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1 Problem Background and Related Research Overview</w:t>
      </w:r>
    </w:p>
    <w:p>
      <w:pPr>
        <w:rPr>
          <w:rFonts w:hint="eastAsia"/>
          <w:lang w:val="en-US" w:eastAsia="zh-CN"/>
        </w:rPr>
      </w:pPr>
      <w:r>
        <w:rPr>
          <w:rFonts w:hint="eastAsia"/>
          <w:lang w:val="en-US" w:eastAsia="zh-CN"/>
        </w:rPr>
        <w:t>大背景：健康+CVD+</w:t>
      </w:r>
    </w:p>
    <w:p>
      <w:pPr>
        <w:rPr>
          <w:rFonts w:hint="eastAsia"/>
          <w:lang w:val="en-US" w:eastAsia="zh-CN"/>
        </w:rPr>
      </w:pPr>
    </w:p>
    <w:p>
      <w:pPr>
        <w:ind w:firstLine="210" w:firstLineChars="100"/>
        <w:rPr>
          <w:rFonts w:hint="default"/>
          <w:i/>
          <w:iCs/>
          <w:lang w:val="en-US" w:eastAsia="zh-CN"/>
        </w:rPr>
      </w:pPr>
      <w:bookmarkStart w:id="0" w:name="OLE_LINK3"/>
      <w:r>
        <w:rPr>
          <w:rFonts w:hint="default"/>
          <w:i/>
          <w:iCs/>
          <w:lang w:val="en-US" w:eastAsia="zh-CN"/>
        </w:rPr>
        <w:t>现代社会最致命的敌人是心血管疾病。</w:t>
      </w:r>
      <w:r>
        <w:rPr>
          <w:rFonts w:hint="eastAsia"/>
          <w:i/>
          <w:iCs/>
          <w:lang w:val="en-US" w:eastAsia="zh-CN"/>
        </w:rPr>
        <w:t>（引用）</w:t>
      </w:r>
      <w:r>
        <w:rPr>
          <w:rFonts w:hint="default"/>
          <w:i/>
          <w:iCs/>
          <w:lang w:val="en-US" w:eastAsia="zh-CN"/>
        </w:rPr>
        <w:t>作为</w:t>
      </w:r>
      <w:r>
        <w:rPr>
          <w:rFonts w:hint="eastAsia"/>
          <w:i/>
          <w:iCs/>
          <w:lang w:val="en-US" w:eastAsia="zh-CN"/>
        </w:rPr>
        <w:t>一种</w:t>
      </w:r>
      <w:bookmarkStart w:id="1" w:name="OLE_LINK2"/>
      <w:r>
        <w:rPr>
          <w:rFonts w:hint="default"/>
          <w:i/>
          <w:iCs/>
          <w:lang w:val="en-US" w:eastAsia="zh-CN"/>
        </w:rPr>
        <w:t>涉及心脏和血管系统的严重健康问题</w:t>
      </w:r>
      <w:bookmarkEnd w:id="1"/>
      <w:r>
        <w:rPr>
          <w:rFonts w:hint="eastAsia"/>
          <w:i/>
          <w:iCs/>
          <w:lang w:val="en-US" w:eastAsia="zh-CN"/>
        </w:rPr>
        <w:t>，</w:t>
      </w:r>
      <w:r>
        <w:rPr>
          <w:rFonts w:hint="default"/>
          <w:i/>
          <w:iCs/>
          <w:lang w:val="en-US" w:eastAsia="zh-CN"/>
        </w:rPr>
        <w:t>CVD</w:t>
      </w:r>
      <w:r>
        <w:rPr>
          <w:rFonts w:hint="eastAsia"/>
          <w:i/>
          <w:iCs/>
          <w:lang w:val="en-US" w:eastAsia="zh-CN"/>
        </w:rPr>
        <w:t>以其</w:t>
      </w:r>
      <w:r>
        <w:rPr>
          <w:rFonts w:hint="default"/>
          <w:i/>
          <w:iCs/>
          <w:lang w:val="en-US" w:eastAsia="zh-CN"/>
        </w:rPr>
        <w:t>高发性和严重性，</w:t>
      </w:r>
      <w:r>
        <w:rPr>
          <w:rFonts w:hint="eastAsia"/>
          <w:i/>
          <w:iCs/>
          <w:lang w:val="en-US" w:eastAsia="zh-CN"/>
        </w:rPr>
        <w:t>在</w:t>
      </w:r>
      <w:r>
        <w:rPr>
          <w:rFonts w:hint="default"/>
          <w:i/>
          <w:iCs/>
          <w:lang w:val="en-US" w:eastAsia="zh-CN"/>
        </w:rPr>
        <w:t>全球范围内造成了大量的死亡和残疾。</w:t>
      </w:r>
      <w:r>
        <w:rPr>
          <w:rFonts w:hint="default"/>
          <w:i/>
          <w:iCs/>
          <w:strike/>
          <w:dstrike w:val="0"/>
          <w:lang w:val="en-US" w:eastAsia="zh-CN"/>
        </w:rPr>
        <w:t>据世界卫生组织（WHO）的数据，CVD是导致全球死亡的主要原因之一，占据了世界死亡人数的显著比例。</w:t>
      </w:r>
    </w:p>
    <w:p>
      <w:pPr>
        <w:ind w:firstLine="210" w:firstLineChars="100"/>
        <w:rPr>
          <w:rFonts w:hint="default"/>
          <w:i/>
          <w:iCs/>
          <w:lang w:val="en-US" w:eastAsia="zh-CN"/>
        </w:rPr>
      </w:pPr>
    </w:p>
    <w:p>
      <w:pPr>
        <w:ind w:firstLine="210" w:firstLineChars="100"/>
        <w:rPr>
          <w:rFonts w:hint="eastAsia"/>
          <w:i/>
          <w:iCs/>
          <w:lang w:val="en-US" w:eastAsia="zh-CN"/>
        </w:rPr>
      </w:pPr>
      <w:r>
        <w:rPr>
          <w:rFonts w:hint="default"/>
          <w:i/>
          <w:iCs/>
          <w:lang w:val="en-US" w:eastAsia="zh-CN"/>
        </w:rPr>
        <w:t>CVD的发病率与现代生活方式的变化、工作压力的增加、环境污染以及不良生活习惯等因素密切相关。在现代社会中，快节奏的生活和不健康的生活方式使得</w:t>
      </w:r>
      <w:r>
        <w:rPr>
          <w:rFonts w:hint="eastAsia"/>
          <w:i/>
          <w:iCs/>
          <w:lang w:val="en-US" w:eastAsia="zh-CN"/>
        </w:rPr>
        <w:t>更多</w:t>
      </w:r>
      <w:r>
        <w:rPr>
          <w:rFonts w:hint="default"/>
          <w:i/>
          <w:iCs/>
          <w:lang w:val="en-US" w:eastAsia="zh-CN"/>
        </w:rPr>
        <w:t>人面临心血管疾病的风险</w:t>
      </w:r>
      <w:r>
        <w:rPr>
          <w:rFonts w:hint="eastAsia"/>
          <w:i/>
          <w:iCs/>
          <w:lang w:val="en-US" w:eastAsia="zh-CN"/>
        </w:rPr>
        <w:t>，因此，正确、迅速的诊断</w:t>
      </w:r>
      <w:r>
        <w:rPr>
          <w:rFonts w:hint="default"/>
          <w:i/>
          <w:iCs/>
          <w:lang w:val="en-US" w:eastAsia="zh-CN"/>
        </w:rPr>
        <w:t>至关重要</w:t>
      </w:r>
      <w:r>
        <w:rPr>
          <w:rFonts w:hint="eastAsia"/>
          <w:i/>
          <w:iCs/>
          <w:lang w:val="en-US" w:eastAsia="zh-CN"/>
        </w:rPr>
        <w:t>，much care should be taken to 引入机器学习方法, 探求数据中隐藏的模式和规律，辅助医生正确诊断，</w:t>
      </w:r>
      <w:bookmarkStart w:id="2" w:name="OLE_LINK1"/>
      <w:r>
        <w:rPr>
          <w:rFonts w:hint="eastAsia"/>
          <w:i/>
          <w:iCs/>
          <w:lang w:val="en-US" w:eastAsia="zh-CN"/>
        </w:rPr>
        <w:t>降低误解和误诊率</w:t>
      </w:r>
      <w:bookmarkEnd w:id="2"/>
      <w:r>
        <w:rPr>
          <w:rFonts w:hint="eastAsia"/>
          <w:i/>
          <w:iCs/>
          <w:lang w:val="en-US" w:eastAsia="zh-CN"/>
        </w:rPr>
        <w:t>，为CVD患者提供更优质的医疗服务。</w:t>
      </w:r>
    </w:p>
    <w:p>
      <w:pPr>
        <w:ind w:firstLine="210" w:firstLineChars="100"/>
        <w:rPr>
          <w:rFonts w:hint="eastAsia"/>
          <w:lang w:val="en-US" w:eastAsia="zh-CN"/>
        </w:rPr>
      </w:pPr>
    </w:p>
    <w:p>
      <w:pPr>
        <w:ind w:firstLine="210" w:firstLineChars="100"/>
        <w:rPr>
          <w:rFonts w:hint="default"/>
          <w:highlight w:val="yellow"/>
          <w:lang w:val="en-US" w:eastAsia="zh-CN"/>
        </w:rPr>
      </w:pPr>
      <w:r>
        <w:rPr>
          <w:rFonts w:hint="eastAsia"/>
          <w:highlight w:val="yellow"/>
          <w:lang w:val="en-US" w:eastAsia="zh-CN"/>
        </w:rPr>
        <w:t>[1]</w:t>
      </w:r>
    </w:p>
    <w:p>
      <w:pPr>
        <w:ind w:firstLine="210" w:firstLineChars="100"/>
        <w:rPr>
          <w:rFonts w:hint="eastAsia"/>
          <w:lang w:val="en-US" w:eastAsia="zh-CN"/>
        </w:rPr>
      </w:pPr>
      <w:r>
        <w:rPr>
          <w:rFonts w:hint="eastAsia"/>
          <w:lang w:val="en-US" w:eastAsia="zh-CN"/>
        </w:rPr>
        <w:t xml:space="preserve">The modern world has cardiovascular disease as its deadliest enemy. </w:t>
      </w:r>
      <w:r>
        <w:rPr>
          <w:rFonts w:hint="eastAsia"/>
          <w:highlight w:val="lightGray"/>
          <w:lang w:val="en-US" w:eastAsia="zh-CN"/>
        </w:rPr>
        <w:t>(Prediction of Cardiovascular Disease Using Machine Learning Algorithms)</w:t>
      </w:r>
      <w:r>
        <w:rPr>
          <w:rFonts w:hint="eastAsia"/>
          <w:lang w:val="en-US" w:eastAsia="zh-CN"/>
        </w:rPr>
        <w:t>As a severe health issue involving the heart and vascular system, cardiovascular disease (CVD), has resulted in a substantial number of deaths and disabilities globally, characterized by its high incidence and severity.</w:t>
      </w:r>
    </w:p>
    <w:p>
      <w:pPr>
        <w:ind w:firstLine="210" w:firstLineChars="100"/>
        <w:rPr>
          <w:rFonts w:hint="default"/>
          <w:lang w:val="en-US" w:eastAsia="zh-CN"/>
        </w:rPr>
      </w:pPr>
      <w:r>
        <w:rPr>
          <w:rFonts w:hint="default"/>
          <w:lang w:val="en-US" w:eastAsia="zh-CN"/>
        </w:rPr>
        <w:t>The incidence of cardiovascular disease (CVD) is closely associated with changes in modern lifestyles, increased work-related stress, environmental pollution, and unhealthy habits. In contemporary society, the fast-paced and unhealthy way of life exposes a greater number of individuals to the risk of cardiovascular diseases. Therefore, accurate and prompt diagnosis is crucial. Much care should be taken to introduce machine learning methods, aiming to uncover hidden patterns and regularities within data. These methods assist healthcare professionals in making accurate diagnoses, reducing misunderstandings and misdiagnoses, ultimately providing higher quality medical services for individuals suffering from CVD.</w:t>
      </w:r>
    </w:p>
    <w:p>
      <w:pPr>
        <w:ind w:firstLine="210" w:firstLineChars="100"/>
        <w:rPr>
          <w:rFonts w:hint="eastAsia"/>
          <w:lang w:val="en-US" w:eastAsia="zh-CN"/>
        </w:rPr>
      </w:pPr>
    </w:p>
    <w:p>
      <w:pPr>
        <w:ind w:firstLine="210" w:firstLineChars="100"/>
        <w:rPr>
          <w:rFonts w:hint="eastAsia"/>
          <w:lang w:val="en-US" w:eastAsia="zh-CN"/>
        </w:rPr>
      </w:pPr>
    </w:p>
    <w:p>
      <w:pPr>
        <w:ind w:firstLine="100" w:firstLineChars="100"/>
        <w:rPr>
          <w:rFonts w:hint="default"/>
          <w:strike/>
          <w:dstrike w:val="0"/>
          <w:sz w:val="10"/>
          <w:szCs w:val="13"/>
          <w:lang w:val="en-US" w:eastAsia="zh-CN"/>
        </w:rPr>
      </w:pPr>
      <w:r>
        <w:rPr>
          <w:rFonts w:hint="default"/>
          <w:strike/>
          <w:dstrike w:val="0"/>
          <w:sz w:val="10"/>
          <w:szCs w:val="13"/>
          <w:lang w:val="en-US" w:eastAsia="zh-CN"/>
        </w:rPr>
        <w:t>目前，生物入侵是农业、粮食生产和生物多样性领域关注的全球问题。入侵物种对新殖民地区有不利影响，如当地物种群落的贫困，以及提供食草动物控制和授粉服务[1]的关键昆虫的减少。</w:t>
      </w:r>
    </w:p>
    <w:p>
      <w:pPr>
        <w:ind w:firstLine="100" w:firstLineChars="100"/>
        <w:rPr>
          <w:rFonts w:hint="default"/>
          <w:strike/>
          <w:dstrike w:val="0"/>
          <w:sz w:val="10"/>
          <w:szCs w:val="13"/>
          <w:lang w:val="en-US" w:eastAsia="zh-CN"/>
        </w:rPr>
      </w:pPr>
      <w:r>
        <w:rPr>
          <w:rFonts w:hint="default"/>
          <w:strike/>
          <w:dstrike w:val="0"/>
          <w:sz w:val="10"/>
          <w:szCs w:val="13"/>
          <w:lang w:val="en-US" w:eastAsia="zh-CN"/>
        </w:rPr>
        <w:t>最近在加拿大和美国发现的亚洲大黄蜂（亚洲大黄蜂）引起了人们对它可能成为入侵物种的担忧。在美国昆虫学会决定柑橘属植物的官方通用名称之前，我们被建议使用“麻雀大黄蜂”[2]。小黄蜂倾向于在低山丘陵、低地森林或城市景观[3]。麻雀大黄蜂是美国的一种检疫害虫，因为它会给养蜂人[4]造成重大损失。因此，应非常谨慎地预测大黄蜂随时间的迁移，并确定人工报告，以更有效地部署政府资源来调查这个问题。</w:t>
      </w:r>
    </w:p>
    <w:p>
      <w:pPr>
        <w:ind w:firstLine="100" w:firstLineChars="100"/>
        <w:rPr>
          <w:rFonts w:hint="default"/>
          <w:strike/>
          <w:dstrike w:val="0"/>
          <w:sz w:val="10"/>
          <w:szCs w:val="13"/>
          <w:lang w:val="en-US" w:eastAsia="zh-CN"/>
        </w:rPr>
      </w:pPr>
      <w:r>
        <w:rPr>
          <w:rFonts w:hint="default"/>
          <w:strike/>
          <w:dstrike w:val="0"/>
          <w:sz w:val="10"/>
          <w:szCs w:val="13"/>
          <w:lang w:val="en-US" w:eastAsia="zh-CN"/>
        </w:rPr>
        <w:t>Nowadays, biological invasions are a global concern in agriculture, food production and</w:t>
      </w:r>
    </w:p>
    <w:p>
      <w:pPr>
        <w:ind w:firstLine="100" w:firstLineChars="100"/>
        <w:rPr>
          <w:rFonts w:hint="default"/>
          <w:strike/>
          <w:dstrike w:val="0"/>
          <w:sz w:val="10"/>
          <w:szCs w:val="13"/>
          <w:lang w:val="en-US" w:eastAsia="zh-CN"/>
        </w:rPr>
      </w:pPr>
      <w:r>
        <w:rPr>
          <w:rFonts w:hint="default"/>
          <w:strike/>
          <w:dstrike w:val="0"/>
          <w:sz w:val="10"/>
          <w:szCs w:val="13"/>
          <w:lang w:val="en-US" w:eastAsia="zh-CN"/>
        </w:rPr>
        <w:t>biodiversity. Invasive species have detrimental effects on the newly colonized areas, such as</w:t>
      </w:r>
    </w:p>
    <w:p>
      <w:pPr>
        <w:ind w:firstLine="100" w:firstLineChars="100"/>
        <w:rPr>
          <w:rFonts w:hint="default"/>
          <w:strike/>
          <w:dstrike w:val="0"/>
          <w:sz w:val="10"/>
          <w:szCs w:val="13"/>
          <w:lang w:val="en-US" w:eastAsia="zh-CN"/>
        </w:rPr>
      </w:pPr>
      <w:r>
        <w:rPr>
          <w:rFonts w:hint="default"/>
          <w:strike/>
          <w:dstrike w:val="0"/>
          <w:sz w:val="10"/>
          <w:szCs w:val="13"/>
          <w:lang w:val="en-US" w:eastAsia="zh-CN"/>
        </w:rPr>
        <w:t>impoverishment of local species assemblages, as well as the decline of critical insects providing</w:t>
      </w:r>
    </w:p>
    <w:p>
      <w:pPr>
        <w:ind w:firstLine="100" w:firstLineChars="100"/>
        <w:rPr>
          <w:rFonts w:hint="default"/>
          <w:strike/>
          <w:dstrike w:val="0"/>
          <w:sz w:val="10"/>
          <w:szCs w:val="13"/>
          <w:lang w:val="en-US" w:eastAsia="zh-CN"/>
        </w:rPr>
      </w:pPr>
      <w:r>
        <w:rPr>
          <w:rFonts w:hint="default"/>
          <w:strike/>
          <w:dstrike w:val="0"/>
          <w:sz w:val="10"/>
          <w:szCs w:val="13"/>
          <w:lang w:val="en-US" w:eastAsia="zh-CN"/>
        </w:rPr>
        <w:t>herbivore control and pollination services [1].</w:t>
      </w:r>
    </w:p>
    <w:p>
      <w:pPr>
        <w:ind w:firstLine="100" w:firstLineChars="100"/>
        <w:rPr>
          <w:rFonts w:hint="default"/>
          <w:strike/>
          <w:dstrike w:val="0"/>
          <w:sz w:val="10"/>
          <w:szCs w:val="13"/>
          <w:lang w:val="en-US" w:eastAsia="zh-CN"/>
        </w:rPr>
      </w:pPr>
      <w:r>
        <w:rPr>
          <w:rFonts w:hint="default"/>
          <w:strike/>
          <w:dstrike w:val="0"/>
          <w:sz w:val="10"/>
          <w:szCs w:val="13"/>
          <w:lang w:val="en-US" w:eastAsia="zh-CN"/>
        </w:rPr>
        <w:t>The recent finding of Vespa mandarinia (Asian giant hornet) in Canada and the USA has</w:t>
      </w:r>
    </w:p>
    <w:p>
      <w:pPr>
        <w:ind w:firstLine="100" w:firstLineChars="100"/>
        <w:rPr>
          <w:rFonts w:hint="default"/>
          <w:strike/>
          <w:dstrike w:val="0"/>
          <w:sz w:val="10"/>
          <w:szCs w:val="13"/>
          <w:lang w:val="en-US" w:eastAsia="zh-CN"/>
        </w:rPr>
      </w:pPr>
      <w:r>
        <w:rPr>
          <w:rFonts w:hint="default"/>
          <w:strike/>
          <w:dstrike w:val="0"/>
          <w:sz w:val="10"/>
          <w:szCs w:val="13"/>
          <w:lang w:val="en-US" w:eastAsia="zh-CN"/>
        </w:rPr>
        <w:t>prompted concern that it could become an invasive species. Until the Entomological Society</w:t>
      </w:r>
    </w:p>
    <w:p>
      <w:pPr>
        <w:ind w:firstLine="100" w:firstLineChars="100"/>
        <w:rPr>
          <w:rFonts w:hint="default"/>
          <w:strike/>
          <w:dstrike w:val="0"/>
          <w:sz w:val="10"/>
          <w:szCs w:val="13"/>
          <w:lang w:val="en-US" w:eastAsia="zh-CN"/>
        </w:rPr>
      </w:pPr>
      <w:r>
        <w:rPr>
          <w:rFonts w:hint="default"/>
          <w:strike/>
          <w:dstrike w:val="0"/>
          <w:sz w:val="10"/>
          <w:szCs w:val="13"/>
          <w:lang w:val="en-US" w:eastAsia="zh-CN"/>
        </w:rPr>
        <w:t>of America decides on the official common names for V. mandarinia, we are suggested to use</w:t>
      </w:r>
    </w:p>
    <w:p>
      <w:pPr>
        <w:ind w:firstLine="100" w:firstLineChars="100"/>
        <w:rPr>
          <w:rFonts w:hint="default"/>
          <w:strike/>
          <w:dstrike w:val="0"/>
          <w:sz w:val="10"/>
          <w:szCs w:val="13"/>
          <w:lang w:val="en-US" w:eastAsia="zh-CN"/>
        </w:rPr>
      </w:pPr>
      <w:r>
        <w:rPr>
          <w:rFonts w:hint="default"/>
          <w:strike/>
          <w:dstrike w:val="0"/>
          <w:sz w:val="10"/>
          <w:szCs w:val="13"/>
          <w:lang w:val="en-US" w:eastAsia="zh-CN"/>
        </w:rPr>
        <w:t>‘sparrow hornet’ [2]. Sparrow hornet tends to nest in low mountain foothills, lowland forests</w:t>
      </w:r>
    </w:p>
    <w:p>
      <w:pPr>
        <w:ind w:firstLine="100" w:firstLineChars="100"/>
        <w:rPr>
          <w:rFonts w:hint="default"/>
          <w:strike/>
          <w:dstrike w:val="0"/>
          <w:sz w:val="10"/>
          <w:szCs w:val="13"/>
          <w:lang w:val="en-US" w:eastAsia="zh-CN"/>
        </w:rPr>
      </w:pPr>
      <w:r>
        <w:rPr>
          <w:rFonts w:hint="default"/>
          <w:strike/>
          <w:dstrike w:val="0"/>
          <w:sz w:val="10"/>
          <w:szCs w:val="13"/>
          <w:lang w:val="en-US" w:eastAsia="zh-CN"/>
        </w:rPr>
        <w:t>or green space in urban landscapes [3]. Sparrow hornet is a quarantine pest for the USA for it</w:t>
      </w:r>
    </w:p>
    <w:p>
      <w:pPr>
        <w:ind w:firstLine="100" w:firstLineChars="100"/>
        <w:rPr>
          <w:rFonts w:hint="default"/>
          <w:strike/>
          <w:dstrike w:val="0"/>
          <w:sz w:val="10"/>
          <w:szCs w:val="13"/>
          <w:lang w:val="en-US" w:eastAsia="zh-CN"/>
        </w:rPr>
      </w:pPr>
      <w:r>
        <w:rPr>
          <w:rFonts w:hint="default"/>
          <w:strike/>
          <w:dstrike w:val="0"/>
          <w:sz w:val="10"/>
          <w:szCs w:val="13"/>
          <w:lang w:val="en-US" w:eastAsia="zh-CN"/>
        </w:rPr>
        <w:t>will cause a significant loss to beekeepers [4]. Therefore, much care should be taken to predict</w:t>
      </w:r>
    </w:p>
    <w:p>
      <w:pPr>
        <w:ind w:firstLine="100" w:firstLineChars="100"/>
        <w:rPr>
          <w:rFonts w:hint="default"/>
          <w:strike/>
          <w:dstrike w:val="0"/>
          <w:sz w:val="10"/>
          <w:szCs w:val="13"/>
          <w:lang w:val="en-US" w:eastAsia="zh-CN"/>
        </w:rPr>
      </w:pPr>
      <w:r>
        <w:rPr>
          <w:rFonts w:hint="default"/>
          <w:strike/>
          <w:dstrike w:val="0"/>
          <w:sz w:val="10"/>
          <w:szCs w:val="13"/>
          <w:lang w:val="en-US" w:eastAsia="zh-CN"/>
        </w:rPr>
        <w:t>the migration of hornets over time and identify manual reports to deploy government resources</w:t>
      </w:r>
    </w:p>
    <w:p>
      <w:pPr>
        <w:ind w:firstLine="100" w:firstLineChars="100"/>
        <w:rPr>
          <w:rFonts w:hint="default"/>
          <w:strike/>
          <w:dstrike w:val="0"/>
          <w:sz w:val="10"/>
          <w:szCs w:val="13"/>
          <w:lang w:val="en-US" w:eastAsia="zh-CN"/>
        </w:rPr>
      </w:pPr>
      <w:r>
        <w:rPr>
          <w:rFonts w:hint="default"/>
          <w:strike/>
          <w:dstrike w:val="0"/>
          <w:sz w:val="10"/>
          <w:szCs w:val="13"/>
          <w:lang w:val="en-US" w:eastAsia="zh-CN"/>
        </w:rPr>
        <w:t>more efficiently to investigate the problem.</w:t>
      </w:r>
    </w:p>
    <w:bookmarkEnd w:id="0"/>
    <w:p>
      <w:pPr>
        <w:rPr>
          <w:rFonts w:hint="eastAsia"/>
        </w:rPr>
      </w:pPr>
    </w:p>
    <w:p>
      <w:pPr>
        <w:rPr>
          <w:rFonts w:hint="eastAsia"/>
        </w:rPr>
      </w:pPr>
    </w:p>
    <w:p>
      <w:pPr>
        <w:rPr>
          <w:rFonts w:hint="eastAsia"/>
        </w:rPr>
      </w:pPr>
      <w:r>
        <w:rPr>
          <w:rFonts w:hint="eastAsia"/>
        </w:rPr>
        <w:t>1.1 Problem Background</w:t>
      </w:r>
    </w:p>
    <w:p>
      <w:pPr>
        <w:rPr>
          <w:rFonts w:hint="eastAsia"/>
          <w:strike/>
          <w:dstrike w:val="0"/>
        </w:rPr>
      </w:pPr>
      <w:r>
        <w:rPr>
          <w:rFonts w:hint="eastAsia"/>
          <w:strike/>
          <w:dstrike w:val="0"/>
        </w:rPr>
        <w:t>The team’s solution should be articulate, concise, and organized in order to allow the</w:t>
      </w:r>
    </w:p>
    <w:p>
      <w:pPr>
        <w:rPr>
          <w:rFonts w:hint="eastAsia"/>
          <w:strike/>
          <w:dstrike w:val="0"/>
        </w:rPr>
      </w:pPr>
      <w:r>
        <w:rPr>
          <w:rFonts w:hint="eastAsia"/>
          <w:strike/>
          <w:dstrike w:val="0"/>
        </w:rPr>
        <w:t>reader to easily follow the solution process and conclusions. Key statements should</w:t>
      </w:r>
    </w:p>
    <w:p>
      <w:pPr>
        <w:rPr>
          <w:rFonts w:hint="eastAsia"/>
          <w:strike/>
          <w:dstrike w:val="0"/>
        </w:rPr>
      </w:pPr>
      <w:r>
        <w:rPr>
          <w:rFonts w:hint="eastAsia"/>
          <w:strike/>
          <w:dstrike w:val="0"/>
        </w:rPr>
        <w:t>present major ideas and results.</w:t>
      </w:r>
    </w:p>
    <w:p>
      <w:pPr>
        <w:rPr>
          <w:rFonts w:hint="eastAsia"/>
          <w:strike/>
          <w:dstrike w:val="0"/>
        </w:rPr>
      </w:pPr>
      <w:r>
        <w:rPr>
          <w:rFonts w:hint="eastAsia"/>
          <w:strike/>
          <w:dstrike w:val="0"/>
        </w:rPr>
        <w:t>• A Table of Contents assists the reader in previewing the organization of your</w:t>
      </w:r>
    </w:p>
    <w:p>
      <w:pPr>
        <w:rPr>
          <w:rFonts w:hint="eastAsia"/>
          <w:strike/>
          <w:dstrike w:val="0"/>
        </w:rPr>
      </w:pPr>
      <w:r>
        <w:rPr>
          <w:rFonts w:hint="eastAsia"/>
          <w:strike/>
          <w:dstrike w:val="0"/>
        </w:rPr>
        <w:t>report.</w:t>
      </w:r>
    </w:p>
    <w:p>
      <w:pPr>
        <w:rPr>
          <w:rFonts w:hint="eastAsia"/>
          <w:strike/>
          <w:dstrike w:val="0"/>
        </w:rPr>
      </w:pPr>
      <w:r>
        <w:rPr>
          <w:rFonts w:hint="eastAsia"/>
          <w:strike/>
          <w:dstrike w:val="0"/>
        </w:rPr>
        <w:t>• Present a clarification or restatement of the problem as appropriate.</w:t>
      </w:r>
    </w:p>
    <w:p>
      <w:pPr>
        <w:rPr>
          <w:rFonts w:hint="eastAsia"/>
          <w:strike/>
          <w:dstrike w:val="0"/>
        </w:rPr>
      </w:pPr>
      <w:r>
        <w:rPr>
          <w:rFonts w:hint="eastAsia"/>
          <w:strike/>
          <w:dstrike w:val="0"/>
        </w:rPr>
        <w:t>• Present a clear exposition of all variables and hypotheses.</w:t>
      </w:r>
    </w:p>
    <w:p>
      <w:pPr>
        <w:rPr>
          <w:rFonts w:hint="eastAsia"/>
          <w:strike/>
          <w:dstrike w:val="0"/>
        </w:rPr>
      </w:pPr>
      <w:r>
        <w:rPr>
          <w:rFonts w:hint="eastAsia"/>
          <w:strike/>
          <w:dstrike w:val="0"/>
        </w:rPr>
        <w:t>• State and justify reasonable assumptions that bear on the problem.</w:t>
      </w:r>
    </w:p>
    <w:p>
      <w:pPr>
        <w:rPr>
          <w:rFonts w:hint="eastAsia"/>
          <w:strike/>
          <w:dstrike w:val="0"/>
        </w:rPr>
      </w:pPr>
      <w:r>
        <w:rPr>
          <w:rFonts w:hint="eastAsia"/>
          <w:strike/>
          <w:dstrike w:val="0"/>
        </w:rPr>
        <w:t>• Present an analysis of the problem, motivating or justifying the model being</w:t>
      </w:r>
    </w:p>
    <w:p>
      <w:pPr>
        <w:rPr>
          <w:rFonts w:hint="eastAsia"/>
          <w:strike/>
          <w:dstrike w:val="0"/>
        </w:rPr>
      </w:pPr>
      <w:r>
        <w:rPr>
          <w:rFonts w:hint="eastAsia"/>
          <w:strike/>
          <w:dstrike w:val="0"/>
        </w:rPr>
        <w:t>used.</w:t>
      </w:r>
    </w:p>
    <w:p>
      <w:pPr>
        <w:rPr>
          <w:rFonts w:hint="eastAsia"/>
          <w:strike/>
          <w:dstrike w:val="0"/>
        </w:rPr>
      </w:pPr>
      <w:r>
        <w:rPr>
          <w:rFonts w:hint="eastAsia"/>
          <w:strike/>
          <w:dstrike w:val="0"/>
        </w:rPr>
        <w:t>• Summarize derivations, computations, or illustrative examples in the main body</w:t>
      </w:r>
    </w:p>
    <w:p>
      <w:pPr>
        <w:rPr>
          <w:rFonts w:hint="eastAsia"/>
          <w:strike/>
          <w:dstrike w:val="0"/>
        </w:rPr>
      </w:pPr>
      <w:r>
        <w:rPr>
          <w:rFonts w:hint="eastAsia"/>
          <w:strike/>
          <w:dstrike w:val="0"/>
        </w:rPr>
        <w:t>of the solution, and leave lengthy derivations and/or calculations and data in</w:t>
      </w:r>
    </w:p>
    <w:p>
      <w:pPr>
        <w:rPr>
          <w:rFonts w:hint="eastAsia"/>
          <w:strike/>
          <w:dstrike w:val="0"/>
        </w:rPr>
      </w:pPr>
      <w:r>
        <w:rPr>
          <w:rFonts w:hint="eastAsia"/>
          <w:strike/>
          <w:dstrike w:val="0"/>
        </w:rPr>
        <w:t>appropriate appendices.</w:t>
      </w:r>
    </w:p>
    <w:p>
      <w:pPr>
        <w:rPr>
          <w:rFonts w:hint="eastAsia"/>
          <w:strike/>
          <w:dstrike w:val="0"/>
        </w:rPr>
      </w:pPr>
      <w:r>
        <w:rPr>
          <w:rFonts w:hint="eastAsia"/>
          <w:strike/>
          <w:dstrike w:val="0"/>
        </w:rPr>
        <w:t>• Include a design of the model. Discuss how the model could be tested, to include</w:t>
      </w:r>
    </w:p>
    <w:p>
      <w:pPr>
        <w:rPr>
          <w:rFonts w:hint="eastAsia"/>
          <w:strike/>
          <w:dstrike w:val="0"/>
        </w:rPr>
      </w:pPr>
      <w:r>
        <w:rPr>
          <w:rFonts w:hint="eastAsia"/>
          <w:strike/>
          <w:dstrike w:val="0"/>
        </w:rPr>
        <w:t>error analysis, sensitivity, and/or stability.</w:t>
      </w:r>
    </w:p>
    <w:p>
      <w:pPr>
        <w:rPr>
          <w:rFonts w:hint="eastAsia"/>
          <w:strike/>
          <w:dstrike w:val="0"/>
        </w:rPr>
      </w:pPr>
      <w:r>
        <w:rPr>
          <w:rFonts w:hint="eastAsia"/>
          <w:strike/>
          <w:dstrike w:val="0"/>
        </w:rPr>
        <w:t>• Discuss any apparent strengths or weaknesses to your model or approach.</w:t>
      </w:r>
    </w:p>
    <w:p>
      <w:pPr>
        <w:rPr>
          <w:rFonts w:hint="eastAsia"/>
          <w:strike/>
          <w:dstrike w:val="0"/>
        </w:rPr>
      </w:pPr>
      <w:r>
        <w:rPr>
          <w:rFonts w:hint="eastAsia"/>
          <w:strike/>
          <w:dstrike w:val="0"/>
        </w:rPr>
        <w:t>• Provide a conclusion and report results explicitly.</w:t>
      </w:r>
    </w:p>
    <w:p>
      <w:pPr>
        <w:rPr>
          <w:rFonts w:hint="eastAsia"/>
          <w:strike/>
          <w:dstrike w:val="0"/>
        </w:rPr>
      </w:pPr>
      <w:r>
        <w:rPr>
          <w:rFonts w:hint="eastAsia"/>
          <w:strike/>
          <w:dstrike w:val="0"/>
        </w:rPr>
        <w:t>• Document resources and references.</w:t>
      </w:r>
    </w:p>
    <w:p>
      <w:pPr>
        <w:rPr>
          <w:rFonts w:hint="eastAsia"/>
        </w:rPr>
      </w:pPr>
      <w:r>
        <w:rPr>
          <w:rFonts w:hint="eastAsia"/>
        </w:rPr>
        <w:t>1.2 Related Work</w:t>
      </w:r>
    </w:p>
    <w:p>
      <w:pPr>
        <w:rPr>
          <w:rFonts w:hint="eastAsia"/>
        </w:rPr>
      </w:pPr>
      <w:r>
        <w:rPr>
          <w:rFonts w:hint="eastAsia"/>
        </w:rPr>
        <w:t>For mathematical modeling beginners, the book named ‘A First Course in Mathemat-</w:t>
      </w:r>
    </w:p>
    <w:p>
      <w:pPr>
        <w:rPr>
          <w:rFonts w:hint="eastAsia"/>
        </w:rPr>
      </w:pPr>
      <w:r>
        <w:rPr>
          <w:rFonts w:hint="eastAsia"/>
        </w:rPr>
        <w:t>ical Modeling’ [1] is a good reference.</w:t>
      </w:r>
    </w:p>
    <w:p>
      <w:pPr>
        <w:rPr>
          <w:rFonts w:hint="eastAsia"/>
        </w:rPr>
      </w:pPr>
    </w:p>
    <w:p>
      <w:pPr>
        <w:rPr>
          <w:rFonts w:hint="eastAsia"/>
        </w:rPr>
      </w:pPr>
      <w:r>
        <w:rPr>
          <w:rFonts w:hint="eastAsia"/>
          <w:highlight w:val="yellow"/>
          <w:lang w:eastAsia="zh-CN"/>
        </w:rPr>
        <w:t>【</w:t>
      </w:r>
      <w:r>
        <w:rPr>
          <w:rFonts w:hint="eastAsia"/>
          <w:highlight w:val="yellow"/>
          <w:lang w:val="en-US" w:eastAsia="zh-CN"/>
        </w:rPr>
        <w:t>2</w:t>
      </w:r>
      <w:r>
        <w:rPr>
          <w:rFonts w:hint="eastAsia"/>
          <w:highlight w:val="yellow"/>
          <w:lang w:eastAsia="zh-CN"/>
        </w:rPr>
        <w:t>】</w:t>
      </w:r>
    </w:p>
    <w:p>
      <w:pPr>
        <w:rPr>
          <w:rFonts w:hint="eastAsia"/>
          <w:lang w:val="en-US" w:eastAsia="zh-CN"/>
        </w:rPr>
      </w:pPr>
      <w:r>
        <w:rPr>
          <w:rFonts w:hint="eastAsia"/>
        </w:rPr>
        <w:t>在心血管疾病（CVD）研究领域，以探讨该健康问题的病因、诊断和治疗为主题的许多研究已经为我们提供了</w:t>
      </w:r>
      <w:r>
        <w:rPr>
          <w:rFonts w:hint="eastAsia"/>
          <w:lang w:val="en-US" w:eastAsia="zh-CN"/>
        </w:rPr>
        <w:t>清晰的方向引领：</w:t>
      </w:r>
    </w:p>
    <w:p>
      <w:pPr>
        <w:rPr>
          <w:rFonts w:hint="default"/>
          <w:lang w:val="en-US" w:eastAsia="zh-CN"/>
        </w:rPr>
      </w:pPr>
      <w:r>
        <w:rPr>
          <w:rFonts w:hint="eastAsia"/>
          <w:lang w:val="en-US" w:eastAsia="zh-CN"/>
        </w:rPr>
        <w:t>\item</w:t>
      </w:r>
    </w:p>
    <w:p>
      <w:pPr>
        <w:rPr>
          <w:rFonts w:hint="eastAsia"/>
          <w:lang w:val="en-US" w:eastAsia="zh-CN"/>
        </w:rPr>
      </w:pPr>
      <w:r>
        <w:rPr>
          <w:rFonts w:hint="eastAsia"/>
          <w:lang w:val="en-US" w:eastAsia="zh-CN"/>
        </w:rPr>
        <w:t>+ CVD流行病学：</w:t>
      </w:r>
    </w:p>
    <w:p>
      <w:pPr>
        <w:rPr>
          <w:rFonts w:hint="eastAsia"/>
          <w:lang w:val="en-US" w:eastAsia="zh-CN"/>
        </w:rPr>
      </w:pPr>
      <w:r>
        <w:rPr>
          <w:rFonts w:hint="eastAsia"/>
          <w:lang w:val="en-US" w:eastAsia="zh-CN"/>
        </w:rPr>
        <w:t>先前研究广泛调查了CVD的全球患病率==清晰指标(判断的指标)</w:t>
      </w:r>
    </w:p>
    <w:p>
      <w:pPr>
        <w:rPr>
          <w:rFonts w:hint="default"/>
          <w:lang w:val="en-US" w:eastAsia="zh-CN"/>
        </w:rPr>
      </w:pPr>
    </w:p>
    <w:p>
      <w:pPr>
        <w:rPr>
          <w:rFonts w:hint="eastAsia"/>
          <w:lang w:val="en-US" w:eastAsia="zh-CN"/>
        </w:rPr>
      </w:pPr>
      <w:r>
        <w:rPr>
          <w:rFonts w:hint="eastAsia"/>
          <w:lang w:val="en-US" w:eastAsia="zh-CN"/>
        </w:rPr>
        <w:t>+ CVD疾病预测中的机器学习应用：</w:t>
      </w:r>
    </w:p>
    <w:p>
      <w:pPr>
        <w:rPr>
          <w:rFonts w:hint="eastAsia"/>
          <w:lang w:val="en-US" w:eastAsia="zh-CN"/>
        </w:rPr>
      </w:pPr>
      <w:r>
        <w:rPr>
          <w:rFonts w:hint="eastAsia"/>
          <w:lang w:val="en-US" w:eastAsia="zh-CN"/>
        </w:rPr>
        <w:t>在CVD的临床决策辅助开发领域，研究主要集中在机器学习模型与信息系统集成的混合模型领域，并不断开发、选择、优化模型，以确保在真实医疗环境中的可行性和稳健性，实现高精准度和高效率的目标。</w:t>
      </w:r>
    </w:p>
    <w:p>
      <w:pPr>
        <w:rPr>
          <w:rFonts w:hint="eastAsia"/>
          <w:lang w:val="en-US" w:eastAsia="zh-CN"/>
        </w:rPr>
      </w:pPr>
    </w:p>
    <w:p>
      <w:pPr>
        <w:rPr>
          <w:rFonts w:hint="eastAsia"/>
          <w:lang w:val="en-US" w:eastAsia="zh-CN"/>
        </w:rPr>
      </w:pPr>
      <w:r>
        <w:rPr>
          <w:rFonts w:hint="eastAsia"/>
          <w:lang w:val="en-US" w:eastAsia="zh-CN"/>
        </w:rPr>
        <w:t>通过多种机器算法对心血管疾病的预测研究显示出不同程度的准确性，优化研究正在不断进行中。</w:t>
      </w:r>
    </w:p>
    <w:p>
      <w:pPr>
        <w:rPr>
          <w:rFonts w:hint="eastAsia"/>
          <w:strike/>
          <w:dstrike w:val="0"/>
          <w:color w:val="auto"/>
          <w:lang w:val="en-US" w:eastAsia="zh-CN"/>
        </w:rPr>
      </w:pPr>
      <w:r>
        <w:rPr>
          <w:rFonts w:hint="eastAsia"/>
          <w:lang w:val="en-US" w:eastAsia="zh-CN"/>
        </w:rPr>
        <w:t>主要研究集中在应用模型集成方法，改进集成技术，如【1】</w:t>
      </w:r>
      <w:r>
        <w:rPr>
          <w:rFonts w:hint="eastAsia"/>
          <w:color w:val="auto"/>
          <w:lang w:val="en-US" w:eastAsia="zh-CN"/>
        </w:rPr>
        <w:t>采用包括</w:t>
      </w:r>
      <w:r>
        <w:rPr>
          <w:rFonts w:hint="eastAsia"/>
          <w:color w:val="auto"/>
        </w:rPr>
        <w:t>朴素贝叶斯</w:t>
      </w:r>
      <w:r>
        <w:rPr>
          <w:rFonts w:hint="eastAsia"/>
          <w:color w:val="auto"/>
          <w:lang w:eastAsia="zh-CN"/>
        </w:rPr>
        <w:t>、</w:t>
      </w:r>
      <w:r>
        <w:rPr>
          <w:rFonts w:hint="eastAsia"/>
          <w:color w:val="auto"/>
        </w:rPr>
        <w:t>随机森林（RF）</w:t>
      </w:r>
      <w:r>
        <w:rPr>
          <w:rFonts w:hint="eastAsia"/>
          <w:color w:val="auto"/>
          <w:lang w:val="en-US" w:eastAsia="zh-CN"/>
        </w:rPr>
        <w:t>等多种</w:t>
      </w:r>
      <w:r>
        <w:rPr>
          <w:rFonts w:hint="eastAsia"/>
          <w:color w:val="auto"/>
        </w:rPr>
        <w:t>分类器</w:t>
      </w:r>
      <w:r>
        <w:rPr>
          <w:rFonts w:hint="eastAsia"/>
          <w:color w:val="auto"/>
          <w:lang w:val="en-US" w:eastAsia="zh-CN"/>
        </w:rPr>
        <w:t>的集成模型，使用了装袋和提升的集成技术，成功改善弱分类器的准确性，再利用多数投票方法，通过整合不同机器学习算法的结果，将心血管疾病预测模型的准确性提供到了</w:t>
      </w:r>
      <w:r>
        <w:rPr>
          <w:rFonts w:hint="eastAsia"/>
          <w:strike/>
          <w:dstrike w:val="0"/>
          <w:color w:val="auto"/>
          <w:lang w:val="en-US" w:eastAsia="zh-CN"/>
        </w:rPr>
        <w:t>85.48%。</w:t>
      </w:r>
    </w:p>
    <w:p>
      <w:pPr>
        <w:rPr>
          <w:rFonts w:hint="default"/>
          <w:color w:val="auto"/>
          <w:lang w:val="en-US" w:eastAsia="zh-CN"/>
        </w:rPr>
      </w:pPr>
      <w:r>
        <w:rPr>
          <w:rFonts w:hint="eastAsia"/>
          <w:color w:val="auto"/>
          <w:lang w:val="en-US" w:eastAsia="zh-CN"/>
        </w:rPr>
        <w:t>此外，一些研究侧重于精准识别心血管疾病的关键风险因素，应用包括K-NN、SVM等机器学习模型，综合比较分析，混合模型连同所选属性实现了</w:t>
      </w:r>
      <w:r>
        <w:rPr>
          <w:rFonts w:hint="eastAsia"/>
          <w:strike/>
          <w:dstrike w:val="0"/>
          <w:color w:val="auto"/>
          <w:lang w:val="en-US" w:eastAsia="zh-CN"/>
        </w:rPr>
        <w:t>87.41%</w:t>
      </w:r>
      <w:r>
        <w:rPr>
          <w:rFonts w:hint="eastAsia"/>
          <w:color w:val="auto"/>
          <w:lang w:val="en-US" w:eastAsia="zh-CN"/>
        </w:rPr>
        <w:t>的准确性。</w:t>
      </w:r>
    </w:p>
    <w:p>
      <w:pPr>
        <w:rPr>
          <w:rFonts w:hint="eastAsia"/>
          <w:lang w:val="en-US" w:eastAsia="zh-CN"/>
        </w:rPr>
      </w:pPr>
    </w:p>
    <w:p>
      <w:pPr>
        <w:rPr>
          <w:rFonts w:hint="default" w:eastAsiaTheme="minorEastAsia"/>
          <w:lang w:val="en-US" w:eastAsia="zh-CN"/>
        </w:rPr>
      </w:pPr>
      <w:r>
        <w:rPr>
          <w:rFonts w:hint="eastAsia"/>
          <w:lang w:val="en-US" w:eastAsia="zh-CN"/>
        </w:rPr>
        <w:t>另一些研究则通过改进特征选择算法，结合分类模型技术，选定特征子集，提高模型性能，</w:t>
      </w:r>
      <w:r>
        <w:rPr>
          <w:rFonts w:hint="eastAsia"/>
        </w:rPr>
        <w:t>MFSFSA和</w:t>
      </w:r>
      <w:r>
        <w:rPr>
          <w:rFonts w:hint="eastAsia"/>
          <w:highlight w:val="yellow"/>
        </w:rPr>
        <w:t>SVM</w:t>
      </w:r>
      <w:r>
        <w:rPr>
          <w:rFonts w:hint="eastAsia"/>
        </w:rPr>
        <w:t>的组合</w:t>
      </w:r>
      <w:r>
        <w:rPr>
          <w:rFonts w:hint="eastAsia"/>
          <w:lang w:val="en-US" w:eastAsia="zh-CN"/>
        </w:rPr>
        <w:t>成功将预测模型提升到了</w:t>
      </w:r>
      <w:r>
        <w:rPr>
          <w:rFonts w:hint="eastAsia"/>
          <w:strike/>
          <w:dstrike w:val="0"/>
          <w:lang w:val="en-US" w:eastAsia="zh-CN"/>
        </w:rPr>
        <w:t>81.19%</w:t>
      </w:r>
      <w:r>
        <w:rPr>
          <w:rFonts w:hint="eastAsia"/>
          <w:lang w:val="en-US" w:eastAsia="zh-CN"/>
        </w:rPr>
        <w:t>的准确性。</w:t>
      </w:r>
    </w:p>
    <w:p>
      <w:pPr>
        <w:rPr>
          <w:rFonts w:hint="default"/>
          <w:color w:val="0000FF"/>
          <w:lang w:val="en-US" w:eastAsia="zh-CN"/>
        </w:rPr>
      </w:pPr>
    </w:p>
    <w:p>
      <w:pPr>
        <w:rPr>
          <w:rFonts w:ascii="Segoe UI" w:hAnsi="Segoe UI" w:eastAsia="Segoe UI" w:cs="Segoe UI"/>
          <w:i w:val="0"/>
          <w:iCs w:val="0"/>
          <w:caps w:val="0"/>
          <w:color w:val="ECECF1"/>
          <w:spacing w:val="0"/>
          <w:sz w:val="16"/>
          <w:szCs w:val="16"/>
          <w:shd w:val="clear" w:fill="343541"/>
        </w:rPr>
      </w:pPr>
    </w:p>
    <w:p>
      <w:pPr>
        <w:rPr>
          <w:rFonts w:hint="default"/>
          <w:sz w:val="28"/>
          <w:szCs w:val="36"/>
          <w:lang w:val="en-US" w:eastAsia="zh-CN"/>
        </w:rPr>
      </w:pPr>
      <w:r>
        <w:rPr>
          <w:rFonts w:ascii="Segoe UI" w:hAnsi="Segoe UI" w:eastAsia="Segoe UI" w:cs="Segoe UI"/>
          <w:i w:val="0"/>
          <w:iCs w:val="0"/>
          <w:caps w:val="0"/>
          <w:color w:val="ECECF1"/>
          <w:spacing w:val="0"/>
          <w:sz w:val="16"/>
          <w:szCs w:val="16"/>
          <w:shd w:val="clear" w:fill="343541"/>
        </w:rPr>
        <w:t>逻辑回归、knn、决策树、随机森林、svm</w:t>
      </w: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（文献综述）</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机遇与挑战  （创新性）</w:t>
      </w:r>
    </w:p>
    <w:p>
      <w:pPr>
        <w:rPr>
          <w:rFonts w:hint="eastAsia"/>
          <w:lang w:val="en-US" w:eastAsia="zh-CN"/>
        </w:rPr>
      </w:pPr>
    </w:p>
    <w:p>
      <w:pPr>
        <w:rPr>
          <w:rFonts w:hint="eastAsia"/>
          <w:b/>
          <w:bCs/>
          <w:i w:val="0"/>
          <w:iCs w:val="0"/>
          <w:lang w:val="en-US" w:eastAsia="zh-CN"/>
        </w:rPr>
      </w:pPr>
      <w:r>
        <w:rPr>
          <w:rFonts w:hint="eastAsia"/>
          <w:b/>
          <w:bCs/>
          <w:i w:val="0"/>
          <w:iCs w:val="0"/>
          <w:lang w:val="en-US" w:eastAsia="zh-CN"/>
        </w:rPr>
        <w:t>Our work &amp;&amp; model overview</w:t>
      </w:r>
    </w:p>
    <w:p>
      <w:pPr>
        <w:rPr>
          <w:rFonts w:hint="default"/>
          <w:b/>
          <w:bCs/>
          <w:i w:val="0"/>
          <w:iCs w:val="0"/>
          <w:lang w:val="en-US" w:eastAsia="zh-CN"/>
        </w:rPr>
      </w:pPr>
      <w:r>
        <w:rPr>
          <w:rFonts w:hint="eastAsia"/>
          <w:b/>
          <w:bCs/>
          <w:i w:val="0"/>
          <w:iCs w:val="0"/>
          <w:lang w:val="en-US" w:eastAsia="zh-CN"/>
        </w:rPr>
        <w:t>画图--</w:t>
      </w:r>
    </w:p>
    <w:p>
      <w:pPr>
        <w:rPr>
          <w:rFonts w:hint="eastAsia"/>
          <w:b/>
          <w:bCs/>
          <w:i w:val="0"/>
          <w:iCs w:val="0"/>
          <w:lang w:val="en-US" w:eastAsia="zh-CN"/>
        </w:rPr>
      </w:pPr>
    </w:p>
    <w:p>
      <w:pPr>
        <w:rPr>
          <w:rFonts w:hint="default"/>
          <w:highlight w:val="yellow"/>
          <w:lang w:val="en-US" w:eastAsia="zh-CN"/>
        </w:rPr>
      </w:pPr>
      <w:r>
        <w:rPr>
          <w:rFonts w:hint="eastAsia"/>
          <w:highlight w:val="yellow"/>
          <w:lang w:val="en-US" w:eastAsia="zh-CN"/>
        </w:rPr>
        <w:t>【3】</w:t>
      </w:r>
    </w:p>
    <w:p>
      <w:pPr>
        <w:rPr>
          <w:rFonts w:hint="default"/>
          <w:sz w:val="28"/>
          <w:szCs w:val="36"/>
          <w:lang w:val="en-US" w:eastAsia="zh-CN"/>
        </w:rPr>
      </w:pPr>
      <w:r>
        <w:rPr>
          <w:rFonts w:hint="default"/>
          <w:sz w:val="28"/>
          <w:szCs w:val="36"/>
          <w:lang w:val="en-US" w:eastAsia="zh-CN"/>
        </w:rPr>
        <w:t>2 Assumptions and Data Preprocessing</w:t>
      </w:r>
    </w:p>
    <w:p>
      <w:pPr>
        <w:rPr>
          <w:rFonts w:hint="default"/>
          <w:sz w:val="28"/>
          <w:szCs w:val="36"/>
          <w:lang w:val="en-US" w:eastAsia="zh-CN"/>
        </w:rPr>
      </w:pPr>
      <w:r>
        <w:rPr>
          <w:rFonts w:hint="default"/>
          <w:sz w:val="28"/>
          <w:szCs w:val="36"/>
          <w:lang w:val="en-US" w:eastAsia="zh-CN"/>
        </w:rPr>
        <w:t>2.1 Assumptions</w:t>
      </w:r>
    </w:p>
    <w:p>
      <w:pPr>
        <w:rPr>
          <w:rFonts w:hint="default"/>
          <w:sz w:val="28"/>
          <w:szCs w:val="36"/>
          <w:lang w:val="en-US" w:eastAsia="zh-CN"/>
        </w:rPr>
      </w:pPr>
      <w:r>
        <w:rPr>
          <w:rFonts w:hint="default"/>
          <w:sz w:val="28"/>
          <w:szCs w:val="36"/>
          <w:lang w:val="en-US" w:eastAsia="zh-CN"/>
        </w:rPr>
        <w:t>2.2 Data Preprocessing</w:t>
      </w:r>
    </w:p>
    <w:p>
      <w:pPr>
        <w:rPr>
          <w:rFonts w:hint="eastAsia"/>
          <w:sz w:val="24"/>
          <w:szCs w:val="32"/>
          <w:lang w:val="en-US" w:eastAsia="zh-CN"/>
        </w:rPr>
      </w:pPr>
      <w:r>
        <w:rPr>
          <w:rFonts w:hint="eastAsia"/>
          <w:sz w:val="24"/>
          <w:szCs w:val="32"/>
          <w:lang w:val="en-US" w:eastAsia="zh-CN"/>
        </w:rPr>
        <w:t>前言：</w:t>
      </w:r>
    </w:p>
    <w:p>
      <w:pPr>
        <w:rPr>
          <w:rFonts w:hint="eastAsia"/>
          <w:sz w:val="24"/>
          <w:szCs w:val="32"/>
          <w:lang w:val="en-US" w:eastAsia="zh-CN"/>
        </w:rPr>
      </w:pPr>
    </w:p>
    <w:p>
      <w:pPr>
        <w:rPr>
          <w:rFonts w:hint="default"/>
          <w:sz w:val="28"/>
          <w:szCs w:val="36"/>
          <w:lang w:val="en-US" w:eastAsia="zh-CN"/>
        </w:rPr>
      </w:pPr>
      <w:r>
        <w:rPr>
          <w:rFonts w:hint="eastAsia"/>
          <w:sz w:val="24"/>
          <w:szCs w:val="32"/>
          <w:lang w:val="en-US" w:eastAsia="zh-CN"/>
        </w:rPr>
        <w:t>+ 数据转换：采用最小-最大归一化方法，运用（</w:t>
      </w:r>
      <w:r>
        <w:drawing>
          <wp:inline distT="0" distB="0" distL="114300" distR="114300">
            <wp:extent cx="1852930" cy="205105"/>
            <wp:effectExtent l="0" t="0" r="4445" b="444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1852930" cy="205105"/>
                    </a:xfrm>
                    <a:prstGeom prst="rect">
                      <a:avLst/>
                    </a:prstGeom>
                    <a:noFill/>
                    <a:ln>
                      <a:noFill/>
                    </a:ln>
                  </pic:spPr>
                </pic:pic>
              </a:graphicData>
            </a:graphic>
          </wp:inline>
        </w:drawing>
      </w:r>
      <w:r>
        <w:rPr>
          <w:rFonts w:hint="eastAsia"/>
          <w:sz w:val="24"/>
          <w:szCs w:val="32"/>
          <w:lang w:val="en-US" w:eastAsia="zh-CN"/>
        </w:rPr>
        <w:t>）将数据在同一量纲下线性缩放到[0,1]区间，消除量级差异，提高鲁棒性，平衡特征尺度，增强可视化效果，如图所示。</w:t>
      </w:r>
    </w:p>
    <w:p>
      <w:pPr>
        <w:rPr>
          <w:rFonts w:hint="default"/>
          <w:sz w:val="24"/>
          <w:szCs w:val="32"/>
          <w:lang w:val="en-US" w:eastAsia="zh-CN"/>
        </w:rPr>
      </w:pPr>
    </w:p>
    <w:p>
      <w:pPr>
        <w:rPr>
          <w:rFonts w:hint="default"/>
          <w:sz w:val="24"/>
          <w:szCs w:val="32"/>
          <w:lang w:val="en-US" w:eastAsia="zh-CN"/>
        </w:rPr>
      </w:pPr>
      <w:r>
        <w:rPr>
          <w:rFonts w:hint="eastAsia"/>
          <w:sz w:val="24"/>
          <w:szCs w:val="32"/>
          <w:lang w:val="en-US" w:eastAsia="zh-CN"/>
        </w:rPr>
        <w:t>+ 数据清理：基于附件中的files cardio_train.csv，对数据中包含的噪音进行筛查和清洗，解决数据的不一致性，降低由于传感器故障、人工录入错误或异常事件对模型检测产生的影响。</w:t>
      </w:r>
    </w:p>
    <w:p>
      <w:pPr>
        <w:rPr>
          <w:rFonts w:hint="default"/>
          <w:sz w:val="24"/>
          <w:szCs w:val="32"/>
          <w:lang w:val="en-US" w:eastAsia="zh-CN"/>
        </w:rPr>
      </w:pPr>
      <w:r>
        <w:rPr>
          <w:rFonts w:hint="eastAsia"/>
          <w:sz w:val="24"/>
          <w:szCs w:val="32"/>
          <w:u w:val="single"/>
          <w:lang w:val="en-US" w:eastAsia="zh-CN"/>
        </w:rPr>
        <w:t>++噪声数据处理</w:t>
      </w:r>
      <w:r>
        <w:rPr>
          <w:rFonts w:hint="eastAsia"/>
          <w:sz w:val="24"/>
          <w:szCs w:val="32"/>
          <w:lang w:val="en-US" w:eastAsia="zh-CN"/>
        </w:rPr>
        <w:t>：我们首先人工剔除了不符合逻辑的数据数据，减少对模型质量的影响，尽管这些数据的占比</w:t>
      </w:r>
      <w:bookmarkStart w:id="3" w:name="_GoBack"/>
      <w:bookmarkEnd w:id="3"/>
      <w:r>
        <w:rPr>
          <w:rFonts w:hint="eastAsia"/>
          <w:sz w:val="24"/>
          <w:szCs w:val="32"/>
          <w:lang w:val="en-US" w:eastAsia="zh-CN"/>
        </w:rPr>
        <w:t>不大。</w:t>
      </w:r>
    </w:p>
    <w:p>
      <w:pPr>
        <w:rPr>
          <w:rFonts w:ascii="微软雅黑" w:hAnsi="微软雅黑" w:eastAsia="微软雅黑" w:cs="微软雅黑"/>
          <w:i w:val="0"/>
          <w:iCs w:val="0"/>
          <w:caps w:val="0"/>
          <w:color w:val="191B1F"/>
          <w:spacing w:val="0"/>
          <w:sz w:val="24"/>
          <w:szCs w:val="24"/>
          <w:shd w:val="clear" w:fill="FFFFFF"/>
        </w:rPr>
      </w:pPr>
      <w:r>
        <w:rPr>
          <w:rFonts w:hint="eastAsia"/>
          <w:sz w:val="24"/>
          <w:szCs w:val="32"/>
          <w:u w:val="single"/>
          <w:lang w:val="en-US" w:eastAsia="zh-CN"/>
        </w:rPr>
        <w:t>++离群值处理:</w:t>
      </w:r>
      <w:r>
        <w:rPr>
          <w:rFonts w:hint="eastAsia"/>
          <w:sz w:val="24"/>
          <w:szCs w:val="32"/>
          <w:lang w:val="en-US" w:eastAsia="zh-CN"/>
        </w:rPr>
        <w:t xml:space="preserve"> 首先通过箱线图进行可视化统计分析，快速定位异常值。鉴于异常点的数量占总数据的边缘份额，影响边际，且在统计学上不具备显著性，故可直接删除离群记录；</w:t>
      </w:r>
      <w:r>
        <w:rPr>
          <w:rFonts w:ascii="微软雅黑" w:hAnsi="微软雅黑" w:eastAsia="微软雅黑" w:cs="微软雅黑"/>
          <w:i w:val="0"/>
          <w:iCs w:val="0"/>
          <w:caps w:val="0"/>
          <w:color w:val="191B1F"/>
          <w:spacing w:val="0"/>
          <w:sz w:val="24"/>
          <w:szCs w:val="24"/>
          <w:shd w:val="clear" w:fill="FFFFFF"/>
        </w:rPr>
        <w:t> </w:t>
      </w:r>
    </w:p>
    <w:p>
      <w:pPr>
        <w:rPr>
          <w:rFonts w:hint="eastAsia" w:ascii="宋体" w:hAnsi="宋体" w:eastAsia="宋体" w:cs="宋体"/>
          <w:i w:val="0"/>
          <w:iCs w:val="0"/>
          <w:caps w:val="0"/>
          <w:color w:val="191B1F"/>
          <w:spacing w:val="0"/>
          <w:sz w:val="24"/>
          <w:szCs w:val="24"/>
          <w:shd w:val="clear" w:fill="FFFFFF"/>
          <w:lang w:val="en-US" w:eastAsia="zh-CN"/>
        </w:rPr>
      </w:pPr>
      <w:r>
        <w:rPr>
          <w:rFonts w:hint="eastAsia" w:ascii="宋体" w:hAnsi="宋体" w:eastAsia="宋体" w:cs="宋体"/>
          <w:b/>
          <w:bCs/>
          <w:i w:val="0"/>
          <w:iCs w:val="0"/>
          <w:caps w:val="0"/>
          <w:color w:val="191B1F"/>
          <w:spacing w:val="0"/>
          <w:sz w:val="24"/>
          <w:szCs w:val="24"/>
          <w:shd w:val="clear" w:fill="FFFFFF"/>
          <w:lang w:val="en-US" w:eastAsia="zh-CN"/>
        </w:rPr>
        <w:t>结合</w:t>
      </w:r>
      <w:r>
        <w:rPr>
          <w:rFonts w:hint="eastAsia" w:ascii="宋体" w:hAnsi="宋体" w:eastAsia="宋体" w:cs="宋体"/>
          <w:b/>
          <w:bCs/>
          <w:i w:val="0"/>
          <w:iCs w:val="0"/>
          <w:caps w:val="0"/>
          <w:color w:val="191B1F"/>
          <w:spacing w:val="0"/>
          <w:sz w:val="24"/>
          <w:szCs w:val="24"/>
          <w:shd w:val="clear" w:fill="FFFFFF"/>
        </w:rPr>
        <w:t>3σ</w:t>
      </w:r>
      <w:r>
        <w:rPr>
          <w:rFonts w:hint="eastAsia" w:ascii="宋体" w:hAnsi="宋体" w:eastAsia="宋体" w:cs="宋体"/>
          <w:i w:val="0"/>
          <w:iCs w:val="0"/>
          <w:caps w:val="0"/>
          <w:color w:val="191B1F"/>
          <w:spacing w:val="0"/>
          <w:sz w:val="24"/>
          <w:szCs w:val="24"/>
          <w:shd w:val="clear" w:fill="FFFFFF"/>
        </w:rPr>
        <w:t>原则</w:t>
      </w:r>
      <w:r>
        <w:rPr>
          <w:rFonts w:hint="eastAsia" w:ascii="宋体" w:hAnsi="宋体" w:eastAsia="宋体" w:cs="宋体"/>
          <w:i w:val="0"/>
          <w:iCs w:val="0"/>
          <w:caps w:val="0"/>
          <w:color w:val="191B1F"/>
          <w:spacing w:val="0"/>
          <w:sz w:val="24"/>
          <w:szCs w:val="24"/>
          <w:shd w:val="clear" w:fill="FFFFFF"/>
          <w:lang w:eastAsia="zh-CN"/>
        </w:rPr>
        <w:t>，</w:t>
      </w:r>
      <w:r>
        <w:rPr>
          <w:rFonts w:hint="eastAsia" w:ascii="宋体" w:hAnsi="宋体" w:eastAsia="宋体" w:cs="宋体"/>
          <w:i w:val="0"/>
          <w:iCs w:val="0"/>
          <w:caps w:val="0"/>
          <w:color w:val="191B1F"/>
          <w:spacing w:val="0"/>
          <w:sz w:val="24"/>
          <w:szCs w:val="24"/>
          <w:shd w:val="clear" w:fill="FFFFFF"/>
          <w:lang w:val="en-US" w:eastAsia="zh-CN"/>
        </w:rPr>
        <w:t>定义（</w:t>
      </w:r>
      <w:r>
        <w:drawing>
          <wp:inline distT="0" distB="0" distL="114300" distR="114300">
            <wp:extent cx="2851150" cy="381000"/>
            <wp:effectExtent l="0" t="0" r="635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2851150" cy="381000"/>
                    </a:xfrm>
                    <a:prstGeom prst="rect">
                      <a:avLst/>
                    </a:prstGeom>
                    <a:noFill/>
                    <a:ln>
                      <a:noFill/>
                    </a:ln>
                  </pic:spPr>
                </pic:pic>
              </a:graphicData>
            </a:graphic>
          </wp:inline>
        </w:drawing>
      </w:r>
      <w:r>
        <w:rPr>
          <w:rFonts w:hint="eastAsia" w:ascii="宋体" w:hAnsi="宋体" w:eastAsia="宋体" w:cs="宋体"/>
          <w:i w:val="0"/>
          <w:iCs w:val="0"/>
          <w:caps w:val="0"/>
          <w:color w:val="191B1F"/>
          <w:spacing w:val="0"/>
          <w:sz w:val="24"/>
          <w:szCs w:val="24"/>
          <w:shd w:val="clear" w:fill="FFFFFF"/>
          <w:lang w:val="en-US" w:eastAsia="zh-CN"/>
        </w:rPr>
        <w:t>）</w:t>
      </w:r>
      <w:r>
        <w:rPr>
          <w:rFonts w:hint="eastAsia" w:ascii="宋体" w:hAnsi="宋体" w:eastAsia="宋体" w:cs="宋体"/>
          <w:i w:val="0"/>
          <w:iCs w:val="0"/>
          <w:caps w:val="0"/>
          <w:color w:val="191B1F"/>
          <w:spacing w:val="0"/>
          <w:sz w:val="24"/>
          <w:szCs w:val="24"/>
          <w:shd w:val="clear" w:fill="FFFFFF"/>
        </w:rPr>
        <w:t>范围内的点为离群点</w:t>
      </w:r>
      <w:r>
        <w:rPr>
          <w:rFonts w:hint="eastAsia" w:ascii="宋体" w:hAnsi="宋体" w:eastAsia="宋体" w:cs="宋体"/>
          <w:i w:val="0"/>
          <w:iCs w:val="0"/>
          <w:caps w:val="0"/>
          <w:color w:val="191B1F"/>
          <w:spacing w:val="0"/>
          <w:sz w:val="24"/>
          <w:szCs w:val="24"/>
          <w:shd w:val="clear" w:fill="FFFFFF"/>
          <w:lang w:eastAsia="zh-CN"/>
        </w:rPr>
        <w:t>，</w:t>
      </w:r>
      <w:r>
        <w:rPr>
          <w:rFonts w:hint="eastAsia" w:ascii="宋体" w:hAnsi="宋体" w:eastAsia="宋体" w:cs="宋体"/>
          <w:i w:val="0"/>
          <w:iCs w:val="0"/>
          <w:caps w:val="0"/>
          <w:color w:val="191B1F"/>
          <w:spacing w:val="0"/>
          <w:sz w:val="24"/>
          <w:szCs w:val="24"/>
          <w:shd w:val="clear" w:fill="FFFFFF"/>
          <w:lang w:val="en-US" w:eastAsia="zh-CN"/>
        </w:rPr>
        <w:t>检查、完善离群点的清理</w:t>
      </w:r>
      <w:r>
        <w:rPr>
          <w:rFonts w:hint="eastAsia" w:ascii="宋体" w:hAnsi="宋体" w:eastAsia="宋体" w:cs="宋体"/>
          <w:i w:val="0"/>
          <w:iCs w:val="0"/>
          <w:caps w:val="0"/>
          <w:color w:val="191B1F"/>
          <w:spacing w:val="0"/>
          <w:sz w:val="28"/>
          <w:szCs w:val="28"/>
          <w:shd w:val="clear" w:fill="FFFFFF"/>
          <w:lang w:val="en-US" w:eastAsia="zh-CN"/>
        </w:rPr>
        <w:t>。</w:t>
      </w:r>
      <w:r>
        <w:rPr>
          <w:rFonts w:hint="eastAsia" w:ascii="宋体" w:hAnsi="宋体" w:eastAsia="宋体" w:cs="宋体"/>
          <w:i w:val="0"/>
          <w:iCs w:val="0"/>
          <w:caps w:val="0"/>
          <w:color w:val="191B1F"/>
          <w:spacing w:val="0"/>
          <w:sz w:val="24"/>
          <w:szCs w:val="24"/>
          <w:shd w:val="clear" w:fill="FFFFFF"/>
          <w:lang w:val="en-US" w:eastAsia="zh-CN"/>
        </w:rPr>
        <w:t>（引）</w:t>
      </w:r>
    </w:p>
    <w:p>
      <w:pPr>
        <w:rPr>
          <w:rFonts w:hint="eastAsia" w:ascii="宋体" w:hAnsi="宋体" w:eastAsia="宋体" w:cs="宋体"/>
          <w:i w:val="0"/>
          <w:iCs w:val="0"/>
          <w:caps w:val="0"/>
          <w:color w:val="191B1F"/>
          <w:spacing w:val="0"/>
          <w:sz w:val="24"/>
          <w:szCs w:val="24"/>
          <w:shd w:val="clear" w:fill="FFFFFF"/>
          <w:lang w:val="en-US" w:eastAsia="zh-CN"/>
        </w:rPr>
      </w:pPr>
      <w:r>
        <w:rPr>
          <w:rFonts w:hint="eastAsia" w:ascii="宋体" w:hAnsi="宋体" w:eastAsia="宋体" w:cs="宋体"/>
          <w:i w:val="0"/>
          <w:iCs w:val="0"/>
          <w:caps w:val="0"/>
          <w:color w:val="191B1F"/>
          <w:spacing w:val="0"/>
          <w:sz w:val="24"/>
          <w:szCs w:val="24"/>
          <w:shd w:val="clear" w:fill="FFFFFF"/>
          <w:lang w:val="en-US" w:eastAsia="zh-CN"/>
        </w:rPr>
        <w:drawing>
          <wp:inline distT="0" distB="0" distL="114300" distR="114300">
            <wp:extent cx="5266690" cy="3545840"/>
            <wp:effectExtent l="0" t="0" r="635" b="6985"/>
            <wp:docPr id="2" name="图片 2" descr="98908eb96eee50c7634c9350da1286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98908eb96eee50c7634c9350da1286d"/>
                    <pic:cNvPicPr>
                      <a:picLocks noChangeAspect="1"/>
                    </pic:cNvPicPr>
                  </pic:nvPicPr>
                  <pic:blipFill>
                    <a:blip r:embed="rId6"/>
                    <a:stretch>
                      <a:fillRect/>
                    </a:stretch>
                  </pic:blipFill>
                  <pic:spPr>
                    <a:xfrm>
                      <a:off x="0" y="0"/>
                      <a:ext cx="5266690" cy="3545840"/>
                    </a:xfrm>
                    <a:prstGeom prst="rect">
                      <a:avLst/>
                    </a:prstGeom>
                  </pic:spPr>
                </pic:pic>
              </a:graphicData>
            </a:graphic>
          </wp:inline>
        </w:drawing>
      </w:r>
    </w:p>
    <w:p>
      <w:pPr>
        <w:rPr>
          <w:rFonts w:hint="default" w:ascii="微软雅黑" w:hAnsi="微软雅黑" w:eastAsia="微软雅黑" w:cs="微软雅黑"/>
          <w:i w:val="0"/>
          <w:iCs w:val="0"/>
          <w:caps w:val="0"/>
          <w:color w:val="191B1F"/>
          <w:spacing w:val="0"/>
          <w:sz w:val="24"/>
          <w:szCs w:val="24"/>
          <w:shd w:val="clear" w:fill="FFFFFF"/>
          <w:lang w:val="en-US" w:eastAsia="zh-CN"/>
        </w:rPr>
      </w:pPr>
    </w:p>
    <w:p>
      <w:pPr>
        <w:rPr>
          <w:rFonts w:hint="default"/>
          <w:sz w:val="44"/>
          <w:szCs w:val="52"/>
          <w:lang w:val="en-US" w:eastAsia="zh-CN"/>
        </w:rPr>
      </w:pPr>
    </w:p>
    <w:p>
      <w:pPr>
        <w:rPr>
          <w:rFonts w:hint="default"/>
          <w:sz w:val="44"/>
          <w:szCs w:val="5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ExMDZkNjlmYjYzNTBmNGJmNjY1YjI2ZmM4YTA1OGUifQ=="/>
  </w:docVars>
  <w:rsids>
    <w:rsidRoot w:val="02CD7D08"/>
    <w:rsid w:val="02CD7D08"/>
    <w:rsid w:val="052F2A11"/>
    <w:rsid w:val="07306B64"/>
    <w:rsid w:val="0A9476A9"/>
    <w:rsid w:val="11427818"/>
    <w:rsid w:val="14E010B3"/>
    <w:rsid w:val="25592E7C"/>
    <w:rsid w:val="26CA72AE"/>
    <w:rsid w:val="29F04FFF"/>
    <w:rsid w:val="2A573CED"/>
    <w:rsid w:val="2BE21DD5"/>
    <w:rsid w:val="2C3A5674"/>
    <w:rsid w:val="36A4650C"/>
    <w:rsid w:val="36FF1994"/>
    <w:rsid w:val="387D419D"/>
    <w:rsid w:val="397C59F5"/>
    <w:rsid w:val="3BC431AC"/>
    <w:rsid w:val="4110194A"/>
    <w:rsid w:val="44E364A4"/>
    <w:rsid w:val="4BAB72DC"/>
    <w:rsid w:val="4D8C3DEF"/>
    <w:rsid w:val="510F4A72"/>
    <w:rsid w:val="588761BB"/>
    <w:rsid w:val="61355E2F"/>
    <w:rsid w:val="660563ED"/>
    <w:rsid w:val="670A38BA"/>
    <w:rsid w:val="6790390B"/>
    <w:rsid w:val="6E4C47B8"/>
    <w:rsid w:val="7828402F"/>
    <w:rsid w:val="7EAE2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2024-01-16T01:24:00Z</dcterms:created>
  <dc:creator>♛</dc:creator>
  <cp:lastModifiedBy>♛</cp:lastModifiedBy>
  <dcterms:modified xsi:type="dcterms:W3CDTF">2024-01-16T15:46:08Z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F3731D7687E34F42B5C198397A9DF1A2_11</vt:lpwstr>
  </property>
</Properties>
</file>