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21CC" w14:textId="77777777" w:rsidR="008B5D38" w:rsidRDefault="008B5D38">
      <w:r>
        <w:rPr>
          <w:lang w:val="en-US"/>
        </w:rPr>
        <w:t xml:space="preserve">7. </w:t>
      </w:r>
      <w:r>
        <w:t>Ανάπτυξη Εφαρμογής</w:t>
      </w:r>
    </w:p>
    <w:p w14:paraId="1A52643B" w14:textId="77777777" w:rsidR="008B5D38" w:rsidRDefault="008B5D38"/>
    <w:p w14:paraId="65DBEC18" w14:textId="77777777" w:rsidR="008B5D38" w:rsidRDefault="008B5D38">
      <w:r>
        <w:t>7.1 Βάση δεδομένων</w:t>
      </w:r>
    </w:p>
    <w:p w14:paraId="40FD4B8E" w14:textId="77777777" w:rsidR="008B5D38" w:rsidRDefault="008B5D38">
      <w:r>
        <w:t xml:space="preserve">Για την αποθήκευση και διαχείριση των δεδομένων επιλέχθηκε το εργαλείο διαχείρισης βάσεων δεδομένων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>
        <w:t xml:space="preserve">. Συγκεκριμένα για την </w:t>
      </w:r>
      <w:proofErr w:type="spellStart"/>
      <w:r>
        <w:t>διεπαφή</w:t>
      </w:r>
      <w:proofErr w:type="spellEnd"/>
      <w:r>
        <w:t xml:space="preserve"> του χρήστη με τα δεδομένα και τις οντότητες της βάσης χρησιμοποιήθηκε το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 w:rsidRPr="008B5D38">
        <w:t xml:space="preserve"> </w:t>
      </w:r>
      <w:r>
        <w:rPr>
          <w:lang w:val="en-US"/>
        </w:rPr>
        <w:t>Management</w:t>
      </w:r>
      <w:r w:rsidRPr="008B5D38">
        <w:t xml:space="preserve"> </w:t>
      </w:r>
      <w:r>
        <w:rPr>
          <w:lang w:val="en-US"/>
        </w:rPr>
        <w:t>Studio</w:t>
      </w:r>
      <w:r w:rsidRPr="008B5D38">
        <w:t xml:space="preserve"> 2017. </w:t>
      </w:r>
    </w:p>
    <w:p w14:paraId="50486392" w14:textId="77777777" w:rsidR="008B5D38" w:rsidRDefault="008B5D38"/>
    <w:p w14:paraId="0420C1D7" w14:textId="77777777" w:rsidR="008B5D38" w:rsidRDefault="008B5D38">
      <w:r w:rsidRPr="008B5D38">
        <w:t xml:space="preserve">7.2 </w:t>
      </w:r>
      <w:r>
        <w:t>Δεδομένα</w:t>
      </w:r>
    </w:p>
    <w:p w14:paraId="77B91ADC" w14:textId="77777777" w:rsidR="008B5D38" w:rsidRDefault="008B5D38">
      <w:r>
        <w:t xml:space="preserve">Τα δεδομένα που απαιτήθηκαν για την υλοποίηση της εφαρμογής προέρχονται από </w:t>
      </w:r>
      <w:r w:rsidRPr="008B5D38">
        <w:t>2</w:t>
      </w:r>
      <w:r>
        <w:t xml:space="preserve"> πηγές</w:t>
      </w:r>
    </w:p>
    <w:p w14:paraId="13486E40" w14:textId="77777777" w:rsidR="008B5D38" w:rsidRDefault="008B5D38">
      <w:pPr>
        <w:rPr>
          <w:lang w:val="en-US"/>
        </w:rPr>
      </w:pPr>
      <w:r>
        <w:t xml:space="preserve">7.2.1  </w:t>
      </w:r>
      <w:proofErr w:type="spellStart"/>
      <w:r>
        <w:rPr>
          <w:lang w:val="en-US"/>
        </w:rPr>
        <w:t>Ergast</w:t>
      </w:r>
      <w:proofErr w:type="spellEnd"/>
      <w:r>
        <w:rPr>
          <w:lang w:val="en-US"/>
        </w:rPr>
        <w:t xml:space="preserve"> Api</w:t>
      </w:r>
    </w:p>
    <w:p w14:paraId="5CBA3855" w14:textId="77777777" w:rsidR="00A25842" w:rsidRDefault="008B5D38" w:rsidP="00A25842">
      <w:pPr>
        <w:keepNext/>
      </w:pPr>
      <w:r w:rsidRPr="008B5D38">
        <w:rPr>
          <w:lang w:val="en-US"/>
        </w:rPr>
        <w:drawing>
          <wp:inline distT="0" distB="0" distL="0" distR="0" wp14:anchorId="16874898" wp14:editId="5EF8A7CA">
            <wp:extent cx="5229225" cy="179727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438" cy="18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FB9" w14:textId="77777777" w:rsidR="008B5D38" w:rsidRPr="00A25842" w:rsidRDefault="00A25842" w:rsidP="00A25842">
      <w:pPr>
        <w:pStyle w:val="a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2F6D">
        <w:rPr>
          <w:noProof/>
        </w:rPr>
        <w:t>1</w:t>
      </w:r>
      <w:r>
        <w:fldChar w:fldCharType="end"/>
      </w:r>
      <w:r>
        <w:rPr>
          <w:lang w:val="en-US"/>
        </w:rPr>
        <w:t>erg</w:t>
      </w:r>
      <w:r w:rsidRPr="00A25842">
        <w:t xml:space="preserve"> - </w:t>
      </w:r>
      <w:proofErr w:type="spellStart"/>
      <w:r>
        <w:rPr>
          <w:lang w:val="en-US"/>
        </w:rPr>
        <w:t>ergast</w:t>
      </w:r>
      <w:proofErr w:type="spellEnd"/>
      <w:r w:rsidRPr="00A25842">
        <w:t>.</w:t>
      </w:r>
      <w:r>
        <w:rPr>
          <w:lang w:val="en-US"/>
        </w:rPr>
        <w:t>com</w:t>
      </w:r>
    </w:p>
    <w:p w14:paraId="53D25D28" w14:textId="77777777" w:rsidR="008B5D38" w:rsidRDefault="008B5D38">
      <w:r>
        <w:t>Ο συγκεκριμένος δικτυακός τόπος προσφέρει αρκετά δεδομένα από αγώνες παρελθόντων ετών</w:t>
      </w:r>
      <w:r w:rsidR="00A25842" w:rsidRPr="00A25842">
        <w:t xml:space="preserve"> </w:t>
      </w:r>
      <w:r w:rsidR="00A25842">
        <w:t>σχετικά με τον μηχανοκίνητο αθλητισμό</w:t>
      </w:r>
      <w:r>
        <w:t xml:space="preserve">.  Μάλιστα τα προσφέρει είτε </w:t>
      </w:r>
      <w:r w:rsidR="00A25842">
        <w:t>«</w:t>
      </w:r>
      <w:r>
        <w:t>δυναμικά</w:t>
      </w:r>
      <w:r w:rsidR="00A25842">
        <w:t>»</w:t>
      </w:r>
      <w:r>
        <w:t xml:space="preserve">, αντλώντας τα μέσω </w:t>
      </w:r>
      <w:r>
        <w:rPr>
          <w:lang w:val="en-US"/>
        </w:rPr>
        <w:t>http</w:t>
      </w:r>
      <w:r w:rsidRPr="008B5D38">
        <w:t xml:space="preserve"> </w:t>
      </w:r>
      <w:r>
        <w:rPr>
          <w:lang w:val="en-US"/>
        </w:rPr>
        <w:t>requests</w:t>
      </w:r>
      <w:r w:rsidRPr="008B5D38">
        <w:t xml:space="preserve"> </w:t>
      </w:r>
      <w:r>
        <w:t xml:space="preserve">σε συγκεκριμένα </w:t>
      </w:r>
      <w:r>
        <w:rPr>
          <w:lang w:val="en-US"/>
        </w:rPr>
        <w:t>endpoints</w:t>
      </w:r>
      <w:r w:rsidRPr="008B5D38">
        <w:t xml:space="preserve"> </w:t>
      </w:r>
      <w:r>
        <w:t xml:space="preserve">ανάλογα με το είδος δεδομένων που </w:t>
      </w:r>
      <w:proofErr w:type="spellStart"/>
      <w:r>
        <w:t>απιτείται</w:t>
      </w:r>
      <w:proofErr w:type="spellEnd"/>
      <w:r>
        <w:t xml:space="preserve"> κάθε φορά, είτε </w:t>
      </w:r>
      <w:r w:rsidR="00A25842">
        <w:t xml:space="preserve">«στατικά». Στην δεύτερη περίπτωση ο χρήστης πρέπει να «κατεβάσει» μια λίστα από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 </w:t>
      </w:r>
      <w:r w:rsidR="00A25842">
        <w:t xml:space="preserve">και να τα τρέξει σε μια βάση δεδομένων που θα δημιουργήσει ώστε να χτίσει τις οντότητες και στην συνέχεια να προσθέσει δεδομένα σε αυτές πάλι εκτελώντας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. </w:t>
      </w:r>
      <w:r w:rsidR="00A25842">
        <w:t xml:space="preserve">Αυτός είναι και ο τρόπος που επιλέχθηκε στην παρούσα περίπτωση, καθώς παρατηρήθηκε μια καθυστέρηση στην απόκριση των </w:t>
      </w:r>
      <w:r w:rsidR="00A25842">
        <w:rPr>
          <w:lang w:val="en-US"/>
        </w:rPr>
        <w:t>requests</w:t>
      </w:r>
      <w:r w:rsidR="00A25842" w:rsidRPr="00A25842">
        <w:t xml:space="preserve"> </w:t>
      </w:r>
      <w:r w:rsidR="00A25842">
        <w:t>γεγονός που καθιστούσε προβληματική την αποδοτική διαχείρισή τους και επίσης όχι και τόσο φιλική προς τον χρήστη.</w:t>
      </w:r>
    </w:p>
    <w:p w14:paraId="484CB899" w14:textId="77777777" w:rsidR="00A25842" w:rsidRDefault="00A25842"/>
    <w:p w14:paraId="4252A318" w14:textId="77777777" w:rsidR="00A25842" w:rsidRPr="00232F6D" w:rsidRDefault="00A25842">
      <w:pPr>
        <w:rPr>
          <w:lang w:val="en-US"/>
        </w:rPr>
      </w:pPr>
      <w:proofErr w:type="gramStart"/>
      <w:r w:rsidRPr="00232F6D">
        <w:rPr>
          <w:lang w:val="en-US"/>
        </w:rPr>
        <w:t>7.2.1.1</w:t>
      </w:r>
      <w:r w:rsidR="00232F6D" w:rsidRPr="00232F6D">
        <w:rPr>
          <w:lang w:val="en-US"/>
        </w:rPr>
        <w:t xml:space="preserve">  </w:t>
      </w:r>
      <w:proofErr w:type="spellStart"/>
      <w:r w:rsidR="00232F6D">
        <w:rPr>
          <w:lang w:val="en-US"/>
        </w:rPr>
        <w:t>Sql</w:t>
      </w:r>
      <w:proofErr w:type="spellEnd"/>
      <w:proofErr w:type="gramEnd"/>
      <w:r w:rsidR="00232F6D">
        <w:rPr>
          <w:lang w:val="en-US"/>
        </w:rPr>
        <w:t xml:space="preserve"> Scripts</w:t>
      </w:r>
    </w:p>
    <w:p w14:paraId="77479D91" w14:textId="77777777" w:rsidR="00232F6D" w:rsidRDefault="00232F6D">
      <w:r>
        <w:t xml:space="preserve">Παρακάτω φαίνεται η λίστα με τα </w:t>
      </w:r>
      <w:r>
        <w:rPr>
          <w:lang w:val="en-US"/>
        </w:rPr>
        <w:t>scripts</w:t>
      </w:r>
      <w:r w:rsidRPr="00232F6D">
        <w:t xml:space="preserve"> </w:t>
      </w:r>
      <w:r>
        <w:t xml:space="preserve">που απαιτούνται για την δημιουργία της βάσης δεδομένων. Η ονοματολογία είναι προφανής. </w:t>
      </w:r>
    </w:p>
    <w:p w14:paraId="1174B951" w14:textId="77777777" w:rsidR="00232F6D" w:rsidRDefault="00232F6D">
      <w:r>
        <w:t xml:space="preserve">Κάθε </w:t>
      </w:r>
      <w:r>
        <w:rPr>
          <w:lang w:val="en-US"/>
        </w:rPr>
        <w:t>script</w:t>
      </w:r>
      <w:r w:rsidRPr="00232F6D">
        <w:t xml:space="preserve"> </w:t>
      </w:r>
      <w:r>
        <w:t xml:space="preserve">ξεκινά με </w:t>
      </w:r>
      <w:r w:rsidRPr="00232F6D">
        <w:rPr>
          <w:b/>
          <w:bCs/>
          <w:color w:val="FF0000"/>
        </w:rPr>
        <w:t>έναν αριθμό</w:t>
      </w:r>
      <w:r w:rsidRPr="00232F6D">
        <w:rPr>
          <w:color w:val="FF0000"/>
        </w:rPr>
        <w:t xml:space="preserve"> </w:t>
      </w:r>
      <w:r>
        <w:t xml:space="preserve">που καθορίζει και την σειρά εκτέλεσης. Στην συνέχεια ακολουθεί μια λέξη κλειδί η οποία φανερώνει την ενέργεια </w:t>
      </w:r>
    </w:p>
    <w:p w14:paraId="45F612CB" w14:textId="77777777" w:rsidR="00232F6D" w:rsidRDefault="00232F6D" w:rsidP="00232F6D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CreateTable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 Δημιουργία πίνακα</w:t>
      </w:r>
    </w:p>
    <w:p w14:paraId="0C3BE2B2" w14:textId="77777777" w:rsidR="00232F6D" w:rsidRPr="00232F6D" w:rsidRDefault="00232F6D" w:rsidP="00232F6D">
      <w:pPr>
        <w:pStyle w:val="a5"/>
        <w:numPr>
          <w:ilvl w:val="0"/>
          <w:numId w:val="1"/>
        </w:numPr>
      </w:pPr>
      <w:proofErr w:type="spellStart"/>
      <w:r w:rsidRPr="00232F6D">
        <w:rPr>
          <w:b/>
          <w:bCs/>
          <w:color w:val="70AD47" w:themeColor="accent6"/>
          <w:lang w:val="en-US"/>
        </w:rPr>
        <w:t>UpdateTable</w:t>
      </w:r>
      <w:proofErr w:type="spellEnd"/>
      <w:r w:rsidRPr="00232F6D">
        <w:t xml:space="preserve">: </w:t>
      </w:r>
      <w:r>
        <w:t xml:space="preserve">Ενημέρωση της δομής του πίνακα π.χ. προσθήκη ενός </w:t>
      </w:r>
      <w:r>
        <w:rPr>
          <w:lang w:val="en-US"/>
        </w:rPr>
        <w:t>Primary</w:t>
      </w:r>
      <w:r w:rsidRPr="00232F6D">
        <w:t xml:space="preserve"> </w:t>
      </w:r>
      <w:r>
        <w:t xml:space="preserve">ή </w:t>
      </w:r>
      <w:r>
        <w:rPr>
          <w:lang w:val="en-US"/>
        </w:rPr>
        <w:t>Foreign</w:t>
      </w:r>
      <w:r w:rsidRPr="00232F6D">
        <w:t xml:space="preserve"> </w:t>
      </w:r>
      <w:r>
        <w:rPr>
          <w:lang w:val="en-US"/>
        </w:rPr>
        <w:t>key</w:t>
      </w:r>
    </w:p>
    <w:p w14:paraId="70747E2F" w14:textId="77777777" w:rsidR="00232F6D" w:rsidRDefault="00232F6D" w:rsidP="00232F6D">
      <w:pPr>
        <w:pStyle w:val="a5"/>
        <w:numPr>
          <w:ilvl w:val="0"/>
          <w:numId w:val="1"/>
        </w:num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InsertInto</w:t>
      </w:r>
      <w:proofErr w:type="spellEnd"/>
      <w:r w:rsidRPr="00232F6D">
        <w:rPr>
          <w:color w:val="70AD47" w:themeColor="accent6"/>
        </w:rPr>
        <w:t xml:space="preserve"> </w:t>
      </w:r>
      <w:r w:rsidRPr="00232F6D">
        <w:t>:</w:t>
      </w:r>
      <w:proofErr w:type="gramEnd"/>
      <w:r w:rsidRPr="00232F6D">
        <w:t xml:space="preserve"> </w:t>
      </w:r>
      <w:r>
        <w:t>Προσθήκη δεδομένων σε πίνακα</w:t>
      </w:r>
    </w:p>
    <w:p w14:paraId="4019C1C4" w14:textId="77777777" w:rsidR="00232F6D" w:rsidRDefault="00232F6D" w:rsidP="00232F6D">
      <w:r>
        <w:t xml:space="preserve">Τέλος ακολουθεί </w:t>
      </w:r>
      <w:r w:rsidRPr="00232F6D">
        <w:rPr>
          <w:b/>
          <w:bCs/>
          <w:color w:val="00B0F0"/>
        </w:rPr>
        <w:t>το όνομα του πίνακα</w:t>
      </w:r>
      <w:r w:rsidRPr="00232F6D">
        <w:rPr>
          <w:color w:val="00B0F0"/>
        </w:rPr>
        <w:t xml:space="preserve"> </w:t>
      </w:r>
      <w:r>
        <w:t>που επεξεργαζόμαστε κάθε φορά.</w:t>
      </w:r>
    </w:p>
    <w:p w14:paraId="372B5D3C" w14:textId="77777777" w:rsidR="00232F6D" w:rsidRDefault="00232F6D" w:rsidP="00232F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AC984" wp14:editId="33A1A166">
                <wp:simplePos x="0" y="0"/>
                <wp:positionH relativeFrom="column">
                  <wp:posOffset>1419225</wp:posOffset>
                </wp:positionH>
                <wp:positionV relativeFrom="paragraph">
                  <wp:posOffset>407035</wp:posOffset>
                </wp:positionV>
                <wp:extent cx="3489960" cy="635"/>
                <wp:effectExtent l="0" t="0" r="0" b="0"/>
                <wp:wrapSquare wrapText="bothSides"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0A044" w14:textId="77777777" w:rsidR="00232F6D" w:rsidRPr="00F20DD1" w:rsidRDefault="00232F6D" w:rsidP="00232F6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δομή ονόματος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AC98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6" type="#_x0000_t202" style="position:absolute;margin-left:111.75pt;margin-top:32.05pt;width:27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" stroked="f">
                <v:textbox style="mso-fit-shape-to-text:t" inset="0,0,0,0">
                  <w:txbxContent>
                    <w:p w14:paraId="1460A044" w14:textId="77777777" w:rsidR="00232F6D" w:rsidRPr="00F20DD1" w:rsidRDefault="00232F6D" w:rsidP="00232F6D">
                      <w:pPr>
                        <w:pStyle w:val="a4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δομή ονόματος </w:t>
                      </w:r>
                      <w:proofErr w:type="spellStart"/>
                      <w:r>
                        <w:rPr>
                          <w:lang w:val="en-US"/>
                        </w:rPr>
                        <w:t>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EC6DD" wp14:editId="54BFF51C">
            <wp:simplePos x="0" y="0"/>
            <wp:positionH relativeFrom="column">
              <wp:posOffset>1419225</wp:posOffset>
            </wp:positionH>
            <wp:positionV relativeFrom="paragraph">
              <wp:posOffset>4445</wp:posOffset>
            </wp:positionV>
            <wp:extent cx="3489960" cy="42862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2_13h05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4A941" w14:textId="77777777" w:rsidR="00232F6D" w:rsidRPr="00232F6D" w:rsidRDefault="00232F6D" w:rsidP="00232F6D"/>
    <w:p w14:paraId="68FDF003" w14:textId="77777777" w:rsidR="00232F6D" w:rsidRDefault="00232F6D" w:rsidP="00232F6D">
      <w:pPr>
        <w:keepNext/>
      </w:pPr>
      <w:r w:rsidRPr="00232F6D">
        <w:lastRenderedPageBreak/>
        <w:drawing>
          <wp:inline distT="0" distB="0" distL="0" distR="0" wp14:anchorId="0449CF8C" wp14:editId="1EABD533">
            <wp:extent cx="6365273" cy="6165167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61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547" w14:textId="77777777" w:rsidR="00232F6D" w:rsidRPr="00232F6D" w:rsidRDefault="00232F6D" w:rsidP="00232F6D">
      <w:pPr>
        <w:pStyle w:val="a4"/>
        <w:rPr>
          <w:lang w:val="en-US"/>
        </w:rPr>
      </w:pPr>
      <w:r w:rsidRPr="00232F6D">
        <w:rPr>
          <w:lang w:val="en-US"/>
        </w:rPr>
        <w:t xml:space="preserve">Figure </w:t>
      </w:r>
      <w:r>
        <w:fldChar w:fldCharType="begin"/>
      </w:r>
      <w:r w:rsidRPr="00232F6D">
        <w:rPr>
          <w:lang w:val="en-US"/>
        </w:rPr>
        <w:instrText xml:space="preserve"> SEQ Figure \* ARABIC </w:instrText>
      </w:r>
      <w:r>
        <w:fldChar w:fldCharType="separate"/>
      </w:r>
      <w:r w:rsidRPr="00232F6D">
        <w:rPr>
          <w:noProof/>
          <w:lang w:val="en-US"/>
        </w:rPr>
        <w:t>3</w:t>
      </w:r>
      <w:r>
        <w:fldChar w:fldCharType="end"/>
      </w:r>
      <w:r w:rsidRPr="00232F6D">
        <w:rPr>
          <w:lang w:val="en-US"/>
        </w:rPr>
        <w:t xml:space="preserve"> </w:t>
      </w:r>
      <w:proofErr w:type="gramStart"/>
      <w:r w:rsidRPr="00232F6D">
        <w:rPr>
          <w:lang w:val="en-US"/>
        </w:rPr>
        <w:t xml:space="preserve">- </w:t>
      </w:r>
      <w:r w:rsidRPr="00232F6D">
        <w:rPr>
          <w:noProof/>
          <w:lang w:val="en-US"/>
        </w:rPr>
        <w:t xml:space="preserve"> </w:t>
      </w:r>
      <w:r>
        <w:rPr>
          <w:noProof/>
          <w:lang w:val="en-US"/>
        </w:rPr>
        <w:t>sql</w:t>
      </w:r>
      <w:proofErr w:type="gramEnd"/>
      <w:r>
        <w:rPr>
          <w:noProof/>
          <w:lang w:val="en-US"/>
        </w:rPr>
        <w:t xml:space="preserve"> scripts</w:t>
      </w:r>
    </w:p>
    <w:p w14:paraId="6584BE1A" w14:textId="77777777" w:rsidR="00A25842" w:rsidRPr="00232F6D" w:rsidRDefault="00232F6D">
      <w:pPr>
        <w:rPr>
          <w:lang w:val="en-US"/>
        </w:rPr>
      </w:pPr>
      <w:r w:rsidRPr="00232F6D">
        <w:rPr>
          <w:lang w:val="en-US"/>
        </w:rPr>
        <w:t xml:space="preserve"> </w:t>
      </w:r>
    </w:p>
    <w:p w14:paraId="307DC848" w14:textId="77777777" w:rsidR="008B5D38" w:rsidRDefault="00232F6D">
      <w:pPr>
        <w:rPr>
          <w:lang w:val="en-US"/>
        </w:rPr>
      </w:pPr>
      <w:proofErr w:type="gramStart"/>
      <w:r>
        <w:rPr>
          <w:lang w:val="en-US"/>
        </w:rPr>
        <w:t xml:space="preserve">7.2.1.2  </w:t>
      </w:r>
      <w:r>
        <w:t>Περιγραφή</w:t>
      </w:r>
      <w:proofErr w:type="gramEnd"/>
      <w:r w:rsidRPr="00232F6D"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</w:t>
      </w:r>
    </w:p>
    <w:p w14:paraId="64794E04" w14:textId="77777777" w:rsidR="00232F6D" w:rsidRDefault="00391B9C" w:rsidP="00391B9C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CreateTable_XXXXX</w:t>
      </w:r>
      <w:proofErr w:type="spellEnd"/>
    </w:p>
    <w:p w14:paraId="1CB2E3D2" w14:textId="77777777" w:rsidR="00391B9C" w:rsidRPr="00391B9C" w:rsidRDefault="00391B9C" w:rsidP="00391B9C">
      <w:r>
        <w:t xml:space="preserve">Το παρακάτω </w:t>
      </w:r>
      <w:r>
        <w:rPr>
          <w:lang w:val="en-US"/>
        </w:rPr>
        <w:t>script</w:t>
      </w:r>
      <w:r w:rsidRPr="00391B9C">
        <w:t xml:space="preserve"> </w:t>
      </w:r>
      <w:r>
        <w:t xml:space="preserve">δημιουργεί τον πίνακα </w:t>
      </w:r>
      <w:r w:rsidRPr="00391B9C">
        <w:t>“</w:t>
      </w:r>
      <w:r>
        <w:rPr>
          <w:lang w:val="en-US"/>
        </w:rPr>
        <w:t>Circuit</w:t>
      </w:r>
      <w:r w:rsidRPr="00391B9C">
        <w:t xml:space="preserve">” </w:t>
      </w:r>
      <w:r>
        <w:t xml:space="preserve">και θέτει σαν </w:t>
      </w:r>
      <w:r>
        <w:rPr>
          <w:lang w:val="en-US"/>
        </w:rPr>
        <w:t>Primary</w:t>
      </w:r>
      <w:r w:rsidRPr="00391B9C">
        <w:t xml:space="preserve"> </w:t>
      </w:r>
      <w:r>
        <w:rPr>
          <w:lang w:val="en-US"/>
        </w:rPr>
        <w:t>key</w:t>
      </w:r>
      <w:r w:rsidRPr="00391B9C">
        <w:t xml:space="preserve"> </w:t>
      </w:r>
      <w:r>
        <w:t xml:space="preserve">το πεδίο </w:t>
      </w:r>
      <w:r>
        <w:rPr>
          <w:lang w:val="en-US"/>
        </w:rPr>
        <w:t>Id</w:t>
      </w:r>
    </w:p>
    <w:p w14:paraId="15DAA624" w14:textId="77777777" w:rsidR="00391B9C" w:rsidRDefault="00391B9C" w:rsidP="00391B9C">
      <w:pPr>
        <w:rPr>
          <w:lang w:val="en-US"/>
        </w:rPr>
      </w:pPr>
      <w:r w:rsidRPr="00391B9C">
        <w:rPr>
          <w:lang w:val="en-US"/>
        </w:rPr>
        <w:lastRenderedPageBreak/>
        <w:drawing>
          <wp:inline distT="0" distB="0" distL="0" distR="0" wp14:anchorId="6CB7A1AC" wp14:editId="5BC236F3">
            <wp:extent cx="5231340" cy="4650080"/>
            <wp:effectExtent l="0" t="0" r="762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40" cy="46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0F" w14:textId="77777777" w:rsidR="00391B9C" w:rsidRDefault="00391B9C" w:rsidP="00391B9C">
      <w:pPr>
        <w:rPr>
          <w:lang w:val="en-US"/>
        </w:rPr>
      </w:pPr>
    </w:p>
    <w:p w14:paraId="0F45A9D9" w14:textId="77777777" w:rsidR="00391B9C" w:rsidRDefault="00391B9C" w:rsidP="00391B9C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InsertInto_XXXXX</w:t>
      </w:r>
      <w:proofErr w:type="spellEnd"/>
    </w:p>
    <w:p w14:paraId="7E91A28D" w14:textId="77777777" w:rsidR="00391B9C" w:rsidRDefault="00D507C3" w:rsidP="00391B9C">
      <w:pPr>
        <w:rPr>
          <w:lang w:val="en-US"/>
        </w:rPr>
      </w:pPr>
      <w:r w:rsidRPr="00D507C3">
        <w:rPr>
          <w:lang w:val="en-US"/>
        </w:rPr>
        <w:drawing>
          <wp:inline distT="0" distB="0" distL="0" distR="0" wp14:anchorId="44C2DEAB" wp14:editId="02E53086">
            <wp:extent cx="6645910" cy="1177925"/>
            <wp:effectExtent l="0" t="0" r="2540" b="317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F6B0" w14:textId="77777777" w:rsidR="00D507C3" w:rsidRDefault="00D507C3" w:rsidP="00391B9C">
      <w:pPr>
        <w:rPr>
          <w:lang w:val="en-US"/>
        </w:rPr>
      </w:pPr>
    </w:p>
    <w:p w14:paraId="49A5868B" w14:textId="77777777" w:rsidR="00D507C3" w:rsidRDefault="00D507C3" w:rsidP="00D507C3">
      <w:pPr>
        <w:ind w:left="720"/>
        <w:rPr>
          <w:lang w:val="en-US"/>
        </w:rPr>
      </w:pPr>
      <w:r w:rsidRPr="00D507C3">
        <w:t xml:space="preserve">7.2.2  </w:t>
      </w:r>
      <w:r>
        <w:t xml:space="preserve">Καιρικά δεδομένα μέσω του </w:t>
      </w:r>
      <w:r>
        <w:rPr>
          <w:lang w:val="en-US"/>
        </w:rPr>
        <w:t>Dark</w:t>
      </w:r>
      <w:r w:rsidRPr="00D507C3">
        <w:t xml:space="preserve"> </w:t>
      </w:r>
      <w:r>
        <w:rPr>
          <w:lang w:val="en-US"/>
        </w:rPr>
        <w:t>Sky</w:t>
      </w:r>
      <w:r w:rsidRPr="00D507C3">
        <w:t xml:space="preserve"> </w:t>
      </w:r>
      <w:r>
        <w:rPr>
          <w:lang w:val="en-US"/>
        </w:rPr>
        <w:t>Api</w:t>
      </w:r>
    </w:p>
    <w:p w14:paraId="7B128779" w14:textId="77777777" w:rsidR="00763FA6" w:rsidRPr="00D507C3" w:rsidRDefault="00763FA6" w:rsidP="00D507C3">
      <w:bookmarkStart w:id="0" w:name="_GoBack"/>
      <w:bookmarkEnd w:id="0"/>
    </w:p>
    <w:sectPr w:rsidR="00763FA6" w:rsidRPr="00D507C3" w:rsidSect="008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9DB"/>
    <w:multiLevelType w:val="hybridMultilevel"/>
    <w:tmpl w:val="59080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7CC"/>
    <w:multiLevelType w:val="hybridMultilevel"/>
    <w:tmpl w:val="21F656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38"/>
    <w:rsid w:val="00232F6D"/>
    <w:rsid w:val="00391B9C"/>
    <w:rsid w:val="00763FA6"/>
    <w:rsid w:val="008B5D38"/>
    <w:rsid w:val="00A25842"/>
    <w:rsid w:val="00D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FD6E"/>
  <w15:chartTrackingRefBased/>
  <w15:docId w15:val="{673566DD-6531-4952-BE6A-643DFF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B5D38"/>
    <w:rPr>
      <w:rFonts w:ascii="Segoe UI" w:hAnsi="Segoe UI" w:cs="Segoe U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25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3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Χειλάκος</dc:creator>
  <cp:keywords/>
  <dc:description/>
  <cp:lastModifiedBy>Κώστας Χειλάκος</cp:lastModifiedBy>
  <cp:revision>2</cp:revision>
  <dcterms:created xsi:type="dcterms:W3CDTF">2020-02-12T10:36:00Z</dcterms:created>
  <dcterms:modified xsi:type="dcterms:W3CDTF">2020-02-12T11:27:00Z</dcterms:modified>
</cp:coreProperties>
</file>