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1.明太祖时期将《孟子》一书中“非臣子所宜言”的内容尽行删去，慕成《孟子节文》，颁行天下，作为科举考试的内容。这反映了明初</w:t>
      </w:r>
    </w:p>
    <w:p>
      <w:pPr>
        <w:pStyle w:val="style0"/>
        <w:rPr/>
      </w:pPr>
      <w:r>
        <w:rPr>
          <w:lang w:val="en-US"/>
        </w:rPr>
        <w:t>A.君主专制加强B.科举制度完善 C.儒家地位提升 D.图书出版发达</w:t>
      </w:r>
    </w:p>
    <w:p>
      <w:pPr>
        <w:pStyle w:val="style0"/>
        <w:rPr/>
      </w:pPr>
      <w:r>
        <w:rPr>
          <w:lang w:val="en-US"/>
        </w:rPr>
        <w:t>2.《续文献通考》载：“洪武元年（1368年）始备六尚书，皆正三品，而侍郎正四品。……三年（1380年）升尚书正二品，左右侍郎正三品，虽并称政府而名位不极，事权不专。”出现上述现象的原因是明朝</w:t>
      </w:r>
    </w:p>
    <w:p>
      <w:pPr>
        <w:pStyle w:val="style0"/>
        <w:rPr/>
      </w:pPr>
      <w:r>
        <w:rPr>
          <w:lang w:val="en-US"/>
        </w:rPr>
        <w:t>A.吏治腐败现象严重</w:t>
      </w:r>
    </w:p>
    <w:p>
      <w:pPr>
        <w:pStyle w:val="style0"/>
        <w:rPr/>
      </w:pPr>
      <w:r>
        <w:rPr>
          <w:lang w:val="en-US"/>
        </w:rPr>
        <w:t>B.防止官员争权夺利</w:t>
      </w:r>
    </w:p>
    <w:p>
      <w:pPr>
        <w:pStyle w:val="style0"/>
        <w:rPr/>
      </w:pPr>
      <w:r>
        <w:rPr>
          <w:lang w:val="en-US"/>
        </w:rPr>
        <w:t>C.裁撤中书省和丞相</w:t>
      </w:r>
    </w:p>
    <w:p>
      <w:pPr>
        <w:pStyle w:val="style0"/>
        <w:rPr/>
      </w:pPr>
      <w:r>
        <w:rPr>
          <w:lang w:val="en-US"/>
        </w:rPr>
        <w:t>D.设立军机处以实现集权</w:t>
      </w:r>
    </w:p>
    <w:p>
      <w:pPr>
        <w:pStyle w:val="style0"/>
        <w:rPr/>
      </w:pPr>
      <w:r>
        <w:rPr>
          <w:lang w:val="en-US"/>
        </w:rPr>
        <w:t>3.由下表可知</w:t>
      </w:r>
    </w:p>
    <w:tbl>
      <w:tblPr>
        <w:tblStyle w:val="style154"/>
        <w:tblW w:w="6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23"/>
        <w:gridCol w:w="2415"/>
        <w:gridCol w:w="2121"/>
        <w:gridCol w:w="1088"/>
      </w:tblGrid>
      <w:tr>
        <w:trPr/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时期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世界主要科技发明（件）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中国科技发明（件）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占百分比</w:t>
            </w:r>
          </w:p>
        </w:tc>
      </w:tr>
      <w:tr>
        <w:tblPrEx/>
        <w:trPr/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汉代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62%</w:t>
            </w:r>
          </w:p>
        </w:tc>
      </w:tr>
      <w:tr>
        <w:tblPrEx/>
        <w:trPr/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隋唐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71%</w:t>
            </w:r>
          </w:p>
        </w:tc>
      </w:tr>
      <w:tr>
        <w:tblPrEx/>
        <w:trPr/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宋元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57%</w:t>
            </w:r>
          </w:p>
        </w:tc>
      </w:tr>
      <w:tr>
        <w:tblPrEx/>
        <w:trPr/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明清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4%</w:t>
            </w:r>
          </w:p>
        </w:tc>
      </w:tr>
    </w:tbl>
    <w:p>
      <w:pPr>
        <w:pStyle w:val="style0"/>
        <w:rPr/>
      </w:pPr>
      <w:r>
        <w:rPr>
          <w:lang w:val="en-US"/>
        </w:rPr>
        <w:t>A.我国古代科技发展水平始终领先世界</w:t>
      </w:r>
    </w:p>
    <w:p>
      <w:pPr>
        <w:pStyle w:val="style0"/>
        <w:rPr/>
      </w:pPr>
      <w:r>
        <w:rPr>
          <w:lang w:val="en-US"/>
        </w:rPr>
        <w:t>B.西汉北击匈奴促进汉朝科技水平提高</w:t>
      </w:r>
    </w:p>
    <w:p>
      <w:pPr>
        <w:pStyle w:val="style0"/>
        <w:rPr/>
      </w:pPr>
      <w:r>
        <w:rPr>
          <w:lang w:val="en-US"/>
        </w:rPr>
        <w:t>C.民族关系和谐促使宋元时期科技领先</w:t>
      </w:r>
    </w:p>
    <w:p>
      <w:pPr>
        <w:pStyle w:val="style0"/>
        <w:rPr/>
      </w:pPr>
      <w:r>
        <w:rPr>
          <w:lang w:val="en-US"/>
        </w:rPr>
        <w:t>D.八股取士导致明清时期科技发展滞后</w:t>
      </w:r>
    </w:p>
    <w:p>
      <w:pPr>
        <w:pStyle w:val="style0"/>
        <w:rPr/>
      </w:pPr>
      <w:r>
        <w:rPr>
          <w:lang w:val="en-US"/>
        </w:rPr>
        <w:t>3.明洪武年间，皇帝规定了各级人士的房屋居住面积：公侯贵族可以住七间（房屋的宽度）九架（房屋的深度）的房子；一品、二品官员可以住五间九架的房子……普通百姓的房子不过三间五架，不许用斗棋或饰彩色。材料所述折射出明朝</w:t>
      </w:r>
    </w:p>
    <w:p>
      <w:pPr>
        <w:pStyle w:val="style0"/>
        <w:rPr/>
      </w:pPr>
      <w:r>
        <w:rPr>
          <w:lang w:val="en-US"/>
        </w:rPr>
        <w:t>A.皇帝提倡节俭</w:t>
      </w:r>
    </w:p>
    <w:p>
      <w:pPr>
        <w:pStyle w:val="style0"/>
        <w:rPr/>
      </w:pPr>
      <w:r>
        <w:rPr>
          <w:lang w:val="en-US"/>
        </w:rPr>
        <w:t>B.皇帝关心民众生活</w:t>
      </w:r>
    </w:p>
    <w:p>
      <w:pPr>
        <w:pStyle w:val="style0"/>
        <w:rPr/>
      </w:pPr>
      <w:r>
        <w:rPr>
          <w:lang w:val="en-US"/>
        </w:rPr>
        <w:t>C.专制皇权加强</w:t>
      </w:r>
    </w:p>
    <w:p>
      <w:pPr>
        <w:pStyle w:val="style0"/>
        <w:rPr/>
      </w:pPr>
      <w:r>
        <w:rPr>
          <w:lang w:val="en-US"/>
        </w:rPr>
        <w:t>D.社会生活丰富多彩</w:t>
      </w:r>
    </w:p>
    <w:p>
      <w:pPr>
        <w:pStyle w:val="style0"/>
        <w:rPr/>
      </w:pPr>
      <w:r>
        <w:rPr>
          <w:lang w:val="en-US"/>
        </w:rPr>
        <w:t>5.据史书记载，从1407年到1422年短短十多年间，有南洋多国使者多次搭乘船只访华。与南洋使者访华有关联的事件是</w:t>
      </w:r>
    </w:p>
    <w:p>
      <w:pPr>
        <w:pStyle w:val="style0"/>
        <w:rPr/>
      </w:pPr>
      <w:r>
        <w:rPr>
          <w:lang w:val="en-US"/>
        </w:rPr>
        <w:t>A.马可.波罗来华</w:t>
      </w:r>
    </w:p>
    <w:p>
      <w:pPr>
        <w:pStyle w:val="style0"/>
        <w:rPr/>
      </w:pPr>
      <w:r>
        <w:rPr>
          <w:lang w:val="en-US"/>
        </w:rPr>
        <w:t>B.荷兰人抵达台湾</w:t>
      </w:r>
    </w:p>
    <w:p>
      <w:pPr>
        <w:pStyle w:val="style0"/>
        <w:rPr/>
      </w:pPr>
      <w:r>
        <w:rPr>
          <w:lang w:val="en-US"/>
        </w:rPr>
        <w:t>C.郑和下西洋</w:t>
      </w:r>
    </w:p>
    <w:p>
      <w:pPr>
        <w:pStyle w:val="style0"/>
        <w:rPr/>
      </w:pPr>
      <w:r>
        <w:rPr>
          <w:lang w:val="en-US"/>
        </w:rPr>
        <w:t>D.葡萄牙人到达澳门</w:t>
      </w:r>
    </w:p>
    <w:p>
      <w:pPr>
        <w:pStyle w:val="style0"/>
        <w:rPr/>
      </w:pPr>
      <w:r>
        <w:rPr>
          <w:lang w:val="en-US"/>
        </w:rPr>
        <w:t>6.《海外华人》一书中记载了郑和为说服明仁宗保留宝船队时的一段话：“欲国家富强，不可置海洋于不顾，财富取之海洋，危险亦来自海上……一旦他国之君夺得南洋，华夏危矣。”据此判断郑和</w:t>
      </w:r>
    </w:p>
    <w:p>
      <w:pPr>
        <w:pStyle w:val="style0"/>
        <w:rPr/>
      </w:pPr>
      <w:r>
        <w:rPr>
          <w:lang w:val="en-US"/>
        </w:rPr>
        <w:t>A.七下西洋实践了“天朝上国”的理念</w:t>
      </w:r>
    </w:p>
    <w:p>
      <w:pPr>
        <w:pStyle w:val="style0"/>
        <w:rPr/>
      </w:pPr>
      <w:r>
        <w:rPr>
          <w:lang w:val="en-US"/>
        </w:rPr>
        <w:t>B.船队主要用于扩大经商和控制南洋</w:t>
      </w:r>
    </w:p>
    <w:p>
      <w:pPr>
        <w:pStyle w:val="style0"/>
        <w:rPr/>
      </w:pPr>
      <w:r>
        <w:rPr>
          <w:lang w:val="en-US"/>
        </w:rPr>
        <w:t>C.具有海洋开放、财富、主权和忧患意识</w:t>
      </w:r>
    </w:p>
    <w:p>
      <w:pPr>
        <w:pStyle w:val="style0"/>
        <w:rPr/>
      </w:pPr>
      <w:r>
        <w:rPr>
          <w:lang w:val="en-US"/>
        </w:rPr>
        <w:t>D.此言论与日益严重的东南倭患有关</w:t>
      </w:r>
    </w:p>
    <w:p>
      <w:pPr>
        <w:pStyle w:val="style0"/>
        <w:rPr/>
      </w:pPr>
      <w:r>
        <w:rPr>
          <w:lang w:val="en-US"/>
        </w:rPr>
        <w:t>7.戚继光针对倭寇的作战特点和江南的地理情况，创造了“鸳毒阵”，以12人为一作战小组，长短兵器结合，协同作战，攻防两便，战斗力大为增强。由此可见，明朝能够取得抗倭战争胜利的原因是？</w:t>
      </w:r>
    </w:p>
    <w:p>
      <w:pPr>
        <w:pStyle w:val="style0"/>
        <w:rPr/>
      </w:pPr>
      <w:r>
        <w:rPr>
          <w:lang w:val="en-US"/>
        </w:rPr>
        <w:t>A.部队纪律严明B.人民的大力支援C.将领善于创新D.后勤补给充足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821</Words>
  <Characters>888</Characters>
  <Application>WPS Office</Application>
  <Paragraphs>54</Paragraphs>
  <CharactersWithSpaces>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2023-06-19T05:11:27Z</dcterms:created>
  <dc:creator>PD2166B</dc:creator>
  <lastModifiedBy>PD2166B</lastModifiedBy>
  <dcterms:modified xsi:type="dcterms:W3CDTF">2023-06-19T05:24:33Z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6465294a3aa44c0396c5ec1bb3d85efd_21</vt:lpwstr>
  </property>
</Properties>
</file>