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B0320" w14:textId="742E1EA5" w:rsidR="00844C93" w:rsidRPr="00844C93" w:rsidRDefault="00844C93" w:rsidP="00844C93">
      <w:pPr>
        <w:spacing w:line="360" w:lineRule="auto"/>
        <w:jc w:val="center"/>
        <w:rPr>
          <w:rFonts w:ascii="Times New Roman" w:hAnsi="Times New Roman" w:cs="Times New Roman"/>
          <w:noProof/>
          <w:kern w:val="20"/>
          <w:lang w:eastAsia="en-MY"/>
        </w:rPr>
      </w:pPr>
      <w:r>
        <w:rPr>
          <w:rFonts w:ascii="Times New Roman" w:hAnsi="Times New Roman" w:cs="Times New Roman"/>
          <w:noProof/>
        </w:rPr>
        <w:drawing>
          <wp:inline distT="0" distB="0" distL="0" distR="0" wp14:anchorId="2F69D604" wp14:editId="0A442216">
            <wp:extent cx="5731510" cy="1501775"/>
            <wp:effectExtent l="0" t="0" r="0" b="0"/>
            <wp:docPr id="20139026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1501775"/>
                    </a:xfrm>
                    <a:prstGeom prst="rect">
                      <a:avLst/>
                    </a:prstGeom>
                    <a:noFill/>
                    <a:ln>
                      <a:noFill/>
                    </a:ln>
                  </pic:spPr>
                </pic:pic>
              </a:graphicData>
            </a:graphic>
          </wp:inline>
        </w:drawing>
      </w:r>
    </w:p>
    <w:p w14:paraId="53D39666" w14:textId="77777777" w:rsidR="00844C93" w:rsidRPr="00844C93" w:rsidRDefault="00844C93" w:rsidP="00844C93">
      <w:pPr>
        <w:spacing w:line="360" w:lineRule="auto"/>
        <w:jc w:val="center"/>
        <w:rPr>
          <w:rFonts w:ascii="Times New Roman" w:hAnsi="Times New Roman" w:cs="Times New Roman"/>
          <w:b/>
          <w:noProof/>
          <w:kern w:val="20"/>
          <w:lang w:eastAsia="en-MY"/>
        </w:rPr>
      </w:pPr>
      <w:r>
        <w:rPr>
          <w:rFonts w:ascii="Times New Roman" w:hAnsi="Times New Roman" w:cs="Times New Roman"/>
          <w:b/>
          <w:noProof/>
          <w:kern w:val="20"/>
          <w:lang w:eastAsia="en-MY"/>
        </w:rPr>
        <w:t>CAPSTONE PROJECT 1</w:t>
      </w:r>
    </w:p>
    <w:p w14:paraId="154640DA" w14:textId="285AA11F" w:rsidR="00844C93" w:rsidRPr="00844C93" w:rsidRDefault="00844C93" w:rsidP="00844C93">
      <w:pPr>
        <w:spacing w:line="360" w:lineRule="auto"/>
        <w:jc w:val="center"/>
        <w:rPr>
          <w:rFonts w:ascii="Times New Roman" w:hAnsi="Times New Roman" w:cs="Times New Roman"/>
          <w:b/>
          <w:noProof/>
          <w:kern w:val="20"/>
          <w:lang w:eastAsia="en-MY"/>
        </w:rPr>
      </w:pPr>
      <w:r>
        <w:rPr>
          <w:rFonts w:ascii="Times New Roman" w:hAnsi="Times New Roman" w:cs="Times New Roman"/>
          <w:b/>
          <w:noProof/>
          <w:kern w:val="20"/>
          <w:lang w:eastAsia="en-MY"/>
        </w:rPr>
        <w:t>Proposal</w:t>
      </w:r>
    </w:p>
    <w:p w14:paraId="4332BAFE" w14:textId="77777777" w:rsidR="00844C93" w:rsidRPr="00844C93" w:rsidRDefault="00844C93" w:rsidP="00844C93">
      <w:pPr>
        <w:spacing w:line="360" w:lineRule="auto"/>
        <w:jc w:val="center"/>
        <w:rPr>
          <w:rFonts w:ascii="Times New Roman" w:hAnsi="Times New Roman" w:cs="Times New Roman"/>
          <w:b/>
          <w:kern w:val="20"/>
        </w:rPr>
      </w:pPr>
    </w:p>
    <w:p w14:paraId="0C3C8D46" w14:textId="77777777" w:rsidR="00844C93" w:rsidRPr="00844C93" w:rsidRDefault="00844C93" w:rsidP="00844C93">
      <w:pPr>
        <w:spacing w:line="360" w:lineRule="auto"/>
        <w:jc w:val="center"/>
        <w:rPr>
          <w:rFonts w:ascii="Times New Roman" w:hAnsi="Times New Roman" w:cs="Times New Roman"/>
          <w:b/>
          <w:kern w:val="20"/>
          <w:sz w:val="28"/>
          <w:szCs w:val="28"/>
        </w:rPr>
      </w:pPr>
      <w:r>
        <w:rPr>
          <w:rFonts w:ascii="Times New Roman" w:hAnsi="Times New Roman" w:cs="Times New Roman"/>
          <w:b/>
          <w:kern w:val="20"/>
          <w:sz w:val="28"/>
          <w:szCs w:val="28"/>
          <w:lang w:val="en"/>
        </w:rPr>
        <w:t>AI-Assisted Custom Mechanical Keyboard Configuration Platform</w:t>
      </w:r>
    </w:p>
    <w:p w14:paraId="0A047898" w14:textId="77777777" w:rsidR="00844C93" w:rsidRPr="00844C93" w:rsidRDefault="00844C93" w:rsidP="00844C93">
      <w:pPr>
        <w:spacing w:line="360" w:lineRule="auto"/>
        <w:jc w:val="center"/>
        <w:rPr>
          <w:rFonts w:ascii="Times New Roman" w:hAnsi="Times New Roman" w:cs="Times New Roman"/>
          <w:b/>
          <w:kern w:val="20"/>
        </w:rPr>
      </w:pPr>
    </w:p>
    <w:p w14:paraId="6893219A" w14:textId="77777777" w:rsidR="00844C93" w:rsidRPr="00844C93" w:rsidRDefault="00844C93" w:rsidP="00844C93">
      <w:pPr>
        <w:spacing w:line="360" w:lineRule="auto"/>
        <w:jc w:val="center"/>
        <w:rPr>
          <w:rFonts w:ascii="Times New Roman" w:hAnsi="Times New Roman" w:cs="Times New Roman"/>
          <w:kern w:val="20"/>
        </w:rPr>
      </w:pPr>
      <w:r>
        <w:rPr>
          <w:rFonts w:ascii="Times New Roman" w:hAnsi="Times New Roman" w:cs="Times New Roman"/>
          <w:kern w:val="20"/>
        </w:rPr>
        <w:t>by</w:t>
      </w:r>
    </w:p>
    <w:p w14:paraId="6F7D0E99" w14:textId="77777777" w:rsidR="00844C93" w:rsidRPr="00844C93" w:rsidRDefault="00844C93" w:rsidP="00844C93">
      <w:pPr>
        <w:spacing w:line="360" w:lineRule="auto"/>
        <w:jc w:val="center"/>
        <w:rPr>
          <w:rFonts w:ascii="Times New Roman" w:hAnsi="Times New Roman" w:cs="Times New Roman"/>
          <w:kern w:val="20"/>
        </w:rPr>
      </w:pPr>
    </w:p>
    <w:p w14:paraId="2BA5F4E0" w14:textId="77777777" w:rsidR="00844C93" w:rsidRPr="00844C93" w:rsidRDefault="00844C93" w:rsidP="00844C93">
      <w:pPr>
        <w:spacing w:line="360" w:lineRule="auto"/>
        <w:jc w:val="center"/>
        <w:rPr>
          <w:rFonts w:ascii="Times New Roman" w:hAnsi="Times New Roman" w:cs="Times New Roman"/>
          <w:kern w:val="20"/>
        </w:rPr>
      </w:pPr>
      <w:r>
        <w:rPr>
          <w:rFonts w:ascii="Times New Roman" w:hAnsi="Times New Roman" w:cs="Times New Roman"/>
          <w:kern w:val="20"/>
        </w:rPr>
        <w:t>KONG XIANG GEN</w:t>
      </w:r>
    </w:p>
    <w:p w14:paraId="33339A73" w14:textId="37E3DB6F" w:rsidR="00844C93" w:rsidRPr="00844C93" w:rsidRDefault="00844C93" w:rsidP="00844C93">
      <w:pPr>
        <w:spacing w:line="360" w:lineRule="auto"/>
        <w:jc w:val="center"/>
        <w:rPr>
          <w:rFonts w:ascii="Times New Roman" w:hAnsi="Times New Roman" w:cs="Times New Roman"/>
          <w:kern w:val="20"/>
        </w:rPr>
      </w:pPr>
      <w:r>
        <w:rPr>
          <w:rFonts w:ascii="Times New Roman" w:hAnsi="Times New Roman" w:cs="Times New Roman"/>
          <w:kern w:val="20"/>
        </w:rPr>
        <w:t>22018733</w:t>
      </w:r>
    </w:p>
    <w:p w14:paraId="5DB8FE2D" w14:textId="77777777" w:rsidR="00844C93" w:rsidRPr="00844C93" w:rsidRDefault="00844C93" w:rsidP="00844C93">
      <w:pPr>
        <w:spacing w:line="360" w:lineRule="auto"/>
        <w:jc w:val="center"/>
        <w:rPr>
          <w:rFonts w:ascii="Times New Roman" w:hAnsi="Times New Roman" w:cs="Times New Roman"/>
          <w:kern w:val="20"/>
        </w:rPr>
      </w:pPr>
    </w:p>
    <w:p w14:paraId="04F50FB5" w14:textId="3B65FB81" w:rsidR="00844C93" w:rsidRPr="00844C93" w:rsidRDefault="00844C93" w:rsidP="00844C93">
      <w:pPr>
        <w:tabs>
          <w:tab w:val="right" w:pos="4820"/>
          <w:tab w:val="decimal" w:pos="4962"/>
          <w:tab w:val="left" w:pos="5103"/>
        </w:tabs>
        <w:spacing w:line="360" w:lineRule="auto"/>
        <w:ind w:left="5103" w:hanging="5103"/>
        <w:jc w:val="center"/>
        <w:rPr>
          <w:rFonts w:ascii="Times New Roman" w:hAnsi="Times New Roman" w:cs="Times New Roman"/>
          <w:kern w:val="20"/>
        </w:rPr>
      </w:pPr>
      <w:r>
        <w:rPr>
          <w:rFonts w:ascii="Times New Roman" w:hAnsi="Times New Roman" w:cs="Times New Roman"/>
        </w:rPr>
        <w:t>BSc (Hons) in Computer Science</w:t>
      </w:r>
    </w:p>
    <w:p w14:paraId="2C4F1C11" w14:textId="526E56F5" w:rsidR="00844C93" w:rsidRPr="00844C93" w:rsidRDefault="00844C93" w:rsidP="00844C93">
      <w:pPr>
        <w:spacing w:line="360" w:lineRule="auto"/>
        <w:jc w:val="center"/>
        <w:rPr>
          <w:rFonts w:ascii="Times New Roman" w:eastAsia="Times New Roman" w:hAnsi="Times New Roman" w:cs="Times New Roman"/>
        </w:rPr>
      </w:pPr>
      <w:r>
        <w:rPr>
          <w:rFonts w:ascii="Times New Roman" w:eastAsia="Times New Roman" w:hAnsi="Times New Roman" w:cs="Times New Roman"/>
        </w:rPr>
        <w:t>Supervisor: Associate Professor Dr Sim Tze Ying</w:t>
      </w:r>
    </w:p>
    <w:p w14:paraId="71F49336" w14:textId="77777777" w:rsidR="00844C93" w:rsidRPr="00844C93" w:rsidRDefault="00844C93" w:rsidP="00844C93">
      <w:pPr>
        <w:spacing w:line="360" w:lineRule="auto"/>
        <w:jc w:val="center"/>
        <w:rPr>
          <w:rFonts w:ascii="Times New Roman" w:eastAsia="Times New Roman" w:hAnsi="Times New Roman" w:cs="Times New Roman"/>
        </w:rPr>
      </w:pPr>
    </w:p>
    <w:p w14:paraId="4EC0730E" w14:textId="77777777" w:rsidR="00844C93" w:rsidRPr="00844C93" w:rsidRDefault="00844C93" w:rsidP="00844C93">
      <w:pPr>
        <w:spacing w:line="360" w:lineRule="auto"/>
        <w:jc w:val="center"/>
        <w:rPr>
          <w:rFonts w:ascii="Times New Roman" w:eastAsia="Times New Roman" w:hAnsi="Times New Roman" w:cs="Times New Roman"/>
        </w:rPr>
      </w:pPr>
      <w:r>
        <w:rPr>
          <w:rFonts w:ascii="Times New Roman" w:eastAsia="Times New Roman" w:hAnsi="Times New Roman" w:cs="Times New Roman"/>
        </w:rPr>
        <w:t>Semester: September 2025</w:t>
      </w:r>
    </w:p>
    <w:p w14:paraId="480AC46A" w14:textId="71C70C32" w:rsidR="00844C93" w:rsidRPr="00844C93" w:rsidRDefault="00844C93" w:rsidP="00844C93">
      <w:pPr>
        <w:spacing w:line="360" w:lineRule="auto"/>
        <w:jc w:val="center"/>
        <w:rPr>
          <w:rFonts w:ascii="Times New Roman" w:hAnsi="Times New Roman" w:cs="Times New Roman"/>
        </w:rPr>
      </w:pPr>
      <w:r>
        <w:rPr>
          <w:rFonts w:ascii="Times New Roman" w:eastAsia="Times New Roman" w:hAnsi="Times New Roman" w:cs="Times New Roman"/>
        </w:rPr>
        <w:t xml:space="preserve">Date: </w:t>
        <w:fldChar w:fldCharType="begin"/>
        <w:instrText xml:space="preserve"> DATE \@ "d MMMM, yyyy" </w:instrText>
        <w:fldChar w:fldCharType="separate"/>
      </w:r>
      <w:r>
        <w:rPr>
          <w:rFonts w:ascii="Times New Roman" w:eastAsia="Times New Roman" w:hAnsi="Times New Roman" w:cs="Times New Roman"/>
          <w:noProof/>
        </w:rPr>
        <w:t>1 January, 2026</w:t>
      </w:r>
      <w:r>
        <w:rPr>
          <w:rFonts w:ascii="Times New Roman" w:eastAsia="Times New Roman" w:hAnsi="Times New Roman" w:cs="Times New Roman"/>
        </w:rPr>
        <w:fldChar w:fldCharType="end"/>
      </w:r>
    </w:p>
    <w:p w14:paraId="601DF8AA" w14:textId="77777777" w:rsidR="00844C93" w:rsidRPr="00844C93" w:rsidRDefault="00844C93" w:rsidP="00844C93">
      <w:pPr>
        <w:spacing w:line="360" w:lineRule="auto"/>
        <w:jc w:val="center"/>
        <w:rPr>
          <w:rFonts w:ascii="Times New Roman" w:eastAsia="Times New Roman" w:hAnsi="Times New Roman" w:cs="Times New Roman"/>
        </w:rPr>
      </w:pPr>
    </w:p>
    <w:p w14:paraId="78D969A5" w14:textId="77777777" w:rsidR="00844C93" w:rsidRPr="00844C93" w:rsidRDefault="00844C93" w:rsidP="00844C93">
      <w:pPr>
        <w:spacing w:line="360" w:lineRule="auto"/>
        <w:jc w:val="center"/>
        <w:rPr>
          <w:rFonts w:ascii="Times New Roman" w:eastAsia="Times New Roman" w:hAnsi="Times New Roman" w:cs="Times New Roman"/>
        </w:rPr>
      </w:pPr>
    </w:p>
    <w:p w14:paraId="47B6E19E" w14:textId="77777777" w:rsidR="00844C93" w:rsidRPr="00844C93" w:rsidRDefault="00844C93" w:rsidP="00844C93">
      <w:pPr>
        <w:spacing w:line="360" w:lineRule="auto"/>
        <w:jc w:val="center"/>
        <w:rPr>
          <w:rFonts w:ascii="Times New Roman" w:eastAsia="Times New Roman" w:hAnsi="Times New Roman" w:cs="Times New Roman"/>
        </w:rPr>
      </w:pPr>
      <w:r>
        <w:rPr>
          <w:rFonts w:ascii="Times New Roman" w:eastAsia="Times New Roman" w:hAnsi="Times New Roman" w:cs="Times New Roman"/>
        </w:rPr>
        <w:t>School of Computing and Artificial Intelligence</w:t>
      </w:r>
    </w:p>
    <w:p w14:paraId="4DFA3BD8" w14:textId="77777777" w:rsidR="00844C93" w:rsidRPr="00844C93" w:rsidRDefault="00844C93" w:rsidP="00844C93">
      <w:pPr>
        <w:spacing w:line="360" w:lineRule="auto"/>
        <w:jc w:val="center"/>
        <w:rPr>
          <w:rFonts w:ascii="Times New Roman" w:eastAsia="Times New Roman" w:hAnsi="Times New Roman" w:cs="Times New Roman"/>
        </w:rPr>
      </w:pPr>
      <w:r>
        <w:rPr>
          <w:rFonts w:ascii="Times New Roman" w:eastAsia="Times New Roman" w:hAnsi="Times New Roman" w:cs="Times New Roman"/>
        </w:rPr>
        <w:t>Faculty of Engineering and Technology</w:t>
      </w:r>
    </w:p>
    <w:p w14:paraId="13D6B852" w14:textId="77777777" w:rsidR="00844C93" w:rsidRPr="00844C93" w:rsidRDefault="00844C93" w:rsidP="00844C93">
      <w:pPr>
        <w:spacing w:after="0" w:line="360" w:lineRule="auto"/>
        <w:jc w:val="center"/>
        <w:rPr>
          <w:rFonts w:ascii="Times New Roman" w:eastAsia="Times New Roman" w:hAnsi="Times New Roman" w:cs="Times New Roman"/>
        </w:rPr>
      </w:pPr>
      <w:r>
        <w:rPr>
          <w:rFonts w:ascii="Times New Roman" w:eastAsia="Times New Roman" w:hAnsi="Times New Roman" w:cs="Times New Roman"/>
        </w:rPr>
        <w:t>Sunway University</w:t>
      </w:r>
    </w:p>
    <w:p w14:paraId="308CAFCE" w14:textId="77777777" w:rsidR="00844C93" w:rsidRDefault="00844C93" w:rsidP="00B42ECF">
      <w:pPr>
        <w:pStyle w:val="TOCHeading"/>
        <w:spacing w:before="0" w:line="360" w:lineRule="auto"/>
        <w:jc w:val="both"/>
        <w:rPr>
          <w:rFonts w:ascii="Times New Roman" w:eastAsiaTheme="minorEastAsia" w:hAnsi="Times New Roman" w:cs="Times New Roman"/>
          <w:b/>
          <w:bCs/>
          <w:color w:val="auto"/>
          <w:kern w:val="2"/>
          <w:sz w:val="24"/>
          <w:szCs w:val="24"/>
          <w:lang w:val="en-MY" w:eastAsia="zh-CN"/>
          <w14:ligatures w14:val="standardContextual"/>
        </w:rPr>
      </w:pPr>
    </w:p>
    <w:p w14:paraId="533EF270" w14:textId="20413580" w:rsidR="00BE6457" w:rsidRPr="00B42ECF" w:rsidRDefault="00BE6457" w:rsidP="00B42ECF">
      <w:pPr>
        <w:pStyle w:val="TOCHeading"/>
        <w:spacing w:before="0" w:line="360" w:lineRule="auto"/>
        <w:jc w:val="both"/>
        <w:rPr>
          <w:rFonts w:ascii="Times New Roman" w:eastAsiaTheme="minorEastAsia" w:hAnsi="Times New Roman" w:cs="Times New Roman"/>
          <w:b/>
          <w:bCs/>
          <w:color w:val="auto"/>
          <w:kern w:val="2"/>
          <w:sz w:val="24"/>
          <w:szCs w:val="24"/>
          <w:lang w:val="en-MY" w:eastAsia="zh-CN"/>
          <w14:ligatures w14:val="standardContextual"/>
        </w:rPr>
      </w:pPr>
      <w:r>
        <w:rPr>
          <w:rFonts w:ascii="Times New Roman" w:eastAsiaTheme="minorEastAsia" w:hAnsi="Times New Roman" w:cs="Times New Roman"/>
          <w:b/>
          <w:bCs/>
          <w:color w:val="auto"/>
          <w:kern w:val="2"/>
          <w:sz w:val="24"/>
          <w:szCs w:val="24"/>
          <w:lang w:val="en-MY" w:eastAsia="zh-CN"/>
          <w14:ligatures w14:val="standardContextual"/>
        </w:rPr>
        <w:t>Abstract</w:t>
      </w:r>
    </w:p>
    <w:p>
      <w:pPr>
        <w:spacing w:line="360" w:lineRule="auto"/>
        <w:jc w:val="both"/>
        <w:rPr>
          <w:rFonts w:ascii="Times New Roman" w:hAnsi="Times New Roman" w:cs="Times New Roman"/>
        </w:rPr>
      </w:pPr>
      <w:r>
        <w:rPr>
          <w:rFonts w:ascii="Times New Roman" w:hAnsi="Times New Roman" w:cs="Times New Roman"/>
        </w:rPr>
        <w:t xml:space="preserve">The shift from mass production to mass personalisation in e-commerce has produced choice overload and decision fatigue in technically complex markets, and the custom mechanical keyboard market is a clear instance. A buyer must satisfy strict physical compatibility constraints between case, printed circuit board, plate, switches, keycaps and stabilisers, while describing what they want in sensory language such as “thocky” or “creamy” that has no representation in a product database. Conventional filtering cannot bridge that semantic gap, and Large Language Models interpret intent fluently but fabricate technical detail. This project designed, developed and evaluated Sharkeys, an AI-assisted keyboard configuration platform built on a hybrid neuro-symbolic architecture in which a deterministic rule engine holds sole authority over compatibility and the generative layer is confined to interpretation and explanation. Following the Design Science Research methodology, the system was implemented as a Next.js and TypeScript application over a Supabase PostgreSQL catalog of 60 components verified as purchasable in Malaysia, with pgvector semantic retrieval and a LangGraph agent pipeline. Evaluation combined an exhaustive sweep of the 585,200 component combinations the catalog admits, a purpose-built suite of 58 test cases encoding practitioner expertise from over 150 completed keyboard sales, and two cycles of user testing. The rule engine eliminated 99.4446% of the combinatorial space, and the complete pipeline reduced 585,200 combinations to the three builds a user is shown, a reduction of 99.9995% that quantifies the choice-overload problem the proposal could only assert. Compatibility validation completed in a median of 0.0068 milliseconds against a 200 millisecond requirement. Critically, no measured improvement came from relaxing validation: the engine rejected every incompatible configuration in every condition tested, and no fabricated component appeared in any run. The reproducible contribution of the generative layer over a well-engineered deterministic extractor proved to be exactly two cases, both of them semantic-gap cases closed by vector retrieval, which locates the value of the language model precisely rather than overstating it. Two results contradict the proposal and are reported as findings: the AI response time requirement failed, at a median of 2,410 milliseconds against a 2,000 millisecond budget, and no valid build fell within the stated RM150–250 target market, the cheapest costing RM281. The project contributes a demonstration that generative guidance can be deployed safely in a domain where physical correctness is non-negotiable, together with a reproducible evaluation framework for measuring recommendation quality in sensory-driven product domains.</w:t>
      </w:r>
    </w:p>
    <w:p w14:paraId="08A1BFAF" w14:textId="77777777" w:rsidR="00BE6457" w:rsidRPr="00B42ECF" w:rsidRDefault="00BE6457" w:rsidP="00B42ECF">
      <w:pPr>
        <w:spacing w:line="360" w:lineRule="auto"/>
        <w:rPr>
          <w:rFonts w:ascii="Times New Roman" w:hAnsi="Times New Roman" w:cs="Times New Roman"/>
        </w:rPr>
      </w:pPr>
    </w:p>
    <w:p w14:paraId="6F29AE00" w14:textId="77777777" w:rsidR="00BE6457" w:rsidRPr="00B42ECF" w:rsidRDefault="00BE6457" w:rsidP="00B42ECF">
      <w:pPr>
        <w:spacing w:line="360" w:lineRule="auto"/>
        <w:rPr>
          <w:rFonts w:ascii="Times New Roman" w:hAnsi="Times New Roman" w:cs="Times New Roman"/>
        </w:rPr>
      </w:pPr>
    </w:p>
    <w:p w14:paraId="37B8EBC8" w14:textId="77777777" w:rsidR="00BE6457" w:rsidRPr="00B42ECF" w:rsidRDefault="00BE6457" w:rsidP="00B42ECF">
      <w:pPr>
        <w:spacing w:line="360" w:lineRule="auto"/>
        <w:rPr>
          <w:rFonts w:ascii="Times New Roman" w:hAnsi="Times New Roman" w:cs="Times New Roman"/>
        </w:rPr>
      </w:pPr>
    </w:p>
    <w:p w14:paraId="6F7B4774" w14:textId="77777777" w:rsidR="00BE6457" w:rsidRPr="00B42ECF" w:rsidRDefault="00BE6457" w:rsidP="00B42ECF">
      <w:pPr>
        <w:spacing w:line="360" w:lineRule="auto"/>
        <w:rPr>
          <w:rFonts w:ascii="Times New Roman" w:hAnsi="Times New Roman" w:cs="Times New Roman"/>
        </w:rPr>
      </w:pPr>
    </w:p>
    <w:p w14:paraId="792ADA10" w14:textId="77777777" w:rsidR="00BE6457" w:rsidRPr="00B42ECF" w:rsidRDefault="00BE6457" w:rsidP="00B42ECF">
      <w:pPr>
        <w:spacing w:line="360" w:lineRule="auto"/>
        <w:rPr>
          <w:rFonts w:ascii="Times New Roman" w:hAnsi="Times New Roman" w:cs="Times New Roman"/>
        </w:rPr>
      </w:pPr>
    </w:p>
    <w:p w14:paraId="24E7BD33" w14:textId="77777777" w:rsidR="00BE6457" w:rsidRPr="00B42ECF" w:rsidRDefault="00BE6457" w:rsidP="00B42ECF">
      <w:pPr>
        <w:spacing w:line="360" w:lineRule="auto"/>
        <w:rPr>
          <w:rFonts w:ascii="Times New Roman" w:hAnsi="Times New Roman" w:cs="Times New Roman"/>
        </w:rPr>
      </w:pPr>
    </w:p>
    <w:p w14:paraId="0BBDC0DD" w14:textId="77777777" w:rsidR="00BE6457" w:rsidRPr="00B42ECF" w:rsidRDefault="00BE6457" w:rsidP="00B42ECF">
      <w:pPr>
        <w:spacing w:line="360" w:lineRule="auto"/>
        <w:rPr>
          <w:rFonts w:ascii="Times New Roman" w:hAnsi="Times New Roman" w:cs="Times New Roman"/>
        </w:rPr>
      </w:pPr>
    </w:p>
    <w:p w14:paraId="57E3E840" w14:textId="77777777" w:rsidR="00BE6457" w:rsidRPr="00B42ECF" w:rsidRDefault="00BE6457" w:rsidP="00B42ECF">
      <w:pPr>
        <w:spacing w:line="360" w:lineRule="auto"/>
        <w:rPr>
          <w:rFonts w:ascii="Times New Roman" w:hAnsi="Times New Roman" w:cs="Times New Roman"/>
        </w:rPr>
      </w:pPr>
    </w:p>
    <w:p w14:paraId="25026456" w14:textId="77777777" w:rsidR="00BE6457" w:rsidRPr="00B42ECF" w:rsidRDefault="00BE6457" w:rsidP="00B42ECF">
      <w:pPr>
        <w:spacing w:line="360" w:lineRule="auto"/>
        <w:rPr>
          <w:rFonts w:ascii="Times New Roman" w:hAnsi="Times New Roman" w:cs="Times New Roman"/>
        </w:rPr>
      </w:pPr>
    </w:p>
    <w:p w14:paraId="3306F17E" w14:textId="77777777" w:rsidR="00BE6457" w:rsidRPr="00B42ECF" w:rsidRDefault="00BE6457" w:rsidP="00B42ECF">
      <w:pPr>
        <w:spacing w:line="360" w:lineRule="auto"/>
        <w:rPr>
          <w:rFonts w:ascii="Times New Roman" w:hAnsi="Times New Roman" w:cs="Times New Roman"/>
        </w:rPr>
      </w:pPr>
    </w:p>
    <w:p w14:paraId="2A7D0454" w14:textId="77777777" w:rsidR="00BE6457" w:rsidRPr="00B42ECF" w:rsidRDefault="00BE6457" w:rsidP="00B42ECF">
      <w:pPr>
        <w:spacing w:line="360" w:lineRule="auto"/>
        <w:rPr>
          <w:rFonts w:ascii="Times New Roman" w:hAnsi="Times New Roman" w:cs="Times New Roman"/>
        </w:rPr>
      </w:pPr>
    </w:p>
    <w:p w14:paraId="2BA4AB47" w14:textId="77777777" w:rsidR="00BE6457" w:rsidRPr="00B42ECF" w:rsidRDefault="00BE6457" w:rsidP="00B42ECF">
      <w:pPr>
        <w:spacing w:line="360" w:lineRule="auto"/>
        <w:rPr>
          <w:rFonts w:ascii="Times New Roman" w:hAnsi="Times New Roman" w:cs="Times New Roman"/>
        </w:rPr>
      </w:pPr>
    </w:p>
    <w:sdt>
      <w:sdtPr>
        <w:rPr>
          <w:rFonts w:ascii="Times New Roman" w:eastAsiaTheme="minorEastAsia" w:hAnsi="Times New Roman" w:cs="Times New Roman"/>
          <w:color w:val="auto"/>
          <w:kern w:val="2"/>
          <w:sz w:val="24"/>
          <w:szCs w:val="24"/>
          <w:lang w:val="en-MY" w:eastAsia="zh-CN"/>
          <w14:ligatures w14:val="standardContextual"/>
        </w:rPr>
        <w:id w:val="1818695703"/>
        <w:docPartObj>
          <w:docPartGallery w:val="Table of Contents"/>
          <w:docPartUnique/>
        </w:docPartObj>
      </w:sdtPr>
      <w:sdtEndPr>
        <w:rPr>
          <w:b/>
          <w:bCs/>
          <w:noProof/>
        </w:rPr>
      </w:sdtEndPr>
      <w:sdtContent>
        <w:p w14:paraId="55115FFD" w14:textId="25B996E5" w:rsidR="007209D4" w:rsidRPr="00250800" w:rsidRDefault="007209D4" w:rsidP="00250800">
          <w:pPr>
            <w:pStyle w:val="TOCHeading"/>
            <w:spacing w:line="360" w:lineRule="auto"/>
            <w:rPr>
              <w:rFonts w:ascii="Times New Roman" w:hAnsi="Times New Roman" w:cs="Times New Roman"/>
              <w:sz w:val="24"/>
              <w:szCs w:val="24"/>
            </w:rPr>
          </w:pPr>
          <w:r>
            <w:rPr>
              <w:rFonts w:ascii="Times New Roman" w:hAnsi="Times New Roman" w:cs="Times New Roman"/>
              <w:sz w:val="24"/>
              <w:szCs w:val="24"/>
            </w:rPr>
            <w:t>Table of Contents</w:t>
          </w:r>
        </w:p>
        <w:p w14:paraId="68610C1A" w14:textId="46DB3AB0" w:rsidR="00250800" w:rsidRPr="00250800" w:rsidRDefault="007209D4" w:rsidP="00250800">
          <w:pPr>
            <w:pStyle w:val="TOC1"/>
            <w:tabs>
              <w:tab w:val="right" w:leader="dot" w:pos="9016"/>
            </w:tabs>
            <w:spacing w:line="360" w:lineRule="auto"/>
            <w:rPr>
              <w:rFonts w:ascii="Times New Roman" w:hAnsi="Times New Roman"/>
              <w:noProof/>
              <w:kern w:val="2"/>
              <w:sz w:val="24"/>
              <w:szCs w:val="24"/>
              <w:lang w:val="en-MY" w:eastAsia="zh-CN"/>
              <w14:ligatures w14:val="standardContextual"/>
            </w:rPr>
          </w:pPr>
          <w:r>
            <w:rPr>
              <w:rFonts w:ascii="Times New Roman" w:hAnsi="Times New Roman"/>
              <w:sz w:val="24"/>
              <w:szCs w:val="24"/>
            </w:rPr>
            <w:fldChar w:fldCharType="begin"/>
            <w:instrText xml:space="preserve"> TOC \o "1-3" \h \z \u </w:instrText>
            <w:fldChar w:fldCharType="separate"/>
          </w:r>
          <w:hyperlink w:anchor="_Toc218193913" w:history="1">
            <w:r>
              <w:rPr>
                <w:rStyle w:val="Hyperlink"/>
                <w:rFonts w:ascii="Times New Roman" w:hAnsi="Times New Roman"/>
                <w:noProof/>
                <w:sz w:val="24"/>
                <w:szCs w:val="24"/>
              </w:rPr>
              <w:t>1.0 Introduction</w:t>
            </w:r>
            <w:r>
              <w:rPr>
                <w:rFonts w:ascii="Times New Roman" w:hAnsi="Times New Roman"/>
                <w:noProof/>
                <w:webHidden/>
                <w:sz w:val="24"/>
                <w:szCs w:val="24"/>
              </w:rPr>
              <w:tab/>
              <w:fldChar w:fldCharType="begin"/>
              <w:instrText xml:space="preserve"> PAGEREF _Toc218193913 \h </w:instrText>
              <w:fldChar w:fldCharType="separate"/>
              <w:t>6</w:t>
              <w:fldChar w:fldCharType="end"/>
            </w:r>
          </w:hyperlink>
        </w:p>
        <w:p w14:paraId="6E1A2C37" w14:textId="0BD8CE38" w:rsidR="00250800" w:rsidRPr="00250800" w:rsidRDefault="00250800" w:rsidP="00250800">
          <w:pPr>
            <w:pStyle w:val="TOC2"/>
            <w:tabs>
              <w:tab w:val="right" w:leader="dot" w:pos="9016"/>
            </w:tabs>
            <w:spacing w:line="360" w:lineRule="auto"/>
            <w:rPr>
              <w:rFonts w:ascii="Times New Roman" w:hAnsi="Times New Roman"/>
              <w:noProof/>
              <w:kern w:val="2"/>
              <w:sz w:val="24"/>
              <w:szCs w:val="24"/>
              <w:lang w:val="en-MY" w:eastAsia="zh-CN"/>
              <w14:ligatures w14:val="standardContextual"/>
            </w:rPr>
          </w:pPr>
          <w:hyperlink w:anchor="_Toc218193914" w:history="1">
            <w:r>
              <w:rPr>
                <w:rStyle w:val="Hyperlink"/>
                <w:rFonts w:ascii="Times New Roman" w:hAnsi="Times New Roman"/>
                <w:noProof/>
                <w:sz w:val="24"/>
                <w:szCs w:val="24"/>
              </w:rPr>
              <w:t>1.1 Background Study</w:t>
            </w:r>
            <w:r>
              <w:rPr>
                <w:rFonts w:ascii="Times New Roman" w:hAnsi="Times New Roman"/>
                <w:noProof/>
                <w:webHidden/>
                <w:sz w:val="24"/>
                <w:szCs w:val="24"/>
              </w:rPr>
              <w:tab/>
              <w:fldChar w:fldCharType="begin"/>
              <w:instrText xml:space="preserve"> PAGEREF _Toc218193914 \h </w:instrText>
              <w:fldChar w:fldCharType="separate"/>
              <w:t>6</w:t>
              <w:fldChar w:fldCharType="end"/>
            </w:r>
          </w:hyperlink>
        </w:p>
        <w:p w14:paraId="7D1F33F6" w14:textId="247AECD9" w:rsidR="00250800" w:rsidRPr="00250800" w:rsidRDefault="00250800" w:rsidP="00250800">
          <w:pPr>
            <w:pStyle w:val="TOC2"/>
            <w:tabs>
              <w:tab w:val="right" w:leader="dot" w:pos="9016"/>
            </w:tabs>
            <w:spacing w:line="360" w:lineRule="auto"/>
            <w:rPr>
              <w:rFonts w:ascii="Times New Roman" w:hAnsi="Times New Roman"/>
              <w:noProof/>
              <w:kern w:val="2"/>
              <w:sz w:val="24"/>
              <w:szCs w:val="24"/>
              <w:lang w:val="en-MY" w:eastAsia="zh-CN"/>
              <w14:ligatures w14:val="standardContextual"/>
            </w:rPr>
          </w:pPr>
          <w:hyperlink w:anchor="_Toc218193915" w:history="1">
            <w:r>
              <w:rPr>
                <w:rStyle w:val="Hyperlink"/>
                <w:rFonts w:ascii="Times New Roman" w:hAnsi="Times New Roman"/>
                <w:noProof/>
                <w:sz w:val="24"/>
                <w:szCs w:val="24"/>
              </w:rPr>
              <w:t>1.2 Problem Statement</w:t>
            </w:r>
            <w:r>
              <w:rPr>
                <w:rFonts w:ascii="Times New Roman" w:hAnsi="Times New Roman"/>
                <w:noProof/>
                <w:webHidden/>
                <w:sz w:val="24"/>
                <w:szCs w:val="24"/>
              </w:rPr>
              <w:tab/>
              <w:fldChar w:fldCharType="begin"/>
              <w:instrText xml:space="preserve"> PAGEREF _Toc218193915 \h </w:instrText>
              <w:fldChar w:fldCharType="separate"/>
              <w:t>8</w:t>
              <w:fldChar w:fldCharType="end"/>
            </w:r>
          </w:hyperlink>
        </w:p>
        <w:p w14:paraId="3119597B" w14:textId="2D248360" w:rsidR="00250800" w:rsidRPr="00250800" w:rsidRDefault="00250800" w:rsidP="00250800">
          <w:pPr>
            <w:pStyle w:val="TOC2"/>
            <w:tabs>
              <w:tab w:val="right" w:leader="dot" w:pos="9016"/>
            </w:tabs>
            <w:spacing w:line="360" w:lineRule="auto"/>
            <w:rPr>
              <w:rFonts w:ascii="Times New Roman" w:hAnsi="Times New Roman"/>
              <w:noProof/>
              <w:kern w:val="2"/>
              <w:sz w:val="24"/>
              <w:szCs w:val="24"/>
              <w:lang w:val="en-MY" w:eastAsia="zh-CN"/>
              <w14:ligatures w14:val="standardContextual"/>
            </w:rPr>
          </w:pPr>
          <w:hyperlink w:anchor="_Toc218193916" w:history="1">
            <w:r>
              <w:rPr>
                <w:rStyle w:val="Hyperlink"/>
                <w:rFonts w:ascii="Times New Roman" w:hAnsi="Times New Roman"/>
                <w:noProof/>
                <w:sz w:val="24"/>
                <w:szCs w:val="24"/>
              </w:rPr>
              <w:t>1.3 Project Aim and Objectives</w:t>
            </w:r>
            <w:r>
              <w:rPr>
                <w:rFonts w:ascii="Times New Roman" w:hAnsi="Times New Roman"/>
                <w:noProof/>
                <w:webHidden/>
                <w:sz w:val="24"/>
                <w:szCs w:val="24"/>
              </w:rPr>
              <w:tab/>
              <w:fldChar w:fldCharType="begin"/>
              <w:instrText xml:space="preserve"> PAGEREF _Toc218193916 \h </w:instrText>
              <w:fldChar w:fldCharType="separate"/>
              <w:t>9</w:t>
              <w:fldChar w:fldCharType="end"/>
            </w:r>
          </w:hyperlink>
        </w:p>
        <w:p w14:paraId="348A99ED" w14:textId="21F8096C" w:rsidR="00250800" w:rsidRPr="00250800" w:rsidRDefault="00250800" w:rsidP="00250800">
          <w:pPr>
            <w:pStyle w:val="TOC2"/>
            <w:tabs>
              <w:tab w:val="right" w:leader="dot" w:pos="9016"/>
            </w:tabs>
            <w:spacing w:line="360" w:lineRule="auto"/>
            <w:rPr>
              <w:rFonts w:ascii="Times New Roman" w:hAnsi="Times New Roman"/>
              <w:noProof/>
              <w:kern w:val="2"/>
              <w:sz w:val="24"/>
              <w:szCs w:val="24"/>
              <w:lang w:val="en-MY" w:eastAsia="zh-CN"/>
              <w14:ligatures w14:val="standardContextual"/>
            </w:rPr>
          </w:pPr>
          <w:hyperlink w:anchor="_Toc218193917" w:history="1">
            <w:r>
              <w:rPr>
                <w:rStyle w:val="Hyperlink"/>
                <w:rFonts w:ascii="Times New Roman" w:hAnsi="Times New Roman"/>
                <w:noProof/>
                <w:sz w:val="24"/>
                <w:szCs w:val="24"/>
              </w:rPr>
              <w:t>1.4 Proposed Outcome</w:t>
            </w:r>
            <w:r>
              <w:rPr>
                <w:rFonts w:ascii="Times New Roman" w:hAnsi="Times New Roman"/>
                <w:noProof/>
                <w:webHidden/>
                <w:sz w:val="24"/>
                <w:szCs w:val="24"/>
              </w:rPr>
              <w:tab/>
              <w:fldChar w:fldCharType="begin"/>
              <w:instrText xml:space="preserve"> PAGEREF _Toc218193917 \h </w:instrText>
              <w:fldChar w:fldCharType="separate"/>
              <w:t>10</w:t>
              <w:fldChar w:fldCharType="end"/>
            </w:r>
          </w:hyperlink>
        </w:p>
        <w:p w14:paraId="443FF58F" w14:textId="42A9DF5B" w:rsidR="00250800" w:rsidRPr="00250800" w:rsidRDefault="00250800" w:rsidP="00250800">
          <w:pPr>
            <w:pStyle w:val="TOC2"/>
            <w:tabs>
              <w:tab w:val="right" w:leader="dot" w:pos="9016"/>
            </w:tabs>
            <w:spacing w:line="360" w:lineRule="auto"/>
            <w:rPr>
              <w:rFonts w:ascii="Times New Roman" w:hAnsi="Times New Roman"/>
              <w:noProof/>
              <w:kern w:val="2"/>
              <w:sz w:val="24"/>
              <w:szCs w:val="24"/>
              <w:lang w:val="en-MY" w:eastAsia="zh-CN"/>
              <w14:ligatures w14:val="standardContextual"/>
            </w:rPr>
          </w:pPr>
          <w:hyperlink w:anchor="_Toc218193918" w:history="1">
            <w:r>
              <w:rPr>
                <w:rStyle w:val="Hyperlink"/>
                <w:rFonts w:ascii="Times New Roman" w:hAnsi="Times New Roman"/>
                <w:noProof/>
                <w:sz w:val="24"/>
                <w:szCs w:val="24"/>
              </w:rPr>
              <w:t>1.5 Scope of Work</w:t>
            </w:r>
            <w:r>
              <w:rPr>
                <w:rFonts w:ascii="Times New Roman" w:hAnsi="Times New Roman"/>
                <w:noProof/>
                <w:webHidden/>
                <w:sz w:val="24"/>
                <w:szCs w:val="24"/>
              </w:rPr>
              <w:tab/>
              <w:fldChar w:fldCharType="begin"/>
              <w:instrText xml:space="preserve"> PAGEREF _Toc218193918 \h </w:instrText>
              <w:fldChar w:fldCharType="separate"/>
              <w:t>11</w:t>
              <w:fldChar w:fldCharType="end"/>
            </w:r>
          </w:hyperlink>
        </w:p>
        <w:p w14:paraId="64BC4E55" w14:textId="01AA09B8" w:rsidR="00250800" w:rsidRPr="00250800" w:rsidRDefault="00250800" w:rsidP="00250800">
          <w:pPr>
            <w:pStyle w:val="TOC2"/>
            <w:tabs>
              <w:tab w:val="right" w:leader="dot" w:pos="9016"/>
            </w:tabs>
            <w:spacing w:line="360" w:lineRule="auto"/>
            <w:rPr>
              <w:rFonts w:ascii="Times New Roman" w:hAnsi="Times New Roman"/>
              <w:noProof/>
              <w:kern w:val="2"/>
              <w:sz w:val="24"/>
              <w:szCs w:val="24"/>
              <w:lang w:val="en-MY" w:eastAsia="zh-CN"/>
              <w14:ligatures w14:val="standardContextual"/>
            </w:rPr>
          </w:pPr>
          <w:hyperlink w:anchor="_Toc218193919" w:history="1">
            <w:r>
              <w:rPr>
                <w:rStyle w:val="Hyperlink"/>
                <w:rFonts w:ascii="Times New Roman" w:hAnsi="Times New Roman"/>
                <w:noProof/>
                <w:sz w:val="24"/>
                <w:szCs w:val="24"/>
              </w:rPr>
              <w:t>1.6 Limitations</w:t>
            </w:r>
            <w:r>
              <w:rPr>
                <w:rFonts w:ascii="Times New Roman" w:hAnsi="Times New Roman"/>
                <w:noProof/>
                <w:webHidden/>
                <w:sz w:val="24"/>
                <w:szCs w:val="24"/>
              </w:rPr>
              <w:tab/>
              <w:fldChar w:fldCharType="begin"/>
              <w:instrText xml:space="preserve"> PAGEREF _Toc218193919 \h </w:instrText>
              <w:fldChar w:fldCharType="separate"/>
              <w:t>12</w:t>
              <w:fldChar w:fldCharType="end"/>
            </w:r>
          </w:hyperlink>
        </w:p>
        <w:p w14:paraId="2715F57D" w14:textId="7E47FCDC" w:rsidR="00250800" w:rsidRPr="00250800" w:rsidRDefault="00250800" w:rsidP="00250800">
          <w:pPr>
            <w:pStyle w:val="TOC2"/>
            <w:tabs>
              <w:tab w:val="right" w:leader="dot" w:pos="9016"/>
            </w:tabs>
            <w:spacing w:line="360" w:lineRule="auto"/>
            <w:rPr>
              <w:rFonts w:ascii="Times New Roman" w:hAnsi="Times New Roman"/>
              <w:noProof/>
              <w:kern w:val="2"/>
              <w:sz w:val="24"/>
              <w:szCs w:val="24"/>
              <w:lang w:val="en-MY" w:eastAsia="zh-CN"/>
              <w14:ligatures w14:val="standardContextual"/>
            </w:rPr>
          </w:pPr>
          <w:hyperlink w:anchor="_Toc218193920" w:history="1">
            <w:r>
              <w:rPr>
                <w:rStyle w:val="Hyperlink"/>
                <w:rFonts w:ascii="Times New Roman" w:hAnsi="Times New Roman"/>
                <w:noProof/>
                <w:sz w:val="24"/>
                <w:szCs w:val="24"/>
              </w:rPr>
              <w:t>1.7 Project Justification and Significance</w:t>
            </w:r>
            <w:r>
              <w:rPr>
                <w:rFonts w:ascii="Times New Roman" w:hAnsi="Times New Roman"/>
                <w:noProof/>
                <w:webHidden/>
                <w:sz w:val="24"/>
                <w:szCs w:val="24"/>
              </w:rPr>
              <w:tab/>
              <w:fldChar w:fldCharType="begin"/>
              <w:instrText xml:space="preserve"> PAGEREF _Toc218193920 \h </w:instrText>
              <w:fldChar w:fldCharType="separate"/>
              <w:t>13</w:t>
              <w:fldChar w:fldCharType="end"/>
            </w:r>
          </w:hyperlink>
        </w:p>
        <w:p w14:paraId="10777163" w14:textId="1C5C5A6D" w:rsidR="00250800" w:rsidRPr="00250800" w:rsidRDefault="00250800" w:rsidP="00250800">
          <w:pPr>
            <w:pStyle w:val="TOC1"/>
            <w:tabs>
              <w:tab w:val="right" w:leader="dot" w:pos="9016"/>
            </w:tabs>
            <w:spacing w:line="360" w:lineRule="auto"/>
            <w:rPr>
              <w:rFonts w:ascii="Times New Roman" w:hAnsi="Times New Roman"/>
              <w:noProof/>
              <w:kern w:val="2"/>
              <w:sz w:val="24"/>
              <w:szCs w:val="24"/>
              <w:lang w:val="en-MY" w:eastAsia="zh-CN"/>
              <w14:ligatures w14:val="standardContextual"/>
            </w:rPr>
          </w:pPr>
          <w:hyperlink w:anchor="_Toc218193921" w:history="1">
            <w:r>
              <w:rPr>
                <w:rStyle w:val="Hyperlink"/>
                <w:rFonts w:ascii="Times New Roman" w:hAnsi="Times New Roman"/>
                <w:noProof/>
                <w:sz w:val="24"/>
                <w:szCs w:val="24"/>
              </w:rPr>
              <w:t>2.0 Literature Review</w:t>
            </w:r>
            <w:r>
              <w:rPr>
                <w:rFonts w:ascii="Times New Roman" w:hAnsi="Times New Roman"/>
                <w:noProof/>
                <w:webHidden/>
                <w:sz w:val="24"/>
                <w:szCs w:val="24"/>
              </w:rPr>
              <w:tab/>
              <w:fldChar w:fldCharType="begin"/>
              <w:instrText xml:space="preserve"> PAGEREF _Toc218193921 \h </w:instrText>
              <w:fldChar w:fldCharType="separate"/>
              <w:t>14</w:t>
              <w:fldChar w:fldCharType="end"/>
            </w:r>
          </w:hyperlink>
        </w:p>
        <w:p w14:paraId="5145A68D" w14:textId="60DD4BEC" w:rsidR="00250800" w:rsidRPr="00250800" w:rsidRDefault="00250800" w:rsidP="00250800">
          <w:pPr>
            <w:pStyle w:val="TOC2"/>
            <w:tabs>
              <w:tab w:val="right" w:leader="dot" w:pos="9016"/>
            </w:tabs>
            <w:spacing w:line="360" w:lineRule="auto"/>
            <w:rPr>
              <w:rFonts w:ascii="Times New Roman" w:hAnsi="Times New Roman"/>
              <w:noProof/>
              <w:kern w:val="2"/>
              <w:sz w:val="24"/>
              <w:szCs w:val="24"/>
              <w:lang w:val="en-MY" w:eastAsia="zh-CN"/>
              <w14:ligatures w14:val="standardContextual"/>
            </w:rPr>
          </w:pPr>
          <w:hyperlink w:anchor="_Toc218193922" w:history="1">
            <w:r>
              <w:rPr>
                <w:rStyle w:val="Hyperlink"/>
                <w:rFonts w:ascii="Times New Roman" w:hAnsi="Times New Roman"/>
                <w:noProof/>
                <w:sz w:val="24"/>
                <w:szCs w:val="24"/>
              </w:rPr>
              <w:t>2.1 Introduction</w:t>
            </w:r>
            <w:r>
              <w:rPr>
                <w:rFonts w:ascii="Times New Roman" w:hAnsi="Times New Roman"/>
                <w:noProof/>
                <w:webHidden/>
                <w:sz w:val="24"/>
                <w:szCs w:val="24"/>
              </w:rPr>
              <w:tab/>
              <w:fldChar w:fldCharType="begin"/>
              <w:instrText xml:space="preserve"> PAGEREF _Toc218193922 \h </w:instrText>
              <w:fldChar w:fldCharType="separate"/>
              <w:t>14</w:t>
              <w:fldChar w:fldCharType="end"/>
            </w:r>
          </w:hyperlink>
        </w:p>
        <w:p w14:paraId="781342EA" w14:textId="0754528D" w:rsidR="00250800" w:rsidRPr="00250800" w:rsidRDefault="00250800" w:rsidP="00250800">
          <w:pPr>
            <w:pStyle w:val="TOC3"/>
            <w:tabs>
              <w:tab w:val="right" w:leader="dot" w:pos="9016"/>
            </w:tabs>
            <w:spacing w:line="360" w:lineRule="auto"/>
            <w:rPr>
              <w:rFonts w:ascii="Times New Roman" w:hAnsi="Times New Roman"/>
              <w:noProof/>
              <w:kern w:val="2"/>
              <w:sz w:val="24"/>
              <w:szCs w:val="24"/>
              <w:lang w:val="en-MY" w:eastAsia="zh-CN"/>
              <w14:ligatures w14:val="standardContextual"/>
            </w:rPr>
          </w:pPr>
          <w:hyperlink w:anchor="_Toc218193923" w:history="1">
            <w:r>
              <w:rPr>
                <w:rStyle w:val="Hyperlink"/>
                <w:rFonts w:ascii="Times New Roman" w:hAnsi="Times New Roman"/>
                <w:noProof/>
                <w:sz w:val="24"/>
                <w:szCs w:val="24"/>
              </w:rPr>
              <w:t>2.1.1 Overview of Research Domain</w:t>
            </w:r>
            <w:r>
              <w:rPr>
                <w:rFonts w:ascii="Times New Roman" w:hAnsi="Times New Roman"/>
                <w:noProof/>
                <w:webHidden/>
                <w:sz w:val="24"/>
                <w:szCs w:val="24"/>
              </w:rPr>
              <w:tab/>
              <w:fldChar w:fldCharType="begin"/>
              <w:instrText xml:space="preserve"> PAGEREF _Toc218193923 \h </w:instrText>
              <w:fldChar w:fldCharType="separate"/>
              <w:t>14</w:t>
              <w:fldChar w:fldCharType="end"/>
            </w:r>
          </w:hyperlink>
        </w:p>
        <w:p w14:paraId="15FB0718" w14:textId="2CF85B92" w:rsidR="00250800" w:rsidRPr="00250800" w:rsidRDefault="00250800" w:rsidP="00250800">
          <w:pPr>
            <w:pStyle w:val="TOC3"/>
            <w:tabs>
              <w:tab w:val="right" w:leader="dot" w:pos="9016"/>
            </w:tabs>
            <w:spacing w:line="360" w:lineRule="auto"/>
            <w:rPr>
              <w:rFonts w:ascii="Times New Roman" w:hAnsi="Times New Roman"/>
              <w:noProof/>
              <w:kern w:val="2"/>
              <w:sz w:val="24"/>
              <w:szCs w:val="24"/>
              <w:lang w:val="en-MY" w:eastAsia="zh-CN"/>
              <w14:ligatures w14:val="standardContextual"/>
            </w:rPr>
          </w:pPr>
          <w:hyperlink w:anchor="_Toc218193924" w:history="1">
            <w:r>
              <w:rPr>
                <w:rStyle w:val="Hyperlink"/>
                <w:rFonts w:ascii="Times New Roman" w:hAnsi="Times New Roman"/>
                <w:noProof/>
                <w:sz w:val="24"/>
                <w:szCs w:val="24"/>
              </w:rPr>
              <w:t>2.1.2 Search Strategy and Inclusion Criteria</w:t>
            </w:r>
            <w:r>
              <w:rPr>
                <w:rFonts w:ascii="Times New Roman" w:hAnsi="Times New Roman"/>
                <w:noProof/>
                <w:webHidden/>
                <w:sz w:val="24"/>
                <w:szCs w:val="24"/>
              </w:rPr>
              <w:tab/>
              <w:fldChar w:fldCharType="begin"/>
              <w:instrText xml:space="preserve"> PAGEREF _Toc218193924 \h </w:instrText>
              <w:fldChar w:fldCharType="separate"/>
              <w:t>15</w:t>
              <w:fldChar w:fldCharType="end"/>
            </w:r>
          </w:hyperlink>
        </w:p>
        <w:p w14:paraId="5A4BCF67" w14:textId="2A40D4D2" w:rsidR="00250800" w:rsidRPr="00250800" w:rsidRDefault="00250800" w:rsidP="00250800">
          <w:pPr>
            <w:pStyle w:val="TOC2"/>
            <w:tabs>
              <w:tab w:val="right" w:leader="dot" w:pos="9016"/>
            </w:tabs>
            <w:spacing w:line="360" w:lineRule="auto"/>
            <w:rPr>
              <w:rFonts w:ascii="Times New Roman" w:hAnsi="Times New Roman"/>
              <w:noProof/>
              <w:kern w:val="2"/>
              <w:sz w:val="24"/>
              <w:szCs w:val="24"/>
              <w:lang w:val="en-MY" w:eastAsia="zh-CN"/>
              <w14:ligatures w14:val="standardContextual"/>
            </w:rPr>
          </w:pPr>
          <w:hyperlink w:anchor="_Toc218193925" w:history="1">
            <w:r>
              <w:rPr>
                <w:rStyle w:val="Hyperlink"/>
                <w:rFonts w:ascii="Times New Roman" w:hAnsi="Times New Roman"/>
                <w:noProof/>
                <w:sz w:val="24"/>
                <w:szCs w:val="24"/>
              </w:rPr>
              <w:t>2.2 Challenges in Traditional E-Commerce Customization</w:t>
            </w:r>
            <w:r>
              <w:rPr>
                <w:rFonts w:ascii="Times New Roman" w:hAnsi="Times New Roman"/>
                <w:noProof/>
                <w:webHidden/>
                <w:sz w:val="24"/>
                <w:szCs w:val="24"/>
              </w:rPr>
              <w:tab/>
              <w:fldChar w:fldCharType="begin"/>
              <w:instrText xml:space="preserve"> PAGEREF _Toc218193925 \h </w:instrText>
              <w:fldChar w:fldCharType="separate"/>
              <w:t>17</w:t>
              <w:fldChar w:fldCharType="end"/>
            </w:r>
          </w:hyperlink>
        </w:p>
        <w:p w14:paraId="2960784A" w14:textId="4323E8C6" w:rsidR="00250800" w:rsidRPr="00250800" w:rsidRDefault="00250800" w:rsidP="00250800">
          <w:pPr>
            <w:pStyle w:val="TOC3"/>
            <w:tabs>
              <w:tab w:val="right" w:leader="dot" w:pos="9016"/>
            </w:tabs>
            <w:spacing w:line="360" w:lineRule="auto"/>
            <w:rPr>
              <w:rFonts w:ascii="Times New Roman" w:hAnsi="Times New Roman"/>
              <w:noProof/>
              <w:kern w:val="2"/>
              <w:sz w:val="24"/>
              <w:szCs w:val="24"/>
              <w:lang w:val="en-MY" w:eastAsia="zh-CN"/>
              <w14:ligatures w14:val="standardContextual"/>
            </w:rPr>
          </w:pPr>
          <w:hyperlink w:anchor="_Toc218193926" w:history="1">
            <w:r>
              <w:rPr>
                <w:rStyle w:val="Hyperlink"/>
                <w:rFonts w:ascii="Times New Roman" w:hAnsi="Times New Roman"/>
                <w:noProof/>
                <w:sz w:val="24"/>
                <w:szCs w:val="24"/>
              </w:rPr>
              <w:t>2.2.1 From Mass Production to Mass Personalization</w:t>
            </w:r>
            <w:r>
              <w:rPr>
                <w:rFonts w:ascii="Times New Roman" w:hAnsi="Times New Roman"/>
                <w:noProof/>
                <w:webHidden/>
                <w:sz w:val="24"/>
                <w:szCs w:val="24"/>
              </w:rPr>
              <w:tab/>
              <w:fldChar w:fldCharType="begin"/>
              <w:instrText xml:space="preserve"> PAGEREF _Toc218193926 \h </w:instrText>
              <w:fldChar w:fldCharType="separate"/>
              <w:t>17</w:t>
              <w:fldChar w:fldCharType="end"/>
            </w:r>
          </w:hyperlink>
        </w:p>
        <w:p w14:paraId="74F36880" w14:textId="1A3B7718" w:rsidR="00250800" w:rsidRPr="00250800" w:rsidRDefault="00250800" w:rsidP="00250800">
          <w:pPr>
            <w:pStyle w:val="TOC3"/>
            <w:tabs>
              <w:tab w:val="right" w:leader="dot" w:pos="9016"/>
            </w:tabs>
            <w:spacing w:line="360" w:lineRule="auto"/>
            <w:rPr>
              <w:rFonts w:ascii="Times New Roman" w:hAnsi="Times New Roman"/>
              <w:noProof/>
              <w:kern w:val="2"/>
              <w:sz w:val="24"/>
              <w:szCs w:val="24"/>
              <w:lang w:val="en-MY" w:eastAsia="zh-CN"/>
              <w14:ligatures w14:val="standardContextual"/>
            </w:rPr>
          </w:pPr>
          <w:hyperlink w:anchor="_Toc218193927" w:history="1">
            <w:r>
              <w:rPr>
                <w:rStyle w:val="Hyperlink"/>
                <w:rFonts w:ascii="Times New Roman" w:hAnsi="Times New Roman"/>
                <w:noProof/>
                <w:sz w:val="24"/>
                <w:szCs w:val="24"/>
              </w:rPr>
              <w:t>2.2.2 Choice Overload in Modern E-Commerce</w:t>
            </w:r>
            <w:r>
              <w:rPr>
                <w:rFonts w:ascii="Times New Roman" w:hAnsi="Times New Roman"/>
                <w:noProof/>
                <w:webHidden/>
                <w:sz w:val="24"/>
                <w:szCs w:val="24"/>
              </w:rPr>
              <w:tab/>
              <w:fldChar w:fldCharType="begin"/>
              <w:instrText xml:space="preserve"> PAGEREF _Toc218193927 \h </w:instrText>
              <w:fldChar w:fldCharType="separate"/>
              <w:t>17</w:t>
              <w:fldChar w:fldCharType="end"/>
            </w:r>
          </w:hyperlink>
        </w:p>
        <w:p w14:paraId="38FCEA7D" w14:textId="27BE8DB4" w:rsidR="00250800" w:rsidRPr="00250800" w:rsidRDefault="00250800" w:rsidP="00250800">
          <w:pPr>
            <w:pStyle w:val="TOC3"/>
            <w:tabs>
              <w:tab w:val="right" w:leader="dot" w:pos="9016"/>
            </w:tabs>
            <w:spacing w:line="360" w:lineRule="auto"/>
            <w:rPr>
              <w:rFonts w:ascii="Times New Roman" w:hAnsi="Times New Roman"/>
              <w:noProof/>
              <w:kern w:val="2"/>
              <w:sz w:val="24"/>
              <w:szCs w:val="24"/>
              <w:lang w:val="en-MY" w:eastAsia="zh-CN"/>
              <w14:ligatures w14:val="standardContextual"/>
            </w:rPr>
          </w:pPr>
          <w:hyperlink w:anchor="_Toc218193928" w:history="1">
            <w:r>
              <w:rPr>
                <w:rStyle w:val="Hyperlink"/>
                <w:rFonts w:ascii="Times New Roman" w:hAnsi="Times New Roman"/>
                <w:noProof/>
                <w:sz w:val="24"/>
                <w:szCs w:val="24"/>
              </w:rPr>
              <w:t>2.2.3 Decision Fatigue and Its Impact on User Experience</w:t>
            </w:r>
            <w:r>
              <w:rPr>
                <w:rFonts w:ascii="Times New Roman" w:hAnsi="Times New Roman"/>
                <w:noProof/>
                <w:webHidden/>
                <w:sz w:val="24"/>
                <w:szCs w:val="24"/>
              </w:rPr>
              <w:tab/>
              <w:fldChar w:fldCharType="begin"/>
              <w:instrText xml:space="preserve"> PAGEREF _Toc218193928 \h </w:instrText>
              <w:fldChar w:fldCharType="separate"/>
              <w:t>18</w:t>
              <w:fldChar w:fldCharType="end"/>
            </w:r>
          </w:hyperlink>
        </w:p>
        <w:p w14:paraId="59BC9E24" w14:textId="74B52636" w:rsidR="00250800" w:rsidRPr="00250800" w:rsidRDefault="00250800" w:rsidP="00250800">
          <w:pPr>
            <w:pStyle w:val="TOC3"/>
            <w:tabs>
              <w:tab w:val="right" w:leader="dot" w:pos="9016"/>
            </w:tabs>
            <w:spacing w:line="360" w:lineRule="auto"/>
            <w:rPr>
              <w:rFonts w:ascii="Times New Roman" w:hAnsi="Times New Roman"/>
              <w:noProof/>
              <w:kern w:val="2"/>
              <w:sz w:val="24"/>
              <w:szCs w:val="24"/>
              <w:lang w:val="en-MY" w:eastAsia="zh-CN"/>
              <w14:ligatures w14:val="standardContextual"/>
            </w:rPr>
          </w:pPr>
          <w:hyperlink w:anchor="_Toc218193929" w:history="1">
            <w:r>
              <w:rPr>
                <w:rStyle w:val="Hyperlink"/>
                <w:rFonts w:ascii="Times New Roman" w:hAnsi="Times New Roman"/>
                <w:noProof/>
                <w:sz w:val="24"/>
                <w:szCs w:val="24"/>
              </w:rPr>
              <w:t>2.2.4 Limitations of Traditional Filtering Systems in High-Variation Markets</w:t>
            </w:r>
            <w:r>
              <w:rPr>
                <w:rFonts w:ascii="Times New Roman" w:hAnsi="Times New Roman"/>
                <w:noProof/>
                <w:webHidden/>
                <w:sz w:val="24"/>
                <w:szCs w:val="24"/>
              </w:rPr>
              <w:tab/>
              <w:fldChar w:fldCharType="begin"/>
              <w:instrText xml:space="preserve"> PAGEREF _Toc218193929 \h </w:instrText>
              <w:fldChar w:fldCharType="separate"/>
              <w:t>19</w:t>
              <w:fldChar w:fldCharType="end"/>
            </w:r>
          </w:hyperlink>
        </w:p>
        <w:p w14:paraId="340BB806" w14:textId="49975CEB" w:rsidR="00250800" w:rsidRPr="00250800" w:rsidRDefault="00250800" w:rsidP="00250800">
          <w:pPr>
            <w:pStyle w:val="TOC2"/>
            <w:tabs>
              <w:tab w:val="right" w:leader="dot" w:pos="9016"/>
            </w:tabs>
            <w:spacing w:line="360" w:lineRule="auto"/>
            <w:rPr>
              <w:rFonts w:ascii="Times New Roman" w:hAnsi="Times New Roman"/>
              <w:noProof/>
              <w:kern w:val="2"/>
              <w:sz w:val="24"/>
              <w:szCs w:val="24"/>
              <w:lang w:val="en-MY" w:eastAsia="zh-CN"/>
              <w14:ligatures w14:val="standardContextual"/>
            </w:rPr>
          </w:pPr>
          <w:hyperlink w:anchor="_Toc218193930" w:history="1">
            <w:r>
              <w:rPr>
                <w:rStyle w:val="Hyperlink"/>
                <w:rFonts w:ascii="Times New Roman" w:hAnsi="Times New Roman"/>
                <w:noProof/>
                <w:sz w:val="24"/>
                <w:szCs w:val="24"/>
              </w:rPr>
              <w:t>2.3 AI Guidance and Recommendation Systems</w:t>
            </w:r>
            <w:r>
              <w:rPr>
                <w:rFonts w:ascii="Times New Roman" w:hAnsi="Times New Roman"/>
                <w:noProof/>
                <w:webHidden/>
                <w:sz w:val="24"/>
                <w:szCs w:val="24"/>
              </w:rPr>
              <w:tab/>
              <w:fldChar w:fldCharType="begin"/>
              <w:instrText xml:space="preserve"> PAGEREF _Toc218193930 \h </w:instrText>
              <w:fldChar w:fldCharType="separate"/>
              <w:t>20</w:t>
              <w:fldChar w:fldCharType="end"/>
            </w:r>
          </w:hyperlink>
        </w:p>
        <w:p w14:paraId="409F9C11" w14:textId="4AA31D78" w:rsidR="00250800" w:rsidRPr="00250800" w:rsidRDefault="00250800" w:rsidP="00250800">
          <w:pPr>
            <w:pStyle w:val="TOC3"/>
            <w:tabs>
              <w:tab w:val="right" w:leader="dot" w:pos="9016"/>
            </w:tabs>
            <w:spacing w:line="360" w:lineRule="auto"/>
            <w:rPr>
              <w:rFonts w:ascii="Times New Roman" w:hAnsi="Times New Roman"/>
              <w:noProof/>
              <w:kern w:val="2"/>
              <w:sz w:val="24"/>
              <w:szCs w:val="24"/>
              <w:lang w:val="en-MY" w:eastAsia="zh-CN"/>
              <w14:ligatures w14:val="standardContextual"/>
            </w:rPr>
          </w:pPr>
          <w:hyperlink w:anchor="_Toc218193931" w:history="1">
            <w:r>
              <w:rPr>
                <w:rStyle w:val="Hyperlink"/>
                <w:rFonts w:ascii="Times New Roman" w:hAnsi="Times New Roman"/>
                <w:noProof/>
                <w:sz w:val="24"/>
                <w:szCs w:val="24"/>
              </w:rPr>
              <w:t>2.3.1 Limitations of Traditional Recommendation Systems</w:t>
            </w:r>
            <w:r>
              <w:rPr>
                <w:rFonts w:ascii="Times New Roman" w:hAnsi="Times New Roman"/>
                <w:noProof/>
                <w:webHidden/>
                <w:sz w:val="24"/>
                <w:szCs w:val="24"/>
              </w:rPr>
              <w:tab/>
              <w:fldChar w:fldCharType="begin"/>
              <w:instrText xml:space="preserve"> PAGEREF _Toc218193931 \h </w:instrText>
              <w:fldChar w:fldCharType="separate"/>
              <w:t>20</w:t>
              <w:fldChar w:fldCharType="end"/>
            </w:r>
          </w:hyperlink>
        </w:p>
        <w:p w14:paraId="46330281" w14:textId="30A64E4D" w:rsidR="00250800" w:rsidRPr="00250800" w:rsidRDefault="00250800" w:rsidP="00250800">
          <w:pPr>
            <w:pStyle w:val="TOC3"/>
            <w:tabs>
              <w:tab w:val="right" w:leader="dot" w:pos="9016"/>
            </w:tabs>
            <w:spacing w:line="360" w:lineRule="auto"/>
            <w:rPr>
              <w:rFonts w:ascii="Times New Roman" w:hAnsi="Times New Roman"/>
              <w:noProof/>
              <w:kern w:val="2"/>
              <w:sz w:val="24"/>
              <w:szCs w:val="24"/>
              <w:lang w:val="en-MY" w:eastAsia="zh-CN"/>
              <w14:ligatures w14:val="standardContextual"/>
            </w:rPr>
          </w:pPr>
          <w:hyperlink w:anchor="_Toc218193932" w:history="1">
            <w:r>
              <w:rPr>
                <w:rStyle w:val="Hyperlink"/>
                <w:rFonts w:ascii="Times New Roman" w:hAnsi="Times New Roman"/>
                <w:noProof/>
                <w:sz w:val="24"/>
                <w:szCs w:val="24"/>
              </w:rPr>
              <w:t>2.3.2 The Semantic Gap and Limitations of Language Models</w:t>
            </w:r>
            <w:r>
              <w:rPr>
                <w:rFonts w:ascii="Times New Roman" w:hAnsi="Times New Roman"/>
                <w:noProof/>
                <w:webHidden/>
                <w:sz w:val="24"/>
                <w:szCs w:val="24"/>
              </w:rPr>
              <w:tab/>
              <w:fldChar w:fldCharType="begin"/>
              <w:instrText xml:space="preserve"> PAGEREF _Toc218193932 \h </w:instrText>
              <w:fldChar w:fldCharType="separate"/>
              <w:t>23</w:t>
              <w:fldChar w:fldCharType="end"/>
            </w:r>
          </w:hyperlink>
        </w:p>
        <w:p w14:paraId="2DF3EFE6" w14:textId="3D0E7BCE" w:rsidR="00250800" w:rsidRPr="00250800" w:rsidRDefault="00250800" w:rsidP="00250800">
          <w:pPr>
            <w:pStyle w:val="TOC3"/>
            <w:tabs>
              <w:tab w:val="right" w:leader="dot" w:pos="9016"/>
            </w:tabs>
            <w:spacing w:line="360" w:lineRule="auto"/>
            <w:rPr>
              <w:rFonts w:ascii="Times New Roman" w:hAnsi="Times New Roman"/>
              <w:noProof/>
              <w:kern w:val="2"/>
              <w:sz w:val="24"/>
              <w:szCs w:val="24"/>
              <w:lang w:val="en-MY" w:eastAsia="zh-CN"/>
              <w14:ligatures w14:val="standardContextual"/>
            </w:rPr>
          </w:pPr>
          <w:hyperlink w:anchor="_Toc218193933" w:history="1">
            <w:r>
              <w:rPr>
                <w:rStyle w:val="Hyperlink"/>
                <w:rFonts w:ascii="Times New Roman" w:hAnsi="Times New Roman"/>
                <w:noProof/>
                <w:sz w:val="24"/>
                <w:szCs w:val="24"/>
              </w:rPr>
              <w:t>2.3.3 Integration of AI Models with Rule-Based Systems</w:t>
            </w:r>
            <w:r>
              <w:rPr>
                <w:rFonts w:ascii="Times New Roman" w:hAnsi="Times New Roman"/>
                <w:noProof/>
                <w:webHidden/>
                <w:sz w:val="24"/>
                <w:szCs w:val="24"/>
              </w:rPr>
              <w:tab/>
              <w:fldChar w:fldCharType="begin"/>
              <w:instrText xml:space="preserve"> PAGEREF _Toc218193933 \h </w:instrText>
              <w:fldChar w:fldCharType="separate"/>
              <w:t>24</w:t>
              <w:fldChar w:fldCharType="end"/>
            </w:r>
          </w:hyperlink>
        </w:p>
        <w:p w14:paraId="024706A7" w14:textId="5D2A2DA8" w:rsidR="00250800" w:rsidRPr="00250800" w:rsidRDefault="00250800" w:rsidP="00250800">
          <w:pPr>
            <w:pStyle w:val="TOC2"/>
            <w:tabs>
              <w:tab w:val="right" w:leader="dot" w:pos="9016"/>
            </w:tabs>
            <w:spacing w:line="360" w:lineRule="auto"/>
            <w:rPr>
              <w:rFonts w:ascii="Times New Roman" w:hAnsi="Times New Roman"/>
              <w:noProof/>
              <w:kern w:val="2"/>
              <w:sz w:val="24"/>
              <w:szCs w:val="24"/>
              <w:lang w:val="en-MY" w:eastAsia="zh-CN"/>
              <w14:ligatures w14:val="standardContextual"/>
            </w:rPr>
          </w:pPr>
          <w:hyperlink w:anchor="_Toc218193934" w:history="1">
            <w:r>
              <w:rPr>
                <w:rStyle w:val="Hyperlink"/>
                <w:rFonts w:ascii="Times New Roman" w:hAnsi="Times New Roman"/>
                <w:noProof/>
                <w:sz w:val="24"/>
                <w:szCs w:val="24"/>
              </w:rPr>
              <w:t>2.4 Human–Computer Interaction in Product Configurators</w:t>
            </w:r>
            <w:r>
              <w:rPr>
                <w:rFonts w:ascii="Times New Roman" w:hAnsi="Times New Roman"/>
                <w:noProof/>
                <w:webHidden/>
                <w:sz w:val="24"/>
                <w:szCs w:val="24"/>
              </w:rPr>
              <w:tab/>
              <w:fldChar w:fldCharType="begin"/>
              <w:instrText xml:space="preserve"> PAGEREF _Toc218193934 \h </w:instrText>
              <w:fldChar w:fldCharType="separate"/>
              <w:t>26</w:t>
              <w:fldChar w:fldCharType="end"/>
            </w:r>
          </w:hyperlink>
        </w:p>
        <w:p w14:paraId="79D6DBB4" w14:textId="7BB1233B" w:rsidR="00250800" w:rsidRPr="00250800" w:rsidRDefault="00250800" w:rsidP="00250800">
          <w:pPr>
            <w:pStyle w:val="TOC3"/>
            <w:tabs>
              <w:tab w:val="right" w:leader="dot" w:pos="9016"/>
            </w:tabs>
            <w:spacing w:line="360" w:lineRule="auto"/>
            <w:rPr>
              <w:rFonts w:ascii="Times New Roman" w:hAnsi="Times New Roman"/>
              <w:noProof/>
              <w:kern w:val="2"/>
              <w:sz w:val="24"/>
              <w:szCs w:val="24"/>
              <w:lang w:val="en-MY" w:eastAsia="zh-CN"/>
              <w14:ligatures w14:val="standardContextual"/>
            </w:rPr>
          </w:pPr>
          <w:hyperlink w:anchor="_Toc218193935" w:history="1">
            <w:r>
              <w:rPr>
                <w:rStyle w:val="Hyperlink"/>
                <w:rFonts w:ascii="Times New Roman" w:hAnsi="Times New Roman"/>
                <w:noProof/>
                <w:sz w:val="24"/>
                <w:szCs w:val="24"/>
              </w:rPr>
              <w:t>2.4.1 2D vs 3D Product Views</w:t>
            </w:r>
            <w:r>
              <w:rPr>
                <w:rFonts w:ascii="Times New Roman" w:hAnsi="Times New Roman"/>
                <w:noProof/>
                <w:webHidden/>
                <w:sz w:val="24"/>
                <w:szCs w:val="24"/>
              </w:rPr>
              <w:tab/>
              <w:fldChar w:fldCharType="begin"/>
              <w:instrText xml:space="preserve"> PAGEREF _Toc218193935 \h </w:instrText>
              <w:fldChar w:fldCharType="separate"/>
              <w:t>26</w:t>
              <w:fldChar w:fldCharType="end"/>
            </w:r>
          </w:hyperlink>
        </w:p>
        <w:p w14:paraId="42B77A95" w14:textId="2E353FA4" w:rsidR="00250800" w:rsidRPr="00250800" w:rsidRDefault="00250800" w:rsidP="00250800">
          <w:pPr>
            <w:pStyle w:val="TOC3"/>
            <w:tabs>
              <w:tab w:val="right" w:leader="dot" w:pos="9016"/>
            </w:tabs>
            <w:spacing w:line="360" w:lineRule="auto"/>
            <w:rPr>
              <w:rFonts w:ascii="Times New Roman" w:hAnsi="Times New Roman"/>
              <w:noProof/>
              <w:kern w:val="2"/>
              <w:sz w:val="24"/>
              <w:szCs w:val="24"/>
              <w:lang w:val="en-MY" w:eastAsia="zh-CN"/>
              <w14:ligatures w14:val="standardContextual"/>
            </w:rPr>
          </w:pPr>
          <w:hyperlink w:anchor="_Toc218193936" w:history="1">
            <w:r>
              <w:rPr>
                <w:rStyle w:val="Hyperlink"/>
                <w:rFonts w:ascii="Times New Roman" w:hAnsi="Times New Roman"/>
                <w:noProof/>
                <w:sz w:val="24"/>
                <w:szCs w:val="24"/>
              </w:rPr>
              <w:t>2.4.2 The Need for Touch in Online Shopping</w:t>
            </w:r>
            <w:r>
              <w:rPr>
                <w:rFonts w:ascii="Times New Roman" w:hAnsi="Times New Roman"/>
                <w:noProof/>
                <w:webHidden/>
                <w:sz w:val="24"/>
                <w:szCs w:val="24"/>
              </w:rPr>
              <w:tab/>
              <w:fldChar w:fldCharType="begin"/>
              <w:instrText xml:space="preserve"> PAGEREF _Toc218193936 \h </w:instrText>
              <w:fldChar w:fldCharType="separate"/>
              <w:t>27</w:t>
              <w:fldChar w:fldCharType="end"/>
            </w:r>
          </w:hyperlink>
        </w:p>
        <w:p w14:paraId="13E69028" w14:textId="1C0463C4" w:rsidR="00250800" w:rsidRPr="00250800" w:rsidRDefault="00250800" w:rsidP="00250800">
          <w:pPr>
            <w:pStyle w:val="TOC3"/>
            <w:tabs>
              <w:tab w:val="right" w:leader="dot" w:pos="9016"/>
            </w:tabs>
            <w:spacing w:line="360" w:lineRule="auto"/>
            <w:rPr>
              <w:rFonts w:ascii="Times New Roman" w:hAnsi="Times New Roman"/>
              <w:noProof/>
              <w:kern w:val="2"/>
              <w:sz w:val="24"/>
              <w:szCs w:val="24"/>
              <w:lang w:val="en-MY" w:eastAsia="zh-CN"/>
              <w14:ligatures w14:val="standardContextual"/>
            </w:rPr>
          </w:pPr>
          <w:hyperlink w:anchor="_Toc218193937" w:history="1">
            <w:r>
              <w:rPr>
                <w:rStyle w:val="Hyperlink"/>
                <w:rFonts w:ascii="Times New Roman" w:hAnsi="Times New Roman"/>
                <w:noProof/>
                <w:sz w:val="24"/>
                <w:szCs w:val="24"/>
              </w:rPr>
              <w:t>2.4.3 Turning Sound into Something You Can See</w:t>
            </w:r>
            <w:r>
              <w:rPr>
                <w:rFonts w:ascii="Times New Roman" w:hAnsi="Times New Roman"/>
                <w:noProof/>
                <w:webHidden/>
                <w:sz w:val="24"/>
                <w:szCs w:val="24"/>
              </w:rPr>
              <w:tab/>
              <w:fldChar w:fldCharType="begin"/>
              <w:instrText xml:space="preserve"> PAGEREF _Toc218193937 \h </w:instrText>
              <w:fldChar w:fldCharType="separate"/>
              <w:t>29</w:t>
              <w:fldChar w:fldCharType="end"/>
            </w:r>
          </w:hyperlink>
        </w:p>
        <w:p w14:paraId="0F3502D6" w14:textId="51454E26" w:rsidR="00250800" w:rsidRPr="00250800" w:rsidRDefault="00250800" w:rsidP="00250800">
          <w:pPr>
            <w:pStyle w:val="TOC2"/>
            <w:tabs>
              <w:tab w:val="right" w:leader="dot" w:pos="9016"/>
            </w:tabs>
            <w:spacing w:line="360" w:lineRule="auto"/>
            <w:rPr>
              <w:rFonts w:ascii="Times New Roman" w:hAnsi="Times New Roman"/>
              <w:noProof/>
              <w:kern w:val="2"/>
              <w:sz w:val="24"/>
              <w:szCs w:val="24"/>
              <w:lang w:val="en-MY" w:eastAsia="zh-CN"/>
              <w14:ligatures w14:val="standardContextual"/>
            </w:rPr>
          </w:pPr>
          <w:hyperlink w:anchor="_Toc218193938" w:history="1">
            <w:r>
              <w:rPr>
                <w:rStyle w:val="Hyperlink"/>
                <w:rFonts w:ascii="Times New Roman" w:hAnsi="Times New Roman"/>
                <w:noProof/>
                <w:sz w:val="24"/>
                <w:szCs w:val="24"/>
              </w:rPr>
              <w:t>2.5 Social Commerce and Online Trust</w:t>
            </w:r>
            <w:r>
              <w:rPr>
                <w:rFonts w:ascii="Times New Roman" w:hAnsi="Times New Roman"/>
                <w:noProof/>
                <w:webHidden/>
                <w:sz w:val="24"/>
                <w:szCs w:val="24"/>
              </w:rPr>
              <w:tab/>
              <w:fldChar w:fldCharType="begin"/>
              <w:instrText xml:space="preserve"> PAGEREF _Toc218193938 \h </w:instrText>
              <w:fldChar w:fldCharType="separate"/>
              <w:t>30</w:t>
              <w:fldChar w:fldCharType="end"/>
            </w:r>
          </w:hyperlink>
        </w:p>
        <w:p w14:paraId="7FBA76F9" w14:textId="6097E52D" w:rsidR="00250800" w:rsidRPr="00250800" w:rsidRDefault="00250800" w:rsidP="00250800">
          <w:pPr>
            <w:pStyle w:val="TOC3"/>
            <w:tabs>
              <w:tab w:val="right" w:leader="dot" w:pos="9016"/>
            </w:tabs>
            <w:spacing w:line="360" w:lineRule="auto"/>
            <w:rPr>
              <w:rFonts w:ascii="Times New Roman" w:hAnsi="Times New Roman"/>
              <w:noProof/>
              <w:kern w:val="2"/>
              <w:sz w:val="24"/>
              <w:szCs w:val="24"/>
              <w:lang w:val="en-MY" w:eastAsia="zh-CN"/>
              <w14:ligatures w14:val="standardContextual"/>
            </w:rPr>
          </w:pPr>
          <w:hyperlink w:anchor="_Toc218193939" w:history="1">
            <w:r>
              <w:rPr>
                <w:rStyle w:val="Hyperlink"/>
                <w:rFonts w:ascii="Times New Roman" w:hAnsi="Times New Roman"/>
                <w:noProof/>
                <w:sz w:val="24"/>
                <w:szCs w:val="24"/>
              </w:rPr>
              <w:t>2.5.1 Social Proof and User Content</w:t>
            </w:r>
            <w:r>
              <w:rPr>
                <w:rFonts w:ascii="Times New Roman" w:hAnsi="Times New Roman"/>
                <w:noProof/>
                <w:webHidden/>
                <w:sz w:val="24"/>
                <w:szCs w:val="24"/>
              </w:rPr>
              <w:tab/>
              <w:fldChar w:fldCharType="begin"/>
              <w:instrText xml:space="preserve"> PAGEREF _Toc218193939 \h </w:instrText>
              <w:fldChar w:fldCharType="separate"/>
              <w:t>30</w:t>
              <w:fldChar w:fldCharType="end"/>
            </w:r>
          </w:hyperlink>
        </w:p>
        <w:p w14:paraId="2F73273E" w14:textId="33466362" w:rsidR="00250800" w:rsidRPr="00250800" w:rsidRDefault="00250800" w:rsidP="00250800">
          <w:pPr>
            <w:pStyle w:val="TOC3"/>
            <w:tabs>
              <w:tab w:val="right" w:leader="dot" w:pos="9016"/>
            </w:tabs>
            <w:spacing w:line="360" w:lineRule="auto"/>
            <w:rPr>
              <w:rFonts w:ascii="Times New Roman" w:hAnsi="Times New Roman"/>
              <w:noProof/>
              <w:kern w:val="2"/>
              <w:sz w:val="24"/>
              <w:szCs w:val="24"/>
              <w:lang w:val="en-MY" w:eastAsia="zh-CN"/>
              <w14:ligatures w14:val="standardContextual"/>
            </w:rPr>
          </w:pPr>
          <w:hyperlink w:anchor="_Toc218193940" w:history="1">
            <w:r>
              <w:rPr>
                <w:rStyle w:val="Hyperlink"/>
                <w:rFonts w:ascii="Times New Roman" w:hAnsi="Times New Roman"/>
                <w:noProof/>
                <w:sz w:val="24"/>
                <w:szCs w:val="24"/>
              </w:rPr>
              <w:t>2.5.2 Community Builds as Decision Guides</w:t>
            </w:r>
            <w:r>
              <w:rPr>
                <w:rFonts w:ascii="Times New Roman" w:hAnsi="Times New Roman"/>
                <w:noProof/>
                <w:webHidden/>
                <w:sz w:val="24"/>
                <w:szCs w:val="24"/>
              </w:rPr>
              <w:tab/>
              <w:fldChar w:fldCharType="begin"/>
              <w:instrText xml:space="preserve"> PAGEREF _Toc218193940 \h </w:instrText>
              <w:fldChar w:fldCharType="separate"/>
              <w:t>31</w:t>
              <w:fldChar w:fldCharType="end"/>
            </w:r>
          </w:hyperlink>
        </w:p>
        <w:p w14:paraId="6FB547DE" w14:textId="1DD2A320" w:rsidR="00250800" w:rsidRPr="00250800" w:rsidRDefault="00250800" w:rsidP="00250800">
          <w:pPr>
            <w:pStyle w:val="TOC2"/>
            <w:tabs>
              <w:tab w:val="right" w:leader="dot" w:pos="9016"/>
            </w:tabs>
            <w:spacing w:line="360" w:lineRule="auto"/>
            <w:rPr>
              <w:rFonts w:ascii="Times New Roman" w:hAnsi="Times New Roman"/>
              <w:noProof/>
              <w:kern w:val="2"/>
              <w:sz w:val="24"/>
              <w:szCs w:val="24"/>
              <w:lang w:val="en-MY" w:eastAsia="zh-CN"/>
              <w14:ligatures w14:val="standardContextual"/>
            </w:rPr>
          </w:pPr>
          <w:hyperlink w:anchor="_Toc218193941" w:history="1">
            <w:r>
              <w:rPr>
                <w:rStyle w:val="Hyperlink"/>
                <w:rFonts w:ascii="Times New Roman" w:hAnsi="Times New Roman"/>
                <w:noProof/>
                <w:sz w:val="24"/>
                <w:szCs w:val="24"/>
              </w:rPr>
              <w:t>2.6 Existing Market Solutions and Gap Analysis</w:t>
            </w:r>
            <w:r>
              <w:rPr>
                <w:rFonts w:ascii="Times New Roman" w:hAnsi="Times New Roman"/>
                <w:noProof/>
                <w:webHidden/>
                <w:sz w:val="24"/>
                <w:szCs w:val="24"/>
              </w:rPr>
              <w:tab/>
              <w:fldChar w:fldCharType="begin"/>
              <w:instrText xml:space="preserve"> PAGEREF _Toc218193941 \h </w:instrText>
              <w:fldChar w:fldCharType="separate"/>
              <w:t>32</w:t>
              <w:fldChar w:fldCharType="end"/>
            </w:r>
          </w:hyperlink>
        </w:p>
        <w:p w14:paraId="18930164" w14:textId="163AAFE0" w:rsidR="00250800" w:rsidRPr="00250800" w:rsidRDefault="00250800" w:rsidP="00250800">
          <w:pPr>
            <w:pStyle w:val="TOC3"/>
            <w:tabs>
              <w:tab w:val="right" w:leader="dot" w:pos="9016"/>
            </w:tabs>
            <w:spacing w:line="360" w:lineRule="auto"/>
            <w:rPr>
              <w:rFonts w:ascii="Times New Roman" w:hAnsi="Times New Roman"/>
              <w:noProof/>
              <w:kern w:val="2"/>
              <w:sz w:val="24"/>
              <w:szCs w:val="24"/>
              <w:lang w:val="en-MY" w:eastAsia="zh-CN"/>
              <w14:ligatures w14:val="standardContextual"/>
            </w:rPr>
          </w:pPr>
          <w:hyperlink w:anchor="_Toc218193942" w:history="1">
            <w:r>
              <w:rPr>
                <w:rStyle w:val="Hyperlink"/>
                <w:rFonts w:ascii="Times New Roman" w:hAnsi="Times New Roman"/>
                <w:noProof/>
                <w:sz w:val="24"/>
                <w:szCs w:val="24"/>
              </w:rPr>
              <w:t>2.6.1 Classification of Current Market Solutions</w:t>
            </w:r>
            <w:r>
              <w:rPr>
                <w:rFonts w:ascii="Times New Roman" w:hAnsi="Times New Roman"/>
                <w:noProof/>
                <w:webHidden/>
                <w:sz w:val="24"/>
                <w:szCs w:val="24"/>
              </w:rPr>
              <w:tab/>
              <w:fldChar w:fldCharType="begin"/>
              <w:instrText xml:space="preserve"> PAGEREF _Toc218193942 \h </w:instrText>
              <w:fldChar w:fldCharType="separate"/>
              <w:t>32</w:t>
              <w:fldChar w:fldCharType="end"/>
            </w:r>
          </w:hyperlink>
        </w:p>
        <w:p w14:paraId="5AA928FA" w14:textId="31A55482" w:rsidR="00250800" w:rsidRPr="00250800" w:rsidRDefault="00250800" w:rsidP="00250800">
          <w:pPr>
            <w:pStyle w:val="TOC3"/>
            <w:tabs>
              <w:tab w:val="right" w:leader="dot" w:pos="9016"/>
            </w:tabs>
            <w:spacing w:line="360" w:lineRule="auto"/>
            <w:rPr>
              <w:rFonts w:ascii="Times New Roman" w:hAnsi="Times New Roman"/>
              <w:noProof/>
              <w:kern w:val="2"/>
              <w:sz w:val="24"/>
              <w:szCs w:val="24"/>
              <w:lang w:val="en-MY" w:eastAsia="zh-CN"/>
              <w14:ligatures w14:val="standardContextual"/>
            </w:rPr>
          </w:pPr>
          <w:hyperlink w:anchor="_Toc218193943" w:history="1">
            <w:r>
              <w:rPr>
                <w:rStyle w:val="Hyperlink"/>
                <w:rFonts w:ascii="Times New Roman" w:hAnsi="Times New Roman"/>
                <w:noProof/>
                <w:sz w:val="24"/>
                <w:szCs w:val="24"/>
              </w:rPr>
              <w:t>2.6.2 Feature Frequency Analysis</w:t>
            </w:r>
            <w:r>
              <w:rPr>
                <w:rFonts w:ascii="Times New Roman" w:hAnsi="Times New Roman"/>
                <w:noProof/>
                <w:webHidden/>
                <w:sz w:val="24"/>
                <w:szCs w:val="24"/>
              </w:rPr>
              <w:tab/>
              <w:fldChar w:fldCharType="begin"/>
              <w:instrText xml:space="preserve"> PAGEREF _Toc218193943 \h </w:instrText>
              <w:fldChar w:fldCharType="separate"/>
              <w:t>33</w:t>
              <w:fldChar w:fldCharType="end"/>
            </w:r>
          </w:hyperlink>
        </w:p>
        <w:p w14:paraId="2695DBE2" w14:textId="739EE821" w:rsidR="00250800" w:rsidRPr="00250800" w:rsidRDefault="00250800" w:rsidP="00250800">
          <w:pPr>
            <w:pStyle w:val="TOC3"/>
            <w:tabs>
              <w:tab w:val="right" w:leader="dot" w:pos="9016"/>
            </w:tabs>
            <w:spacing w:line="360" w:lineRule="auto"/>
            <w:rPr>
              <w:rFonts w:ascii="Times New Roman" w:hAnsi="Times New Roman"/>
              <w:noProof/>
              <w:kern w:val="2"/>
              <w:sz w:val="24"/>
              <w:szCs w:val="24"/>
              <w:lang w:val="en-MY" w:eastAsia="zh-CN"/>
              <w14:ligatures w14:val="standardContextual"/>
            </w:rPr>
          </w:pPr>
          <w:hyperlink w:anchor="_Toc218193944" w:history="1">
            <w:r>
              <w:rPr>
                <w:rStyle w:val="Hyperlink"/>
                <w:rFonts w:ascii="Times New Roman" w:hAnsi="Times New Roman"/>
                <w:noProof/>
                <w:sz w:val="24"/>
                <w:szCs w:val="24"/>
              </w:rPr>
              <w:t>2.6.3 Comparative Analysis of Market Approaches</w:t>
            </w:r>
            <w:r>
              <w:rPr>
                <w:rFonts w:ascii="Times New Roman" w:hAnsi="Times New Roman"/>
                <w:noProof/>
                <w:webHidden/>
                <w:sz w:val="24"/>
                <w:szCs w:val="24"/>
              </w:rPr>
              <w:tab/>
              <w:fldChar w:fldCharType="begin"/>
              <w:instrText xml:space="preserve"> PAGEREF _Toc218193944 \h </w:instrText>
              <w:fldChar w:fldCharType="separate"/>
              <w:t>35</w:t>
              <w:fldChar w:fldCharType="end"/>
            </w:r>
          </w:hyperlink>
        </w:p>
        <w:p w14:paraId="5E213781" w14:textId="473BAD78" w:rsidR="00250800" w:rsidRPr="00250800" w:rsidRDefault="00250800" w:rsidP="00250800">
          <w:pPr>
            <w:pStyle w:val="TOC2"/>
            <w:tabs>
              <w:tab w:val="right" w:leader="dot" w:pos="9016"/>
            </w:tabs>
            <w:spacing w:line="360" w:lineRule="auto"/>
            <w:rPr>
              <w:rFonts w:ascii="Times New Roman" w:hAnsi="Times New Roman"/>
              <w:noProof/>
              <w:kern w:val="2"/>
              <w:sz w:val="24"/>
              <w:szCs w:val="24"/>
              <w:lang w:val="en-MY" w:eastAsia="zh-CN"/>
              <w14:ligatures w14:val="standardContextual"/>
            </w:rPr>
          </w:pPr>
          <w:hyperlink w:anchor="_Toc218193945" w:history="1">
            <w:r>
              <w:rPr>
                <w:rStyle w:val="Hyperlink"/>
                <w:rFonts w:ascii="Times New Roman" w:hAnsi="Times New Roman"/>
                <w:noProof/>
                <w:sz w:val="24"/>
                <w:szCs w:val="24"/>
              </w:rPr>
              <w:t>2.7 Synthesis and Research Gap</w:t>
            </w:r>
            <w:r>
              <w:rPr>
                <w:rFonts w:ascii="Times New Roman" w:hAnsi="Times New Roman"/>
                <w:noProof/>
                <w:webHidden/>
                <w:sz w:val="24"/>
                <w:szCs w:val="24"/>
              </w:rPr>
              <w:tab/>
              <w:fldChar w:fldCharType="begin"/>
              <w:instrText xml:space="preserve"> PAGEREF _Toc218193945 \h </w:instrText>
              <w:fldChar w:fldCharType="separate"/>
              <w:t>36</w:t>
              <w:fldChar w:fldCharType="end"/>
            </w:r>
          </w:hyperlink>
        </w:p>
        <w:p w14:paraId="3B5B37DD" w14:textId="1669222F" w:rsidR="00250800" w:rsidRPr="00250800" w:rsidRDefault="00250800" w:rsidP="00250800">
          <w:pPr>
            <w:pStyle w:val="TOC3"/>
            <w:tabs>
              <w:tab w:val="right" w:leader="dot" w:pos="9016"/>
            </w:tabs>
            <w:spacing w:line="360" w:lineRule="auto"/>
            <w:rPr>
              <w:rFonts w:ascii="Times New Roman" w:hAnsi="Times New Roman"/>
              <w:noProof/>
              <w:kern w:val="2"/>
              <w:sz w:val="24"/>
              <w:szCs w:val="24"/>
              <w:lang w:val="en-MY" w:eastAsia="zh-CN"/>
              <w14:ligatures w14:val="standardContextual"/>
            </w:rPr>
          </w:pPr>
          <w:hyperlink w:anchor="_Toc218193946" w:history="1">
            <w:r>
              <w:rPr>
                <w:rStyle w:val="Hyperlink"/>
                <w:rFonts w:ascii="Times New Roman" w:hAnsi="Times New Roman"/>
                <w:noProof/>
                <w:sz w:val="24"/>
                <w:szCs w:val="24"/>
              </w:rPr>
              <w:t>2.7.1 Identification of Research and Market Gap</w:t>
            </w:r>
            <w:r>
              <w:rPr>
                <w:rFonts w:ascii="Times New Roman" w:hAnsi="Times New Roman"/>
                <w:noProof/>
                <w:webHidden/>
                <w:sz w:val="24"/>
                <w:szCs w:val="24"/>
              </w:rPr>
              <w:tab/>
              <w:fldChar w:fldCharType="begin"/>
              <w:instrText xml:space="preserve"> PAGEREF _Toc218193946 \h </w:instrText>
              <w:fldChar w:fldCharType="separate"/>
              <w:t>37</w:t>
              <w:fldChar w:fldCharType="end"/>
            </w:r>
          </w:hyperlink>
        </w:p>
        <w:p w14:paraId="357AF79F" w14:textId="7497C5D9" w:rsidR="00250800" w:rsidRPr="00250800" w:rsidRDefault="00250800" w:rsidP="00250800">
          <w:pPr>
            <w:pStyle w:val="TOC1"/>
            <w:tabs>
              <w:tab w:val="right" w:leader="dot" w:pos="9016"/>
            </w:tabs>
            <w:spacing w:line="360" w:lineRule="auto"/>
            <w:rPr>
              <w:rFonts w:ascii="Times New Roman" w:hAnsi="Times New Roman"/>
              <w:noProof/>
              <w:kern w:val="2"/>
              <w:sz w:val="24"/>
              <w:szCs w:val="24"/>
              <w:lang w:val="en-MY" w:eastAsia="zh-CN"/>
              <w14:ligatures w14:val="standardContextual"/>
            </w:rPr>
          </w:pPr>
          <w:hyperlink w:anchor="_Toc218193947" w:history="1">
            <w:r>
              <w:rPr>
                <w:rStyle w:val="Hyperlink"/>
                <w:rFonts w:ascii="Times New Roman" w:hAnsi="Times New Roman"/>
                <w:noProof/>
                <w:sz w:val="24"/>
                <w:szCs w:val="24"/>
              </w:rPr>
              <w:t>3.0 Methodology</w:t>
            </w:r>
            <w:r>
              <w:rPr>
                <w:rFonts w:ascii="Times New Roman" w:hAnsi="Times New Roman"/>
                <w:noProof/>
                <w:webHidden/>
                <w:sz w:val="24"/>
                <w:szCs w:val="24"/>
              </w:rPr>
              <w:tab/>
              <w:fldChar w:fldCharType="begin"/>
              <w:instrText xml:space="preserve"> PAGEREF _Toc218193947 \h </w:instrText>
              <w:fldChar w:fldCharType="separate"/>
              <w:t>37</w:t>
              <w:fldChar w:fldCharType="end"/>
            </w:r>
          </w:hyperlink>
        </w:p>
        <w:p w14:paraId="497A5C89" w14:textId="4DC81643" w:rsidR="00250800" w:rsidRPr="00250800" w:rsidRDefault="00250800" w:rsidP="00250800">
          <w:pPr>
            <w:pStyle w:val="TOC2"/>
            <w:tabs>
              <w:tab w:val="right" w:leader="dot" w:pos="9016"/>
            </w:tabs>
            <w:spacing w:line="360" w:lineRule="auto"/>
            <w:rPr>
              <w:rFonts w:ascii="Times New Roman" w:hAnsi="Times New Roman"/>
              <w:noProof/>
              <w:kern w:val="2"/>
              <w:sz w:val="24"/>
              <w:szCs w:val="24"/>
              <w:lang w:val="en-MY" w:eastAsia="zh-CN"/>
              <w14:ligatures w14:val="standardContextual"/>
            </w:rPr>
          </w:pPr>
          <w:hyperlink w:anchor="_Toc218193948" w:history="1">
            <w:r>
              <w:rPr>
                <w:rStyle w:val="Hyperlink"/>
                <w:rFonts w:ascii="Times New Roman" w:hAnsi="Times New Roman"/>
                <w:noProof/>
                <w:sz w:val="24"/>
                <w:szCs w:val="24"/>
              </w:rPr>
              <w:t>3.1 Research and Development Paradigm</w:t>
            </w:r>
            <w:r>
              <w:rPr>
                <w:rFonts w:ascii="Times New Roman" w:hAnsi="Times New Roman"/>
                <w:noProof/>
                <w:webHidden/>
                <w:sz w:val="24"/>
                <w:szCs w:val="24"/>
              </w:rPr>
              <w:tab/>
              <w:fldChar w:fldCharType="begin"/>
              <w:instrText xml:space="preserve"> PAGEREF _Toc218193948 \h </w:instrText>
              <w:fldChar w:fldCharType="separate"/>
              <w:t>38</w:t>
              <w:fldChar w:fldCharType="end"/>
            </w:r>
          </w:hyperlink>
        </w:p>
        <w:p w14:paraId="763CE270" w14:textId="0CE44CC4" w:rsidR="00250800" w:rsidRPr="00250800" w:rsidRDefault="00250800" w:rsidP="00250800">
          <w:pPr>
            <w:pStyle w:val="TOC3"/>
            <w:tabs>
              <w:tab w:val="right" w:leader="dot" w:pos="9016"/>
            </w:tabs>
            <w:spacing w:line="360" w:lineRule="auto"/>
            <w:rPr>
              <w:rFonts w:ascii="Times New Roman" w:hAnsi="Times New Roman"/>
              <w:noProof/>
              <w:kern w:val="2"/>
              <w:sz w:val="24"/>
              <w:szCs w:val="24"/>
              <w:lang w:val="en-MY" w:eastAsia="zh-CN"/>
              <w14:ligatures w14:val="standardContextual"/>
            </w:rPr>
          </w:pPr>
          <w:hyperlink w:anchor="_Toc218193949" w:history="1">
            <w:r>
              <w:rPr>
                <w:rStyle w:val="Hyperlink"/>
                <w:rFonts w:ascii="Times New Roman" w:hAnsi="Times New Roman"/>
                <w:noProof/>
                <w:sz w:val="24"/>
                <w:szCs w:val="24"/>
              </w:rPr>
              <w:t>3.1.1 Comparative Analysis of SDLC Models</w:t>
            </w:r>
            <w:r>
              <w:rPr>
                <w:rFonts w:ascii="Times New Roman" w:hAnsi="Times New Roman"/>
                <w:noProof/>
                <w:webHidden/>
                <w:sz w:val="24"/>
                <w:szCs w:val="24"/>
              </w:rPr>
              <w:tab/>
              <w:fldChar w:fldCharType="begin"/>
              <w:instrText xml:space="preserve"> PAGEREF _Toc218193949 \h </w:instrText>
              <w:fldChar w:fldCharType="separate"/>
              <w:t>38</w:t>
              <w:fldChar w:fldCharType="end"/>
            </w:r>
          </w:hyperlink>
        </w:p>
        <w:p w14:paraId="18C7C765" w14:textId="175A5C2E" w:rsidR="00250800" w:rsidRPr="00250800" w:rsidRDefault="00250800" w:rsidP="00250800">
          <w:pPr>
            <w:pStyle w:val="TOC3"/>
            <w:tabs>
              <w:tab w:val="right" w:leader="dot" w:pos="9016"/>
            </w:tabs>
            <w:spacing w:line="360" w:lineRule="auto"/>
            <w:rPr>
              <w:rFonts w:ascii="Times New Roman" w:hAnsi="Times New Roman"/>
              <w:noProof/>
              <w:kern w:val="2"/>
              <w:sz w:val="24"/>
              <w:szCs w:val="24"/>
              <w:lang w:val="en-MY" w:eastAsia="zh-CN"/>
              <w14:ligatures w14:val="standardContextual"/>
            </w:rPr>
          </w:pPr>
          <w:hyperlink w:anchor="_Toc218193950" w:history="1">
            <w:r>
              <w:rPr>
                <w:rStyle w:val="Hyperlink"/>
                <w:rFonts w:ascii="Times New Roman" w:hAnsi="Times New Roman"/>
                <w:noProof/>
                <w:sz w:val="24"/>
                <w:szCs w:val="24"/>
              </w:rPr>
              <w:t>3.1.2 Justification for Selected Methodology</w:t>
            </w:r>
            <w:r>
              <w:rPr>
                <w:rFonts w:ascii="Times New Roman" w:hAnsi="Times New Roman"/>
                <w:noProof/>
                <w:webHidden/>
                <w:sz w:val="24"/>
                <w:szCs w:val="24"/>
              </w:rPr>
              <w:tab/>
              <w:fldChar w:fldCharType="begin"/>
              <w:instrText xml:space="preserve"> PAGEREF _Toc218193950 \h </w:instrText>
              <w:fldChar w:fldCharType="separate"/>
              <w:t>39</w:t>
              <w:fldChar w:fldCharType="end"/>
            </w:r>
          </w:hyperlink>
        </w:p>
        <w:p w14:paraId="433925F6" w14:textId="09FC72F9" w:rsidR="00250800" w:rsidRPr="00250800" w:rsidRDefault="00250800" w:rsidP="00250800">
          <w:pPr>
            <w:pStyle w:val="TOC2"/>
            <w:tabs>
              <w:tab w:val="right" w:leader="dot" w:pos="9016"/>
            </w:tabs>
            <w:spacing w:line="360" w:lineRule="auto"/>
            <w:rPr>
              <w:rFonts w:ascii="Times New Roman" w:hAnsi="Times New Roman"/>
              <w:noProof/>
              <w:kern w:val="2"/>
              <w:sz w:val="24"/>
              <w:szCs w:val="24"/>
              <w:lang w:val="en-MY" w:eastAsia="zh-CN"/>
              <w14:ligatures w14:val="standardContextual"/>
            </w:rPr>
          </w:pPr>
          <w:hyperlink w:anchor="_Toc218193951" w:history="1">
            <w:r>
              <w:rPr>
                <w:rStyle w:val="Hyperlink"/>
                <w:rFonts w:ascii="Times New Roman" w:hAnsi="Times New Roman"/>
                <w:noProof/>
                <w:sz w:val="24"/>
                <w:szCs w:val="24"/>
              </w:rPr>
              <w:t>3.2 Requirement Analysis</w:t>
            </w:r>
            <w:r>
              <w:rPr>
                <w:rFonts w:ascii="Times New Roman" w:hAnsi="Times New Roman"/>
                <w:noProof/>
                <w:webHidden/>
                <w:sz w:val="24"/>
                <w:szCs w:val="24"/>
              </w:rPr>
              <w:tab/>
              <w:fldChar w:fldCharType="begin"/>
              <w:instrText xml:space="preserve"> PAGEREF _Toc218193951 \h </w:instrText>
              <w:fldChar w:fldCharType="separate"/>
              <w:t>40</w:t>
              <w:fldChar w:fldCharType="end"/>
            </w:r>
          </w:hyperlink>
        </w:p>
        <w:p w14:paraId="02723805" w14:textId="3157E287" w:rsidR="00250800" w:rsidRPr="00250800" w:rsidRDefault="00250800" w:rsidP="00250800">
          <w:pPr>
            <w:pStyle w:val="TOC3"/>
            <w:tabs>
              <w:tab w:val="right" w:leader="dot" w:pos="9016"/>
            </w:tabs>
            <w:spacing w:line="360" w:lineRule="auto"/>
            <w:rPr>
              <w:rFonts w:ascii="Times New Roman" w:hAnsi="Times New Roman"/>
              <w:noProof/>
              <w:kern w:val="2"/>
              <w:sz w:val="24"/>
              <w:szCs w:val="24"/>
              <w:lang w:val="en-MY" w:eastAsia="zh-CN"/>
              <w14:ligatures w14:val="standardContextual"/>
            </w:rPr>
          </w:pPr>
          <w:hyperlink w:anchor="_Toc218193952" w:history="1">
            <w:r>
              <w:rPr>
                <w:rStyle w:val="Hyperlink"/>
                <w:rFonts w:ascii="Times New Roman" w:hAnsi="Times New Roman"/>
                <w:noProof/>
                <w:sz w:val="24"/>
                <w:szCs w:val="24"/>
              </w:rPr>
              <w:t>3.2.1 Stakeholder Analysis</w:t>
            </w:r>
            <w:r>
              <w:rPr>
                <w:rFonts w:ascii="Times New Roman" w:hAnsi="Times New Roman"/>
                <w:noProof/>
                <w:webHidden/>
                <w:sz w:val="24"/>
                <w:szCs w:val="24"/>
              </w:rPr>
              <w:tab/>
              <w:fldChar w:fldCharType="begin"/>
              <w:instrText xml:space="preserve"> PAGEREF _Toc218193952 \h </w:instrText>
              <w:fldChar w:fldCharType="separate"/>
              <w:t>40</w:t>
              <w:fldChar w:fldCharType="end"/>
            </w:r>
          </w:hyperlink>
        </w:p>
        <w:p w14:paraId="72DBCFA3" w14:textId="1D76F0AB" w:rsidR="00250800" w:rsidRPr="00250800" w:rsidRDefault="00250800" w:rsidP="00250800">
          <w:pPr>
            <w:pStyle w:val="TOC3"/>
            <w:tabs>
              <w:tab w:val="right" w:leader="dot" w:pos="9016"/>
            </w:tabs>
            <w:spacing w:line="360" w:lineRule="auto"/>
            <w:rPr>
              <w:rFonts w:ascii="Times New Roman" w:hAnsi="Times New Roman"/>
              <w:noProof/>
              <w:kern w:val="2"/>
              <w:sz w:val="24"/>
              <w:szCs w:val="24"/>
              <w:lang w:val="en-MY" w:eastAsia="zh-CN"/>
              <w14:ligatures w14:val="standardContextual"/>
            </w:rPr>
          </w:pPr>
          <w:hyperlink w:anchor="_Toc218193953" w:history="1">
            <w:r>
              <w:rPr>
                <w:rStyle w:val="Hyperlink"/>
                <w:rFonts w:ascii="Times New Roman" w:hAnsi="Times New Roman"/>
                <w:noProof/>
                <w:sz w:val="24"/>
                <w:szCs w:val="24"/>
              </w:rPr>
              <w:t>3.2.2 User Personas</w:t>
            </w:r>
            <w:r>
              <w:rPr>
                <w:rFonts w:ascii="Times New Roman" w:hAnsi="Times New Roman"/>
                <w:noProof/>
                <w:webHidden/>
                <w:sz w:val="24"/>
                <w:szCs w:val="24"/>
              </w:rPr>
              <w:tab/>
              <w:fldChar w:fldCharType="begin"/>
              <w:instrText xml:space="preserve"> PAGEREF _Toc218193953 \h </w:instrText>
              <w:fldChar w:fldCharType="separate"/>
              <w:t>41</w:t>
              <w:fldChar w:fldCharType="end"/>
            </w:r>
          </w:hyperlink>
        </w:p>
        <w:p w14:paraId="75B9866B" w14:textId="2B5D1606" w:rsidR="00250800" w:rsidRPr="00250800" w:rsidRDefault="00250800" w:rsidP="00250800">
          <w:pPr>
            <w:pStyle w:val="TOC3"/>
            <w:tabs>
              <w:tab w:val="right" w:leader="dot" w:pos="9016"/>
            </w:tabs>
            <w:spacing w:line="360" w:lineRule="auto"/>
            <w:rPr>
              <w:rFonts w:ascii="Times New Roman" w:hAnsi="Times New Roman"/>
              <w:noProof/>
              <w:kern w:val="2"/>
              <w:sz w:val="24"/>
              <w:szCs w:val="24"/>
              <w:lang w:val="en-MY" w:eastAsia="zh-CN"/>
              <w14:ligatures w14:val="standardContextual"/>
            </w:rPr>
          </w:pPr>
          <w:hyperlink w:anchor="_Toc218193954" w:history="1">
            <w:r>
              <w:rPr>
                <w:rStyle w:val="Hyperlink"/>
                <w:rFonts w:ascii="Times New Roman" w:hAnsi="Times New Roman"/>
                <w:noProof/>
                <w:sz w:val="24"/>
                <w:szCs w:val="24"/>
              </w:rPr>
              <w:t>3.2.3 Functional Requirements</w:t>
            </w:r>
            <w:r>
              <w:rPr>
                <w:rFonts w:ascii="Times New Roman" w:hAnsi="Times New Roman"/>
                <w:noProof/>
                <w:webHidden/>
                <w:sz w:val="24"/>
                <w:szCs w:val="24"/>
              </w:rPr>
              <w:tab/>
              <w:fldChar w:fldCharType="begin"/>
              <w:instrText xml:space="preserve"> PAGEREF _Toc218193954 \h </w:instrText>
              <w:fldChar w:fldCharType="separate"/>
              <w:t>41</w:t>
              <w:fldChar w:fldCharType="end"/>
            </w:r>
          </w:hyperlink>
        </w:p>
        <w:p w14:paraId="69669E7F" w14:textId="28EC16F9" w:rsidR="00250800" w:rsidRPr="00250800" w:rsidRDefault="00250800" w:rsidP="00250800">
          <w:pPr>
            <w:pStyle w:val="TOC3"/>
            <w:tabs>
              <w:tab w:val="right" w:leader="dot" w:pos="9016"/>
            </w:tabs>
            <w:spacing w:line="360" w:lineRule="auto"/>
            <w:rPr>
              <w:rFonts w:ascii="Times New Roman" w:hAnsi="Times New Roman"/>
              <w:noProof/>
              <w:kern w:val="2"/>
              <w:sz w:val="24"/>
              <w:szCs w:val="24"/>
              <w:lang w:val="en-MY" w:eastAsia="zh-CN"/>
              <w14:ligatures w14:val="standardContextual"/>
            </w:rPr>
          </w:pPr>
          <w:hyperlink w:anchor="_Toc218193955" w:history="1">
            <w:r>
              <w:rPr>
                <w:rStyle w:val="Hyperlink"/>
                <w:rFonts w:ascii="Times New Roman" w:hAnsi="Times New Roman"/>
                <w:noProof/>
                <w:sz w:val="24"/>
                <w:szCs w:val="24"/>
              </w:rPr>
              <w:t>3.2.4 Non-Functional Requirements</w:t>
            </w:r>
            <w:r>
              <w:rPr>
                <w:rFonts w:ascii="Times New Roman" w:hAnsi="Times New Roman"/>
                <w:noProof/>
                <w:webHidden/>
                <w:sz w:val="24"/>
                <w:szCs w:val="24"/>
              </w:rPr>
              <w:tab/>
              <w:fldChar w:fldCharType="begin"/>
              <w:instrText xml:space="preserve"> PAGEREF _Toc218193955 \h </w:instrText>
              <w:fldChar w:fldCharType="separate"/>
              <w:t>43</w:t>
              <w:fldChar w:fldCharType="end"/>
            </w:r>
          </w:hyperlink>
        </w:p>
        <w:p w14:paraId="20DB5012" w14:textId="439F1A82" w:rsidR="00250800" w:rsidRPr="00250800" w:rsidRDefault="00250800" w:rsidP="00250800">
          <w:pPr>
            <w:pStyle w:val="TOC2"/>
            <w:tabs>
              <w:tab w:val="right" w:leader="dot" w:pos="9016"/>
            </w:tabs>
            <w:spacing w:line="360" w:lineRule="auto"/>
            <w:rPr>
              <w:rFonts w:ascii="Times New Roman" w:hAnsi="Times New Roman"/>
              <w:noProof/>
              <w:kern w:val="2"/>
              <w:sz w:val="24"/>
              <w:szCs w:val="24"/>
              <w:lang w:val="en-MY" w:eastAsia="zh-CN"/>
              <w14:ligatures w14:val="standardContextual"/>
            </w:rPr>
          </w:pPr>
          <w:hyperlink w:anchor="_Toc218193956" w:history="1">
            <w:r>
              <w:rPr>
                <w:rStyle w:val="Hyperlink"/>
                <w:rFonts w:ascii="Times New Roman" w:hAnsi="Times New Roman"/>
                <w:noProof/>
                <w:sz w:val="24"/>
                <w:szCs w:val="24"/>
              </w:rPr>
              <w:t>3.3 System Architecture and Technology Stack</w:t>
            </w:r>
            <w:r>
              <w:rPr>
                <w:rFonts w:ascii="Times New Roman" w:hAnsi="Times New Roman"/>
                <w:noProof/>
                <w:webHidden/>
                <w:sz w:val="24"/>
                <w:szCs w:val="24"/>
              </w:rPr>
              <w:tab/>
              <w:fldChar w:fldCharType="begin"/>
              <w:instrText xml:space="preserve"> PAGEREF _Toc218193956 \h </w:instrText>
              <w:fldChar w:fldCharType="separate"/>
              <w:t>44</w:t>
              <w:fldChar w:fldCharType="end"/>
            </w:r>
          </w:hyperlink>
        </w:p>
        <w:p w14:paraId="189B8587" w14:textId="38109743" w:rsidR="00250800" w:rsidRPr="00250800" w:rsidRDefault="00250800" w:rsidP="00250800">
          <w:pPr>
            <w:pStyle w:val="TOC3"/>
            <w:tabs>
              <w:tab w:val="right" w:leader="dot" w:pos="9016"/>
            </w:tabs>
            <w:spacing w:line="360" w:lineRule="auto"/>
            <w:rPr>
              <w:rFonts w:ascii="Times New Roman" w:hAnsi="Times New Roman"/>
              <w:noProof/>
              <w:kern w:val="2"/>
              <w:sz w:val="24"/>
              <w:szCs w:val="24"/>
              <w:lang w:val="en-MY" w:eastAsia="zh-CN"/>
              <w14:ligatures w14:val="standardContextual"/>
            </w:rPr>
          </w:pPr>
          <w:hyperlink w:anchor="_Toc218193957" w:history="1">
            <w:r>
              <w:rPr>
                <w:rStyle w:val="Hyperlink"/>
                <w:rFonts w:ascii="Times New Roman" w:hAnsi="Times New Roman"/>
                <w:noProof/>
                <w:sz w:val="24"/>
                <w:szCs w:val="24"/>
              </w:rPr>
              <w:t>3.3.1 Frontend Framework Selection</w:t>
            </w:r>
            <w:r>
              <w:rPr>
                <w:rFonts w:ascii="Times New Roman" w:hAnsi="Times New Roman"/>
                <w:noProof/>
                <w:webHidden/>
                <w:sz w:val="24"/>
                <w:szCs w:val="24"/>
              </w:rPr>
              <w:tab/>
              <w:fldChar w:fldCharType="begin"/>
              <w:instrText xml:space="preserve"> PAGEREF _Toc218193957 \h </w:instrText>
              <w:fldChar w:fldCharType="separate"/>
              <w:t>45</w:t>
              <w:fldChar w:fldCharType="end"/>
            </w:r>
          </w:hyperlink>
        </w:p>
        <w:p w14:paraId="215E4E5B" w14:textId="422C0282" w:rsidR="00250800" w:rsidRPr="00250800" w:rsidRDefault="00250800" w:rsidP="00250800">
          <w:pPr>
            <w:pStyle w:val="TOC3"/>
            <w:tabs>
              <w:tab w:val="right" w:leader="dot" w:pos="9016"/>
            </w:tabs>
            <w:spacing w:line="360" w:lineRule="auto"/>
            <w:rPr>
              <w:rFonts w:ascii="Times New Roman" w:hAnsi="Times New Roman"/>
              <w:noProof/>
              <w:kern w:val="2"/>
              <w:sz w:val="24"/>
              <w:szCs w:val="24"/>
              <w:lang w:val="en-MY" w:eastAsia="zh-CN"/>
              <w14:ligatures w14:val="standardContextual"/>
            </w:rPr>
          </w:pPr>
          <w:hyperlink w:anchor="_Toc218193958" w:history="1">
            <w:r>
              <w:rPr>
                <w:rStyle w:val="Hyperlink"/>
                <w:rFonts w:ascii="Times New Roman" w:hAnsi="Times New Roman"/>
                <w:noProof/>
                <w:sz w:val="24"/>
                <w:szCs w:val="24"/>
              </w:rPr>
              <w:t>3.3.2 Backend Infrastructure Selection</w:t>
            </w:r>
            <w:r>
              <w:rPr>
                <w:rFonts w:ascii="Times New Roman" w:hAnsi="Times New Roman"/>
                <w:noProof/>
                <w:webHidden/>
                <w:sz w:val="24"/>
                <w:szCs w:val="24"/>
              </w:rPr>
              <w:tab/>
              <w:fldChar w:fldCharType="begin"/>
              <w:instrText xml:space="preserve"> PAGEREF _Toc218193958 \h </w:instrText>
              <w:fldChar w:fldCharType="separate"/>
              <w:t>45</w:t>
              <w:fldChar w:fldCharType="end"/>
            </w:r>
          </w:hyperlink>
        </w:p>
        <w:p w14:paraId="39F0C962" w14:textId="334E4705" w:rsidR="00250800" w:rsidRPr="00250800" w:rsidRDefault="00250800" w:rsidP="00250800">
          <w:pPr>
            <w:pStyle w:val="TOC3"/>
            <w:tabs>
              <w:tab w:val="right" w:leader="dot" w:pos="9016"/>
            </w:tabs>
            <w:spacing w:line="360" w:lineRule="auto"/>
            <w:rPr>
              <w:rFonts w:ascii="Times New Roman" w:hAnsi="Times New Roman"/>
              <w:noProof/>
              <w:kern w:val="2"/>
              <w:sz w:val="24"/>
              <w:szCs w:val="24"/>
              <w:lang w:val="en-MY" w:eastAsia="zh-CN"/>
              <w14:ligatures w14:val="standardContextual"/>
            </w:rPr>
          </w:pPr>
          <w:hyperlink w:anchor="_Toc218193959" w:history="1">
            <w:r>
              <w:rPr>
                <w:rStyle w:val="Hyperlink"/>
                <w:rFonts w:ascii="Times New Roman" w:hAnsi="Times New Roman"/>
                <w:noProof/>
                <w:sz w:val="24"/>
                <w:szCs w:val="24"/>
              </w:rPr>
              <w:t>3.3.3 Database and Storage Selection</w:t>
            </w:r>
            <w:r>
              <w:rPr>
                <w:rFonts w:ascii="Times New Roman" w:hAnsi="Times New Roman"/>
                <w:noProof/>
                <w:webHidden/>
                <w:sz w:val="24"/>
                <w:szCs w:val="24"/>
              </w:rPr>
              <w:tab/>
              <w:fldChar w:fldCharType="begin"/>
              <w:instrText xml:space="preserve"> PAGEREF _Toc218193959 \h </w:instrText>
              <w:fldChar w:fldCharType="separate"/>
              <w:t>46</w:t>
              <w:fldChar w:fldCharType="end"/>
            </w:r>
          </w:hyperlink>
        </w:p>
        <w:p w14:paraId="656A83A6" w14:textId="7EAA9E57" w:rsidR="00250800" w:rsidRPr="00250800" w:rsidRDefault="00250800" w:rsidP="00250800">
          <w:pPr>
            <w:pStyle w:val="TOC3"/>
            <w:tabs>
              <w:tab w:val="right" w:leader="dot" w:pos="9016"/>
            </w:tabs>
            <w:spacing w:line="360" w:lineRule="auto"/>
            <w:rPr>
              <w:rFonts w:ascii="Times New Roman" w:hAnsi="Times New Roman"/>
              <w:noProof/>
              <w:kern w:val="2"/>
              <w:sz w:val="24"/>
              <w:szCs w:val="24"/>
              <w:lang w:val="en-MY" w:eastAsia="zh-CN"/>
              <w14:ligatures w14:val="standardContextual"/>
            </w:rPr>
          </w:pPr>
          <w:hyperlink w:anchor="_Toc218193960" w:history="1">
            <w:r>
              <w:rPr>
                <w:rStyle w:val="Hyperlink"/>
                <w:rFonts w:ascii="Times New Roman" w:hAnsi="Times New Roman"/>
                <w:noProof/>
                <w:sz w:val="24"/>
                <w:szCs w:val="24"/>
              </w:rPr>
              <w:t>3.3.4 Artificial Intelligence Architecture</w:t>
            </w:r>
            <w:r>
              <w:rPr>
                <w:rFonts w:ascii="Times New Roman" w:hAnsi="Times New Roman"/>
                <w:noProof/>
                <w:webHidden/>
                <w:sz w:val="24"/>
                <w:szCs w:val="24"/>
              </w:rPr>
              <w:tab/>
              <w:fldChar w:fldCharType="begin"/>
              <w:instrText xml:space="preserve"> PAGEREF _Toc218193960 \h </w:instrText>
              <w:fldChar w:fldCharType="separate"/>
              <w:t>47</w:t>
              <w:fldChar w:fldCharType="end"/>
            </w:r>
          </w:hyperlink>
        </w:p>
        <w:p w14:paraId="42496959" w14:textId="1B9940B6" w:rsidR="00250800" w:rsidRPr="00250800" w:rsidRDefault="00250800" w:rsidP="00250800">
          <w:pPr>
            <w:pStyle w:val="TOC3"/>
            <w:tabs>
              <w:tab w:val="right" w:leader="dot" w:pos="9016"/>
            </w:tabs>
            <w:spacing w:line="360" w:lineRule="auto"/>
            <w:rPr>
              <w:rFonts w:ascii="Times New Roman" w:hAnsi="Times New Roman"/>
              <w:noProof/>
              <w:kern w:val="2"/>
              <w:sz w:val="24"/>
              <w:szCs w:val="24"/>
              <w:lang w:val="en-MY" w:eastAsia="zh-CN"/>
              <w14:ligatures w14:val="standardContextual"/>
            </w:rPr>
          </w:pPr>
          <w:hyperlink w:anchor="_Toc218193961" w:history="1">
            <w:r>
              <w:rPr>
                <w:rStyle w:val="Hyperlink"/>
                <w:rFonts w:ascii="Times New Roman" w:hAnsi="Times New Roman"/>
                <w:noProof/>
                <w:sz w:val="24"/>
                <w:szCs w:val="24"/>
              </w:rPr>
              <w:t>3.3.5 System Integration Overview</w:t>
            </w:r>
            <w:r>
              <w:rPr>
                <w:rFonts w:ascii="Times New Roman" w:hAnsi="Times New Roman"/>
                <w:noProof/>
                <w:webHidden/>
                <w:sz w:val="24"/>
                <w:szCs w:val="24"/>
              </w:rPr>
              <w:tab/>
              <w:fldChar w:fldCharType="begin"/>
              <w:instrText xml:space="preserve"> PAGEREF _Toc218193961 \h </w:instrText>
              <w:fldChar w:fldCharType="separate"/>
              <w:t>48</w:t>
              <w:fldChar w:fldCharType="end"/>
            </w:r>
          </w:hyperlink>
        </w:p>
        <w:p w14:paraId="155B4058" w14:textId="77A548B7" w:rsidR="00250800" w:rsidRPr="00250800" w:rsidRDefault="00250800" w:rsidP="00250800">
          <w:pPr>
            <w:pStyle w:val="TOC2"/>
            <w:tabs>
              <w:tab w:val="right" w:leader="dot" w:pos="9016"/>
            </w:tabs>
            <w:spacing w:line="360" w:lineRule="auto"/>
            <w:rPr>
              <w:rFonts w:ascii="Times New Roman" w:hAnsi="Times New Roman"/>
              <w:noProof/>
              <w:kern w:val="2"/>
              <w:sz w:val="24"/>
              <w:szCs w:val="24"/>
              <w:lang w:val="en-MY" w:eastAsia="zh-CN"/>
              <w14:ligatures w14:val="standardContextual"/>
            </w:rPr>
          </w:pPr>
          <w:hyperlink w:anchor="_Toc218193962" w:history="1">
            <w:r>
              <w:rPr>
                <w:rStyle w:val="Hyperlink"/>
                <w:rFonts w:ascii="Times New Roman" w:hAnsi="Times New Roman"/>
                <w:noProof/>
                <w:sz w:val="24"/>
                <w:szCs w:val="24"/>
              </w:rPr>
              <w:t>3.4 System Design and Modelling</w:t>
            </w:r>
            <w:r>
              <w:rPr>
                <w:rFonts w:ascii="Times New Roman" w:hAnsi="Times New Roman"/>
                <w:noProof/>
                <w:webHidden/>
                <w:sz w:val="24"/>
                <w:szCs w:val="24"/>
              </w:rPr>
              <w:tab/>
              <w:fldChar w:fldCharType="begin"/>
              <w:instrText xml:space="preserve"> PAGEREF _Toc218193962 \h </w:instrText>
              <w:fldChar w:fldCharType="separate"/>
              <w:t>48</w:t>
              <w:fldChar w:fldCharType="end"/>
            </w:r>
          </w:hyperlink>
        </w:p>
        <w:p w14:paraId="68C02E9B" w14:textId="2605A3C2" w:rsidR="00250800" w:rsidRPr="00250800" w:rsidRDefault="00250800" w:rsidP="00250800">
          <w:pPr>
            <w:pStyle w:val="TOC3"/>
            <w:tabs>
              <w:tab w:val="right" w:leader="dot" w:pos="9016"/>
            </w:tabs>
            <w:spacing w:line="360" w:lineRule="auto"/>
            <w:rPr>
              <w:rFonts w:ascii="Times New Roman" w:hAnsi="Times New Roman"/>
              <w:noProof/>
              <w:kern w:val="2"/>
              <w:sz w:val="24"/>
              <w:szCs w:val="24"/>
              <w:lang w:val="en-MY" w:eastAsia="zh-CN"/>
              <w14:ligatures w14:val="standardContextual"/>
            </w:rPr>
          </w:pPr>
          <w:hyperlink w:anchor="_Toc218193963" w:history="1">
            <w:r>
              <w:rPr>
                <w:rStyle w:val="Hyperlink"/>
                <w:rFonts w:ascii="Times New Roman" w:hAnsi="Times New Roman"/>
                <w:noProof/>
                <w:sz w:val="24"/>
                <w:szCs w:val="24"/>
              </w:rPr>
              <w:t>3.4.1 Use Case Modelling</w:t>
            </w:r>
            <w:r>
              <w:rPr>
                <w:rFonts w:ascii="Times New Roman" w:hAnsi="Times New Roman"/>
                <w:noProof/>
                <w:webHidden/>
                <w:sz w:val="24"/>
                <w:szCs w:val="24"/>
              </w:rPr>
              <w:tab/>
              <w:fldChar w:fldCharType="begin"/>
              <w:instrText xml:space="preserve"> PAGEREF _Toc218193963 \h </w:instrText>
              <w:fldChar w:fldCharType="separate"/>
              <w:t>49</w:t>
              <w:fldChar w:fldCharType="end"/>
            </w:r>
          </w:hyperlink>
        </w:p>
        <w:p w14:paraId="2FC8EAD1" w14:textId="4E31C4DF" w:rsidR="00250800" w:rsidRPr="00250800" w:rsidRDefault="00250800" w:rsidP="00250800">
          <w:pPr>
            <w:pStyle w:val="TOC3"/>
            <w:tabs>
              <w:tab w:val="right" w:leader="dot" w:pos="9016"/>
            </w:tabs>
            <w:spacing w:line="360" w:lineRule="auto"/>
            <w:rPr>
              <w:rFonts w:ascii="Times New Roman" w:hAnsi="Times New Roman"/>
              <w:noProof/>
              <w:kern w:val="2"/>
              <w:sz w:val="24"/>
              <w:szCs w:val="24"/>
              <w:lang w:val="en-MY" w:eastAsia="zh-CN"/>
              <w14:ligatures w14:val="standardContextual"/>
            </w:rPr>
          </w:pPr>
          <w:hyperlink w:anchor="_Toc218193964" w:history="1">
            <w:r>
              <w:rPr>
                <w:rStyle w:val="Hyperlink"/>
                <w:rFonts w:ascii="Times New Roman" w:hAnsi="Times New Roman"/>
                <w:noProof/>
                <w:sz w:val="24"/>
                <w:szCs w:val="24"/>
              </w:rPr>
              <w:t>3.4.2 Data Flow Design</w:t>
            </w:r>
            <w:r>
              <w:rPr>
                <w:rFonts w:ascii="Times New Roman" w:hAnsi="Times New Roman"/>
                <w:noProof/>
                <w:webHidden/>
                <w:sz w:val="24"/>
                <w:szCs w:val="24"/>
              </w:rPr>
              <w:tab/>
              <w:fldChar w:fldCharType="begin"/>
              <w:instrText xml:space="preserve"> PAGEREF _Toc218193964 \h </w:instrText>
              <w:fldChar w:fldCharType="separate"/>
              <w:t>50</w:t>
              <w:fldChar w:fldCharType="end"/>
            </w:r>
          </w:hyperlink>
        </w:p>
        <w:p w14:paraId="49E52D17" w14:textId="38B2AB2B" w:rsidR="00250800" w:rsidRPr="00250800" w:rsidRDefault="00250800" w:rsidP="00250800">
          <w:pPr>
            <w:pStyle w:val="TOC3"/>
            <w:tabs>
              <w:tab w:val="right" w:leader="dot" w:pos="9016"/>
            </w:tabs>
            <w:spacing w:line="360" w:lineRule="auto"/>
            <w:rPr>
              <w:rFonts w:ascii="Times New Roman" w:hAnsi="Times New Roman"/>
              <w:noProof/>
              <w:kern w:val="2"/>
              <w:sz w:val="24"/>
              <w:szCs w:val="24"/>
              <w:lang w:val="en-MY" w:eastAsia="zh-CN"/>
              <w14:ligatures w14:val="standardContextual"/>
            </w:rPr>
          </w:pPr>
          <w:hyperlink w:anchor="_Toc218193965" w:history="1">
            <w:r>
              <w:rPr>
                <w:rStyle w:val="Hyperlink"/>
                <w:rFonts w:ascii="Times New Roman" w:hAnsi="Times New Roman"/>
                <w:noProof/>
                <w:sz w:val="24"/>
                <w:szCs w:val="24"/>
              </w:rPr>
              <w:t>3.4.3 Database Modelling</w:t>
            </w:r>
            <w:r>
              <w:rPr>
                <w:rFonts w:ascii="Times New Roman" w:hAnsi="Times New Roman"/>
                <w:noProof/>
                <w:webHidden/>
                <w:sz w:val="24"/>
                <w:szCs w:val="24"/>
              </w:rPr>
              <w:tab/>
              <w:fldChar w:fldCharType="begin"/>
              <w:instrText xml:space="preserve"> PAGEREF _Toc218193965 \h </w:instrText>
              <w:fldChar w:fldCharType="separate"/>
              <w:t>51</w:t>
              <w:fldChar w:fldCharType="end"/>
            </w:r>
          </w:hyperlink>
        </w:p>
        <w:p w14:paraId="77FFAB09" w14:textId="4F656711" w:rsidR="00250800" w:rsidRPr="00250800" w:rsidRDefault="00250800" w:rsidP="00250800">
          <w:pPr>
            <w:pStyle w:val="TOC3"/>
            <w:tabs>
              <w:tab w:val="right" w:leader="dot" w:pos="9016"/>
            </w:tabs>
            <w:spacing w:line="360" w:lineRule="auto"/>
            <w:rPr>
              <w:rFonts w:ascii="Times New Roman" w:hAnsi="Times New Roman"/>
              <w:noProof/>
              <w:kern w:val="2"/>
              <w:sz w:val="24"/>
              <w:szCs w:val="24"/>
              <w:lang w:val="en-MY" w:eastAsia="zh-CN"/>
              <w14:ligatures w14:val="standardContextual"/>
            </w:rPr>
          </w:pPr>
          <w:hyperlink w:anchor="_Toc218193966" w:history="1">
            <w:r>
              <w:rPr>
                <w:rStyle w:val="Hyperlink"/>
                <w:rFonts w:ascii="Times New Roman" w:hAnsi="Times New Roman"/>
                <w:noProof/>
                <w:sz w:val="24"/>
                <w:szCs w:val="24"/>
              </w:rPr>
              <w:t>3.4.4 User Interface Design and Wireframes</w:t>
            </w:r>
            <w:r>
              <w:rPr>
                <w:rFonts w:ascii="Times New Roman" w:hAnsi="Times New Roman"/>
                <w:noProof/>
                <w:webHidden/>
                <w:sz w:val="24"/>
                <w:szCs w:val="24"/>
              </w:rPr>
              <w:tab/>
              <w:fldChar w:fldCharType="begin"/>
              <w:instrText xml:space="preserve"> PAGEREF _Toc218193966 \h </w:instrText>
              <w:fldChar w:fldCharType="separate"/>
              <w:t>52</w:t>
              <w:fldChar w:fldCharType="end"/>
            </w:r>
          </w:hyperlink>
        </w:p>
        <w:p w14:paraId="265176C0" w14:textId="43FF88CF" w:rsidR="00250800" w:rsidRPr="00250800" w:rsidRDefault="00250800" w:rsidP="00250800">
          <w:pPr>
            <w:pStyle w:val="TOC2"/>
            <w:tabs>
              <w:tab w:val="right" w:leader="dot" w:pos="9016"/>
            </w:tabs>
            <w:spacing w:line="360" w:lineRule="auto"/>
            <w:rPr>
              <w:rFonts w:ascii="Times New Roman" w:hAnsi="Times New Roman"/>
              <w:noProof/>
              <w:kern w:val="2"/>
              <w:sz w:val="24"/>
              <w:szCs w:val="24"/>
              <w:lang w:val="en-MY" w:eastAsia="zh-CN"/>
              <w14:ligatures w14:val="standardContextual"/>
            </w:rPr>
          </w:pPr>
          <w:hyperlink w:anchor="_Toc218193967" w:history="1">
            <w:r>
              <w:rPr>
                <w:rStyle w:val="Hyperlink"/>
                <w:rFonts w:ascii="Times New Roman" w:hAnsi="Times New Roman"/>
                <w:noProof/>
                <w:sz w:val="24"/>
                <w:szCs w:val="24"/>
              </w:rPr>
              <w:t>3.5 Computing Factors and Constraints</w:t>
            </w:r>
            <w:r>
              <w:rPr>
                <w:rFonts w:ascii="Times New Roman" w:hAnsi="Times New Roman"/>
                <w:noProof/>
                <w:webHidden/>
                <w:sz w:val="24"/>
                <w:szCs w:val="24"/>
              </w:rPr>
              <w:tab/>
              <w:fldChar w:fldCharType="begin"/>
              <w:instrText xml:space="preserve"> PAGEREF _Toc218193967 \h </w:instrText>
              <w:fldChar w:fldCharType="separate"/>
              <w:t>55</w:t>
              <w:fldChar w:fldCharType="end"/>
            </w:r>
          </w:hyperlink>
        </w:p>
        <w:p w14:paraId="1E456E9B" w14:textId="7F3F14E7" w:rsidR="00250800" w:rsidRPr="00250800" w:rsidRDefault="00250800" w:rsidP="00250800">
          <w:pPr>
            <w:pStyle w:val="TOC2"/>
            <w:tabs>
              <w:tab w:val="right" w:leader="dot" w:pos="9016"/>
            </w:tabs>
            <w:spacing w:line="360" w:lineRule="auto"/>
            <w:rPr>
              <w:rFonts w:ascii="Times New Roman" w:hAnsi="Times New Roman"/>
              <w:noProof/>
              <w:kern w:val="2"/>
              <w:sz w:val="24"/>
              <w:szCs w:val="24"/>
              <w:lang w:val="en-MY" w:eastAsia="zh-CN"/>
              <w14:ligatures w14:val="standardContextual"/>
            </w:rPr>
          </w:pPr>
          <w:hyperlink w:anchor="_Toc218193968" w:history="1">
            <w:r>
              <w:rPr>
                <w:rStyle w:val="Hyperlink"/>
                <w:rFonts w:ascii="Times New Roman" w:hAnsi="Times New Roman"/>
                <w:noProof/>
                <w:sz w:val="24"/>
                <w:szCs w:val="24"/>
              </w:rPr>
              <w:t>3.6 Testing Strategy</w:t>
            </w:r>
            <w:r>
              <w:rPr>
                <w:rFonts w:ascii="Times New Roman" w:hAnsi="Times New Roman"/>
                <w:noProof/>
                <w:webHidden/>
                <w:sz w:val="24"/>
                <w:szCs w:val="24"/>
              </w:rPr>
              <w:tab/>
              <w:fldChar w:fldCharType="begin"/>
              <w:instrText xml:space="preserve"> PAGEREF _Toc218193968 \h </w:instrText>
              <w:fldChar w:fldCharType="separate"/>
              <w:t>56</w:t>
              <w:fldChar w:fldCharType="end"/>
            </w:r>
          </w:hyperlink>
        </w:p>
        <w:p w14:paraId="68B0F564" w14:textId="751F19EE" w:rsidR="00250800" w:rsidRPr="00250800" w:rsidRDefault="00250800" w:rsidP="00250800">
          <w:pPr>
            <w:pStyle w:val="TOC2"/>
            <w:tabs>
              <w:tab w:val="right" w:leader="dot" w:pos="9016"/>
            </w:tabs>
            <w:spacing w:line="360" w:lineRule="auto"/>
            <w:rPr>
              <w:rFonts w:ascii="Times New Roman" w:hAnsi="Times New Roman"/>
              <w:noProof/>
              <w:kern w:val="2"/>
              <w:sz w:val="24"/>
              <w:szCs w:val="24"/>
              <w:lang w:val="en-MY" w:eastAsia="zh-CN"/>
              <w14:ligatures w14:val="standardContextual"/>
            </w:rPr>
          </w:pPr>
          <w:hyperlink w:anchor="_Toc218193969" w:history="1">
            <w:r>
              <w:rPr>
                <w:rStyle w:val="Hyperlink"/>
                <w:rFonts w:ascii="Times New Roman" w:hAnsi="Times New Roman"/>
                <w:noProof/>
                <w:sz w:val="24"/>
                <w:szCs w:val="24"/>
              </w:rPr>
              <w:t>3.7 Summary</w:t>
            </w:r>
            <w:r>
              <w:rPr>
                <w:rFonts w:ascii="Times New Roman" w:hAnsi="Times New Roman"/>
                <w:noProof/>
                <w:webHidden/>
                <w:sz w:val="24"/>
                <w:szCs w:val="24"/>
              </w:rPr>
              <w:tab/>
              <w:fldChar w:fldCharType="begin"/>
              <w:instrText xml:space="preserve"> PAGEREF _Toc218193969 \h </w:instrText>
              <w:fldChar w:fldCharType="separate"/>
              <w:t>57</w:t>
              <w:fldChar w:fldCharType="end"/>
            </w:r>
          </w:hyperlink>
        </w:p>
        <w:p w14:paraId="67C2E94C" w14:textId="47A4C66F" w:rsidR="00250800" w:rsidRPr="00250800" w:rsidRDefault="00250800" w:rsidP="00250800">
          <w:pPr>
            <w:pStyle w:val="TOC1"/>
            <w:tabs>
              <w:tab w:val="right" w:leader="dot" w:pos="9016"/>
            </w:tabs>
            <w:spacing w:line="360" w:lineRule="auto"/>
            <w:rPr>
              <w:rFonts w:ascii="Times New Roman" w:hAnsi="Times New Roman"/>
              <w:noProof/>
              <w:kern w:val="2"/>
              <w:sz w:val="24"/>
              <w:szCs w:val="24"/>
              <w:lang w:val="en-MY" w:eastAsia="zh-CN"/>
              <w14:ligatures w14:val="standardContextual"/>
            </w:rPr>
          </w:pPr>
          <w:hyperlink w:anchor="_Toc218193970" w:history="1">
            <w:r>
              <w:rPr>
                <w:rStyle w:val="Hyperlink"/>
                <w:rFonts w:ascii="Times New Roman" w:hAnsi="Times New Roman"/>
                <w:noProof/>
                <w:sz w:val="24"/>
                <w:szCs w:val="24"/>
              </w:rPr>
              <w:t>4.0 Work Plan and Timeline</w:t>
            </w:r>
            <w:r>
              <w:rPr>
                <w:rFonts w:ascii="Times New Roman" w:hAnsi="Times New Roman"/>
                <w:noProof/>
                <w:webHidden/>
                <w:sz w:val="24"/>
                <w:szCs w:val="24"/>
              </w:rPr>
              <w:tab/>
              <w:fldChar w:fldCharType="begin"/>
              <w:instrText xml:space="preserve"> PAGEREF _Toc218193970 \h </w:instrText>
              <w:fldChar w:fldCharType="separate"/>
              <w:t>57</w:t>
              <w:fldChar w:fldCharType="end"/>
            </w:r>
          </w:hyperlink>
        </w:p>
        <w:p w14:paraId="3B7CFEFF" w14:textId="735A5A79" w:rsidR="00250800" w:rsidRPr="00250800" w:rsidRDefault="00250800" w:rsidP="00250800">
          <w:pPr>
            <w:pStyle w:val="TOC2"/>
            <w:tabs>
              <w:tab w:val="right" w:leader="dot" w:pos="9016"/>
            </w:tabs>
            <w:spacing w:line="360" w:lineRule="auto"/>
            <w:rPr>
              <w:rFonts w:ascii="Times New Roman" w:hAnsi="Times New Roman"/>
              <w:noProof/>
              <w:kern w:val="2"/>
              <w:sz w:val="24"/>
              <w:szCs w:val="24"/>
              <w:lang w:val="en-MY" w:eastAsia="zh-CN"/>
              <w14:ligatures w14:val="standardContextual"/>
            </w:rPr>
          </w:pPr>
          <w:hyperlink w:anchor="_Toc218193971" w:history="1">
            <w:r>
              <w:rPr>
                <w:rStyle w:val="Hyperlink"/>
                <w:rFonts w:ascii="Times New Roman" w:hAnsi="Times New Roman"/>
                <w:noProof/>
                <w:sz w:val="24"/>
                <w:szCs w:val="24"/>
              </w:rPr>
              <w:t>4.1 Overview of Project Planning</w:t>
            </w:r>
            <w:r>
              <w:rPr>
                <w:rFonts w:ascii="Times New Roman" w:hAnsi="Times New Roman"/>
                <w:noProof/>
                <w:webHidden/>
                <w:sz w:val="24"/>
                <w:szCs w:val="24"/>
              </w:rPr>
              <w:tab/>
              <w:fldChar w:fldCharType="begin"/>
              <w:instrText xml:space="preserve"> PAGEREF _Toc218193971 \h </w:instrText>
              <w:fldChar w:fldCharType="separate"/>
              <w:t>57</w:t>
              <w:fldChar w:fldCharType="end"/>
            </w:r>
          </w:hyperlink>
        </w:p>
        <w:p w14:paraId="454F562D" w14:textId="0010633C" w:rsidR="00250800" w:rsidRPr="00250800" w:rsidRDefault="00250800" w:rsidP="00250800">
          <w:pPr>
            <w:pStyle w:val="TOC2"/>
            <w:tabs>
              <w:tab w:val="right" w:leader="dot" w:pos="9016"/>
            </w:tabs>
            <w:spacing w:line="360" w:lineRule="auto"/>
            <w:rPr>
              <w:rFonts w:ascii="Times New Roman" w:hAnsi="Times New Roman"/>
              <w:noProof/>
              <w:kern w:val="2"/>
              <w:sz w:val="24"/>
              <w:szCs w:val="24"/>
              <w:lang w:val="en-MY" w:eastAsia="zh-CN"/>
              <w14:ligatures w14:val="standardContextual"/>
            </w:rPr>
          </w:pPr>
          <w:hyperlink w:anchor="_Toc218193972" w:history="1">
            <w:r>
              <w:rPr>
                <w:rStyle w:val="Hyperlink"/>
                <w:rFonts w:ascii="Times New Roman" w:hAnsi="Times New Roman"/>
                <w:noProof/>
                <w:sz w:val="24"/>
                <w:szCs w:val="24"/>
              </w:rPr>
              <w:t>4.2 Phase Description and Justification</w:t>
            </w:r>
            <w:r>
              <w:rPr>
                <w:rFonts w:ascii="Times New Roman" w:hAnsi="Times New Roman"/>
                <w:noProof/>
                <w:webHidden/>
                <w:sz w:val="24"/>
                <w:szCs w:val="24"/>
              </w:rPr>
              <w:tab/>
              <w:fldChar w:fldCharType="begin"/>
              <w:instrText xml:space="preserve"> PAGEREF _Toc218193972 \h </w:instrText>
              <w:fldChar w:fldCharType="separate"/>
              <w:t>58</w:t>
              <w:fldChar w:fldCharType="end"/>
            </w:r>
          </w:hyperlink>
        </w:p>
        <w:p w14:paraId="0FA9D883" w14:textId="2E474AB0" w:rsidR="00250800" w:rsidRPr="00250800" w:rsidRDefault="00250800" w:rsidP="00250800">
          <w:pPr>
            <w:pStyle w:val="TOC3"/>
            <w:tabs>
              <w:tab w:val="right" w:leader="dot" w:pos="9016"/>
            </w:tabs>
            <w:spacing w:line="360" w:lineRule="auto"/>
            <w:rPr>
              <w:rFonts w:ascii="Times New Roman" w:hAnsi="Times New Roman"/>
              <w:noProof/>
              <w:kern w:val="2"/>
              <w:sz w:val="24"/>
              <w:szCs w:val="24"/>
              <w:lang w:val="en-MY" w:eastAsia="zh-CN"/>
              <w14:ligatures w14:val="standardContextual"/>
            </w:rPr>
          </w:pPr>
          <w:hyperlink w:anchor="_Toc218193973" w:history="1">
            <w:r>
              <w:rPr>
                <w:rStyle w:val="Hyperlink"/>
                <w:rFonts w:ascii="Times New Roman" w:hAnsi="Times New Roman"/>
                <w:noProof/>
                <w:sz w:val="24"/>
                <w:szCs w:val="24"/>
              </w:rPr>
              <w:t>4.2.1 Capstone Project 1: Research, Design, and Prototyping</w:t>
            </w:r>
            <w:r>
              <w:rPr>
                <w:rFonts w:ascii="Times New Roman" w:hAnsi="Times New Roman"/>
                <w:noProof/>
                <w:webHidden/>
                <w:sz w:val="24"/>
                <w:szCs w:val="24"/>
              </w:rPr>
              <w:tab/>
              <w:fldChar w:fldCharType="begin"/>
              <w:instrText xml:space="preserve"> PAGEREF _Toc218193973 \h </w:instrText>
              <w:fldChar w:fldCharType="separate"/>
              <w:t>58</w:t>
              <w:fldChar w:fldCharType="end"/>
            </w:r>
          </w:hyperlink>
        </w:p>
        <w:p w14:paraId="01E3DD1B" w14:textId="78AA28D7" w:rsidR="00250800" w:rsidRPr="00250800" w:rsidRDefault="00250800" w:rsidP="00250800">
          <w:pPr>
            <w:pStyle w:val="TOC3"/>
            <w:tabs>
              <w:tab w:val="right" w:leader="dot" w:pos="9016"/>
            </w:tabs>
            <w:spacing w:line="360" w:lineRule="auto"/>
            <w:rPr>
              <w:rFonts w:ascii="Times New Roman" w:hAnsi="Times New Roman"/>
              <w:noProof/>
              <w:kern w:val="2"/>
              <w:sz w:val="24"/>
              <w:szCs w:val="24"/>
              <w:lang w:val="en-MY" w:eastAsia="zh-CN"/>
              <w14:ligatures w14:val="standardContextual"/>
            </w:rPr>
          </w:pPr>
          <w:hyperlink w:anchor="_Toc218193974" w:history="1">
            <w:r>
              <w:rPr>
                <w:rStyle w:val="Hyperlink"/>
                <w:rFonts w:ascii="Times New Roman" w:hAnsi="Times New Roman"/>
                <w:noProof/>
                <w:sz w:val="24"/>
                <w:szCs w:val="24"/>
              </w:rPr>
              <w:t>4.2.2 Capstone Project 2: Development, Integration, and Evaluation</w:t>
            </w:r>
            <w:r>
              <w:rPr>
                <w:rFonts w:ascii="Times New Roman" w:hAnsi="Times New Roman"/>
                <w:noProof/>
                <w:webHidden/>
                <w:sz w:val="24"/>
                <w:szCs w:val="24"/>
              </w:rPr>
              <w:tab/>
              <w:fldChar w:fldCharType="begin"/>
              <w:instrText xml:space="preserve"> PAGEREF _Toc218193974 \h </w:instrText>
              <w:fldChar w:fldCharType="separate"/>
              <w:t>60</w:t>
              <w:fldChar w:fldCharType="end"/>
            </w:r>
          </w:hyperlink>
        </w:p>
        <w:p w14:paraId="1DA5FB2D" w14:textId="6719C918" w:rsidR="00250800" w:rsidRPr="00250800" w:rsidRDefault="00250800" w:rsidP="00250800">
          <w:pPr>
            <w:pStyle w:val="TOC2"/>
            <w:tabs>
              <w:tab w:val="right" w:leader="dot" w:pos="9016"/>
            </w:tabs>
            <w:spacing w:line="360" w:lineRule="auto"/>
            <w:rPr>
              <w:rFonts w:ascii="Times New Roman" w:hAnsi="Times New Roman"/>
              <w:noProof/>
              <w:kern w:val="2"/>
              <w:sz w:val="24"/>
              <w:szCs w:val="24"/>
              <w:lang w:val="en-MY" w:eastAsia="zh-CN"/>
              <w14:ligatures w14:val="standardContextual"/>
            </w:rPr>
          </w:pPr>
          <w:hyperlink w:anchor="_Toc218193975" w:history="1">
            <w:r>
              <w:rPr>
                <w:rStyle w:val="Hyperlink"/>
                <w:rFonts w:ascii="Times New Roman" w:hAnsi="Times New Roman"/>
                <w:noProof/>
                <w:sz w:val="24"/>
                <w:szCs w:val="24"/>
              </w:rPr>
              <w:t>4.3 Activity Dependencies and Critical Path</w:t>
            </w:r>
            <w:r>
              <w:rPr>
                <w:rFonts w:ascii="Times New Roman" w:hAnsi="Times New Roman"/>
                <w:noProof/>
                <w:webHidden/>
                <w:sz w:val="24"/>
                <w:szCs w:val="24"/>
              </w:rPr>
              <w:tab/>
              <w:fldChar w:fldCharType="begin"/>
              <w:instrText xml:space="preserve"> PAGEREF _Toc218193975 \h </w:instrText>
              <w:fldChar w:fldCharType="separate"/>
              <w:t>61</w:t>
              <w:fldChar w:fldCharType="end"/>
            </w:r>
          </w:hyperlink>
        </w:p>
        <w:p w14:paraId="03A1A0D4" w14:textId="57E47581" w:rsidR="00250800" w:rsidRPr="00250800" w:rsidRDefault="00250800" w:rsidP="00250800">
          <w:pPr>
            <w:pStyle w:val="TOC2"/>
            <w:tabs>
              <w:tab w:val="right" w:leader="dot" w:pos="9016"/>
            </w:tabs>
            <w:spacing w:line="360" w:lineRule="auto"/>
            <w:rPr>
              <w:rFonts w:ascii="Times New Roman" w:hAnsi="Times New Roman"/>
              <w:noProof/>
              <w:kern w:val="2"/>
              <w:sz w:val="24"/>
              <w:szCs w:val="24"/>
              <w:lang w:val="en-MY" w:eastAsia="zh-CN"/>
              <w14:ligatures w14:val="standardContextual"/>
            </w:rPr>
          </w:pPr>
          <w:hyperlink w:anchor="_Toc218193976" w:history="1">
            <w:r>
              <w:rPr>
                <w:rStyle w:val="Hyperlink"/>
                <w:rFonts w:ascii="Times New Roman" w:hAnsi="Times New Roman"/>
                <w:noProof/>
                <w:sz w:val="24"/>
                <w:szCs w:val="24"/>
              </w:rPr>
              <w:t>4.4 Detailed Work Breakdown Structure</w:t>
            </w:r>
            <w:r>
              <w:rPr>
                <w:rFonts w:ascii="Times New Roman" w:hAnsi="Times New Roman"/>
                <w:noProof/>
                <w:webHidden/>
                <w:sz w:val="24"/>
                <w:szCs w:val="24"/>
              </w:rPr>
              <w:tab/>
              <w:fldChar w:fldCharType="begin"/>
              <w:instrText xml:space="preserve"> PAGEREF _Toc218193976 \h </w:instrText>
              <w:fldChar w:fldCharType="separate"/>
              <w:t>62</w:t>
              <w:fldChar w:fldCharType="end"/>
            </w:r>
          </w:hyperlink>
        </w:p>
        <w:p w14:paraId="6AA3A753" w14:textId="35563397" w:rsidR="00250800" w:rsidRPr="00250800" w:rsidRDefault="00250800" w:rsidP="00250800">
          <w:pPr>
            <w:pStyle w:val="TOC1"/>
            <w:tabs>
              <w:tab w:val="right" w:leader="dot" w:pos="9016"/>
            </w:tabs>
            <w:spacing w:line="360" w:lineRule="auto"/>
            <w:rPr>
              <w:rFonts w:ascii="Times New Roman" w:hAnsi="Times New Roman"/>
              <w:noProof/>
              <w:kern w:val="2"/>
              <w:sz w:val="24"/>
              <w:szCs w:val="24"/>
              <w:lang w:val="en-MY" w:eastAsia="zh-CN"/>
              <w14:ligatures w14:val="standardContextual"/>
            </w:rPr>
          </w:pPr>
          <w:hyperlink w:anchor="_Toc218193977" w:history="1">
            <w:r>
              <w:rPr>
                <w:rStyle w:val="Hyperlink"/>
                <w:rFonts w:ascii="Times New Roman" w:hAnsi="Times New Roman"/>
                <w:noProof/>
                <w:sz w:val="24"/>
                <w:szCs w:val="24"/>
              </w:rPr>
              <w:t>6.0 References</w:t>
            </w:r>
            <w:r>
              <w:rPr>
                <w:rFonts w:ascii="Times New Roman" w:hAnsi="Times New Roman"/>
                <w:noProof/>
                <w:webHidden/>
                <w:sz w:val="24"/>
                <w:szCs w:val="24"/>
              </w:rPr>
              <w:tab/>
              <w:fldChar w:fldCharType="begin"/>
              <w:instrText xml:space="preserve"> PAGEREF _Toc218193977 \h </w:instrText>
              <w:fldChar w:fldCharType="separate"/>
              <w:t>65</w:t>
              <w:fldChar w:fldCharType="end"/>
            </w:r>
          </w:hyperlink>
        </w:p>
        <w:p w14:paraId="169C3DD6" w14:textId="235711D7" w:rsidR="007209D4" w:rsidRPr="00B42ECF" w:rsidRDefault="007209D4" w:rsidP="00250800">
          <w:pPr>
            <w:spacing w:line="360" w:lineRule="auto"/>
            <w:rPr>
              <w:rFonts w:ascii="Times New Roman" w:hAnsi="Times New Roman" w:cs="Times New Roman"/>
            </w:rPr>
          </w:pPr>
          <w:r>
            <w:rPr>
              <w:rFonts w:ascii="Times New Roman" w:hAnsi="Times New Roman" w:cs="Times New Roman"/>
              <w:b/>
              <w:bCs/>
              <w:noProof/>
            </w:rPr>
            <w:fldChar w:fldCharType="end"/>
          </w:r>
        </w:p>
      </w:sdtContent>
    </w:sdt>
    <w:p w14:paraId="66EEBADB" w14:textId="77777777" w:rsidR="007209D4" w:rsidRPr="00B42ECF" w:rsidRDefault="007209D4" w:rsidP="00B42ECF">
      <w:pPr>
        <w:spacing w:line="360" w:lineRule="auto"/>
        <w:rPr>
          <w:rFonts w:ascii="Times New Roman" w:hAnsi="Times New Roman" w:cs="Times New Roman"/>
        </w:rPr>
      </w:pPr>
    </w:p>
    <w:p w14:paraId="1A2D62BA" w14:textId="77777777" w:rsidR="007209D4" w:rsidRPr="00B42ECF" w:rsidRDefault="007209D4" w:rsidP="00B42ECF">
      <w:pPr>
        <w:spacing w:line="360" w:lineRule="auto"/>
        <w:rPr>
          <w:rFonts w:ascii="Times New Roman" w:hAnsi="Times New Roman" w:cs="Times New Roman"/>
        </w:rPr>
      </w:pPr>
    </w:p>
    <w:p w14:paraId="33737606" w14:textId="77777777" w:rsidR="007209D4" w:rsidRDefault="007209D4" w:rsidP="00B42ECF">
      <w:pPr>
        <w:spacing w:line="360" w:lineRule="auto"/>
        <w:rPr>
          <w:rFonts w:ascii="Times New Roman" w:hAnsi="Times New Roman" w:cs="Times New Roman"/>
        </w:rPr>
      </w:pPr>
    </w:p>
    <w:p w14:paraId="0B051040" w14:textId="77777777" w:rsidR="00B42ECF" w:rsidRDefault="00B42ECF" w:rsidP="00B42ECF">
      <w:pPr>
        <w:spacing w:line="360" w:lineRule="auto"/>
        <w:rPr>
          <w:rFonts w:ascii="Times New Roman" w:hAnsi="Times New Roman" w:cs="Times New Roman"/>
        </w:rPr>
      </w:pPr>
    </w:p>
    <w:p w14:paraId="12D69C77" w14:textId="77777777" w:rsidR="00B42ECF" w:rsidRDefault="00B42ECF" w:rsidP="00B42ECF">
      <w:pPr>
        <w:spacing w:line="360" w:lineRule="auto"/>
        <w:rPr>
          <w:rFonts w:ascii="Times New Roman" w:hAnsi="Times New Roman" w:cs="Times New Roman"/>
        </w:rPr>
      </w:pPr>
    </w:p>
    <w:p w14:paraId="52B410CA" w14:textId="77777777" w:rsidR="00B42ECF" w:rsidRDefault="00B42ECF" w:rsidP="00B42ECF">
      <w:pPr>
        <w:spacing w:line="360" w:lineRule="auto"/>
        <w:rPr>
          <w:rFonts w:ascii="Times New Roman" w:hAnsi="Times New Roman" w:cs="Times New Roman"/>
        </w:rPr>
      </w:pPr>
    </w:p>
    <w:p w14:paraId="3E77EACE" w14:textId="77777777" w:rsidR="00B42ECF" w:rsidRDefault="00B42ECF" w:rsidP="00B42ECF">
      <w:pPr>
        <w:spacing w:line="360" w:lineRule="auto"/>
        <w:rPr>
          <w:rFonts w:ascii="Times New Roman" w:hAnsi="Times New Roman" w:cs="Times New Roman"/>
        </w:rPr>
      </w:pPr>
    </w:p>
    <w:p w14:paraId="4B655EBF" w14:textId="77777777" w:rsidR="00B42ECF" w:rsidRDefault="00B42ECF" w:rsidP="00B42ECF">
      <w:pPr>
        <w:spacing w:line="360" w:lineRule="auto"/>
        <w:rPr>
          <w:rFonts w:ascii="Times New Roman" w:hAnsi="Times New Roman" w:cs="Times New Roman"/>
        </w:rPr>
      </w:pPr>
    </w:p>
    <w:p w14:paraId="4A8C5779" w14:textId="77777777" w:rsidR="00B42ECF" w:rsidRDefault="00B42ECF" w:rsidP="00B42ECF">
      <w:pPr>
        <w:spacing w:line="360" w:lineRule="auto"/>
        <w:rPr>
          <w:rFonts w:ascii="Times New Roman" w:hAnsi="Times New Roman" w:cs="Times New Roman"/>
        </w:rPr>
      </w:pPr>
    </w:p>
    <w:p w14:paraId="191D7E4C" w14:textId="77777777" w:rsidR="00B42ECF" w:rsidRPr="00B42ECF" w:rsidRDefault="00B42ECF" w:rsidP="00B42ECF">
      <w:pPr>
        <w:spacing w:line="360" w:lineRule="auto"/>
        <w:rPr>
          <w:rFonts w:ascii="Times New Roman" w:hAnsi="Times New Roman" w:cs="Times New Roman"/>
        </w:rPr>
      </w:pPr>
    </w:p>
    <w:p w14:paraId="11526E1B" w14:textId="40731A8E" w:rsidR="00D14C5C" w:rsidRPr="00B42ECF" w:rsidRDefault="000801DB" w:rsidP="00B42ECF">
      <w:pPr>
        <w:pStyle w:val="Heading1"/>
        <w:spacing w:line="360" w:lineRule="auto"/>
        <w:rPr>
          <w:rFonts w:ascii="Times New Roman" w:hAnsi="Times New Roman" w:cs="Times New Roman"/>
          <w:sz w:val="24"/>
          <w:szCs w:val="24"/>
        </w:rPr>
      </w:pPr>
      <w:bookmarkStart w:id="0" w:name="_Toc218193913"/>
      <w:r>
        <w:rPr>
          <w:rFonts w:ascii="Times New Roman" w:hAnsi="Times New Roman" w:cs="Times New Roman"/>
          <w:sz w:val="24"/>
          <w:szCs w:val="24"/>
        </w:rPr>
        <w:lastRenderedPageBreak/>
        <w:t xml:space="preserve">1.0 Introduction</w:t>
      </w:r>
      <w:bookmarkEnd w:id="0"/>
    </w:p>
    <w:p w14:paraId="6928F355" w14:textId="51BCAB2B" w:rsidR="000801DB" w:rsidRPr="00B42ECF" w:rsidRDefault="000801DB" w:rsidP="00B42ECF">
      <w:pPr>
        <w:pStyle w:val="Heading2"/>
        <w:spacing w:line="360" w:lineRule="auto"/>
        <w:rPr>
          <w:rFonts w:ascii="Times New Roman" w:hAnsi="Times New Roman" w:cs="Times New Roman"/>
          <w:sz w:val="24"/>
          <w:szCs w:val="24"/>
        </w:rPr>
      </w:pPr>
      <w:bookmarkStart w:id="1" w:name="_Toc218193914"/>
      <w:r>
        <w:rPr>
          <w:rFonts w:ascii="Times New Roman" w:hAnsi="Times New Roman" w:cs="Times New Roman"/>
          <w:sz w:val="24"/>
          <w:szCs w:val="24"/>
        </w:rPr>
        <w:t>1.1 Background Study</w:t>
      </w:r>
      <w:bookmarkEnd w:id="1"/>
    </w:p>
    <w:p w14:paraId="7230F0B4" w14:textId="0E53E537" w:rsidR="00303192" w:rsidRPr="00B42ECF" w:rsidRDefault="00303192" w:rsidP="00B42ECF">
      <w:pPr>
        <w:spacing w:line="360" w:lineRule="auto"/>
        <w:jc w:val="both"/>
        <w:rPr>
          <w:rFonts w:ascii="Times New Roman" w:hAnsi="Times New Roman" w:cs="Times New Roman"/>
        </w:rPr>
      </w:pPr>
      <w:r>
        <w:rPr>
          <w:rFonts w:ascii="Times New Roman" w:hAnsi="Times New Roman" w:cs="Times New Roman"/>
        </w:rPr>
        <w:t xml:space="preserve">The modern e-commerce is experiencing a big change in how consumers shop online, shifting from how it is primarily based on mass production, where most factories are the one to decide customers’ expectations. To be exact, consumers are transitioning to what’s known as mass personalization, where this system no longer works for consumers who simply purchase what’s available without any sort of communication. Instead, they will be taking the initiative and be an active participant to help with designing the products. This approach is highly seen and more common in the markets where hobbyists are looking for equipment with high performance, such as building a high-end custom gaming Personal Computer (PC) which is based on their preferences on its appearance and specifications. This has slowly expanded to other equipment, which is the market for custom mechanical keyboards. Initially, it was a small and unique hobby for most computer scientists to have but up till today, it has grown to a large community of creators, students, workers, and more worldwide. These users treat the keyboard as more than a tool, a personalised peripheral that is built to have a unique and specific sound as well as the feeling to have when typing. </w:t>
      </w:r>
    </w:p>
    <w:tbl>
      <w:tblPr>
        <w:tblStyle w:val="TableGridLight"/>
        <w:tblW w:w="8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2"/>
        <w:gridCol w:w="2770"/>
        <w:gridCol w:w="3971"/>
      </w:tblGrid>
      <w:tr w:rsidR="00D14C5C" w:rsidRPr="00B42ECF" w14:paraId="606AB7BC" w14:textId="77777777" w:rsidTr="00377FD3">
        <w:trPr>
          <w:trHeight w:val="529"/>
        </w:trPr>
        <w:tc>
          <w:tcPr>
            <w:tcW w:w="0" w:type="auto"/>
            <w:tcBorders>
              <w:top w:val="single" w:sz="2" w:space="0" w:color="auto"/>
              <w:bottom w:val="single" w:sz="2" w:space="0" w:color="auto"/>
            </w:tcBorders>
            <w:hideMark/>
          </w:tcPr>
          <w:p w14:paraId="02049052" w14:textId="77777777" w:rsidR="00D14C5C" w:rsidRPr="00B42ECF" w:rsidRDefault="00D14C5C" w:rsidP="00B42ECF">
            <w:pPr>
              <w:spacing w:before="160" w:after="160" w:line="360" w:lineRule="auto"/>
              <w:rPr>
                <w:rFonts w:ascii="Times New Roman" w:hAnsi="Times New Roman" w:cs="Times New Roman"/>
                <w:b/>
                <w:bCs/>
                <w:sz w:val="22"/>
                <w:szCs w:val="22"/>
              </w:rPr>
            </w:pPr>
            <w:r>
              <w:rPr>
                <w:rFonts w:ascii="Times New Roman" w:hAnsi="Times New Roman" w:cs="Times New Roman"/>
                <w:b/>
                <w:bCs/>
                <w:sz w:val="22"/>
                <w:szCs w:val="22"/>
              </w:rPr>
              <w:t>Aspect</w:t>
            </w:r>
          </w:p>
        </w:tc>
        <w:tc>
          <w:tcPr>
            <w:tcW w:w="0" w:type="auto"/>
            <w:tcBorders>
              <w:top w:val="single" w:sz="2" w:space="0" w:color="auto"/>
              <w:bottom w:val="single" w:sz="2" w:space="0" w:color="auto"/>
            </w:tcBorders>
            <w:hideMark/>
          </w:tcPr>
          <w:p w14:paraId="04215CB4" w14:textId="77777777" w:rsidR="00D14C5C" w:rsidRPr="00B42ECF" w:rsidRDefault="00D14C5C" w:rsidP="00B42ECF">
            <w:pPr>
              <w:spacing w:before="160" w:after="160" w:line="360" w:lineRule="auto"/>
              <w:rPr>
                <w:rFonts w:ascii="Times New Roman" w:hAnsi="Times New Roman" w:cs="Times New Roman"/>
                <w:b/>
                <w:bCs/>
                <w:sz w:val="22"/>
                <w:szCs w:val="22"/>
              </w:rPr>
            </w:pPr>
            <w:r>
              <w:rPr>
                <w:rFonts w:ascii="Times New Roman" w:hAnsi="Times New Roman" w:cs="Times New Roman"/>
                <w:b/>
                <w:bCs/>
                <w:sz w:val="22"/>
                <w:szCs w:val="22"/>
              </w:rPr>
              <w:t>Traditional E-Commerce</w:t>
            </w:r>
          </w:p>
        </w:tc>
        <w:tc>
          <w:tcPr>
            <w:tcW w:w="0" w:type="auto"/>
            <w:tcBorders>
              <w:top w:val="single" w:sz="2" w:space="0" w:color="auto"/>
              <w:bottom w:val="single" w:sz="2" w:space="0" w:color="auto"/>
            </w:tcBorders>
            <w:hideMark/>
          </w:tcPr>
          <w:p w14:paraId="0EEE20BD" w14:textId="77777777" w:rsidR="00D14C5C" w:rsidRPr="00B42ECF" w:rsidRDefault="00D14C5C" w:rsidP="00B42ECF">
            <w:pPr>
              <w:spacing w:before="160" w:after="160" w:line="360" w:lineRule="auto"/>
              <w:rPr>
                <w:rFonts w:ascii="Times New Roman" w:hAnsi="Times New Roman" w:cs="Times New Roman"/>
                <w:b/>
                <w:bCs/>
                <w:sz w:val="22"/>
                <w:szCs w:val="22"/>
              </w:rPr>
            </w:pPr>
            <w:r>
              <w:rPr>
                <w:rFonts w:ascii="Times New Roman" w:hAnsi="Times New Roman" w:cs="Times New Roman"/>
                <w:b/>
                <w:bCs/>
                <w:sz w:val="22"/>
                <w:szCs w:val="22"/>
              </w:rPr>
              <w:t>Personalization-Driven E-Commerce</w:t>
            </w:r>
          </w:p>
        </w:tc>
      </w:tr>
      <w:tr w:rsidR="00D14C5C" w:rsidRPr="00B42ECF" w14:paraId="2C3BB3E3" w14:textId="77777777" w:rsidTr="00377FD3">
        <w:trPr>
          <w:trHeight w:val="515"/>
        </w:trPr>
        <w:tc>
          <w:tcPr>
            <w:tcW w:w="0" w:type="auto"/>
            <w:tcBorders>
              <w:top w:val="single" w:sz="2" w:space="0" w:color="auto"/>
            </w:tcBorders>
            <w:hideMark/>
          </w:tcPr>
          <w:p w14:paraId="79178404" w14:textId="77777777" w:rsidR="00D14C5C" w:rsidRPr="00B42ECF" w:rsidRDefault="00D14C5C" w:rsidP="00B42ECF">
            <w:pPr>
              <w:spacing w:before="160" w:after="160" w:line="360" w:lineRule="auto"/>
              <w:rPr>
                <w:rFonts w:ascii="Times New Roman" w:hAnsi="Times New Roman" w:cs="Times New Roman"/>
                <w:sz w:val="22"/>
                <w:szCs w:val="22"/>
              </w:rPr>
            </w:pPr>
            <w:r>
              <w:rPr>
                <w:rFonts w:ascii="Times New Roman" w:hAnsi="Times New Roman" w:cs="Times New Roman"/>
                <w:sz w:val="22"/>
                <w:szCs w:val="22"/>
              </w:rPr>
              <w:t>Product Variety</w:t>
            </w:r>
          </w:p>
        </w:tc>
        <w:tc>
          <w:tcPr>
            <w:tcW w:w="0" w:type="auto"/>
            <w:tcBorders>
              <w:top w:val="single" w:sz="2" w:space="0" w:color="auto"/>
            </w:tcBorders>
            <w:hideMark/>
          </w:tcPr>
          <w:p w14:paraId="16309860" w14:textId="77777777" w:rsidR="00D14C5C" w:rsidRPr="00B42ECF" w:rsidRDefault="00D14C5C" w:rsidP="00B42ECF">
            <w:pPr>
              <w:spacing w:before="160" w:after="160" w:line="360" w:lineRule="auto"/>
              <w:rPr>
                <w:rFonts w:ascii="Times New Roman" w:hAnsi="Times New Roman" w:cs="Times New Roman"/>
                <w:sz w:val="22"/>
                <w:szCs w:val="22"/>
              </w:rPr>
            </w:pPr>
            <w:r>
              <w:rPr>
                <w:rFonts w:ascii="Times New Roman" w:hAnsi="Times New Roman" w:cs="Times New Roman"/>
                <w:sz w:val="22"/>
                <w:szCs w:val="22"/>
              </w:rPr>
              <w:t>Low</w:t>
            </w:r>
          </w:p>
        </w:tc>
        <w:tc>
          <w:tcPr>
            <w:tcW w:w="0" w:type="auto"/>
            <w:tcBorders>
              <w:top w:val="single" w:sz="2" w:space="0" w:color="auto"/>
            </w:tcBorders>
            <w:hideMark/>
          </w:tcPr>
          <w:p w14:paraId="6152455C" w14:textId="77777777" w:rsidR="00D14C5C" w:rsidRPr="00B42ECF" w:rsidRDefault="00D14C5C" w:rsidP="00B42ECF">
            <w:pPr>
              <w:spacing w:before="160" w:after="160" w:line="360" w:lineRule="auto"/>
              <w:rPr>
                <w:rFonts w:ascii="Times New Roman" w:hAnsi="Times New Roman" w:cs="Times New Roman"/>
                <w:sz w:val="22"/>
                <w:szCs w:val="22"/>
              </w:rPr>
            </w:pPr>
            <w:r>
              <w:rPr>
                <w:rFonts w:ascii="Times New Roman" w:hAnsi="Times New Roman" w:cs="Times New Roman"/>
                <w:sz w:val="22"/>
                <w:szCs w:val="22"/>
              </w:rPr>
              <w:t>Extremely high</w:t>
            </w:r>
          </w:p>
        </w:tc>
      </w:tr>
      <w:tr w:rsidR="00D14C5C" w:rsidRPr="00B42ECF" w14:paraId="1355398E" w14:textId="77777777" w:rsidTr="00377FD3">
        <w:trPr>
          <w:trHeight w:val="515"/>
        </w:trPr>
        <w:tc>
          <w:tcPr>
            <w:tcW w:w="0" w:type="auto"/>
            <w:hideMark/>
          </w:tcPr>
          <w:p w14:paraId="0970E0A9" w14:textId="77777777" w:rsidR="00D14C5C" w:rsidRPr="00B42ECF" w:rsidRDefault="00D14C5C" w:rsidP="00B42ECF">
            <w:pPr>
              <w:spacing w:before="160" w:after="160" w:line="360" w:lineRule="auto"/>
              <w:rPr>
                <w:rFonts w:ascii="Times New Roman" w:hAnsi="Times New Roman" w:cs="Times New Roman"/>
                <w:sz w:val="22"/>
                <w:szCs w:val="22"/>
              </w:rPr>
            </w:pPr>
            <w:r>
              <w:rPr>
                <w:rFonts w:ascii="Times New Roman" w:hAnsi="Times New Roman" w:cs="Times New Roman"/>
                <w:sz w:val="22"/>
                <w:szCs w:val="22"/>
              </w:rPr>
              <w:t>Role of Consumer</w:t>
            </w:r>
          </w:p>
        </w:tc>
        <w:tc>
          <w:tcPr>
            <w:tcW w:w="0" w:type="auto"/>
            <w:hideMark/>
          </w:tcPr>
          <w:p w14:paraId="4A677B07" w14:textId="77777777" w:rsidR="00D14C5C" w:rsidRPr="00B42ECF" w:rsidRDefault="00D14C5C" w:rsidP="00B42ECF">
            <w:pPr>
              <w:spacing w:before="160" w:after="160" w:line="360" w:lineRule="auto"/>
              <w:rPr>
                <w:rFonts w:ascii="Times New Roman" w:hAnsi="Times New Roman" w:cs="Times New Roman"/>
                <w:sz w:val="22"/>
                <w:szCs w:val="22"/>
              </w:rPr>
            </w:pPr>
            <w:r>
              <w:rPr>
                <w:rFonts w:ascii="Times New Roman" w:hAnsi="Times New Roman" w:cs="Times New Roman"/>
                <w:sz w:val="22"/>
                <w:szCs w:val="22"/>
              </w:rPr>
              <w:t>Passive</w:t>
            </w:r>
          </w:p>
        </w:tc>
        <w:tc>
          <w:tcPr>
            <w:tcW w:w="0" w:type="auto"/>
            <w:hideMark/>
          </w:tcPr>
          <w:p w14:paraId="7EE787E4" w14:textId="77777777" w:rsidR="00D14C5C" w:rsidRPr="00B42ECF" w:rsidRDefault="00D14C5C" w:rsidP="00B42ECF">
            <w:pPr>
              <w:spacing w:before="160" w:after="160" w:line="360" w:lineRule="auto"/>
              <w:rPr>
                <w:rFonts w:ascii="Times New Roman" w:hAnsi="Times New Roman" w:cs="Times New Roman"/>
                <w:sz w:val="22"/>
                <w:szCs w:val="22"/>
              </w:rPr>
            </w:pPr>
            <w:r>
              <w:rPr>
                <w:rFonts w:ascii="Times New Roman" w:hAnsi="Times New Roman" w:cs="Times New Roman"/>
                <w:sz w:val="22"/>
                <w:szCs w:val="22"/>
              </w:rPr>
              <w:t>Active participant</w:t>
            </w:r>
          </w:p>
        </w:tc>
      </w:tr>
      <w:tr w:rsidR="00D14C5C" w:rsidRPr="00B42ECF" w14:paraId="74C2CDF9" w14:textId="77777777" w:rsidTr="00377FD3">
        <w:trPr>
          <w:trHeight w:val="529"/>
        </w:trPr>
        <w:tc>
          <w:tcPr>
            <w:tcW w:w="0" w:type="auto"/>
            <w:hideMark/>
          </w:tcPr>
          <w:p w14:paraId="478DBCA6" w14:textId="77777777" w:rsidR="00D14C5C" w:rsidRPr="00B42ECF" w:rsidRDefault="00D14C5C" w:rsidP="00B42ECF">
            <w:pPr>
              <w:spacing w:before="160" w:after="160" w:line="360" w:lineRule="auto"/>
              <w:rPr>
                <w:rFonts w:ascii="Times New Roman" w:hAnsi="Times New Roman" w:cs="Times New Roman"/>
                <w:sz w:val="22"/>
                <w:szCs w:val="22"/>
              </w:rPr>
            </w:pPr>
            <w:r>
              <w:rPr>
                <w:rFonts w:ascii="Times New Roman" w:hAnsi="Times New Roman" w:cs="Times New Roman"/>
                <w:sz w:val="22"/>
                <w:szCs w:val="22"/>
              </w:rPr>
              <w:t>Decision Complexity</w:t>
            </w:r>
          </w:p>
        </w:tc>
        <w:tc>
          <w:tcPr>
            <w:tcW w:w="0" w:type="auto"/>
            <w:hideMark/>
          </w:tcPr>
          <w:p w14:paraId="238B11C2" w14:textId="77777777" w:rsidR="00D14C5C" w:rsidRPr="00B42ECF" w:rsidRDefault="00D14C5C" w:rsidP="00B42ECF">
            <w:pPr>
              <w:spacing w:before="160" w:after="160" w:line="360" w:lineRule="auto"/>
              <w:rPr>
                <w:rFonts w:ascii="Times New Roman" w:hAnsi="Times New Roman" w:cs="Times New Roman"/>
                <w:sz w:val="22"/>
                <w:szCs w:val="22"/>
              </w:rPr>
            </w:pPr>
            <w:r>
              <w:rPr>
                <w:rFonts w:ascii="Times New Roman" w:hAnsi="Times New Roman" w:cs="Times New Roman"/>
                <w:sz w:val="22"/>
                <w:szCs w:val="22"/>
              </w:rPr>
              <w:t>Low</w:t>
            </w:r>
          </w:p>
        </w:tc>
        <w:tc>
          <w:tcPr>
            <w:tcW w:w="0" w:type="auto"/>
            <w:hideMark/>
          </w:tcPr>
          <w:p w14:paraId="29351712" w14:textId="77777777" w:rsidR="00D14C5C" w:rsidRPr="00B42ECF" w:rsidRDefault="00D14C5C" w:rsidP="00B42ECF">
            <w:pPr>
              <w:spacing w:before="160" w:after="160" w:line="360" w:lineRule="auto"/>
              <w:rPr>
                <w:rFonts w:ascii="Times New Roman" w:hAnsi="Times New Roman" w:cs="Times New Roman"/>
                <w:sz w:val="22"/>
                <w:szCs w:val="22"/>
              </w:rPr>
            </w:pPr>
            <w:r>
              <w:rPr>
                <w:rFonts w:ascii="Times New Roman" w:hAnsi="Times New Roman" w:cs="Times New Roman"/>
                <w:sz w:val="22"/>
                <w:szCs w:val="22"/>
              </w:rPr>
              <w:t>High</w:t>
            </w:r>
          </w:p>
        </w:tc>
      </w:tr>
      <w:tr w:rsidR="00D14C5C" w:rsidRPr="00B42ECF" w14:paraId="3A775390" w14:textId="77777777" w:rsidTr="00377FD3">
        <w:trPr>
          <w:trHeight w:val="515"/>
        </w:trPr>
        <w:tc>
          <w:tcPr>
            <w:tcW w:w="0" w:type="auto"/>
            <w:hideMark/>
          </w:tcPr>
          <w:p w14:paraId="7064D1C0" w14:textId="77777777" w:rsidR="00D14C5C" w:rsidRPr="00B42ECF" w:rsidRDefault="00D14C5C" w:rsidP="00B42ECF">
            <w:pPr>
              <w:spacing w:before="160" w:after="160" w:line="360" w:lineRule="auto"/>
              <w:rPr>
                <w:rFonts w:ascii="Times New Roman" w:hAnsi="Times New Roman" w:cs="Times New Roman"/>
                <w:sz w:val="22"/>
                <w:szCs w:val="22"/>
              </w:rPr>
            </w:pPr>
            <w:r>
              <w:rPr>
                <w:rFonts w:ascii="Times New Roman" w:hAnsi="Times New Roman" w:cs="Times New Roman"/>
                <w:sz w:val="22"/>
                <w:szCs w:val="22"/>
              </w:rPr>
              <w:t>Typical Risk</w:t>
            </w:r>
          </w:p>
        </w:tc>
        <w:tc>
          <w:tcPr>
            <w:tcW w:w="0" w:type="auto"/>
            <w:hideMark/>
          </w:tcPr>
          <w:p w14:paraId="66CF9C2C" w14:textId="77777777" w:rsidR="00D14C5C" w:rsidRPr="00B42ECF" w:rsidRDefault="00D14C5C" w:rsidP="00B42ECF">
            <w:pPr>
              <w:spacing w:before="160" w:after="160" w:line="360" w:lineRule="auto"/>
              <w:rPr>
                <w:rFonts w:ascii="Times New Roman" w:hAnsi="Times New Roman" w:cs="Times New Roman"/>
                <w:sz w:val="22"/>
                <w:szCs w:val="22"/>
              </w:rPr>
            </w:pPr>
            <w:r>
              <w:rPr>
                <w:rFonts w:ascii="Times New Roman" w:hAnsi="Times New Roman" w:cs="Times New Roman"/>
                <w:sz w:val="22"/>
                <w:szCs w:val="22"/>
              </w:rPr>
              <w:t>No compatibility concerns</w:t>
            </w:r>
          </w:p>
        </w:tc>
        <w:tc>
          <w:tcPr>
            <w:tcW w:w="0" w:type="auto"/>
            <w:hideMark/>
          </w:tcPr>
          <w:p w14:paraId="45A733B4" w14:textId="13DF6C14" w:rsidR="00D14C5C" w:rsidRPr="00B42ECF" w:rsidRDefault="00D14C5C" w:rsidP="00B42ECF">
            <w:pPr>
              <w:spacing w:before="160" w:after="160" w:line="360" w:lineRule="auto"/>
              <w:rPr>
                <w:rFonts w:ascii="Times New Roman" w:hAnsi="Times New Roman" w:cs="Times New Roman"/>
                <w:sz w:val="22"/>
                <w:szCs w:val="22"/>
              </w:rPr>
            </w:pPr>
            <w:r>
              <w:rPr>
                <w:rFonts w:ascii="Times New Roman" w:hAnsi="Times New Roman" w:cs="Times New Roman"/>
                <w:sz w:val="22"/>
                <w:szCs w:val="22"/>
              </w:rPr>
              <w:t>High compatibility</w:t>
            </w:r>
          </w:p>
        </w:tc>
      </w:tr>
      <w:tr w:rsidR="00D14C5C" w:rsidRPr="00B42ECF" w14:paraId="0007D61B" w14:textId="77777777" w:rsidTr="00377FD3">
        <w:trPr>
          <w:trHeight w:val="515"/>
        </w:trPr>
        <w:tc>
          <w:tcPr>
            <w:tcW w:w="0" w:type="auto"/>
            <w:tcBorders>
              <w:bottom w:val="single" w:sz="2" w:space="0" w:color="auto"/>
            </w:tcBorders>
            <w:hideMark/>
          </w:tcPr>
          <w:p w14:paraId="0ECD869E" w14:textId="77777777" w:rsidR="00D14C5C" w:rsidRPr="00B42ECF" w:rsidRDefault="00D14C5C" w:rsidP="00B42ECF">
            <w:pPr>
              <w:spacing w:before="160" w:after="160" w:line="360" w:lineRule="auto"/>
              <w:rPr>
                <w:rFonts w:ascii="Times New Roman" w:hAnsi="Times New Roman" w:cs="Times New Roman"/>
                <w:sz w:val="22"/>
                <w:szCs w:val="22"/>
              </w:rPr>
            </w:pPr>
            <w:r>
              <w:rPr>
                <w:rFonts w:ascii="Times New Roman" w:hAnsi="Times New Roman" w:cs="Times New Roman"/>
                <w:sz w:val="22"/>
                <w:szCs w:val="22"/>
              </w:rPr>
              <w:t>Tools Needed</w:t>
            </w:r>
          </w:p>
        </w:tc>
        <w:tc>
          <w:tcPr>
            <w:tcW w:w="0" w:type="auto"/>
            <w:tcBorders>
              <w:bottom w:val="single" w:sz="2" w:space="0" w:color="auto"/>
            </w:tcBorders>
            <w:hideMark/>
          </w:tcPr>
          <w:p w14:paraId="7DB223ED" w14:textId="77777777" w:rsidR="00D14C5C" w:rsidRPr="00B42ECF" w:rsidRDefault="00D14C5C" w:rsidP="00B42ECF">
            <w:pPr>
              <w:spacing w:before="160" w:after="160" w:line="360" w:lineRule="auto"/>
              <w:rPr>
                <w:rFonts w:ascii="Times New Roman" w:hAnsi="Times New Roman" w:cs="Times New Roman"/>
                <w:sz w:val="22"/>
                <w:szCs w:val="22"/>
              </w:rPr>
            </w:pPr>
            <w:r>
              <w:rPr>
                <w:rFonts w:ascii="Times New Roman" w:hAnsi="Times New Roman" w:cs="Times New Roman"/>
                <w:sz w:val="22"/>
                <w:szCs w:val="22"/>
              </w:rPr>
              <w:t>Simple filtering</w:t>
            </w:r>
          </w:p>
        </w:tc>
        <w:tc>
          <w:tcPr>
            <w:tcW w:w="0" w:type="auto"/>
            <w:tcBorders>
              <w:bottom w:val="single" w:sz="2" w:space="0" w:color="auto"/>
            </w:tcBorders>
            <w:hideMark/>
          </w:tcPr>
          <w:p w14:paraId="361934B5" w14:textId="77777777" w:rsidR="00D14C5C" w:rsidRPr="00B42ECF" w:rsidRDefault="00D14C5C" w:rsidP="00B42ECF">
            <w:pPr>
              <w:spacing w:before="160" w:after="160" w:line="360" w:lineRule="auto"/>
              <w:rPr>
                <w:rFonts w:ascii="Times New Roman" w:hAnsi="Times New Roman" w:cs="Times New Roman"/>
                <w:sz w:val="22"/>
                <w:szCs w:val="22"/>
              </w:rPr>
            </w:pPr>
            <w:r>
              <w:rPr>
                <w:rFonts w:ascii="Times New Roman" w:hAnsi="Times New Roman" w:cs="Times New Roman"/>
                <w:sz w:val="22"/>
                <w:szCs w:val="22"/>
              </w:rPr>
              <w:t>Configurators, guided systems</w:t>
            </w:r>
          </w:p>
        </w:tc>
      </w:tr>
    </w:tbl>
    <w:p w14:paraId="47AD6ED3" w14:textId="77777777" w:rsidR="00D14C5C" w:rsidRPr="00B42ECF" w:rsidRDefault="00D14C5C" w:rsidP="00B42ECF">
      <w:pPr>
        <w:spacing w:line="360" w:lineRule="auto"/>
        <w:jc w:val="center"/>
        <w:rPr>
          <w:rFonts w:ascii="Times New Roman" w:hAnsi="Times New Roman" w:cs="Times New Roman"/>
          <w:i/>
          <w:iCs/>
        </w:rPr>
      </w:pPr>
      <w:r>
        <w:rPr>
          <w:rFonts w:ascii="Times New Roman" w:hAnsi="Times New Roman" w:cs="Times New Roman"/>
          <w:i/>
          <w:iCs/>
        </w:rPr>
        <w:t>Table 1.1: Evolution of Consumer Expectations</w:t>
      </w:r>
    </w:p>
    <w:p w14:paraId="4A25A374" w14:textId="5189D271" w:rsidR="00007549" w:rsidRPr="00B42ECF" w:rsidRDefault="00007549" w:rsidP="00B42ECF">
      <w:pPr>
        <w:spacing w:line="360" w:lineRule="auto"/>
        <w:jc w:val="both"/>
        <w:rPr>
          <w:rFonts w:ascii="Times New Roman" w:hAnsi="Times New Roman" w:cs="Times New Roman"/>
        </w:rPr>
      </w:pPr>
      <w:r>
        <w:rPr>
          <w:rFonts w:ascii="Times New Roman" w:hAnsi="Times New Roman" w:cs="Times New Roman"/>
        </w:rPr>
        <w:t xml:space="preserve">However, giving everyone the ability to design their own products creates a significant Human-Computer Interaction (HCI) challenge. As the market grows larger, it’s only natural that the system of the available parts which is the component ecosystems increases and becomes much more complex. For a custom keyboard, it is simply not just a single unit but instead, it is a </w:t>
        <w:lastRenderedPageBreak/>
        <w:t xml:space="preserve">complex machine that can be broken down into several separate and connected parts that have their own interdependent subsystems that must work all together. </w:t>
      </w:r>
    </w:p>
    <w:p w14:paraId="14C4017F" w14:textId="75F215E3" w:rsidR="00D14C5C" w:rsidRPr="00B42ECF" w:rsidRDefault="00B12415" w:rsidP="00B42ECF">
      <w:pPr>
        <w:tabs>
          <w:tab w:val="left" w:pos="1155"/>
        </w:tabs>
        <w:spacing w:line="360" w:lineRule="auto"/>
        <w:jc w:val="both"/>
        <w:rPr>
          <w:rFonts w:ascii="Times New Roman" w:hAnsi="Times New Roman" w:cs="Times New Roman"/>
        </w:rPr>
      </w:pPr>
      <w:r>
        <w:rPr>
          <w:rFonts w:ascii="Times New Roman" w:hAnsi="Times New Roman" w:cs="Times New Roman"/>
        </w:rPr>
        <w:t xml:space="preserve">To really understand how and why this is all so complicated, it’s important to look at the specific parts that are all required to allow a keyboard to function. Firstly, the base which is often called the chassis or case decides how the keyboard should be mounted and how the sound within can vibrate. Secondly, the Printed Circuit Board (PCB) which is also the most important part of the keyboard, acts as the brain here to control its electronic features. Thirdly, the mounting plate and its material decide its flexibility and how stiff the sound and typing can feel like. Fourthly, the mechanical switches are the soul of the keyboard as they decide the physical click or feeling the user gets when they press a key. Finally, the keycaps are what the user actually touches, depending on the material and profile, they can affect the sound and typing as well, not just limited to its appearance. All of these components have their own role and limits on compatibility, which creates a steep learning curve for beginners who want to start out.</w:t>
      </w:r>
    </w:p>
    <w:tbl>
      <w:tblPr>
        <w:tblStyle w:val="TableGridLight"/>
        <w:tblW w:w="858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98"/>
        <w:gridCol w:w="3652"/>
        <w:gridCol w:w="3436"/>
      </w:tblGrid>
      <w:tr w:rsidR="00D14C5C" w:rsidRPr="00B42ECF" w14:paraId="70DE0C1F" w14:textId="77777777" w:rsidTr="00F74463">
        <w:trPr>
          <w:trHeight w:val="529"/>
          <w:jc w:val="center"/>
        </w:trPr>
        <w:tc>
          <w:tcPr>
            <w:tcW w:w="0" w:type="auto"/>
            <w:tcBorders>
              <w:top w:val="single" w:sz="2" w:space="0" w:color="auto"/>
              <w:bottom w:val="single" w:sz="2" w:space="0" w:color="auto"/>
            </w:tcBorders>
            <w:hideMark/>
          </w:tcPr>
          <w:p w14:paraId="3E7A1D8F" w14:textId="77777777" w:rsidR="00D14C5C" w:rsidRPr="00B42ECF" w:rsidRDefault="00D14C5C" w:rsidP="00B42ECF">
            <w:pPr>
              <w:spacing w:after="160" w:line="360" w:lineRule="auto"/>
              <w:rPr>
                <w:rFonts w:ascii="Times New Roman" w:hAnsi="Times New Roman" w:cs="Times New Roman"/>
                <w:b/>
                <w:bCs/>
              </w:rPr>
            </w:pPr>
            <w:r>
              <w:rPr>
                <w:rFonts w:ascii="Times New Roman" w:hAnsi="Times New Roman" w:cs="Times New Roman"/>
                <w:b/>
                <w:bCs/>
              </w:rPr>
              <w:t>Component</w:t>
            </w:r>
          </w:p>
        </w:tc>
        <w:tc>
          <w:tcPr>
            <w:tcW w:w="0" w:type="auto"/>
            <w:tcBorders>
              <w:top w:val="single" w:sz="2" w:space="0" w:color="auto"/>
              <w:bottom w:val="single" w:sz="2" w:space="0" w:color="auto"/>
            </w:tcBorders>
            <w:hideMark/>
          </w:tcPr>
          <w:p w14:paraId="6DCCC82B" w14:textId="77777777" w:rsidR="00D14C5C" w:rsidRPr="00B42ECF" w:rsidRDefault="00D14C5C" w:rsidP="00B42ECF">
            <w:pPr>
              <w:spacing w:after="160" w:line="360" w:lineRule="auto"/>
              <w:rPr>
                <w:rFonts w:ascii="Times New Roman" w:hAnsi="Times New Roman" w:cs="Times New Roman"/>
                <w:b/>
                <w:bCs/>
              </w:rPr>
            </w:pPr>
            <w:r>
              <w:rPr>
                <w:rFonts w:ascii="Times New Roman" w:hAnsi="Times New Roman" w:cs="Times New Roman"/>
                <w:b/>
                <w:bCs/>
              </w:rPr>
              <w:t>Function</w:t>
            </w:r>
          </w:p>
        </w:tc>
        <w:tc>
          <w:tcPr>
            <w:tcW w:w="0" w:type="auto"/>
            <w:tcBorders>
              <w:top w:val="single" w:sz="2" w:space="0" w:color="auto"/>
              <w:bottom w:val="single" w:sz="2" w:space="0" w:color="auto"/>
            </w:tcBorders>
            <w:hideMark/>
          </w:tcPr>
          <w:p w14:paraId="642815ED" w14:textId="2E139EB6" w:rsidR="00D14C5C" w:rsidRPr="00B42ECF" w:rsidRDefault="00D14C5C" w:rsidP="00B42ECF">
            <w:pPr>
              <w:spacing w:after="160" w:line="360" w:lineRule="auto"/>
              <w:rPr>
                <w:rFonts w:ascii="Times New Roman" w:hAnsi="Times New Roman" w:cs="Times New Roman"/>
                <w:b/>
                <w:bCs/>
              </w:rPr>
            </w:pPr>
            <w:r>
              <w:rPr>
                <w:rFonts w:ascii="Times New Roman" w:hAnsi="Times New Roman" w:cs="Times New Roman"/>
                <w:b/>
                <w:bCs/>
              </w:rPr>
              <w:t xml:space="preserve">Complexity Type</w:t>
            </w:r>
          </w:p>
        </w:tc>
      </w:tr>
      <w:tr w:rsidR="00D14C5C" w:rsidRPr="00B42ECF" w14:paraId="5844E55C" w14:textId="77777777" w:rsidTr="00F74463">
        <w:trPr>
          <w:trHeight w:val="529"/>
          <w:jc w:val="center"/>
        </w:trPr>
        <w:tc>
          <w:tcPr>
            <w:tcW w:w="0" w:type="auto"/>
            <w:tcBorders>
              <w:top w:val="single" w:sz="2" w:space="0" w:color="auto"/>
            </w:tcBorders>
            <w:hideMark/>
          </w:tcPr>
          <w:p w14:paraId="1183F81A" w14:textId="77777777" w:rsidR="00D14C5C" w:rsidRPr="00B42ECF" w:rsidRDefault="00D14C5C" w:rsidP="00B42ECF">
            <w:pPr>
              <w:spacing w:before="160" w:after="160" w:line="360" w:lineRule="auto"/>
              <w:rPr>
                <w:rFonts w:ascii="Times New Roman" w:hAnsi="Times New Roman" w:cs="Times New Roman"/>
              </w:rPr>
            </w:pPr>
            <w:r>
              <w:rPr>
                <w:rFonts w:ascii="Times New Roman" w:hAnsi="Times New Roman" w:cs="Times New Roman"/>
              </w:rPr>
              <w:t>PCB</w:t>
            </w:r>
          </w:p>
        </w:tc>
        <w:tc>
          <w:tcPr>
            <w:tcW w:w="0" w:type="auto"/>
            <w:tcBorders>
              <w:top w:val="single" w:sz="2" w:space="0" w:color="auto"/>
            </w:tcBorders>
            <w:hideMark/>
          </w:tcPr>
          <w:p w14:paraId="0ED1B439" w14:textId="77777777" w:rsidR="00D14C5C" w:rsidRPr="00B42ECF" w:rsidRDefault="00D14C5C" w:rsidP="00B42ECF">
            <w:pPr>
              <w:spacing w:before="160" w:after="160" w:line="360" w:lineRule="auto"/>
              <w:rPr>
                <w:rFonts w:ascii="Times New Roman" w:hAnsi="Times New Roman" w:cs="Times New Roman"/>
              </w:rPr>
            </w:pPr>
            <w:r>
              <w:rPr>
                <w:rFonts w:ascii="Times New Roman" w:hAnsi="Times New Roman" w:cs="Times New Roman"/>
              </w:rPr>
              <w:t>Electrical logic, firmware support</w:t>
            </w:r>
          </w:p>
        </w:tc>
        <w:tc>
          <w:tcPr>
            <w:tcW w:w="0" w:type="auto"/>
            <w:tcBorders>
              <w:top w:val="single" w:sz="2" w:space="0" w:color="auto"/>
            </w:tcBorders>
            <w:hideMark/>
          </w:tcPr>
          <w:p w14:paraId="1DFB99B8" w14:textId="77777777" w:rsidR="00D14C5C" w:rsidRPr="00B42ECF" w:rsidRDefault="00D14C5C" w:rsidP="00B42ECF">
            <w:pPr>
              <w:spacing w:before="160" w:after="160" w:line="360" w:lineRule="auto"/>
              <w:rPr>
                <w:rFonts w:ascii="Times New Roman" w:hAnsi="Times New Roman" w:cs="Times New Roman"/>
              </w:rPr>
            </w:pPr>
            <w:r>
              <w:rPr>
                <w:rFonts w:ascii="Times New Roman" w:hAnsi="Times New Roman" w:cs="Times New Roman"/>
              </w:rPr>
              <w:t>Technical compatibility</w:t>
            </w:r>
          </w:p>
        </w:tc>
      </w:tr>
      <w:tr w:rsidR="00D14C5C" w:rsidRPr="00B42ECF" w14:paraId="203A163E" w14:textId="77777777" w:rsidTr="00F74463">
        <w:trPr>
          <w:trHeight w:val="529"/>
          <w:jc w:val="center"/>
        </w:trPr>
        <w:tc>
          <w:tcPr>
            <w:tcW w:w="0" w:type="auto"/>
            <w:hideMark/>
          </w:tcPr>
          <w:p w14:paraId="661FD921" w14:textId="77777777" w:rsidR="00D14C5C" w:rsidRPr="00B42ECF" w:rsidRDefault="00D14C5C" w:rsidP="00B42ECF">
            <w:pPr>
              <w:spacing w:after="160" w:line="360" w:lineRule="auto"/>
              <w:rPr>
                <w:rFonts w:ascii="Times New Roman" w:hAnsi="Times New Roman" w:cs="Times New Roman"/>
              </w:rPr>
            </w:pPr>
            <w:r>
              <w:rPr>
                <w:rFonts w:ascii="Times New Roman" w:hAnsi="Times New Roman" w:cs="Times New Roman"/>
              </w:rPr>
              <w:t>Plate</w:t>
            </w:r>
          </w:p>
        </w:tc>
        <w:tc>
          <w:tcPr>
            <w:tcW w:w="0" w:type="auto"/>
            <w:hideMark/>
          </w:tcPr>
          <w:p w14:paraId="6ED9B79A" w14:textId="77777777" w:rsidR="00D14C5C" w:rsidRPr="00B42ECF" w:rsidRDefault="00D14C5C" w:rsidP="00B42ECF">
            <w:pPr>
              <w:spacing w:after="160" w:line="360" w:lineRule="auto"/>
              <w:rPr>
                <w:rFonts w:ascii="Times New Roman" w:hAnsi="Times New Roman" w:cs="Times New Roman"/>
              </w:rPr>
            </w:pPr>
            <w:r>
              <w:rPr>
                <w:rFonts w:ascii="Times New Roman" w:hAnsi="Times New Roman" w:cs="Times New Roman"/>
              </w:rPr>
              <w:t>Flexibility, acoustics</w:t>
            </w:r>
          </w:p>
        </w:tc>
        <w:tc>
          <w:tcPr>
            <w:tcW w:w="0" w:type="auto"/>
            <w:hideMark/>
          </w:tcPr>
          <w:p w14:paraId="31658F60" w14:textId="77777777" w:rsidR="00D14C5C" w:rsidRPr="00B42ECF" w:rsidRDefault="00D14C5C" w:rsidP="00B42ECF">
            <w:pPr>
              <w:spacing w:after="160" w:line="360" w:lineRule="auto"/>
              <w:rPr>
                <w:rFonts w:ascii="Times New Roman" w:hAnsi="Times New Roman" w:cs="Times New Roman"/>
              </w:rPr>
            </w:pPr>
            <w:r>
              <w:rPr>
                <w:rFonts w:ascii="Times New Roman" w:hAnsi="Times New Roman" w:cs="Times New Roman"/>
              </w:rPr>
              <w:t>Material constraints</w:t>
            </w:r>
          </w:p>
        </w:tc>
      </w:tr>
      <w:tr w:rsidR="00D14C5C" w:rsidRPr="00B42ECF" w14:paraId="05CCBA84" w14:textId="77777777" w:rsidTr="00F74463">
        <w:trPr>
          <w:trHeight w:val="529"/>
          <w:jc w:val="center"/>
        </w:trPr>
        <w:tc>
          <w:tcPr>
            <w:tcW w:w="0" w:type="auto"/>
            <w:hideMark/>
          </w:tcPr>
          <w:p w14:paraId="6F73FD1F" w14:textId="77777777" w:rsidR="00D14C5C" w:rsidRPr="00B42ECF" w:rsidRDefault="00D14C5C" w:rsidP="00B42ECF">
            <w:pPr>
              <w:spacing w:after="160" w:line="360" w:lineRule="auto"/>
              <w:rPr>
                <w:rFonts w:ascii="Times New Roman" w:hAnsi="Times New Roman" w:cs="Times New Roman"/>
              </w:rPr>
            </w:pPr>
            <w:r>
              <w:rPr>
                <w:rFonts w:ascii="Times New Roman" w:hAnsi="Times New Roman" w:cs="Times New Roman"/>
              </w:rPr>
              <w:t>Switches</w:t>
            </w:r>
          </w:p>
        </w:tc>
        <w:tc>
          <w:tcPr>
            <w:tcW w:w="0" w:type="auto"/>
            <w:hideMark/>
          </w:tcPr>
          <w:p w14:paraId="4FC27BBB" w14:textId="77777777" w:rsidR="00D14C5C" w:rsidRPr="00B42ECF" w:rsidRDefault="00D14C5C" w:rsidP="00B42ECF">
            <w:pPr>
              <w:spacing w:after="160" w:line="360" w:lineRule="auto"/>
              <w:rPr>
                <w:rFonts w:ascii="Times New Roman" w:hAnsi="Times New Roman" w:cs="Times New Roman"/>
              </w:rPr>
            </w:pPr>
            <w:r>
              <w:rPr>
                <w:rFonts w:ascii="Times New Roman" w:hAnsi="Times New Roman" w:cs="Times New Roman"/>
              </w:rPr>
              <w:t>Tactile feel, sound</w:t>
            </w:r>
          </w:p>
        </w:tc>
        <w:tc>
          <w:tcPr>
            <w:tcW w:w="0" w:type="auto"/>
            <w:hideMark/>
          </w:tcPr>
          <w:p w14:paraId="73119D4E" w14:textId="77777777" w:rsidR="00D14C5C" w:rsidRPr="00B42ECF" w:rsidRDefault="00D14C5C" w:rsidP="00B42ECF">
            <w:pPr>
              <w:spacing w:after="160" w:line="360" w:lineRule="auto"/>
              <w:rPr>
                <w:rFonts w:ascii="Times New Roman" w:hAnsi="Times New Roman" w:cs="Times New Roman"/>
              </w:rPr>
            </w:pPr>
            <w:r>
              <w:rPr>
                <w:rFonts w:ascii="Times New Roman" w:hAnsi="Times New Roman" w:cs="Times New Roman"/>
              </w:rPr>
              <w:t>Sensory subjectivity</w:t>
            </w:r>
          </w:p>
        </w:tc>
      </w:tr>
      <w:tr w:rsidR="00D14C5C" w:rsidRPr="00B42ECF" w14:paraId="77893E28" w14:textId="77777777" w:rsidTr="00F74463">
        <w:trPr>
          <w:trHeight w:val="529"/>
          <w:jc w:val="center"/>
        </w:trPr>
        <w:tc>
          <w:tcPr>
            <w:tcW w:w="0" w:type="auto"/>
            <w:tcBorders>
              <w:bottom w:val="single" w:sz="2" w:space="0" w:color="auto"/>
            </w:tcBorders>
            <w:hideMark/>
          </w:tcPr>
          <w:p w14:paraId="1A1C1320" w14:textId="77777777" w:rsidR="00D14C5C" w:rsidRPr="00B42ECF" w:rsidRDefault="00D14C5C" w:rsidP="00B42ECF">
            <w:pPr>
              <w:spacing w:after="160" w:line="360" w:lineRule="auto"/>
              <w:rPr>
                <w:rFonts w:ascii="Times New Roman" w:hAnsi="Times New Roman" w:cs="Times New Roman"/>
              </w:rPr>
            </w:pPr>
            <w:r>
              <w:rPr>
                <w:rFonts w:ascii="Times New Roman" w:hAnsi="Times New Roman" w:cs="Times New Roman"/>
              </w:rPr>
              <w:t>Keycaps</w:t>
            </w:r>
          </w:p>
        </w:tc>
        <w:tc>
          <w:tcPr>
            <w:tcW w:w="0" w:type="auto"/>
            <w:tcBorders>
              <w:bottom w:val="single" w:sz="2" w:space="0" w:color="auto"/>
            </w:tcBorders>
            <w:hideMark/>
          </w:tcPr>
          <w:p w14:paraId="42167CCE" w14:textId="77777777" w:rsidR="00D14C5C" w:rsidRPr="00B42ECF" w:rsidRDefault="00D14C5C" w:rsidP="00B42ECF">
            <w:pPr>
              <w:spacing w:after="160" w:line="360" w:lineRule="auto"/>
              <w:rPr>
                <w:rFonts w:ascii="Times New Roman" w:hAnsi="Times New Roman" w:cs="Times New Roman"/>
              </w:rPr>
            </w:pPr>
            <w:r>
              <w:rPr>
                <w:rFonts w:ascii="Times New Roman" w:hAnsi="Times New Roman" w:cs="Times New Roman"/>
              </w:rPr>
              <w:t>Aesthetic + sound interaction</w:t>
            </w:r>
          </w:p>
        </w:tc>
        <w:tc>
          <w:tcPr>
            <w:tcW w:w="0" w:type="auto"/>
            <w:tcBorders>
              <w:bottom w:val="single" w:sz="2" w:space="0" w:color="auto"/>
            </w:tcBorders>
            <w:hideMark/>
          </w:tcPr>
          <w:p w14:paraId="73BEBDEE" w14:textId="77777777" w:rsidR="00D14C5C" w:rsidRPr="00B42ECF" w:rsidRDefault="00D14C5C" w:rsidP="00B42ECF">
            <w:pPr>
              <w:spacing w:after="160" w:line="360" w:lineRule="auto"/>
              <w:rPr>
                <w:rFonts w:ascii="Times New Roman" w:hAnsi="Times New Roman" w:cs="Times New Roman"/>
              </w:rPr>
            </w:pPr>
            <w:r>
              <w:rPr>
                <w:rFonts w:ascii="Times New Roman" w:hAnsi="Times New Roman" w:cs="Times New Roman"/>
              </w:rPr>
              <w:t>Profile + material compatibility</w:t>
            </w:r>
          </w:p>
        </w:tc>
      </w:tr>
    </w:tbl>
    <w:p w14:paraId="6722778B" w14:textId="0F8EAF35" w:rsidR="00D14C5C" w:rsidRPr="00B42ECF" w:rsidRDefault="00D14C5C" w:rsidP="00B42ECF">
      <w:pPr>
        <w:spacing w:line="360" w:lineRule="auto"/>
        <w:jc w:val="center"/>
        <w:rPr>
          <w:rFonts w:ascii="Times New Roman" w:hAnsi="Times New Roman" w:cs="Times New Roman"/>
          <w:i/>
          <w:iCs/>
        </w:rPr>
      </w:pPr>
      <w:r>
        <w:rPr>
          <w:rFonts w:ascii="Times New Roman" w:hAnsi="Times New Roman" w:cs="Times New Roman"/>
          <w:i/>
          <w:iCs/>
        </w:rPr>
        <w:t xml:space="preserve">Table 1.2: Mechanical Keyboard Component Complexity</w:t>
      </w:r>
    </w:p>
    <w:p w14:paraId="0DEA004C" w14:textId="413F1D44" w:rsidR="00F74463" w:rsidRPr="00B42ECF" w:rsidRDefault="00F74463" w:rsidP="00B42ECF">
      <w:pPr>
        <w:spacing w:line="360" w:lineRule="auto"/>
        <w:jc w:val="both"/>
        <w:rPr>
          <w:rFonts w:ascii="Times New Roman" w:hAnsi="Times New Roman" w:cs="Times New Roman"/>
        </w:rPr>
      </w:pPr>
      <w:r>
        <w:rPr>
          <w:rFonts w:ascii="Times New Roman" w:hAnsi="Times New Roman" w:cs="Times New Roman"/>
        </w:rPr>
        <w:t xml:space="preserve">The complexity of custom keyboards can go even further than hardware rules that were mentioned earlier. The community has developed a special language to describe how things sound and feel for a keyboard. Most hobbyists within the community use abstract words like “thocky” to describe a sound from typing as deep and low-pitched, or that “creamy” to describe it as smooth and quiet. This clearly poses an issue especially towards beginners, creating what’s known as semantic gap. This simply means that there is a disconnection between their intention and the technical specifications required to build it. The current search engines are not capable of bridging the gaps mentioned as they only work using clear and exact keywords. Obviously, they can find a specific product with its specific name, but they are not capable of finding and structuring a list of products that would eventually create a specific sound profile. This project </w:t>
        <w:lastRenderedPageBreak/>
        <w:t xml:space="preserve">suggests that a Conversational Recommender System (CRS) using Artificial Intelligence (AI) is very likely to be an effective solution to translate vague human intentions into a concrete parts suggestion that technically works together. </w:t>
      </w:r>
    </w:p>
    <w:p w14:paraId="5EB5AA25" w14:textId="77777777" w:rsidR="00C8621F" w:rsidRPr="00B42ECF" w:rsidRDefault="00D14C5C" w:rsidP="00B42ECF">
      <w:pPr>
        <w:pStyle w:val="Heading2"/>
        <w:spacing w:line="360" w:lineRule="auto"/>
        <w:rPr>
          <w:rFonts w:ascii="Times New Roman" w:hAnsi="Times New Roman" w:cs="Times New Roman"/>
          <w:sz w:val="24"/>
          <w:szCs w:val="24"/>
        </w:rPr>
      </w:pPr>
      <w:bookmarkStart w:id="2" w:name="_Toc218193915"/>
      <w:r>
        <w:rPr>
          <w:rFonts w:ascii="Times New Roman" w:hAnsi="Times New Roman" w:cs="Times New Roman"/>
          <w:sz w:val="24"/>
          <w:szCs w:val="24"/>
        </w:rPr>
        <w:t>1.2 Problem Statement</w:t>
      </w:r>
      <w:bookmarkEnd w:id="2"/>
    </w:p>
    <w:p w14:paraId="62279BE6" w14:textId="53D18C94" w:rsidR="00C8621F" w:rsidRPr="00B42ECF" w:rsidRDefault="00C8621F" w:rsidP="00B42ECF">
      <w:pPr>
        <w:spacing w:line="360" w:lineRule="auto"/>
        <w:jc w:val="both"/>
        <w:rPr>
          <w:rFonts w:ascii="Times New Roman" w:hAnsi="Times New Roman" w:cs="Times New Roman"/>
        </w:rPr>
      </w:pPr>
      <w:r>
        <w:rPr>
          <w:rFonts w:ascii="Times New Roman" w:hAnsi="Times New Roman" w:cs="Times New Roman"/>
        </w:rPr>
        <w:t xml:space="preserve">The main problem in the custom keyboard market is what’s known as the Paradox of Choice, where having a huge inventory of products and varieties ideally provides flexibility in personalization. But realistically it is too much for a user’s cognitive processing to handle. This issue which then leads to a psychological state commonly known as decision fatigue, which causes a significant failure in the market that affects both beginner and expert users differently.</w:t>
      </w: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7466"/>
      </w:tblGrid>
      <w:tr w:rsidR="00D14C5C" w:rsidRPr="00B42ECF" w14:paraId="39D8E654" w14:textId="77777777" w:rsidTr="00377FD3">
        <w:tc>
          <w:tcPr>
            <w:tcW w:w="1560" w:type="dxa"/>
            <w:tcBorders>
              <w:top w:val="single" w:sz="2" w:space="0" w:color="auto"/>
              <w:bottom w:val="single" w:sz="2" w:space="0" w:color="auto"/>
            </w:tcBorders>
            <w:hideMark/>
          </w:tcPr>
          <w:p w14:paraId="41228F71" w14:textId="77777777" w:rsidR="00D14C5C" w:rsidRPr="00B42ECF" w:rsidRDefault="00D14C5C" w:rsidP="00B42ECF">
            <w:pPr>
              <w:spacing w:after="160" w:line="360" w:lineRule="auto"/>
              <w:rPr>
                <w:rFonts w:ascii="Times New Roman" w:hAnsi="Times New Roman" w:cs="Times New Roman"/>
                <w:b/>
                <w:bCs/>
              </w:rPr>
            </w:pPr>
            <w:r>
              <w:rPr>
                <w:rFonts w:ascii="Times New Roman" w:hAnsi="Times New Roman" w:cs="Times New Roman"/>
                <w:b/>
                <w:bCs/>
              </w:rPr>
              <w:t>User Type</w:t>
            </w:r>
          </w:p>
        </w:tc>
        <w:tc>
          <w:tcPr>
            <w:tcW w:w="7466" w:type="dxa"/>
            <w:tcBorders>
              <w:top w:val="single" w:sz="2" w:space="0" w:color="auto"/>
              <w:bottom w:val="single" w:sz="2" w:space="0" w:color="auto"/>
            </w:tcBorders>
            <w:hideMark/>
          </w:tcPr>
          <w:p w14:paraId="65E5BEE3" w14:textId="77777777" w:rsidR="00D14C5C" w:rsidRPr="00B42ECF" w:rsidRDefault="00D14C5C" w:rsidP="00B42ECF">
            <w:pPr>
              <w:spacing w:after="160" w:line="360" w:lineRule="auto"/>
              <w:rPr>
                <w:rFonts w:ascii="Times New Roman" w:hAnsi="Times New Roman" w:cs="Times New Roman"/>
                <w:b/>
                <w:bCs/>
              </w:rPr>
            </w:pPr>
            <w:r>
              <w:rPr>
                <w:rFonts w:ascii="Times New Roman" w:hAnsi="Times New Roman" w:cs="Times New Roman"/>
                <w:b/>
                <w:bCs/>
              </w:rPr>
              <w:t>Scenario</w:t>
            </w:r>
          </w:p>
        </w:tc>
      </w:tr>
      <w:tr w:rsidR="00D14C5C" w:rsidRPr="00B42ECF" w14:paraId="171D169A" w14:textId="77777777" w:rsidTr="00377FD3">
        <w:tc>
          <w:tcPr>
            <w:tcW w:w="1560" w:type="dxa"/>
            <w:tcBorders>
              <w:top w:val="single" w:sz="2" w:space="0" w:color="auto"/>
            </w:tcBorders>
            <w:hideMark/>
          </w:tcPr>
          <w:p w14:paraId="5108F284" w14:textId="77777777" w:rsidR="00D14C5C" w:rsidRPr="00B42ECF" w:rsidRDefault="00D14C5C" w:rsidP="00B42ECF">
            <w:pPr>
              <w:spacing w:after="160" w:line="360" w:lineRule="auto"/>
              <w:rPr>
                <w:rFonts w:ascii="Times New Roman" w:hAnsi="Times New Roman" w:cs="Times New Roman"/>
              </w:rPr>
            </w:pPr>
            <w:r>
              <w:rPr>
                <w:rFonts w:ascii="Times New Roman" w:hAnsi="Times New Roman" w:cs="Times New Roman"/>
              </w:rPr>
              <w:t>Novice</w:t>
            </w:r>
          </w:p>
        </w:tc>
        <w:tc>
          <w:tcPr>
            <w:tcW w:w="7466" w:type="dxa"/>
            <w:tcBorders>
              <w:top w:val="single" w:sz="2" w:space="0" w:color="auto"/>
            </w:tcBorders>
            <w:hideMark/>
          </w:tcPr>
          <w:p w14:paraId="5F4C8F2A" w14:textId="1A6EC0EC" w:rsidR="00C8621F" w:rsidRPr="00B42ECF" w:rsidRDefault="00C8621F" w:rsidP="00B42ECF">
            <w:pPr>
              <w:spacing w:after="160" w:line="360" w:lineRule="auto"/>
              <w:rPr>
                <w:rFonts w:ascii="Times New Roman" w:hAnsi="Times New Roman" w:cs="Times New Roman"/>
              </w:rPr>
            </w:pPr>
            <w:r>
              <w:rPr>
                <w:rFonts w:ascii="Times New Roman" w:hAnsi="Times New Roman" w:cs="Times New Roman"/>
              </w:rPr>
              <w:t>Selects a 65% layout keyboard with gasket mount to achieve a premium feel, but pairing north-facing switches that are incompatible with cherry profile keycaps</w:t>
            </w:r>
          </w:p>
        </w:tc>
      </w:tr>
      <w:tr w:rsidR="00D14C5C" w:rsidRPr="00B42ECF" w14:paraId="4B36F808" w14:textId="77777777" w:rsidTr="00377FD3">
        <w:tc>
          <w:tcPr>
            <w:tcW w:w="1560" w:type="dxa"/>
            <w:tcBorders>
              <w:bottom w:val="single" w:sz="2" w:space="0" w:color="auto"/>
            </w:tcBorders>
            <w:hideMark/>
          </w:tcPr>
          <w:p w14:paraId="51F8CB57" w14:textId="77777777" w:rsidR="00D14C5C" w:rsidRPr="00B42ECF" w:rsidRDefault="00D14C5C" w:rsidP="00B42ECF">
            <w:pPr>
              <w:spacing w:after="160" w:line="360" w:lineRule="auto"/>
              <w:rPr>
                <w:rFonts w:ascii="Times New Roman" w:hAnsi="Times New Roman" w:cs="Times New Roman"/>
              </w:rPr>
            </w:pPr>
            <w:r>
              <w:rPr>
                <w:rFonts w:ascii="Times New Roman" w:hAnsi="Times New Roman" w:cs="Times New Roman"/>
              </w:rPr>
              <w:t>Expert</w:t>
            </w:r>
          </w:p>
        </w:tc>
        <w:tc>
          <w:tcPr>
            <w:tcW w:w="7466" w:type="dxa"/>
            <w:tcBorders>
              <w:bottom w:val="single" w:sz="2" w:space="0" w:color="auto"/>
            </w:tcBorders>
            <w:hideMark/>
          </w:tcPr>
          <w:p w14:paraId="509DA7B0" w14:textId="53B8AB4D" w:rsidR="00C8621F" w:rsidRPr="00B42ECF" w:rsidRDefault="00C8621F" w:rsidP="00B42ECF">
            <w:pPr>
              <w:spacing w:after="160" w:line="360" w:lineRule="auto"/>
              <w:rPr>
                <w:rFonts w:ascii="Times New Roman" w:hAnsi="Times New Roman" w:cs="Times New Roman"/>
              </w:rPr>
            </w:pPr>
            <w:r>
              <w:rPr>
                <w:rFonts w:ascii="Times New Roman" w:hAnsi="Times New Roman" w:cs="Times New Roman"/>
              </w:rPr>
              <w:t>Checks multiple product manuals to ensure a stabilizer fits within the case and keycaps, despite the parts are high quality.</w:t>
            </w:r>
          </w:p>
        </w:tc>
      </w:tr>
    </w:tbl>
    <w:p w14:paraId="16D636BB" w14:textId="77777777" w:rsidR="00D14C5C" w:rsidRPr="00B42ECF" w:rsidRDefault="00D14C5C" w:rsidP="00B42ECF">
      <w:pPr>
        <w:spacing w:line="360" w:lineRule="auto"/>
        <w:jc w:val="center"/>
        <w:rPr>
          <w:rFonts w:ascii="Times New Roman" w:hAnsi="Times New Roman" w:cs="Times New Roman"/>
          <w:i/>
          <w:iCs/>
        </w:rPr>
      </w:pPr>
      <w:r>
        <w:rPr>
          <w:rFonts w:ascii="Times New Roman" w:hAnsi="Times New Roman" w:cs="Times New Roman"/>
          <w:i/>
          <w:iCs/>
        </w:rPr>
        <w:t>Table 1.3: Novice vs Expert Decision Challenges</w:t>
      </w:r>
    </w:p>
    <w:p w14:paraId="6EE0E997" w14:textId="62A24936" w:rsidR="00C8621F" w:rsidRPr="00B42ECF" w:rsidRDefault="00C8621F" w:rsidP="00B42ECF">
      <w:pPr>
        <w:spacing w:line="360" w:lineRule="auto"/>
        <w:jc w:val="both"/>
        <w:rPr>
          <w:rFonts w:ascii="Times New Roman" w:hAnsi="Times New Roman" w:cs="Times New Roman"/>
        </w:rPr>
      </w:pPr>
      <w:r>
        <w:rPr>
          <w:rFonts w:ascii="Times New Roman" w:hAnsi="Times New Roman" w:cs="Times New Roman"/>
        </w:rPr>
        <w:t xml:space="preserve">Novice users are easily exposed to high financial and psychological risks because custom keyboards can be categorized as an expensive item to buy for fun purposes. Beginners are unable to run a simulation in their head simply because they couldn’t imagine how their choices would result in the final product as they lack the knowledge needed in this domain. For instance, they cannot predict what the overall typing sound would be like with a brass plate compared to an aluminium one. Furthermore, they will be facing technical compatibility issues as well, like unintentionally buying a soldered circuit board and a case that is designed for hot-swap sockets, making it impossible to even assemble the keyboard. As of today, the commonly used method is to search through scattered information that is posted online in the form of forums or videos, which is often conflicting and extremely difficult to piece that information together. </w:t>
      </w:r>
    </w:p>
    <w:p w14:paraId="56D11A4D" w14:textId="346C6A83" w:rsidR="001A6447" w:rsidRPr="00B42ECF" w:rsidRDefault="003D1DC9" w:rsidP="00B42ECF">
      <w:pPr>
        <w:spacing w:line="360" w:lineRule="auto"/>
        <w:jc w:val="both"/>
        <w:rPr>
          <w:rFonts w:ascii="Times New Roman" w:hAnsi="Times New Roman" w:cs="Times New Roman"/>
        </w:rPr>
      </w:pPr>
      <w:r>
        <w:rPr>
          <w:rFonts w:ascii="Times New Roman" w:hAnsi="Times New Roman" w:cs="Times New Roman"/>
        </w:rPr>
        <w:t xml:space="preserve">Viewing from a data architecture standpoint, this issue stems from the separation of different types of data being isolated, and scattered across the web including the technical specifications, appearances as well as the acoustics profile. Currently there is no unified schema that bridges these together, which leads to requiring the user to mentally connect these separate data points. </w:t>
        <w:lastRenderedPageBreak/>
        <w:t xml:space="preserve">This project views this as lack of connection as a critical failure in information retrieval that e-commerce databases today fail.</w:t>
      </w:r>
    </w:p>
    <w:p w14:paraId="4203FF86" w14:textId="32752BD8" w:rsidR="003D1DC9" w:rsidRPr="00B42ECF" w:rsidRDefault="003D1DC9" w:rsidP="00B42ECF">
      <w:pPr>
        <w:spacing w:line="360" w:lineRule="auto"/>
        <w:jc w:val="both"/>
        <w:rPr>
          <w:rFonts w:ascii="Times New Roman" w:hAnsi="Times New Roman" w:cs="Times New Roman"/>
        </w:rPr>
      </w:pPr>
      <w:r>
        <w:rPr>
          <w:rFonts w:ascii="Times New Roman" w:hAnsi="Times New Roman" w:cs="Times New Roman"/>
        </w:rPr>
        <w:t xml:space="preserve">As for expert users, the problem mainly lies in workflow inefficiency. While having the domain knowledge helps them to validate the component compatibility, the process is mostly repetitive and prone to mistakes. When planning a build, they must cross-reference the technical datasheets from several vendors to ensure its tolerance compatibility like checking whether a stabilizer would be stuck when combined with a specific profile keycap, which is unusable. From a computing standpoint, the failure simply lies in the capabilities current e-commerce tools can provide. They are either purely logic-based systems with no sensory feelings, or Generative AI (GenAI) models that lack domain grounding and usually come up with fake technical details, a form of hallucination. With these issues, there is a clear need for a hybrid system that combines the trait of having smooth conversation skills of an AI, as well as a strict rule of a logic engine together. </w:t>
      </w:r>
    </w:p>
    <w:p w14:paraId="6A095BFE" w14:textId="77777777" w:rsidR="00D14C5C" w:rsidRPr="00B42ECF" w:rsidRDefault="00D14C5C" w:rsidP="00B42ECF">
      <w:pPr>
        <w:pStyle w:val="Heading2"/>
        <w:spacing w:line="360" w:lineRule="auto"/>
        <w:rPr>
          <w:rFonts w:ascii="Times New Roman" w:hAnsi="Times New Roman" w:cs="Times New Roman"/>
          <w:sz w:val="24"/>
          <w:szCs w:val="24"/>
        </w:rPr>
      </w:pPr>
      <w:bookmarkStart w:id="3" w:name="_Toc218193916"/>
      <w:r>
        <w:rPr>
          <w:rFonts w:ascii="Times New Roman" w:hAnsi="Times New Roman" w:cs="Times New Roman"/>
          <w:sz w:val="24"/>
          <w:szCs w:val="24"/>
        </w:rPr>
        <w:t>1.3 Project Aim and Objectives</w:t>
      </w:r>
      <w:bookmarkEnd w:id="3"/>
    </w:p>
    <w:p w14:paraId="1DB3EB46" w14:textId="3E063912" w:rsidR="00F81DAA" w:rsidRPr="00B42ECF" w:rsidRDefault="002A2BFB" w:rsidP="00B42ECF">
      <w:pPr>
        <w:spacing w:line="360" w:lineRule="auto"/>
        <w:jc w:val="both"/>
        <w:rPr>
          <w:rFonts w:ascii="Times New Roman" w:hAnsi="Times New Roman" w:cs="Times New Roman"/>
        </w:rPr>
      </w:pPr>
      <w:r>
        <w:rPr>
          <w:rFonts w:ascii="Times New Roman" w:hAnsi="Times New Roman" w:cs="Times New Roman"/>
        </w:rPr>
        <w:t xml:space="preserve">The primary aim of this project is to research, design, develop, and evaluate a custom keyboard configurator with an AI Assistant. This platform serves as a solution to centralize the entire building process, adopting a hybrid AI architecture to democratize access to everyone regardless of their knowledge and skill levels.</w:t>
      </w:r>
    </w:p>
    <w:p w14:paraId="0EE25FFC" w14:textId="7320E7CB" w:rsidR="002A2BFB" w:rsidRPr="00B42ECF" w:rsidRDefault="002A2BFB" w:rsidP="00B42ECF">
      <w:pPr>
        <w:spacing w:line="360" w:lineRule="auto"/>
        <w:jc w:val="both"/>
        <w:rPr>
          <w:rFonts w:ascii="Times New Roman" w:hAnsi="Times New Roman" w:cs="Times New Roman"/>
        </w:rPr>
      </w:pPr>
      <w:r>
        <w:rPr>
          <w:rFonts w:ascii="Times New Roman" w:hAnsi="Times New Roman" w:cs="Times New Roman"/>
        </w:rPr>
        <w:t xml:space="preserve">In order to achieve this goal, the project will focus on three objectives. Firstly, the objective is to engineer a responsive product configurator that is driven by logic, which is far different from a standard online shopping platform with basic features. This includes a sequence of step-by-step workflow that will visually lead the user throughout the entire assembling process. This configurator has a built-in constraint satisfaction engine that simply means prevent the user from making any kind of incompatible errors physically for all components that are listed. For example, the system will prevent a user from picking optical switches after they choose a PCB that is meant for mechanical switches.</w:t>
      </w:r>
    </w:p>
    <w:p w14:paraId="0EFF1885" w14:textId="4F5EAB72" w:rsidR="00F81DAA" w:rsidRPr="00B42ECF" w:rsidRDefault="00F81DAA" w:rsidP="00B42ECF">
      <w:pPr>
        <w:spacing w:line="360" w:lineRule="auto"/>
        <w:jc w:val="both"/>
        <w:rPr>
          <w:rFonts w:ascii="Times New Roman" w:hAnsi="Times New Roman" w:cs="Times New Roman"/>
        </w:rPr>
      </w:pPr>
      <w:r>
        <w:rPr>
          <w:rFonts w:ascii="Times New Roman" w:hAnsi="Times New Roman" w:cs="Times New Roman"/>
        </w:rPr>
        <w:t xml:space="preserve">The second objective is to architect a Retrieval-Augmented Generation (RAG) recommendation system to mainly solve the semantic transition problem in the keyboard scene by translating human intentions into technical specs that are error-free. By utilizing a Large Language Model (LLM) with a local database of the registered products, the system will basically work as an intelligence translator. This approach allows the system to understand natural language inputs coming from the users, such as their budget allowance or sound </w:t>
        <w:lastRenderedPageBreak/>
        <w:t xml:space="preserve">preference. This structure is crucial for rooting the factual data within AI, which then eliminates hallucinations and converts vague requests into concrete part suggestions.</w:t>
      </w:r>
    </w:p>
    <w:p w14:paraId="19F86EB3" w14:textId="3E621F84" w:rsidR="00F81DAA" w:rsidRPr="00B42ECF" w:rsidRDefault="00F81DAA" w:rsidP="00B42ECF">
      <w:pPr>
        <w:spacing w:line="360" w:lineRule="auto"/>
        <w:jc w:val="both"/>
        <w:rPr>
          <w:rFonts w:ascii="Times New Roman" w:hAnsi="Times New Roman" w:cs="Times New Roman"/>
        </w:rPr>
      </w:pPr>
      <w:r>
        <w:rPr>
          <w:rFonts w:ascii="Times New Roman" w:hAnsi="Times New Roman" w:cs="Times New Roman"/>
        </w:rPr>
        <w:t xml:space="preserve">The third objective is to develop a full-stack web application with social commerce features which allow users to shop through social interactions as well. This project believes that a configuration tool is valuable when it has a well-built community by addressing their issues. Hence, this objective involves building a backend architecture securely that allows users to save their build and provides sharing features with other members. By allowing users to build and share their keyboard specifications or designs within the community, the system uses social proof. With this, beginners can now simply clone or build on top of someone’s build that is created by experts, which is so much simpler and easier than starting from scratch.</w:t>
      </w:r>
    </w:p>
    <w:p w14:paraId="38377806" w14:textId="77777777" w:rsidR="00D14C5C" w:rsidRPr="00B42ECF" w:rsidRDefault="00D14C5C" w:rsidP="00B42ECF">
      <w:pPr>
        <w:pStyle w:val="Heading2"/>
        <w:spacing w:line="360" w:lineRule="auto"/>
        <w:rPr>
          <w:rFonts w:ascii="Times New Roman" w:hAnsi="Times New Roman" w:cs="Times New Roman"/>
          <w:sz w:val="24"/>
          <w:szCs w:val="24"/>
        </w:rPr>
      </w:pPr>
      <w:bookmarkStart w:id="4" w:name="_Toc218193917"/>
      <w:r>
        <w:rPr>
          <w:rFonts w:ascii="Times New Roman" w:hAnsi="Times New Roman" w:cs="Times New Roman"/>
          <w:sz w:val="24"/>
          <w:szCs w:val="24"/>
        </w:rPr>
        <w:t>1.4 Proposed Outcome</w:t>
      </w:r>
      <w:bookmarkEnd w:id="4"/>
    </w:p>
    <w:p w14:paraId="228B5958" w14:textId="3B64BB63" w:rsidR="00671E3A" w:rsidRPr="00B42ECF" w:rsidRDefault="00AD0A2C" w:rsidP="00B42ECF">
      <w:pPr>
        <w:spacing w:line="360" w:lineRule="auto"/>
        <w:jc w:val="both"/>
        <w:rPr>
          <w:rFonts w:ascii="Times New Roman" w:hAnsi="Times New Roman" w:cs="Times New Roman"/>
        </w:rPr>
      </w:pPr>
      <w:r>
        <w:rPr>
          <w:rFonts w:ascii="Times New Roman" w:hAnsi="Times New Roman" w:cs="Times New Roman"/>
        </w:rPr>
        <w:t xml:space="preserve">The proposed outcome of this project is a web-based software that is a fully functional of custom keyboard configurator, providing four core modules to help the user. The first module is the AI assistant, which is a chat interface that has the knowledge of an expert in the domain capable of helping users by explaining technical jargon and more personalized suggestions that are accurate based on user’s preferences. In addition, this is supported by a visual builder, which is an interactive 2D canvas that renders the keyboard in real-time. When the user selects through the parts in the configurator, it uses layering to stack the images to provide immediate feedback so that they can visually judge whether the colours match or the layout looks good.</w:t>
      </w: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88"/>
        <w:gridCol w:w="3445"/>
        <w:gridCol w:w="3193"/>
      </w:tblGrid>
      <w:tr w:rsidR="00D14C5C" w:rsidRPr="00B42ECF" w14:paraId="56A43243" w14:textId="77777777" w:rsidTr="00377FD3">
        <w:tc>
          <w:tcPr>
            <w:tcW w:w="0" w:type="auto"/>
            <w:tcBorders>
              <w:top w:val="single" w:sz="2" w:space="0" w:color="auto"/>
              <w:bottom w:val="single" w:sz="2" w:space="0" w:color="auto"/>
            </w:tcBorders>
            <w:hideMark/>
          </w:tcPr>
          <w:p w14:paraId="19E51BA7" w14:textId="77777777" w:rsidR="00D14C5C" w:rsidRPr="00B42ECF" w:rsidRDefault="00D14C5C" w:rsidP="00B42ECF">
            <w:pPr>
              <w:spacing w:after="160" w:line="360" w:lineRule="auto"/>
              <w:jc w:val="both"/>
              <w:rPr>
                <w:rFonts w:ascii="Times New Roman" w:hAnsi="Times New Roman" w:cs="Times New Roman"/>
                <w:b/>
                <w:bCs/>
              </w:rPr>
            </w:pPr>
            <w:r>
              <w:rPr>
                <w:rFonts w:ascii="Times New Roman" w:hAnsi="Times New Roman" w:cs="Times New Roman"/>
                <w:b/>
                <w:bCs/>
              </w:rPr>
              <w:t>Module</w:t>
            </w:r>
          </w:p>
        </w:tc>
        <w:tc>
          <w:tcPr>
            <w:tcW w:w="0" w:type="auto"/>
            <w:tcBorders>
              <w:top w:val="single" w:sz="2" w:space="0" w:color="auto"/>
              <w:bottom w:val="single" w:sz="2" w:space="0" w:color="auto"/>
            </w:tcBorders>
            <w:hideMark/>
          </w:tcPr>
          <w:p w14:paraId="05629C1B" w14:textId="77777777" w:rsidR="00D14C5C" w:rsidRPr="00B42ECF" w:rsidRDefault="00D14C5C" w:rsidP="00B42ECF">
            <w:pPr>
              <w:spacing w:after="160" w:line="360" w:lineRule="auto"/>
              <w:jc w:val="both"/>
              <w:rPr>
                <w:rFonts w:ascii="Times New Roman" w:hAnsi="Times New Roman" w:cs="Times New Roman"/>
                <w:b/>
                <w:bCs/>
              </w:rPr>
            </w:pPr>
            <w:r>
              <w:rPr>
                <w:rFonts w:ascii="Times New Roman" w:hAnsi="Times New Roman" w:cs="Times New Roman"/>
                <w:b/>
                <w:bCs/>
              </w:rPr>
              <w:t>Purpose</w:t>
            </w:r>
          </w:p>
        </w:tc>
        <w:tc>
          <w:tcPr>
            <w:tcW w:w="0" w:type="auto"/>
            <w:tcBorders>
              <w:top w:val="single" w:sz="2" w:space="0" w:color="auto"/>
              <w:bottom w:val="single" w:sz="2" w:space="0" w:color="auto"/>
            </w:tcBorders>
            <w:hideMark/>
          </w:tcPr>
          <w:p w14:paraId="330B6165" w14:textId="77777777" w:rsidR="00D14C5C" w:rsidRPr="00B42ECF" w:rsidRDefault="00D14C5C" w:rsidP="00B42ECF">
            <w:pPr>
              <w:spacing w:after="160" w:line="360" w:lineRule="auto"/>
              <w:jc w:val="both"/>
              <w:rPr>
                <w:rFonts w:ascii="Times New Roman" w:hAnsi="Times New Roman" w:cs="Times New Roman"/>
                <w:b/>
                <w:bCs/>
              </w:rPr>
            </w:pPr>
            <w:r>
              <w:rPr>
                <w:rFonts w:ascii="Times New Roman" w:hAnsi="Times New Roman" w:cs="Times New Roman"/>
                <w:b/>
                <w:bCs/>
              </w:rPr>
              <w:t>Benefit to User</w:t>
            </w:r>
          </w:p>
        </w:tc>
      </w:tr>
      <w:tr w:rsidR="00D14C5C" w:rsidRPr="00B42ECF" w14:paraId="219B63F0" w14:textId="77777777" w:rsidTr="00377FD3">
        <w:tc>
          <w:tcPr>
            <w:tcW w:w="0" w:type="auto"/>
            <w:tcBorders>
              <w:top w:val="single" w:sz="2" w:space="0" w:color="auto"/>
            </w:tcBorders>
            <w:hideMark/>
          </w:tcPr>
          <w:p w14:paraId="7429149F" w14:textId="77777777" w:rsidR="00D14C5C" w:rsidRPr="00B42ECF" w:rsidRDefault="00D14C5C" w:rsidP="00B42ECF">
            <w:pPr>
              <w:spacing w:after="160" w:line="360" w:lineRule="auto"/>
              <w:rPr>
                <w:rFonts w:ascii="Times New Roman" w:hAnsi="Times New Roman" w:cs="Times New Roman"/>
              </w:rPr>
            </w:pPr>
            <w:r>
              <w:rPr>
                <w:rFonts w:ascii="Times New Roman" w:hAnsi="Times New Roman" w:cs="Times New Roman"/>
              </w:rPr>
              <w:t>AI Design Assistant</w:t>
            </w:r>
          </w:p>
        </w:tc>
        <w:tc>
          <w:tcPr>
            <w:tcW w:w="0" w:type="auto"/>
            <w:tcBorders>
              <w:top w:val="single" w:sz="2" w:space="0" w:color="auto"/>
            </w:tcBorders>
            <w:hideMark/>
          </w:tcPr>
          <w:p w14:paraId="67090142" w14:textId="4C401C0D" w:rsidR="00D14C5C" w:rsidRPr="00B42ECF" w:rsidRDefault="00D14C5C" w:rsidP="00B42ECF">
            <w:pPr>
              <w:spacing w:after="160" w:line="360" w:lineRule="auto"/>
              <w:rPr>
                <w:rFonts w:ascii="Times New Roman" w:hAnsi="Times New Roman" w:cs="Times New Roman"/>
              </w:rPr>
            </w:pPr>
            <w:r>
              <w:rPr>
                <w:rFonts w:ascii="Times New Roman" w:hAnsi="Times New Roman" w:cs="Times New Roman"/>
              </w:rPr>
              <w:t xml:space="preserve">Explain jargon and guide choices</w:t>
            </w:r>
          </w:p>
        </w:tc>
        <w:tc>
          <w:tcPr>
            <w:tcW w:w="0" w:type="auto"/>
            <w:tcBorders>
              <w:top w:val="single" w:sz="2" w:space="0" w:color="auto"/>
            </w:tcBorders>
            <w:hideMark/>
          </w:tcPr>
          <w:p w14:paraId="5F823796" w14:textId="77777777" w:rsidR="00D14C5C" w:rsidRPr="00B42ECF" w:rsidRDefault="00D14C5C" w:rsidP="00B42ECF">
            <w:pPr>
              <w:spacing w:after="160" w:line="360" w:lineRule="auto"/>
              <w:rPr>
                <w:rFonts w:ascii="Times New Roman" w:hAnsi="Times New Roman" w:cs="Times New Roman"/>
              </w:rPr>
            </w:pPr>
            <w:r>
              <w:rPr>
                <w:rFonts w:ascii="Times New Roman" w:hAnsi="Times New Roman" w:cs="Times New Roman"/>
              </w:rPr>
              <w:t>Reduces entry barriers</w:t>
            </w:r>
          </w:p>
        </w:tc>
      </w:tr>
      <w:tr w:rsidR="00D14C5C" w:rsidRPr="00B42ECF" w14:paraId="38F2A091" w14:textId="77777777" w:rsidTr="00377FD3">
        <w:tc>
          <w:tcPr>
            <w:tcW w:w="0" w:type="auto"/>
            <w:hideMark/>
          </w:tcPr>
          <w:p w14:paraId="6155BDFC" w14:textId="77777777" w:rsidR="00D14C5C" w:rsidRPr="00B42ECF" w:rsidRDefault="00D14C5C" w:rsidP="00B42ECF">
            <w:pPr>
              <w:spacing w:after="160" w:line="360" w:lineRule="auto"/>
              <w:rPr>
                <w:rFonts w:ascii="Times New Roman" w:hAnsi="Times New Roman" w:cs="Times New Roman"/>
              </w:rPr>
            </w:pPr>
            <w:r>
              <w:rPr>
                <w:rFonts w:ascii="Times New Roman" w:hAnsi="Times New Roman" w:cs="Times New Roman"/>
              </w:rPr>
              <w:t>Visual Builder</w:t>
            </w:r>
          </w:p>
        </w:tc>
        <w:tc>
          <w:tcPr>
            <w:tcW w:w="0" w:type="auto"/>
            <w:hideMark/>
          </w:tcPr>
          <w:p w14:paraId="3166578C" w14:textId="77777777" w:rsidR="00D14C5C" w:rsidRPr="00B42ECF" w:rsidRDefault="00D14C5C" w:rsidP="00B42ECF">
            <w:pPr>
              <w:spacing w:after="160" w:line="360" w:lineRule="auto"/>
              <w:rPr>
                <w:rFonts w:ascii="Times New Roman" w:hAnsi="Times New Roman" w:cs="Times New Roman"/>
              </w:rPr>
            </w:pPr>
            <w:r>
              <w:rPr>
                <w:rFonts w:ascii="Times New Roman" w:hAnsi="Times New Roman" w:cs="Times New Roman"/>
              </w:rPr>
              <w:t>Shows real-time aesthetic outcome</w:t>
            </w:r>
          </w:p>
        </w:tc>
        <w:tc>
          <w:tcPr>
            <w:tcW w:w="0" w:type="auto"/>
            <w:hideMark/>
          </w:tcPr>
          <w:p w14:paraId="3E395806" w14:textId="77777777" w:rsidR="00D14C5C" w:rsidRPr="00B42ECF" w:rsidRDefault="00D14C5C" w:rsidP="00B42ECF">
            <w:pPr>
              <w:spacing w:after="160" w:line="360" w:lineRule="auto"/>
              <w:rPr>
                <w:rFonts w:ascii="Times New Roman" w:hAnsi="Times New Roman" w:cs="Times New Roman"/>
              </w:rPr>
            </w:pPr>
            <w:r>
              <w:rPr>
                <w:rFonts w:ascii="Times New Roman" w:hAnsi="Times New Roman" w:cs="Times New Roman"/>
              </w:rPr>
              <w:t>Increases decision confidence</w:t>
            </w:r>
          </w:p>
        </w:tc>
      </w:tr>
      <w:tr w:rsidR="00D14C5C" w:rsidRPr="00B42ECF" w14:paraId="26FF3B49" w14:textId="77777777" w:rsidTr="00377FD3">
        <w:tc>
          <w:tcPr>
            <w:tcW w:w="0" w:type="auto"/>
            <w:hideMark/>
          </w:tcPr>
          <w:p w14:paraId="4F06B1F7" w14:textId="77777777" w:rsidR="00D14C5C" w:rsidRPr="00B42ECF" w:rsidRDefault="00D14C5C" w:rsidP="00B42ECF">
            <w:pPr>
              <w:spacing w:after="160" w:line="360" w:lineRule="auto"/>
              <w:rPr>
                <w:rFonts w:ascii="Times New Roman" w:hAnsi="Times New Roman" w:cs="Times New Roman"/>
              </w:rPr>
            </w:pPr>
            <w:r>
              <w:rPr>
                <w:rFonts w:ascii="Times New Roman" w:hAnsi="Times New Roman" w:cs="Times New Roman"/>
              </w:rPr>
              <w:t>Acoustic Library</w:t>
            </w:r>
          </w:p>
        </w:tc>
        <w:tc>
          <w:tcPr>
            <w:tcW w:w="0" w:type="auto"/>
            <w:hideMark/>
          </w:tcPr>
          <w:p w14:paraId="4EE64205" w14:textId="77777777" w:rsidR="00D14C5C" w:rsidRPr="00B42ECF" w:rsidRDefault="00D14C5C" w:rsidP="00B42ECF">
            <w:pPr>
              <w:spacing w:after="160" w:line="360" w:lineRule="auto"/>
              <w:rPr>
                <w:rFonts w:ascii="Times New Roman" w:hAnsi="Times New Roman" w:cs="Times New Roman"/>
              </w:rPr>
            </w:pPr>
            <w:r>
              <w:rPr>
                <w:rFonts w:ascii="Times New Roman" w:hAnsi="Times New Roman" w:cs="Times New Roman"/>
              </w:rPr>
              <w:t>Let users compare sound signatures</w:t>
            </w:r>
          </w:p>
        </w:tc>
        <w:tc>
          <w:tcPr>
            <w:tcW w:w="0" w:type="auto"/>
            <w:hideMark/>
          </w:tcPr>
          <w:p w14:paraId="727FAC3B" w14:textId="77777777" w:rsidR="00D14C5C" w:rsidRPr="00B42ECF" w:rsidRDefault="00D14C5C" w:rsidP="00B42ECF">
            <w:pPr>
              <w:spacing w:after="160" w:line="360" w:lineRule="auto"/>
              <w:rPr>
                <w:rFonts w:ascii="Times New Roman" w:hAnsi="Times New Roman" w:cs="Times New Roman"/>
              </w:rPr>
            </w:pPr>
            <w:r>
              <w:rPr>
                <w:rFonts w:ascii="Times New Roman" w:hAnsi="Times New Roman" w:cs="Times New Roman"/>
              </w:rPr>
              <w:t>Reduces ambiguity</w:t>
            </w:r>
          </w:p>
        </w:tc>
      </w:tr>
      <w:tr w:rsidR="00D14C5C" w:rsidRPr="00B42ECF" w14:paraId="5BB56141" w14:textId="77777777" w:rsidTr="00377FD3">
        <w:tc>
          <w:tcPr>
            <w:tcW w:w="0" w:type="auto"/>
            <w:tcBorders>
              <w:bottom w:val="single" w:sz="2" w:space="0" w:color="auto"/>
            </w:tcBorders>
            <w:hideMark/>
          </w:tcPr>
          <w:p w14:paraId="28923012" w14:textId="77777777" w:rsidR="00D14C5C" w:rsidRPr="00B42ECF" w:rsidRDefault="00D14C5C" w:rsidP="00B42ECF">
            <w:pPr>
              <w:spacing w:after="160" w:line="360" w:lineRule="auto"/>
              <w:rPr>
                <w:rFonts w:ascii="Times New Roman" w:hAnsi="Times New Roman" w:cs="Times New Roman"/>
              </w:rPr>
            </w:pPr>
            <w:r>
              <w:rPr>
                <w:rFonts w:ascii="Times New Roman" w:hAnsi="Times New Roman" w:cs="Times New Roman"/>
              </w:rPr>
              <w:t>Community Repository</w:t>
            </w:r>
          </w:p>
        </w:tc>
        <w:tc>
          <w:tcPr>
            <w:tcW w:w="0" w:type="auto"/>
            <w:tcBorders>
              <w:bottom w:val="single" w:sz="2" w:space="0" w:color="auto"/>
            </w:tcBorders>
            <w:hideMark/>
          </w:tcPr>
          <w:p w14:paraId="0B4AE022" w14:textId="77777777" w:rsidR="00D14C5C" w:rsidRPr="00B42ECF" w:rsidRDefault="00D14C5C" w:rsidP="00B42ECF">
            <w:pPr>
              <w:spacing w:after="160" w:line="360" w:lineRule="auto"/>
              <w:rPr>
                <w:rFonts w:ascii="Times New Roman" w:hAnsi="Times New Roman" w:cs="Times New Roman"/>
              </w:rPr>
            </w:pPr>
            <w:r>
              <w:rPr>
                <w:rFonts w:ascii="Times New Roman" w:hAnsi="Times New Roman" w:cs="Times New Roman"/>
              </w:rPr>
              <w:t>Share and clone builds</w:t>
            </w:r>
          </w:p>
        </w:tc>
        <w:tc>
          <w:tcPr>
            <w:tcW w:w="0" w:type="auto"/>
            <w:tcBorders>
              <w:bottom w:val="single" w:sz="2" w:space="0" w:color="auto"/>
            </w:tcBorders>
            <w:hideMark/>
          </w:tcPr>
          <w:p w14:paraId="528537AA" w14:textId="77777777" w:rsidR="00D14C5C" w:rsidRPr="00B42ECF" w:rsidRDefault="00D14C5C" w:rsidP="00B42ECF">
            <w:pPr>
              <w:spacing w:after="160" w:line="360" w:lineRule="auto"/>
              <w:rPr>
                <w:rFonts w:ascii="Times New Roman" w:hAnsi="Times New Roman" w:cs="Times New Roman"/>
              </w:rPr>
            </w:pPr>
            <w:r>
              <w:rPr>
                <w:rFonts w:ascii="Times New Roman" w:hAnsi="Times New Roman" w:cs="Times New Roman"/>
              </w:rPr>
              <w:t>Encourages learning by example</w:t>
            </w:r>
          </w:p>
        </w:tc>
      </w:tr>
    </w:tbl>
    <w:p w14:paraId="5860D50D" w14:textId="77777777" w:rsidR="00D14C5C" w:rsidRPr="00B42ECF" w:rsidRDefault="00D14C5C" w:rsidP="00B42ECF">
      <w:pPr>
        <w:spacing w:line="360" w:lineRule="auto"/>
        <w:jc w:val="center"/>
        <w:rPr>
          <w:rFonts w:ascii="Times New Roman" w:hAnsi="Times New Roman" w:cs="Times New Roman"/>
          <w:i/>
          <w:iCs/>
        </w:rPr>
      </w:pPr>
      <w:r>
        <w:rPr>
          <w:rFonts w:ascii="Times New Roman" w:hAnsi="Times New Roman" w:cs="Times New Roman"/>
          <w:i/>
          <w:iCs/>
        </w:rPr>
        <w:t>Table 1.4: Feature-to-Benefit</w:t>
      </w:r>
    </w:p>
    <w:p w14:paraId="0688BD4C" w14:textId="77B9A9FF" w:rsidR="00671E3A" w:rsidRPr="00B42ECF" w:rsidRDefault="002A3E1F" w:rsidP="00B42ECF">
      <w:pPr>
        <w:spacing w:line="360" w:lineRule="auto"/>
        <w:jc w:val="both"/>
        <w:rPr>
          <w:rFonts w:ascii="Times New Roman" w:hAnsi="Times New Roman" w:cs="Times New Roman"/>
        </w:rPr>
      </w:pPr>
      <w:r>
        <w:rPr>
          <w:rFonts w:ascii="Times New Roman" w:hAnsi="Times New Roman" w:cs="Times New Roman"/>
        </w:rPr>
        <w:t xml:space="preserve">Other than the visual tools stated, the system will include an acoustic library to address the sensory part of the keyboard hobby. This module provides users with high-quality audio tests </w:t>
        <w:lastRenderedPageBreak/>
        <w:t xml:space="preserve">of the switches. This allows them to compare between different switch types individually or a side-by-side listening to simply eliminate the confusion caused by text descriptions only, which is still commonly used on most platforms. The final outcome includes a community repository which acts as a shared database of designs created by other enthusiasts when users want to look for inspirations or fresh ideas. Furthermore, it also serves as a validation mechanism for part combinations that work well together.</w:t>
      </w:r>
    </w:p>
    <w:p w14:paraId="6F744F13" w14:textId="77777777" w:rsidR="00D14C5C" w:rsidRPr="00B42ECF" w:rsidRDefault="00D14C5C" w:rsidP="00B42ECF">
      <w:pPr>
        <w:pStyle w:val="Heading2"/>
        <w:spacing w:line="360" w:lineRule="auto"/>
        <w:rPr>
          <w:rFonts w:ascii="Times New Roman" w:hAnsi="Times New Roman" w:cs="Times New Roman"/>
          <w:sz w:val="24"/>
          <w:szCs w:val="24"/>
        </w:rPr>
      </w:pPr>
      <w:bookmarkStart w:id="5" w:name="_Toc218193918"/>
      <w:r>
        <w:rPr>
          <w:rFonts w:ascii="Times New Roman" w:hAnsi="Times New Roman" w:cs="Times New Roman"/>
          <w:sz w:val="24"/>
          <w:szCs w:val="24"/>
        </w:rPr>
        <w:t>1.5 Scope of Work</w:t>
      </w:r>
      <w:bookmarkEnd w:id="5"/>
    </w:p>
    <w:p w14:paraId="10B74730" w14:textId="1F49D6D2" w:rsidR="00AD1BE6" w:rsidRPr="00B42ECF" w:rsidRDefault="00AD1BE6" w:rsidP="00B42ECF">
      <w:pPr>
        <w:spacing w:line="360" w:lineRule="auto"/>
        <w:jc w:val="both"/>
        <w:rPr>
          <w:rFonts w:ascii="Times New Roman" w:hAnsi="Times New Roman" w:cs="Times New Roman"/>
        </w:rPr>
      </w:pPr>
      <w:r>
        <w:rPr>
          <w:rFonts w:ascii="Times New Roman" w:hAnsi="Times New Roman" w:cs="Times New Roman"/>
        </w:rPr>
        <w:t xml:space="preserve">The scope of this project is clearly defined to ensure solid work that is feasible and can be finished within the timeframe given while addressing both technicalities and user experience problems. The system will be focusing on a modern website that can fetch data immediately, provide interactive visualization of the parts, and react quickly to user’s actions. The frontend is primarily designed to achieve a highly responsive interface to ensure the visual builder can run and update smoothly when the user selects a choice. On the other hand, the server side will be designed to handle logic queries, strict rules about the parts compatibility, and manage the interaction between the AI and product database. </w:t>
      </w:r>
    </w:p>
    <w:p w14:paraId="1755CC15" w14:textId="4C84E6AA" w:rsidR="00F54FF8" w:rsidRPr="00B42ECF" w:rsidRDefault="00F54FF8" w:rsidP="00B42ECF">
      <w:pPr>
        <w:spacing w:line="360" w:lineRule="auto"/>
        <w:jc w:val="both"/>
        <w:rPr>
          <w:rFonts w:ascii="Times New Roman" w:hAnsi="Times New Roman" w:cs="Times New Roman"/>
        </w:rPr>
      </w:pPr>
      <w:r>
        <w:rPr>
          <w:rFonts w:ascii="Times New Roman" w:hAnsi="Times New Roman" w:cs="Times New Roman"/>
        </w:rPr>
        <w:t xml:space="preserve">The core element part of this project is integrating AI-powered system to provide recommendations. This system consists of retrieval-based data access with a well-structured logic reasoning that is capable of providing an accurate translation based on user’s intent. It takes their queries that were expressed in vague terms, like wanting a keyboard that is quiet, and returns a list of validated hardware parts. This project is specifically scoped to focus on the logic of configuration, understanding user’s interpretation, and providing guidance throughout the assembly process. Therefore, the focus will be shifting away from a standard online store that processes payments and inventory management.</w:t>
      </w:r>
    </w:p>
    <w:p w14:paraId="5FBBB154" w14:textId="576D1D26" w:rsidR="00F54FF8" w:rsidRPr="00B42ECF" w:rsidRDefault="00F54FF8" w:rsidP="00B42ECF">
      <w:pPr>
        <w:spacing w:line="360" w:lineRule="auto"/>
        <w:jc w:val="both"/>
        <w:rPr>
          <w:rFonts w:ascii="Times New Roman" w:hAnsi="Times New Roman" w:cs="Times New Roman"/>
        </w:rPr>
      </w:pPr>
      <w:r>
        <w:rPr>
          <w:rFonts w:ascii="Times New Roman" w:hAnsi="Times New Roman" w:cs="Times New Roman"/>
        </w:rPr>
        <w:t xml:space="preserve">As for the data within the system, the project will not focus on retrieving all parts that are available worldwide, as this would be extremely time consuming and pointless in achieving such an endless task. Instead, the database will be structured in a way that is filled with a curated dataset that represents different types of part options for all categories. These parts will be check against possible compatibility rules, like an ISO and ANSI layout which are using completely different layouts. This approach means that there will be more time and effort spent working on the logic instead of registering large amounts of data. The user interface is designed based on two common types of users, beginners who are more likely to use AI’s help and step-by-step guides, or experts who value time and speed and use quick filters and flexibility to skip </w:t>
        <w:lastRenderedPageBreak/>
        <w:t xml:space="preserve">AI and build their own configuration manually instead. To ensure this project’s feasibility, the platform is strictly designed to work on desktop computers only. Technically speaking, the interface will be adjustable depending on the screen size, but the advanced features such as 2D visual builder and the space required for AI chatbot will be designed solely for desktop computers. Therefore, the prioritization for this platform to work on mobile phones are categorized under a secondary goal.</w:t>
      </w:r>
    </w:p>
    <w:p w14:paraId="22D008D0" w14:textId="77777777" w:rsidR="00D14C5C" w:rsidRPr="00B42ECF" w:rsidRDefault="00D14C5C" w:rsidP="00B42ECF">
      <w:pPr>
        <w:pStyle w:val="Heading2"/>
        <w:spacing w:line="360" w:lineRule="auto"/>
        <w:rPr>
          <w:rFonts w:ascii="Times New Roman" w:hAnsi="Times New Roman" w:cs="Times New Roman"/>
          <w:sz w:val="24"/>
          <w:szCs w:val="24"/>
        </w:rPr>
      </w:pPr>
      <w:bookmarkStart w:id="6" w:name="_Toc218193919"/>
      <w:r>
        <w:rPr>
          <w:rFonts w:ascii="Times New Roman" w:hAnsi="Times New Roman" w:cs="Times New Roman"/>
          <w:sz w:val="24"/>
          <w:szCs w:val="24"/>
        </w:rPr>
        <w:t>1.6 Limitations</w:t>
      </w:r>
      <w:bookmarkEnd w:id="6"/>
    </w:p>
    <w:p w14:paraId="1664ABCA" w14:textId="13400DA5" w:rsidR="00860D9C" w:rsidRPr="00B42ECF" w:rsidRDefault="00860D9C" w:rsidP="00B42ECF">
      <w:pPr>
        <w:spacing w:line="360" w:lineRule="auto"/>
        <w:jc w:val="both"/>
        <w:rPr>
          <w:rFonts w:ascii="Times New Roman" w:hAnsi="Times New Roman" w:cs="Times New Roman"/>
        </w:rPr>
      </w:pPr>
      <w:r>
        <w:rPr>
          <w:rFonts w:ascii="Times New Roman" w:hAnsi="Times New Roman" w:cs="Times New Roman"/>
        </w:rPr>
        <w:t xml:space="preserve">This project covers quite an amount of ground as stated, but there will still be certain limits and constraints of what is being analyzed. Firstly, the final product will be a functional prototype rather than an ideal e-commerce platform as it focuses on the logic of configuration rather than the logistics of fulfilment, which means there will be no real money payments involved, nor adherence to security standards for financial transactions, or tracking the inventory just like real-world vendors would. The checkout process is simply a print of the bill of materials instead of an actual shipping order procedure in the checkout page.</w:t>
      </w:r>
    </w:p>
    <w:p w14:paraId="0EE7FEA5" w14:textId="552E6DB1" w:rsidR="00860D9C" w:rsidRPr="00B42ECF" w:rsidRDefault="00860D9C" w:rsidP="00B42ECF">
      <w:pPr>
        <w:spacing w:line="360" w:lineRule="auto"/>
        <w:jc w:val="both"/>
        <w:rPr>
          <w:rFonts w:ascii="Times New Roman" w:hAnsi="Times New Roman" w:cs="Times New Roman"/>
        </w:rPr>
      </w:pPr>
      <w:r>
        <w:rPr>
          <w:rFonts w:ascii="Times New Roman" w:hAnsi="Times New Roman" w:cs="Times New Roman"/>
        </w:rPr>
        <w:t xml:space="preserve">In addition, the project specifically selects and uses high-quality 2D layered images instead of 3D models. On the good side, 3D models allow users to rotate the product, allowing them to immerse within the selection phase, but it requires a lot of computing power and could be potentially treated as a barrier for users using either older or slower computer models. Furthermore, creating high-quality 3D assets is too big of a task to be accomplished for this project, while 2D images react to user’s selection faster and it’s considered sufficient to verify the looks of the product itself. As for the sound test library, it provides a closer guess rather than absolute reality which is a pain point. The real sound of a keyboard varies by a lot of factors that software cannot control, such as the user’s desk material or the acoustics of the surroundings. Therefore, the comparison and samples provided are solely intended to provide and guide user’s direction rather than simulating exactly how the final product would sound like. Additionally, the system’s intelligence can vary depending on the outside connections, such as the availability or the speed from the third-party Application Programming Interfaces (APIs). As the AI assistant can only work by connecting to an external LLM provider, the system would be at risk if that specific provider used has issues or limitations. As a result, this project will include error-handling mechanisms to ensure its configurators work under such circumstances in a fallback mode even if the AI service is unavailable at that moment.</w:t>
      </w:r>
    </w:p>
    <w:p w14:paraId="7062B06E" w14:textId="77777777" w:rsidR="00872EDC" w:rsidRPr="00B42ECF" w:rsidRDefault="00D14C5C" w:rsidP="00B42ECF">
      <w:pPr>
        <w:pStyle w:val="Heading2"/>
        <w:spacing w:line="360" w:lineRule="auto"/>
        <w:rPr>
          <w:rFonts w:ascii="Times New Roman" w:hAnsi="Times New Roman" w:cs="Times New Roman"/>
          <w:sz w:val="24"/>
          <w:szCs w:val="24"/>
        </w:rPr>
      </w:pPr>
      <w:bookmarkStart w:id="7" w:name="_Toc218193920"/>
      <w:r>
        <w:rPr>
          <w:rFonts w:ascii="Times New Roman" w:hAnsi="Times New Roman" w:cs="Times New Roman"/>
          <w:sz w:val="24"/>
          <w:szCs w:val="24"/>
        </w:rPr>
        <w:lastRenderedPageBreak/>
        <w:t>1.7 Project Justification and Significance</w:t>
      </w:r>
      <w:bookmarkStart w:id="8" w:name="_Toc214604785"/>
      <w:bookmarkStart w:id="9" w:name="_Toc214606449"/>
      <w:bookmarkStart w:id="10" w:name="_Toc214606732"/>
      <w:bookmarkEnd w:id="7"/>
    </w:p>
    <w:p w14:paraId="45904AD1" w14:textId="77777777" w:rsidR="00B51B22" w:rsidRPr="00B42ECF" w:rsidRDefault="00B51B22" w:rsidP="00B42ECF">
      <w:pPr>
        <w:spacing w:line="360" w:lineRule="auto"/>
        <w:jc w:val="both"/>
        <w:rPr>
          <w:rFonts w:ascii="Times New Roman" w:hAnsi="Times New Roman" w:cs="Times New Roman"/>
        </w:rPr>
      </w:pPr>
      <w:r>
        <w:rPr>
          <w:rFonts w:ascii="Times New Roman" w:hAnsi="Times New Roman" w:cs="Times New Roman"/>
        </w:rPr>
        <w:t>The justification for this project mainly lies in the current market for enthusiasts. The current market issues lie in the learning curve being too steep, which is a barrier that blocks out the beginners from trying. Research indicates that the complexity of the technical jargon and rules about the compatibility easily exclude a large number of potential users from being in this hobby. Therefore, this project is more than a tool for convenience purposes. It is a technical solution that is needed and designed to get rid of these barriers and make custom peripherals more accessible for everyone.</w:t>
      </w:r>
    </w:p>
    <w:p w14:paraId="4B9310D6" w14:textId="77777777" w:rsidR="00B51B22" w:rsidRPr="00B42ECF" w:rsidRDefault="00B51B22" w:rsidP="00B42ECF">
      <w:pPr>
        <w:spacing w:line="360" w:lineRule="auto"/>
        <w:jc w:val="both"/>
        <w:rPr>
          <w:rFonts w:ascii="Times New Roman" w:hAnsi="Times New Roman" w:cs="Times New Roman"/>
        </w:rPr>
      </w:pPr>
      <w:r>
        <w:rPr>
          <w:rFonts w:ascii="Times New Roman" w:hAnsi="Times New Roman" w:cs="Times New Roman"/>
        </w:rPr>
        <w:t>In the e-commerce sector, this project can also serve as a blueprint for the future of online retail. It demonstrates how hybrid AI architecture can be implemented to help reduce the number of potential customers leaving without purchasing anything, known as cart abandonment rates. As of today, shoppers give up easily on complex purchases involving technicalities as they lack the confidence needed in making the right choice. Adding an expert guide automatically helps all businesses to increase traffic and growth by making visitors actually buy something. Furthermore, the system addresses the logistical inefficiency when they buy multiple items to simply try out and return the rest. In this context, this involves returning the parts that are not compatible. By ensuring that the configuration validates the part before they buy, the system can directly help with lowering the costs for vendors as well.</w:t>
      </w:r>
    </w:p>
    <w:p w14:paraId="63F9C492" w14:textId="0C580804" w:rsidR="00B51B22" w:rsidRPr="00B42ECF" w:rsidRDefault="00B51B22" w:rsidP="00B42ECF">
      <w:pPr>
        <w:spacing w:line="360" w:lineRule="auto"/>
        <w:jc w:val="both"/>
        <w:rPr>
          <w:rFonts w:ascii="Times New Roman" w:hAnsi="Times New Roman" w:cs="Times New Roman"/>
        </w:rPr>
      </w:pPr>
      <w:r>
        <w:rPr>
          <w:rFonts w:ascii="Times New Roman" w:hAnsi="Times New Roman" w:cs="Times New Roman"/>
        </w:rPr>
        <w:t xml:space="preserve">As for the social standpoint, this project highly promotes inclusivity for everyone as well by bridging the gap between technical words and what the user actually wants, which allows beginners the right to join a hobby which was previously meant for experts only. From a sustainability perspective, the project indirectly speaks to the growing problem of electronic waste as well. It provides the user a platform to build and design a prototype freely with wide selections of components, and listen to how it sounds, before they make a decision on purchasing. This aligns perfectly with Sustainable Development Goal (SDG) 12 which ensures a more sustainable consumption and production. This project reduces the environmental damage through the carbon footprint caused by high rates of shipping returns back to vendors or even throwing out the parts that cannot fit.</w:t>
      </w:r>
    </w:p>
    <w:p w14:paraId="7FF70547" w14:textId="77777777" w:rsidR="00B51B22" w:rsidRPr="00B42ECF" w:rsidRDefault="00B51B22" w:rsidP="00B42ECF">
      <w:pPr>
        <w:spacing w:line="360" w:lineRule="auto"/>
        <w:jc w:val="both"/>
        <w:rPr>
          <w:rFonts w:ascii="Times New Roman" w:hAnsi="Times New Roman" w:cs="Times New Roman"/>
        </w:rPr>
      </w:pPr>
      <w:r>
        <w:rPr>
          <w:rFonts w:ascii="Times New Roman" w:hAnsi="Times New Roman" w:cs="Times New Roman"/>
        </w:rPr>
        <w:t xml:space="preserve">From a computer science perspective, this research contributes to the field of Human-Computer Interaction (HCI) and Artificial Intelligence. It addresses the significant challenge of "hallucination" in Large Language Models (LLMs) when applied to engineering constraints. By developing a neuro-symbolic architecture that constrains a probabilistic generative model </w:t>
        <w:lastRenderedPageBreak/>
        <w:t>with a deterministic logic engine, this project serves as a case study for reliable, high-stakes decision-making systems. This demonstrates how AI can be safely deployed in domains where factual accuracy and physical compatibility are non-negotiable.</w:t>
      </w:r>
    </w:p>
    <w:p w14:paraId="429278BE" w14:textId="77777777" w:rsidR="00B51B22" w:rsidRPr="00B42ECF" w:rsidRDefault="00B51B22" w:rsidP="00B42ECF">
      <w:pPr>
        <w:spacing w:line="360" w:lineRule="auto"/>
        <w:jc w:val="both"/>
        <w:rPr>
          <w:rFonts w:ascii="Times New Roman" w:hAnsi="Times New Roman" w:cs="Times New Roman"/>
        </w:rPr>
      </w:pPr>
      <w:r>
        <w:rPr>
          <w:rFonts w:ascii="Times New Roman" w:hAnsi="Times New Roman" w:cs="Times New Roman"/>
        </w:rPr>
        <w:t>From a computer science point of view, this research contributes to the field of HCI and AI. It solves the issues of hallucination in LLMs by integrating with constraints rules. Through building a neuro-symbolic architecture, which controls an AI model using a rule-based system, this project serves as a real-world example for all systems focused on reliability and making impactful decisions. This project will demonstrate how AI can be used effectively and safely where factual accuracy and compatibility matter.</w:t>
      </w:r>
    </w:p>
    <w:p w14:paraId="61E31CC4" w14:textId="27F7C866" w:rsidR="00D14C5C" w:rsidRPr="00B42ECF" w:rsidRDefault="00D14C5C" w:rsidP="00B42ECF">
      <w:pPr>
        <w:pStyle w:val="Heading1"/>
        <w:spacing w:line="360" w:lineRule="auto"/>
        <w:rPr>
          <w:rFonts w:ascii="Times New Roman" w:hAnsi="Times New Roman" w:cs="Times New Roman"/>
          <w:sz w:val="24"/>
          <w:szCs w:val="24"/>
        </w:rPr>
      </w:pPr>
      <w:bookmarkStart w:id="11" w:name="_Toc218193921"/>
      <w:r>
        <w:rPr>
          <w:rFonts w:ascii="Times New Roman" w:hAnsi="Times New Roman" w:cs="Times New Roman"/>
          <w:sz w:val="24"/>
          <w:szCs w:val="24"/>
        </w:rPr>
        <w:t xml:space="preserve">2.0 Literature Review</w:t>
      </w:r>
      <w:bookmarkEnd w:id="11"/>
    </w:p>
    <w:p w14:paraId="0EFB318F" w14:textId="77777777" w:rsidR="0054158B" w:rsidRPr="00B42ECF" w:rsidRDefault="00D14C5C" w:rsidP="00B42ECF">
      <w:pPr>
        <w:pStyle w:val="Heading2"/>
        <w:spacing w:line="360" w:lineRule="auto"/>
        <w:rPr>
          <w:rFonts w:ascii="Times New Roman" w:hAnsi="Times New Roman" w:cs="Times New Roman"/>
          <w:sz w:val="24"/>
          <w:szCs w:val="24"/>
        </w:rPr>
      </w:pPr>
      <w:bookmarkStart w:id="12" w:name="_Toc218193922"/>
      <w:r>
        <w:rPr>
          <w:rFonts w:ascii="Times New Roman" w:hAnsi="Times New Roman" w:cs="Times New Roman"/>
          <w:sz w:val="24"/>
          <w:szCs w:val="24"/>
        </w:rPr>
        <w:t>2.1 Introduction</w:t>
      </w:r>
      <w:bookmarkEnd w:id="12"/>
    </w:p>
    <w:p w14:paraId="2B19FA24" w14:textId="7CB03556" w:rsidR="00D14C5C" w:rsidRPr="00B42ECF" w:rsidRDefault="00D14C5C" w:rsidP="00B42ECF">
      <w:pPr>
        <w:pStyle w:val="Heading3"/>
        <w:spacing w:line="360" w:lineRule="auto"/>
        <w:rPr>
          <w:rFonts w:ascii="Times New Roman" w:hAnsi="Times New Roman" w:cs="Times New Roman"/>
          <w:sz w:val="24"/>
          <w:szCs w:val="24"/>
        </w:rPr>
      </w:pPr>
      <w:bookmarkStart w:id="13" w:name="_Toc218193923"/>
      <w:r>
        <w:rPr>
          <w:rFonts w:ascii="Times New Roman" w:hAnsi="Times New Roman" w:cs="Times New Roman"/>
          <w:sz w:val="24"/>
          <w:szCs w:val="24"/>
        </w:rPr>
        <w:t>2.1.1 Overview of Research Domain</w:t>
      </w:r>
      <w:bookmarkEnd w:id="13"/>
    </w:p>
    <w:p w14:paraId="185B8BB7" w14:textId="77777777" w:rsidR="00242FCA" w:rsidRPr="00B42ECF" w:rsidRDefault="00242FCA" w:rsidP="00B42ECF">
      <w:pPr>
        <w:spacing w:line="360" w:lineRule="auto"/>
        <w:jc w:val="both"/>
        <w:rPr>
          <w:rFonts w:ascii="Times New Roman" w:hAnsi="Times New Roman" w:cs="Times New Roman"/>
        </w:rPr>
      </w:pPr>
      <w:r>
        <w:rPr>
          <w:rFonts w:ascii="Times New Roman" w:hAnsi="Times New Roman" w:cs="Times New Roman"/>
        </w:rPr>
        <w:t>In this chapter, the literature review focuses on providing a critical analysis of the current state of research across three areas which include consumer psychology in mass customization, AI in recommender systems, and HCI for sensory translation. The ultimate goal is to extract key findings and combine them to build a strong foundation theoretically speaking, in order to support this project’s proposed solution, a custom keyboard configurator.</w:t>
      </w:r>
    </w:p>
    <w:p w14:paraId="7AA55CC9" w14:textId="48DBEFC2" w:rsidR="00242FCA" w:rsidRPr="00B42ECF" w:rsidRDefault="00242FCA" w:rsidP="00B42ECF">
      <w:pPr>
        <w:spacing w:line="360" w:lineRule="auto"/>
        <w:jc w:val="both"/>
        <w:rPr>
          <w:rFonts w:ascii="Times New Roman" w:hAnsi="Times New Roman" w:cs="Times New Roman"/>
        </w:rPr>
      </w:pPr>
      <w:r>
        <w:rPr>
          <w:rFonts w:ascii="Times New Roman" w:hAnsi="Times New Roman" w:cs="Times New Roman"/>
        </w:rPr>
        <w:t xml:space="preserve">The review begins by deconstructing the problem of decision fatigue within enthusiast niche markets. It examines how the shift from mass production to mass personalization has introduced cognitive overload for consumers. Following this, the review analyses the evolution of Recommender Systems, specifically evaluating the limitations of traditional collaborative filtering compared to modern Generative AI and Retrieval-Augmented Generation (RAG) architectures. This review will start off with decision fatigue within enthusiast niche markets in general. It will carefully look into the transition from mass production to personalization, and how it causes cognitive overload for most customers. This review will then look into analysing how recommender systems have evolved based on the limitations of traditional collaborative filtering and compared to modern Generative AI and RAG architecture. Moreover, the review explores the domain of sensory interaction within HCI, examining how experiences like sound and touch can be digitalized and presented in a virtual environment. Finally, the role of social commerce will be critically evaluated as well to understand how content created by the community can help to build trust more specifically for expensive and risky purchases. By </w:t>
        <w:lastRenderedPageBreak/>
        <w:t>covering these areas stated, this chapter will identify all the necessary pieces needed in research in order to develop a hybrid, logic-driven AI configurator.</w:t>
      </w:r>
    </w:p>
    <w:p w14:paraId="0629D3D8" w14:textId="78A8B143" w:rsidR="00D14C5C" w:rsidRPr="00B42ECF" w:rsidRDefault="00D14C5C" w:rsidP="00B42ECF">
      <w:pPr>
        <w:pStyle w:val="Heading3"/>
        <w:spacing w:line="360" w:lineRule="auto"/>
        <w:rPr>
          <w:rFonts w:ascii="Times New Roman" w:hAnsi="Times New Roman" w:cs="Times New Roman"/>
          <w:sz w:val="24"/>
          <w:szCs w:val="24"/>
        </w:rPr>
      </w:pPr>
      <w:bookmarkStart w:id="14" w:name="_Toc218193924"/>
      <w:r>
        <w:rPr>
          <w:rFonts w:ascii="Times New Roman" w:hAnsi="Times New Roman" w:cs="Times New Roman"/>
          <w:sz w:val="24"/>
          <w:szCs w:val="24"/>
        </w:rPr>
        <w:t>2.1.2 Search Strategy and Inclusion Criteria</w:t>
      </w:r>
      <w:bookmarkEnd w:id="14"/>
    </w:p>
    <w:p w14:paraId="43474C89" w14:textId="77777777" w:rsidR="00242FCA" w:rsidRPr="00B42ECF" w:rsidRDefault="00242FCA" w:rsidP="00B42ECF">
      <w:pPr>
        <w:spacing w:line="360" w:lineRule="auto"/>
        <w:jc w:val="both"/>
        <w:rPr>
          <w:rFonts w:ascii="Times New Roman" w:hAnsi="Times New Roman" w:cs="Times New Roman"/>
        </w:rPr>
      </w:pPr>
      <w:r>
        <w:rPr>
          <w:rFonts w:ascii="Times New Roman" w:hAnsi="Times New Roman" w:cs="Times New Roman"/>
        </w:rPr>
        <w:t>To ensure that the project’s theoretical framework is based on strong academic proof, it is extremely important to conduct a structured and systematic literature search. This process was designed to go beyond generic e-commerce topics, as it aims to find high-quality research specifically looking at the intersection of mass personalization, AI, and sensory within HCI.</w:t>
      </w:r>
    </w:p>
    <w:p w14:paraId="496408AB" w14:textId="1F6BEBDE" w:rsidR="00C03F79" w:rsidRPr="00B42ECF" w:rsidRDefault="00242FCA" w:rsidP="00B42ECF">
      <w:pPr>
        <w:spacing w:line="360" w:lineRule="auto"/>
        <w:jc w:val="both"/>
        <w:rPr>
          <w:rFonts w:ascii="Times New Roman" w:hAnsi="Times New Roman" w:cs="Times New Roman"/>
        </w:rPr>
      </w:pPr>
      <w:r>
        <w:rPr>
          <w:rFonts w:ascii="Times New Roman" w:hAnsi="Times New Roman" w:cs="Times New Roman"/>
        </w:rPr>
        <w:t xml:space="preserve">This project’s search strategy is to utilize a multi-disciplinary approach for four main academic databases that are widely popular for their extremely strict standards for peer review. Google Scholar was primarily used as the search engine to look through a wide range of peer-reviewed papers. From the results that were shown initially, studies that are impactful and relevant were identified and accessed directly through three academic repositories which are commonly used for their strict standards. IEEE Xplore was used as it has a large number of technical papers that are mostly related to software engineering and AI architecture, which is perfect and suitable to look for the right papers to build the foundation for this review. Additionally, I used the ACM Digital Library dedicated to looking for research related to HCI, focusing on user interface and cognitive load theories. Finally, ScienceDirect was used to capture studies mostly related to decision-making psychology and e-commerce trends. This approach ensured that the search is wide enough to select peer-reviewed and relevant literature papers. </w:t>
      </w:r>
    </w:p>
    <w:p w14:paraId="0D609064" w14:textId="4FF782FE" w:rsidR="002E0352" w:rsidRPr="00B42ECF" w:rsidRDefault="00242FCA" w:rsidP="00B42ECF">
      <w:pPr>
        <w:spacing w:line="360" w:lineRule="auto"/>
        <w:jc w:val="both"/>
        <w:rPr>
          <w:rFonts w:ascii="Times New Roman" w:hAnsi="Times New Roman" w:cs="Times New Roman"/>
        </w:rPr>
      </w:pPr>
      <w:r>
        <w:rPr>
          <w:rFonts w:ascii="Times New Roman" w:hAnsi="Times New Roman" w:cs="Times New Roman"/>
        </w:rPr>
        <w:t>The search terms were structured using Boolean operators to add more details to the research domain. The search investigation centers on three main themes, using quite a number of synonyms to enhance the results relevance and avoid missing papers due to different words being used.</w:t>
      </w:r>
    </w:p>
    <w:p w14:paraId="19AA1EFB" w14:textId="510D88B7" w:rsidR="002E0352" w:rsidRPr="00B42ECF" w:rsidRDefault="002E0352" w:rsidP="00B42ECF">
      <w:pPr>
        <w:numPr>
          <w:ilvl w:val="0"/>
          <w:numId w:val="1"/>
        </w:numPr>
        <w:spacing w:line="360" w:lineRule="auto"/>
        <w:jc w:val="both"/>
        <w:rPr>
          <w:rFonts w:ascii="Times New Roman" w:hAnsi="Times New Roman" w:cs="Times New Roman"/>
        </w:rPr>
      </w:pPr>
      <w:r>
        <w:rPr>
          <w:rFonts w:ascii="Times New Roman" w:hAnsi="Times New Roman" w:cs="Times New Roman"/>
        </w:rPr>
        <w:t xml:space="preserve">The Problem Domain: The focus here was to find the impact of facing choices psychologically speaking. For this domain, keywords such as mass customization or product configurator with decision fatigue or choice overload were used to cover the full scope. Additionally, terms like consumer confusion and cognitive load in e-commerce were helpful in looking for review papers on addressing the user’s mentality.</w:t>
      </w:r>
    </w:p>
    <w:p w14:paraId="18D1EAD6" w14:textId="690E76F8" w:rsidR="002E0352" w:rsidRPr="00B42ECF" w:rsidRDefault="002E0352" w:rsidP="00B42ECF">
      <w:pPr>
        <w:numPr>
          <w:ilvl w:val="0"/>
          <w:numId w:val="1"/>
        </w:numPr>
        <w:spacing w:line="360" w:lineRule="auto"/>
        <w:jc w:val="both"/>
        <w:rPr>
          <w:rFonts w:ascii="Times New Roman" w:hAnsi="Times New Roman" w:cs="Times New Roman"/>
        </w:rPr>
      </w:pPr>
      <w:r>
        <w:rPr>
          <w:rFonts w:ascii="Times New Roman" w:hAnsi="Times New Roman" w:cs="Times New Roman"/>
        </w:rPr>
        <w:t xml:space="preserve">The Technical Solution: This targets the software architecture. Keywords such as recommender systems or conversational agents and hybrid AI or RAG were extremely </w:t>
        <w:lastRenderedPageBreak/>
        <w:t xml:space="preserve">useful. In addition to the logic and AI architecture proposed, it is crucial to look for knowledge-based systems and Generative AI Hallucination Mitigation. </w:t>
      </w:r>
    </w:p>
    <w:p w14:paraId="12813DE1" w14:textId="173615DC" w:rsidR="00242FCA" w:rsidRPr="00B42ECF" w:rsidRDefault="0085393D" w:rsidP="00B42ECF">
      <w:pPr>
        <w:numPr>
          <w:ilvl w:val="0"/>
          <w:numId w:val="1"/>
        </w:numPr>
        <w:spacing w:line="360" w:lineRule="auto"/>
        <w:jc w:val="both"/>
        <w:rPr>
          <w:rFonts w:ascii="Times New Roman" w:hAnsi="Times New Roman" w:cs="Times New Roman"/>
        </w:rPr>
      </w:pPr>
      <w:r>
        <w:rPr>
          <w:rFonts w:ascii="Times New Roman" w:hAnsi="Times New Roman" w:cs="Times New Roman"/>
        </w:rPr>
        <w:t xml:space="preserve">The User Experience: Focusing on sound as a specific niche within e-commerce, the search expanded to look at sensory interaction. Keywords such as haptic feedback or sensory marketing were used to combine with e-commerce or online shopping. Further searches were constructed to find papers related to subjective sensory experiences using audio-visual product presentation.</w:t>
      </w:r>
    </w:p>
    <w:p w14:paraId="01CFC97C" w14:textId="77777777" w:rsidR="00242FCA" w:rsidRPr="00B42ECF" w:rsidRDefault="00242FCA" w:rsidP="00B42ECF">
      <w:pPr>
        <w:spacing w:line="360" w:lineRule="auto"/>
        <w:jc w:val="both"/>
        <w:rPr>
          <w:rFonts w:ascii="Times New Roman" w:hAnsi="Times New Roman" w:cs="Times New Roman"/>
        </w:rPr>
      </w:pPr>
      <w:r>
        <w:rPr>
          <w:rFonts w:ascii="Times New Roman" w:hAnsi="Times New Roman" w:cs="Times New Roman"/>
        </w:rPr>
        <w:t>To ensure that the literature review is written at a high level, I applied specific filtering criteria. The review prioritized peer-reviewed journal articles that were published recently to ensure the latest progress in Generative AI and modern web technologies. On the other hand, foundational theoretical works will be an exception regarding the dates that they were published to retain the originality and credit to the authors. Furthermore, prioritization would be given to the papers that are discussing themes relevant to this project such as computers rather than simple lifestyle products because the thinking process and experience for purchasing these items can vary and the closer ones would be more similar to this project’s theme selection, which is custom keyboards.</w:t>
      </w:r>
    </w:p>
    <w:p w14:paraId="1B713F10" w14:textId="77777777" w:rsidR="00242FCA" w:rsidRPr="00B42ECF" w:rsidRDefault="00242FCA" w:rsidP="00B42ECF">
      <w:pPr>
        <w:spacing w:line="360" w:lineRule="auto"/>
        <w:jc w:val="both"/>
        <w:rPr>
          <w:rFonts w:ascii="Times New Roman" w:hAnsi="Times New Roman" w:cs="Times New Roman"/>
        </w:rPr>
      </w:pPr>
      <w:r>
        <w:rPr>
          <w:rFonts w:ascii="Times New Roman" w:hAnsi="Times New Roman" w:cs="Times New Roman"/>
        </w:rPr>
        <w:t>On the other hand, papers focusing on supply chain logistics, optimizing manufacturing and inventory management only will be excluded from this review. Although these topics can be relevant to mass customization in a way, they cannot help to address the interface challenges which are the primary focus of this project. Furthermore, studies with old recommendation techniques, like simple collaborative filtering with no deep learning will be excluded as well unless they were strictly for comparison with modern techniques.</w:t>
      </w:r>
    </w:p>
    <w:p w14:paraId="11063507" w14:textId="71D5E77F" w:rsidR="0089101F" w:rsidRPr="00B42ECF" w:rsidRDefault="00242FCA" w:rsidP="00B42ECF">
      <w:pPr>
        <w:spacing w:line="360" w:lineRule="auto"/>
        <w:jc w:val="both"/>
        <w:rPr>
          <w:rFonts w:ascii="Times New Roman" w:hAnsi="Times New Roman" w:cs="Times New Roman"/>
        </w:rPr>
      </w:pPr>
      <w:r>
        <w:rPr>
          <w:rFonts w:ascii="Times New Roman" w:hAnsi="Times New Roman" w:cs="Times New Roman"/>
        </w:rPr>
        <w:t xml:space="preserve">There will be a screening process with multiple steps to refine the broad results that were initially searched into sets of core readings. At first, the search query results from all databases displayed a large number of papers that could be helpful. The first check is through carefully reading and analysing the paper’s title and abstract for a quick and easy validation of its relevance and discarding those that are not relatable. Additionally, a useful method known as the snowball technique was also used to look for the reference lists that are within the high-quality papers found to increase productivity and efficiency. Finally, the selected papers will be categorized into six key directions of this review, ensuring a strong and clear evidence-based foundation to design the custom keyboard configurator. </w:t>
      </w:r>
    </w:p>
    <w:p w14:paraId="5C0C25CD" w14:textId="41401136" w:rsidR="007C64FC" w:rsidRPr="00B42ECF" w:rsidRDefault="00D14C5C" w:rsidP="00B42ECF">
      <w:pPr>
        <w:pStyle w:val="Heading2"/>
        <w:spacing w:line="360" w:lineRule="auto"/>
        <w:rPr>
          <w:rFonts w:ascii="Times New Roman" w:hAnsi="Times New Roman" w:cs="Times New Roman"/>
          <w:sz w:val="24"/>
          <w:szCs w:val="24"/>
        </w:rPr>
      </w:pPr>
      <w:bookmarkStart w:id="15" w:name="_Toc218193925"/>
      <w:r>
        <w:rPr>
          <w:rFonts w:ascii="Times New Roman" w:hAnsi="Times New Roman" w:cs="Times New Roman"/>
          <w:sz w:val="24"/>
          <w:szCs w:val="24"/>
        </w:rPr>
        <w:lastRenderedPageBreak/>
        <w:t>2.2 Challenges in Traditional E-Commerce Customization</w:t>
      </w:r>
      <w:bookmarkEnd w:id="15"/>
    </w:p>
    <w:p w14:paraId="25B27198" w14:textId="66193740" w:rsidR="007C64FC" w:rsidRPr="00B42ECF" w:rsidRDefault="008E6C88" w:rsidP="00B42ECF">
      <w:pPr>
        <w:spacing w:line="360" w:lineRule="auto"/>
        <w:jc w:val="both"/>
        <w:rPr>
          <w:rFonts w:ascii="Times New Roman" w:hAnsi="Times New Roman" w:cs="Times New Roman"/>
        </w:rPr>
      </w:pPr>
      <w:r>
        <w:rPr>
          <w:rFonts w:ascii="Times New Roman" w:hAnsi="Times New Roman" w:cs="Times New Roman"/>
        </w:rPr>
        <w:t xml:space="preserve">Transitioning from traditional retail shops to digital e-commerce has totally changed how consumers make their decision in purchasing items. Although online platforms now offer a wide range of choices, recent research from Necula and Păvăloaia (2023) states that standard or one-size-fits-all catalogues are usually not helpful. The reason for that is because these systems struggle to really understand products with many details and they are not capable of translating a user’s intention in natural language into concrete suggestions. Furthermore, these systems are often clueless and focus more on engagement rather than genuinely helping users to find the right choices. This then directly makes users hesitate and become more frustrated making a decision, especially when they are newcomers. To put this in the custom keyboard scene, users look at hundreds of parts but have little to no advice on selecting the parts. Therefore, this section looks at the psychological and technical challenges in markets with choice overload.</w:t>
      </w:r>
    </w:p>
    <w:p w14:paraId="0371D2BF" w14:textId="77777777" w:rsidR="00D50351" w:rsidRPr="00B42ECF" w:rsidRDefault="00D14C5C" w:rsidP="00B42ECF">
      <w:pPr>
        <w:pStyle w:val="Heading3"/>
        <w:spacing w:line="360" w:lineRule="auto"/>
        <w:rPr>
          <w:rFonts w:ascii="Times New Roman" w:hAnsi="Times New Roman" w:cs="Times New Roman"/>
          <w:sz w:val="24"/>
          <w:szCs w:val="24"/>
        </w:rPr>
      </w:pPr>
      <w:bookmarkStart w:id="16" w:name="_Toc218193926"/>
      <w:r>
        <w:rPr>
          <w:rFonts w:ascii="Times New Roman" w:hAnsi="Times New Roman" w:cs="Times New Roman"/>
          <w:sz w:val="24"/>
          <w:szCs w:val="24"/>
        </w:rPr>
        <w:t>2.2.1 From Mass Production to Mass Personalization</w:t>
      </w:r>
      <w:bookmarkEnd w:id="16"/>
    </w:p>
    <w:p w14:paraId="24B1608F" w14:textId="1A0CC8E9" w:rsidR="007C64FC" w:rsidRPr="00B42ECF" w:rsidRDefault="008E6C88" w:rsidP="00B42ECF">
      <w:pPr>
        <w:spacing w:line="360" w:lineRule="auto"/>
        <w:jc w:val="both"/>
        <w:rPr>
          <w:rFonts w:ascii="Times New Roman" w:hAnsi="Times New Roman" w:cs="Times New Roman"/>
          <w:b/>
          <w:bCs/>
        </w:rPr>
      </w:pPr>
      <w:r>
        <w:rPr>
          <w:rFonts w:ascii="Times New Roman" w:hAnsi="Times New Roman" w:cs="Times New Roman"/>
        </w:rPr>
        <w:t xml:space="preserve">Mass customization shifts from simply buying a working product to something that the user can personally design. Wolf and Zhang (2016) and Coelho and Henseler (2012) suggested that what’s considered value for customers is self-determination, which simply means having the ability to change a product to meet their needs. However, Huffman and Kahn (1998) warn that this flexibility of freedom often causes users mass confusion because the work needed to design the product is fully dependent on the customer. So, if a beginner of custom keyboards is enjoying building one, it can easily turn the tables and become frustrated easily if they get confused with how different switches offer different typing experiences. Even though customization provides an extent of value and flexibility to users, it is still limited to how well the user can handle and adapt to the complex configuration process. </w:t>
      </w:r>
    </w:p>
    <w:p w14:paraId="30B24552" w14:textId="77777777" w:rsidR="00D14C5C" w:rsidRPr="00B42ECF" w:rsidRDefault="00D14C5C" w:rsidP="00B42ECF">
      <w:pPr>
        <w:pStyle w:val="Heading3"/>
        <w:spacing w:line="360" w:lineRule="auto"/>
        <w:rPr>
          <w:rFonts w:ascii="Times New Roman" w:hAnsi="Times New Roman" w:cs="Times New Roman"/>
          <w:sz w:val="24"/>
          <w:szCs w:val="24"/>
        </w:rPr>
      </w:pPr>
      <w:bookmarkStart w:id="17" w:name="_Toc218193927"/>
      <w:r>
        <w:rPr>
          <w:rFonts w:ascii="Times New Roman" w:hAnsi="Times New Roman" w:cs="Times New Roman"/>
          <w:sz w:val="24"/>
          <w:szCs w:val="24"/>
        </w:rPr>
        <w:t>2.2.2 Choice Overload in Modern E-Commerce</w:t>
      </w:r>
      <w:bookmarkEnd w:id="17"/>
    </w:p>
    <w:p w14:paraId="06B23530" w14:textId="101F97BF" w:rsidR="0054158B" w:rsidRPr="00B42ECF" w:rsidRDefault="008E6C88" w:rsidP="00B42ECF">
      <w:pPr>
        <w:spacing w:line="360" w:lineRule="auto"/>
        <w:jc w:val="both"/>
        <w:rPr>
          <w:rFonts w:ascii="Times New Roman" w:hAnsi="Times New Roman" w:cs="Times New Roman"/>
        </w:rPr>
      </w:pPr>
      <w:r>
        <w:rPr>
          <w:rFonts w:ascii="Times New Roman" w:hAnsi="Times New Roman" w:cs="Times New Roman"/>
        </w:rPr>
        <w:t xml:space="preserve">Choice overload happens when the complexity of the decision environment given simply exceeds what the user can process. Scheibehenne et al. (2010) and Chernev (2003) state that this phenomenon is not all about having too many choices to face, but rather it's about the difficulty. For example, a user trying to decide between a linear switch and a tactile switch can face a high cognitive load because these are solely based on personal feeling and cannot be compared directly. This issue becomes more difficult when users feel pressure to justify that the purchases they made are expensive, which Inbar et al. (2011) note leads to delaying the </w:t>
        <w:lastRenderedPageBreak/>
        <w:t>choice or not even wanting to buy at all. These psychological barriers are failures that ruin the user experiences.</w:t>
      </w:r>
    </w:p>
    <w:tbl>
      <w:tblPr>
        <w:tblStyle w:val="TableGridLight"/>
        <w:tblW w:w="0" w:type="auto"/>
        <w:tblLook w:val="04A0" w:firstRow="1" w:lastRow="0" w:firstColumn="1" w:lastColumn="0" w:noHBand="0" w:noVBand="1"/>
      </w:tblPr>
      <w:tblGrid>
        <w:gridCol w:w="2034"/>
        <w:gridCol w:w="3679"/>
        <w:gridCol w:w="3303"/>
      </w:tblGrid>
      <w:tr w:rsidR="00D14C5C" w:rsidRPr="00B42ECF" w14:paraId="37D8517A" w14:textId="77777777" w:rsidTr="00377FD3">
        <w:tc>
          <w:tcPr>
            <w:tcW w:w="0" w:type="auto"/>
            <w:tcBorders>
              <w:top w:val="single" w:sz="4" w:space="0" w:color="auto"/>
              <w:bottom w:val="single" w:sz="4" w:space="0" w:color="auto"/>
            </w:tcBorders>
            <w:hideMark/>
          </w:tcPr>
          <w:p w14:paraId="7F2BBB25" w14:textId="77777777" w:rsidR="00D14C5C" w:rsidRPr="00B42ECF" w:rsidRDefault="00D14C5C" w:rsidP="00B42ECF">
            <w:pPr>
              <w:spacing w:after="160" w:line="360" w:lineRule="auto"/>
              <w:rPr>
                <w:rFonts w:ascii="Times New Roman" w:hAnsi="Times New Roman" w:cs="Times New Roman"/>
              </w:rPr>
            </w:pPr>
            <w:r>
              <w:rPr>
                <w:rFonts w:ascii="Times New Roman" w:hAnsi="Times New Roman" w:cs="Times New Roman"/>
                <w:b/>
                <w:bCs/>
              </w:rPr>
              <w:t>Failure Mode</w:t>
            </w:r>
          </w:p>
        </w:tc>
        <w:tc>
          <w:tcPr>
            <w:tcW w:w="0" w:type="auto"/>
            <w:tcBorders>
              <w:top w:val="single" w:sz="4" w:space="0" w:color="auto"/>
              <w:bottom w:val="single" w:sz="4" w:space="0" w:color="auto"/>
            </w:tcBorders>
            <w:hideMark/>
          </w:tcPr>
          <w:p w14:paraId="4BB76F8E" w14:textId="77777777" w:rsidR="00D14C5C" w:rsidRPr="00B42ECF" w:rsidRDefault="00D14C5C" w:rsidP="00B42ECF">
            <w:pPr>
              <w:spacing w:after="160" w:line="360" w:lineRule="auto"/>
              <w:rPr>
                <w:rFonts w:ascii="Times New Roman" w:hAnsi="Times New Roman" w:cs="Times New Roman"/>
              </w:rPr>
            </w:pPr>
            <w:r>
              <w:rPr>
                <w:rFonts w:ascii="Times New Roman" w:hAnsi="Times New Roman" w:cs="Times New Roman"/>
                <w:b/>
                <w:bCs/>
              </w:rPr>
              <w:t>Keyboard Example</w:t>
            </w:r>
          </w:p>
        </w:tc>
        <w:tc>
          <w:tcPr>
            <w:tcW w:w="0" w:type="auto"/>
            <w:tcBorders>
              <w:top w:val="single" w:sz="4" w:space="0" w:color="auto"/>
              <w:bottom w:val="single" w:sz="4" w:space="0" w:color="auto"/>
            </w:tcBorders>
            <w:hideMark/>
          </w:tcPr>
          <w:p w14:paraId="573F70D4" w14:textId="77777777" w:rsidR="00D14C5C" w:rsidRPr="00B42ECF" w:rsidRDefault="00D14C5C" w:rsidP="00B42ECF">
            <w:pPr>
              <w:spacing w:after="160" w:line="360" w:lineRule="auto"/>
              <w:rPr>
                <w:rFonts w:ascii="Times New Roman" w:hAnsi="Times New Roman" w:cs="Times New Roman"/>
              </w:rPr>
            </w:pPr>
            <w:r>
              <w:rPr>
                <w:rFonts w:ascii="Times New Roman" w:hAnsi="Times New Roman" w:cs="Times New Roman"/>
                <w:b/>
                <w:bCs/>
              </w:rPr>
              <w:t>UX Impact</w:t>
            </w:r>
          </w:p>
        </w:tc>
      </w:tr>
      <w:tr w:rsidR="00D14C5C" w:rsidRPr="00B42ECF" w14:paraId="788449E7" w14:textId="77777777" w:rsidTr="00377FD3">
        <w:tc>
          <w:tcPr>
            <w:tcW w:w="0" w:type="auto"/>
            <w:tcBorders>
              <w:top w:val="single" w:sz="4" w:space="0" w:color="auto"/>
            </w:tcBorders>
            <w:hideMark/>
          </w:tcPr>
          <w:p w14:paraId="00BA94B5" w14:textId="77777777" w:rsidR="00D14C5C" w:rsidRPr="00B42ECF" w:rsidRDefault="00D14C5C" w:rsidP="00B42ECF">
            <w:pPr>
              <w:spacing w:after="160" w:line="360" w:lineRule="auto"/>
              <w:rPr>
                <w:rFonts w:ascii="Times New Roman" w:hAnsi="Times New Roman" w:cs="Times New Roman"/>
              </w:rPr>
            </w:pPr>
            <w:r>
              <w:rPr>
                <w:rFonts w:ascii="Times New Roman" w:hAnsi="Times New Roman" w:cs="Times New Roman"/>
                <w:b/>
                <w:bCs/>
              </w:rPr>
              <w:t>Information Load</w:t>
            </w:r>
          </w:p>
        </w:tc>
        <w:tc>
          <w:tcPr>
            <w:tcW w:w="0" w:type="auto"/>
            <w:tcBorders>
              <w:top w:val="single" w:sz="4" w:space="0" w:color="auto"/>
            </w:tcBorders>
            <w:hideMark/>
          </w:tcPr>
          <w:p w14:paraId="10E7A000" w14:textId="77777777" w:rsidR="00D14C5C" w:rsidRPr="00B42ECF" w:rsidRDefault="00D14C5C" w:rsidP="00B42ECF">
            <w:pPr>
              <w:spacing w:after="160" w:line="360" w:lineRule="auto"/>
              <w:rPr>
                <w:rFonts w:ascii="Times New Roman" w:hAnsi="Times New Roman" w:cs="Times New Roman"/>
              </w:rPr>
            </w:pPr>
            <w:r>
              <w:rPr>
                <w:rFonts w:ascii="Times New Roman" w:hAnsi="Times New Roman" w:cs="Times New Roman"/>
              </w:rPr>
              <w:t>Comparing 50 switches with different force curves and travel distances.</w:t>
            </w:r>
          </w:p>
        </w:tc>
        <w:tc>
          <w:tcPr>
            <w:tcW w:w="0" w:type="auto"/>
            <w:tcBorders>
              <w:top w:val="single" w:sz="4" w:space="0" w:color="auto"/>
            </w:tcBorders>
            <w:hideMark/>
          </w:tcPr>
          <w:p w14:paraId="20F1D4FA" w14:textId="7C6DEE6D" w:rsidR="00D14C5C" w:rsidRPr="00B42ECF" w:rsidRDefault="00D14C5C" w:rsidP="00B42ECF">
            <w:pPr>
              <w:spacing w:after="160" w:line="360" w:lineRule="auto"/>
              <w:rPr>
                <w:rFonts w:ascii="Times New Roman" w:hAnsi="Times New Roman" w:cs="Times New Roman"/>
              </w:rPr>
            </w:pPr>
            <w:r>
              <w:rPr>
                <w:rFonts w:ascii="Times New Roman" w:hAnsi="Times New Roman" w:cs="Times New Roman"/>
              </w:rPr>
              <w:t>Users become exhausted and stop comparing options.</w:t>
            </w:r>
          </w:p>
        </w:tc>
      </w:tr>
      <w:tr w:rsidR="00D14C5C" w:rsidRPr="00B42ECF" w14:paraId="724E510E" w14:textId="77777777" w:rsidTr="00377FD3">
        <w:tc>
          <w:tcPr>
            <w:tcW w:w="0" w:type="auto"/>
            <w:hideMark/>
          </w:tcPr>
          <w:p w14:paraId="06142BA1" w14:textId="77777777" w:rsidR="00D14C5C" w:rsidRPr="00B42ECF" w:rsidRDefault="00D14C5C" w:rsidP="00B42ECF">
            <w:pPr>
              <w:spacing w:after="160" w:line="360" w:lineRule="auto"/>
              <w:rPr>
                <w:rFonts w:ascii="Times New Roman" w:hAnsi="Times New Roman" w:cs="Times New Roman"/>
              </w:rPr>
            </w:pPr>
            <w:r>
              <w:rPr>
                <w:rFonts w:ascii="Times New Roman" w:hAnsi="Times New Roman" w:cs="Times New Roman"/>
                <w:b/>
                <w:bCs/>
              </w:rPr>
              <w:t>Preference Uncertainty</w:t>
            </w:r>
          </w:p>
        </w:tc>
        <w:tc>
          <w:tcPr>
            <w:tcW w:w="0" w:type="auto"/>
            <w:hideMark/>
          </w:tcPr>
          <w:p w14:paraId="4EDA6F5E" w14:textId="3B328ED6" w:rsidR="00D14C5C" w:rsidRPr="00B42ECF" w:rsidRDefault="00D14C5C" w:rsidP="00B42ECF">
            <w:pPr>
              <w:spacing w:after="160" w:line="360" w:lineRule="auto"/>
              <w:rPr>
                <w:rFonts w:ascii="Times New Roman" w:hAnsi="Times New Roman" w:cs="Times New Roman"/>
              </w:rPr>
            </w:pPr>
            <w:r>
              <w:rPr>
                <w:rFonts w:ascii="Times New Roman" w:hAnsi="Times New Roman" w:cs="Times New Roman"/>
              </w:rPr>
              <w:t>A user wants a quiet keyboard but does not know which technical specs create silence.</w:t>
            </w:r>
          </w:p>
        </w:tc>
        <w:tc>
          <w:tcPr>
            <w:tcW w:w="0" w:type="auto"/>
            <w:hideMark/>
          </w:tcPr>
          <w:p w14:paraId="2CEF459D" w14:textId="0F51037D" w:rsidR="00D14C5C" w:rsidRPr="00B42ECF" w:rsidRDefault="00D14C5C" w:rsidP="00B42ECF">
            <w:pPr>
              <w:spacing w:after="160" w:line="360" w:lineRule="auto"/>
              <w:rPr>
                <w:rFonts w:ascii="Times New Roman" w:hAnsi="Times New Roman" w:cs="Times New Roman"/>
              </w:rPr>
            </w:pPr>
            <w:r>
              <w:rPr>
                <w:rFonts w:ascii="Times New Roman" w:hAnsi="Times New Roman" w:cs="Times New Roman"/>
              </w:rPr>
              <w:t xml:space="preserve">The user cannot articulate an ideal point, causing anxiety. </w:t>
            </w:r>
          </w:p>
        </w:tc>
      </w:tr>
      <w:tr w:rsidR="00D14C5C" w:rsidRPr="00B42ECF" w14:paraId="56FFEAF4" w14:textId="77777777" w:rsidTr="00377FD3">
        <w:tc>
          <w:tcPr>
            <w:tcW w:w="0" w:type="auto"/>
            <w:tcBorders>
              <w:bottom w:val="single" w:sz="4" w:space="0" w:color="auto"/>
            </w:tcBorders>
            <w:hideMark/>
          </w:tcPr>
          <w:p w14:paraId="418868B1" w14:textId="77777777" w:rsidR="00D14C5C" w:rsidRPr="00B42ECF" w:rsidRDefault="00D14C5C" w:rsidP="00B42ECF">
            <w:pPr>
              <w:spacing w:after="160" w:line="360" w:lineRule="auto"/>
              <w:rPr>
                <w:rFonts w:ascii="Times New Roman" w:hAnsi="Times New Roman" w:cs="Times New Roman"/>
              </w:rPr>
            </w:pPr>
            <w:r>
              <w:rPr>
                <w:rFonts w:ascii="Times New Roman" w:hAnsi="Times New Roman" w:cs="Times New Roman"/>
                <w:b/>
                <w:bCs/>
              </w:rPr>
              <w:t>Accountability Pressure</w:t>
            </w:r>
          </w:p>
        </w:tc>
        <w:tc>
          <w:tcPr>
            <w:tcW w:w="0" w:type="auto"/>
            <w:tcBorders>
              <w:bottom w:val="single" w:sz="4" w:space="0" w:color="auto"/>
            </w:tcBorders>
            <w:hideMark/>
          </w:tcPr>
          <w:p w14:paraId="292529A4" w14:textId="4EEE9088" w:rsidR="00D14C5C" w:rsidRPr="00B42ECF" w:rsidRDefault="00D14C5C" w:rsidP="00B42ECF">
            <w:pPr>
              <w:spacing w:after="160" w:line="360" w:lineRule="auto"/>
              <w:rPr>
                <w:rFonts w:ascii="Times New Roman" w:hAnsi="Times New Roman" w:cs="Times New Roman"/>
              </w:rPr>
            </w:pPr>
            <w:r>
              <w:rPr>
                <w:rFonts w:ascii="Times New Roman" w:hAnsi="Times New Roman" w:cs="Times New Roman"/>
              </w:rPr>
              <w:t>Spending RM800 on a custom kit requires justifying the cost.</w:t>
            </w:r>
          </w:p>
        </w:tc>
        <w:tc>
          <w:tcPr>
            <w:tcW w:w="0" w:type="auto"/>
            <w:tcBorders>
              <w:bottom w:val="single" w:sz="4" w:space="0" w:color="auto"/>
            </w:tcBorders>
            <w:hideMark/>
          </w:tcPr>
          <w:p w14:paraId="11BB3C2B" w14:textId="06C7606B" w:rsidR="00D14C5C" w:rsidRPr="00B42ECF" w:rsidRDefault="00D14C5C" w:rsidP="00B42ECF">
            <w:pPr>
              <w:spacing w:after="160" w:line="360" w:lineRule="auto"/>
              <w:rPr>
                <w:rFonts w:ascii="Times New Roman" w:hAnsi="Times New Roman" w:cs="Times New Roman"/>
              </w:rPr>
            </w:pPr>
            <w:r>
              <w:rPr>
                <w:rFonts w:ascii="Times New Roman" w:hAnsi="Times New Roman" w:cs="Times New Roman"/>
              </w:rPr>
              <w:t>The fear of making a wrong expensive choice leads to abandonment.</w:t>
            </w:r>
          </w:p>
        </w:tc>
      </w:tr>
    </w:tbl>
    <w:p w14:paraId="32E5685C" w14:textId="6F46EACA" w:rsidR="00D14C5C" w:rsidRPr="00B42ECF" w:rsidRDefault="008E6C88" w:rsidP="00B42ECF">
      <w:pPr>
        <w:spacing w:line="360" w:lineRule="auto"/>
        <w:jc w:val="center"/>
        <w:rPr>
          <w:rFonts w:ascii="Times New Roman" w:hAnsi="Times New Roman" w:cs="Times New Roman"/>
          <w:i/>
          <w:iCs/>
        </w:rPr>
      </w:pPr>
      <w:r>
        <w:rPr>
          <w:rFonts w:ascii="Times New Roman" w:hAnsi="Times New Roman" w:cs="Times New Roman"/>
          <w:i/>
          <w:iCs/>
        </w:rPr>
        <w:t xml:space="preserve">Table 2.1: Common Challenges Behind Choice Overload in Custom Keyboard Shopping</w:t>
      </w:r>
    </w:p>
    <w:p w14:paraId="25E16378" w14:textId="77777777" w:rsidR="00D14C5C" w:rsidRPr="00B42ECF" w:rsidRDefault="00D14C5C" w:rsidP="00B42ECF">
      <w:pPr>
        <w:pStyle w:val="Heading3"/>
        <w:spacing w:line="360" w:lineRule="auto"/>
        <w:rPr>
          <w:rFonts w:ascii="Times New Roman" w:hAnsi="Times New Roman" w:cs="Times New Roman"/>
          <w:sz w:val="24"/>
          <w:szCs w:val="24"/>
        </w:rPr>
      </w:pPr>
      <w:bookmarkStart w:id="18" w:name="_Toc218193928"/>
      <w:r>
        <w:rPr>
          <w:rFonts w:ascii="Times New Roman" w:hAnsi="Times New Roman" w:cs="Times New Roman"/>
          <w:sz w:val="24"/>
          <w:szCs w:val="24"/>
        </w:rPr>
        <w:t>2.2.3 Decision Fatigue and Its Impact on User Experience</w:t>
      </w:r>
      <w:bookmarkEnd w:id="18"/>
    </w:p>
    <w:p w14:paraId="3A55ACC4" w14:textId="004B1F03" w:rsidR="00AF4D48" w:rsidRPr="00B42ECF" w:rsidRDefault="008E6C88" w:rsidP="00B42ECF">
      <w:pPr>
        <w:spacing w:line="360" w:lineRule="auto"/>
        <w:jc w:val="both"/>
        <w:rPr>
          <w:rFonts w:ascii="Times New Roman" w:hAnsi="Times New Roman" w:cs="Times New Roman"/>
        </w:rPr>
      </w:pPr>
      <w:r>
        <w:rPr>
          <w:rFonts w:ascii="Times New Roman" w:hAnsi="Times New Roman" w:cs="Times New Roman"/>
        </w:rPr>
        <w:t>The Biopsychosocial Model of Challenge explains decision fatigue very well. Blascovich (2008) and Saltsman et al. (2019) suggest that users normally compare how hard the task given is with the skills they have to solve it. If a beginner lacks the knowledge needed to understand whether the keyboard components are compatible, their brain views this as something called a threat, which causes stress and anxiety. This leads them to simply choose an option that looks decent enough rather than a perfect one (Simon, 1955). On the other hand, an expert with the abilities required views this in different perspectives. They treat it as some kind of challenge that can be exciting and motivating. This difference clearly shows that a static interface cannot be used to serve both users well.</w:t>
      </w:r>
    </w:p>
    <w:p w14:paraId="7A9B115F" w14:textId="77777777" w:rsidR="008E6C88" w:rsidRPr="00B42ECF" w:rsidRDefault="008E6C88" w:rsidP="00B42ECF">
      <w:pPr>
        <w:spacing w:line="360" w:lineRule="auto"/>
        <w:jc w:val="both"/>
        <w:rPr>
          <w:rFonts w:ascii="Times New Roman" w:hAnsi="Times New Roman" w:cs="Times New Roman"/>
        </w:rPr>
      </w:pPr>
      <w:r>
        <w:rPr>
          <w:rFonts w:ascii="Times New Roman" w:hAnsi="Times New Roman" w:cs="Times New Roman"/>
        </w:rPr>
        <w:t>User Persona 1: Sarah wants a keyboard that sounds smooth and quiet enough mainly for her office work. As she navigates through the configurator, she discovers a list of 40 switches that are differentiated by technical terms like actuation force and bottom-out weight. She cannot understand what these terms are indicating, and she feels overwhelmed and worried about buying the wrong part and simply gives up.</w:t>
      </w:r>
    </w:p>
    <w:p w14:paraId="4E3284BC" w14:textId="785F7899" w:rsidR="005D5062" w:rsidRPr="00B42ECF" w:rsidRDefault="008E6C88" w:rsidP="00B42ECF">
      <w:pPr>
        <w:spacing w:line="360" w:lineRule="auto"/>
        <w:jc w:val="both"/>
        <w:rPr>
          <w:rFonts w:ascii="Times New Roman" w:hAnsi="Times New Roman" w:cs="Times New Roman"/>
        </w:rPr>
      </w:pPr>
      <w:r>
        <w:rPr>
          <w:rFonts w:ascii="Times New Roman" w:hAnsi="Times New Roman" w:cs="Times New Roman"/>
        </w:rPr>
        <w:lastRenderedPageBreak/>
        <w:t>User Persona 2: Alex knows exactly what he is looking for, a tactile switch with a 55g spring. As he navigates through the configurator, he plays around with the complex filters to look for a specific brand. He feels confident and in control in the process of looking for the one.</w:t>
      </w:r>
    </w:p>
    <w:p w14:paraId="235DE1BA" w14:textId="638189FA" w:rsidR="00D14C5C" w:rsidRPr="00B42ECF" w:rsidRDefault="00D14C5C" w:rsidP="00B42ECF">
      <w:pPr>
        <w:pStyle w:val="Heading3"/>
        <w:spacing w:line="360" w:lineRule="auto"/>
        <w:rPr>
          <w:rFonts w:ascii="Times New Roman" w:hAnsi="Times New Roman" w:cs="Times New Roman"/>
          <w:sz w:val="24"/>
          <w:szCs w:val="24"/>
        </w:rPr>
      </w:pPr>
      <w:bookmarkStart w:id="19" w:name="_Toc218193929"/>
      <w:r>
        <w:rPr>
          <w:rFonts w:ascii="Times New Roman" w:hAnsi="Times New Roman" w:cs="Times New Roman"/>
          <w:sz w:val="24"/>
          <w:szCs w:val="24"/>
        </w:rPr>
        <w:t xml:space="preserve">2.2.4 Limitations of Traditional Filtering Systems in High-Variation Markets</w:t>
      </w:r>
      <w:bookmarkEnd w:id="19"/>
    </w:p>
    <w:p w14:paraId="4C0BB23A" w14:textId="3E779BCC" w:rsidR="009C1F4E" w:rsidRPr="00B42ECF" w:rsidRDefault="008E6C88" w:rsidP="00B42ECF">
      <w:pPr>
        <w:spacing w:line="360" w:lineRule="auto"/>
        <w:jc w:val="both"/>
        <w:rPr>
          <w:rFonts w:ascii="Times New Roman" w:hAnsi="Times New Roman" w:cs="Times New Roman"/>
        </w:rPr>
      </w:pPr>
      <w:r>
        <w:rPr>
          <w:rFonts w:ascii="Times New Roman" w:hAnsi="Times New Roman" w:cs="Times New Roman"/>
        </w:rPr>
        <w:t xml:space="preserve">The current solution in e-commerce mostly relies on static filtering to manage such large and complex catalogues, but these tools easily fail in markets that offer high-variation as the products tend to have many differences. Mandal et al. (2023) state that although the search queries are differently structured, they actually mean the same thing and the results in return display the same products as well, and the keyword or filter-based systems fail to detect that these keywords led to the same goal without realizing. Consequently, a beginner who is looking for a smooth typing experience type of keyboard cannot effectively use the filters provided to look for the technical details such as the switch’s actuation force. This semantic mismatch prevents users from searching based on their quality preferences. However, even if these filters worked, users might still fear that they might have missed out on selecting a better option. This ultimately suggests that there is a clear need for a smarter system that understands a user’s intent, completely eliminating basic search tools in this market. </w:t>
      </w:r>
    </w:p>
    <w:tbl>
      <w:tblPr>
        <w:tblStyle w:val="TableGrid"/>
        <w:tblW w:w="0" w:type="auto"/>
        <w:tblLook w:val="04A0" w:firstRow="1" w:lastRow="0" w:firstColumn="1" w:lastColumn="0" w:noHBand="0" w:noVBand="1"/>
      </w:tblPr>
      <w:tblGrid>
        <w:gridCol w:w="1734"/>
        <w:gridCol w:w="4445"/>
        <w:gridCol w:w="2837"/>
      </w:tblGrid>
      <w:tr w:rsidR="00B1604D" w:rsidRPr="00B42ECF" w14:paraId="00492D64" w14:textId="77777777" w:rsidTr="00B1604D">
        <w:tc>
          <w:tcPr>
            <w:tcW w:w="0" w:type="auto"/>
            <w:hideMark/>
          </w:tcPr>
          <w:p w14:paraId="3BE3541D" w14:textId="77777777" w:rsidR="00B1604D" w:rsidRPr="00B42ECF" w:rsidRDefault="00B1604D" w:rsidP="00B42ECF">
            <w:pPr>
              <w:spacing w:after="160" w:line="360" w:lineRule="auto"/>
              <w:jc w:val="both"/>
              <w:rPr>
                <w:rFonts w:ascii="Times New Roman" w:hAnsi="Times New Roman" w:cs="Times New Roman"/>
                <w:b/>
                <w:bCs/>
              </w:rPr>
            </w:pPr>
            <w:r>
              <w:rPr>
                <w:rFonts w:ascii="Times New Roman" w:hAnsi="Times New Roman" w:cs="Times New Roman"/>
                <w:b/>
                <w:bCs/>
              </w:rPr>
              <w:t>Stage</w:t>
            </w:r>
          </w:p>
        </w:tc>
        <w:tc>
          <w:tcPr>
            <w:tcW w:w="0" w:type="auto"/>
            <w:hideMark/>
          </w:tcPr>
          <w:p w14:paraId="1B1EB2DB" w14:textId="77777777" w:rsidR="00B1604D" w:rsidRPr="00B42ECF" w:rsidRDefault="00B1604D" w:rsidP="00B42ECF">
            <w:pPr>
              <w:spacing w:after="160" w:line="360" w:lineRule="auto"/>
              <w:jc w:val="both"/>
              <w:rPr>
                <w:rFonts w:ascii="Times New Roman" w:hAnsi="Times New Roman" w:cs="Times New Roman"/>
                <w:b/>
                <w:bCs/>
              </w:rPr>
            </w:pPr>
            <w:r>
              <w:rPr>
                <w:rFonts w:ascii="Times New Roman" w:hAnsi="Times New Roman" w:cs="Times New Roman"/>
                <w:b/>
                <w:bCs/>
              </w:rPr>
              <w:t>Description</w:t>
            </w:r>
          </w:p>
        </w:tc>
        <w:tc>
          <w:tcPr>
            <w:tcW w:w="0" w:type="auto"/>
            <w:hideMark/>
          </w:tcPr>
          <w:p w14:paraId="03C038A1" w14:textId="77777777" w:rsidR="00B1604D" w:rsidRPr="00B42ECF" w:rsidRDefault="00B1604D" w:rsidP="00B42ECF">
            <w:pPr>
              <w:spacing w:after="160" w:line="360" w:lineRule="auto"/>
              <w:jc w:val="both"/>
              <w:rPr>
                <w:rFonts w:ascii="Times New Roman" w:hAnsi="Times New Roman" w:cs="Times New Roman"/>
                <w:b/>
                <w:bCs/>
              </w:rPr>
            </w:pPr>
            <w:r>
              <w:rPr>
                <w:rFonts w:ascii="Times New Roman" w:hAnsi="Times New Roman" w:cs="Times New Roman"/>
                <w:b/>
                <w:bCs/>
              </w:rPr>
              <w:t>Resulting Issue</w:t>
            </w:r>
          </w:p>
        </w:tc>
      </w:tr>
      <w:tr w:rsidR="00B1604D" w:rsidRPr="00B42ECF" w14:paraId="6F38BF94" w14:textId="77777777" w:rsidTr="00B1604D">
        <w:tc>
          <w:tcPr>
            <w:tcW w:w="0" w:type="auto"/>
            <w:hideMark/>
          </w:tcPr>
          <w:p w14:paraId="125F11F3" w14:textId="77777777" w:rsidR="00B1604D" w:rsidRPr="00B42ECF" w:rsidRDefault="00B1604D" w:rsidP="00B42ECF">
            <w:pPr>
              <w:spacing w:after="160" w:line="360" w:lineRule="auto"/>
              <w:jc w:val="both"/>
              <w:rPr>
                <w:rFonts w:ascii="Times New Roman" w:hAnsi="Times New Roman" w:cs="Times New Roman"/>
              </w:rPr>
            </w:pPr>
            <w:r>
              <w:rPr>
                <w:rFonts w:ascii="Times New Roman" w:hAnsi="Times New Roman" w:cs="Times New Roman"/>
              </w:rPr>
              <w:t>User Intent</w:t>
            </w:r>
          </w:p>
        </w:tc>
        <w:tc>
          <w:tcPr>
            <w:tcW w:w="0" w:type="auto"/>
            <w:hideMark/>
          </w:tcPr>
          <w:p w14:paraId="644048BB" w14:textId="77777777" w:rsidR="00B1604D" w:rsidRPr="00B42ECF" w:rsidRDefault="00B1604D" w:rsidP="00B42ECF">
            <w:pPr>
              <w:spacing w:after="160" w:line="360" w:lineRule="auto"/>
              <w:jc w:val="both"/>
              <w:rPr>
                <w:rFonts w:ascii="Times New Roman" w:hAnsi="Times New Roman" w:cs="Times New Roman"/>
              </w:rPr>
            </w:pPr>
            <w:r>
              <w:rPr>
                <w:rFonts w:ascii="Times New Roman" w:hAnsi="Times New Roman" w:cs="Times New Roman"/>
              </w:rPr>
              <w:t>User expresses a subjective requirement such as “I want a creamy sound”</w:t>
            </w:r>
          </w:p>
        </w:tc>
        <w:tc>
          <w:tcPr>
            <w:tcW w:w="0" w:type="auto"/>
            <w:hideMark/>
          </w:tcPr>
          <w:p w14:paraId="113311A6" w14:textId="77777777" w:rsidR="00B1604D" w:rsidRPr="00B42ECF" w:rsidRDefault="00B1604D" w:rsidP="00B42ECF">
            <w:pPr>
              <w:spacing w:after="160" w:line="360" w:lineRule="auto"/>
              <w:jc w:val="both"/>
              <w:rPr>
                <w:rFonts w:ascii="Times New Roman" w:hAnsi="Times New Roman" w:cs="Times New Roman"/>
              </w:rPr>
            </w:pPr>
            <w:r>
              <w:rPr>
                <w:rFonts w:ascii="Times New Roman" w:hAnsi="Times New Roman" w:cs="Times New Roman"/>
              </w:rPr>
              <w:t>Intent is abstract and non-technical</w:t>
            </w:r>
          </w:p>
        </w:tc>
      </w:tr>
      <w:tr w:rsidR="00B1604D" w:rsidRPr="00B42ECF" w14:paraId="72BC67B9" w14:textId="77777777" w:rsidTr="00B1604D">
        <w:tc>
          <w:tcPr>
            <w:tcW w:w="0" w:type="auto"/>
            <w:hideMark/>
          </w:tcPr>
          <w:p w14:paraId="6F1A8C65" w14:textId="77777777" w:rsidR="00B1604D" w:rsidRPr="00B42ECF" w:rsidRDefault="00B1604D" w:rsidP="00B42ECF">
            <w:pPr>
              <w:spacing w:after="160" w:line="360" w:lineRule="auto"/>
              <w:jc w:val="both"/>
              <w:rPr>
                <w:rFonts w:ascii="Times New Roman" w:hAnsi="Times New Roman" w:cs="Times New Roman"/>
              </w:rPr>
            </w:pPr>
            <w:r>
              <w:rPr>
                <w:rFonts w:ascii="Times New Roman" w:hAnsi="Times New Roman" w:cs="Times New Roman"/>
              </w:rPr>
              <w:t>Semantic Gap</w:t>
            </w:r>
          </w:p>
        </w:tc>
        <w:tc>
          <w:tcPr>
            <w:tcW w:w="0" w:type="auto"/>
            <w:hideMark/>
          </w:tcPr>
          <w:p w14:paraId="6888F3CD" w14:textId="77777777" w:rsidR="00B1604D" w:rsidRPr="00B42ECF" w:rsidRDefault="00B1604D" w:rsidP="00B42ECF">
            <w:pPr>
              <w:spacing w:after="160" w:line="360" w:lineRule="auto"/>
              <w:jc w:val="both"/>
              <w:rPr>
                <w:rFonts w:ascii="Times New Roman" w:hAnsi="Times New Roman" w:cs="Times New Roman"/>
              </w:rPr>
            </w:pPr>
            <w:r>
              <w:rPr>
                <w:rFonts w:ascii="Times New Roman" w:hAnsi="Times New Roman" w:cs="Times New Roman"/>
              </w:rPr>
              <w:t>User intent does not map directly to structured technical attributes</w:t>
            </w:r>
          </w:p>
        </w:tc>
        <w:tc>
          <w:tcPr>
            <w:tcW w:w="0" w:type="auto"/>
            <w:hideMark/>
          </w:tcPr>
          <w:p w14:paraId="68FDFC14" w14:textId="77777777" w:rsidR="00B1604D" w:rsidRPr="00B42ECF" w:rsidRDefault="00B1604D" w:rsidP="00B42ECF">
            <w:pPr>
              <w:spacing w:after="160" w:line="360" w:lineRule="auto"/>
              <w:jc w:val="both"/>
              <w:rPr>
                <w:rFonts w:ascii="Times New Roman" w:hAnsi="Times New Roman" w:cs="Times New Roman"/>
              </w:rPr>
            </w:pPr>
            <w:r>
              <w:rPr>
                <w:rFonts w:ascii="Times New Roman" w:hAnsi="Times New Roman" w:cs="Times New Roman"/>
              </w:rPr>
              <w:t>System cannot interpret meaning correctly</w:t>
            </w:r>
          </w:p>
        </w:tc>
      </w:tr>
      <w:tr w:rsidR="00B1604D" w:rsidRPr="00B42ECF" w14:paraId="27F4928C" w14:textId="77777777" w:rsidTr="00B1604D">
        <w:tc>
          <w:tcPr>
            <w:tcW w:w="0" w:type="auto"/>
            <w:hideMark/>
          </w:tcPr>
          <w:p w14:paraId="40E429F4" w14:textId="77777777" w:rsidR="00B1604D" w:rsidRPr="00B42ECF" w:rsidRDefault="00B1604D" w:rsidP="00B42ECF">
            <w:pPr>
              <w:spacing w:after="160" w:line="360" w:lineRule="auto"/>
              <w:jc w:val="both"/>
              <w:rPr>
                <w:rFonts w:ascii="Times New Roman" w:hAnsi="Times New Roman" w:cs="Times New Roman"/>
              </w:rPr>
            </w:pPr>
            <w:r>
              <w:rPr>
                <w:rFonts w:ascii="Times New Roman" w:hAnsi="Times New Roman" w:cs="Times New Roman"/>
              </w:rPr>
              <w:t>Traditional Filtering</w:t>
            </w:r>
          </w:p>
        </w:tc>
        <w:tc>
          <w:tcPr>
            <w:tcW w:w="0" w:type="auto"/>
            <w:hideMark/>
          </w:tcPr>
          <w:p w14:paraId="0C2A5853" w14:textId="77777777" w:rsidR="00B1604D" w:rsidRPr="00B42ECF" w:rsidRDefault="00B1604D" w:rsidP="00B42ECF">
            <w:pPr>
              <w:spacing w:after="160" w:line="360" w:lineRule="auto"/>
              <w:jc w:val="both"/>
              <w:rPr>
                <w:rFonts w:ascii="Times New Roman" w:hAnsi="Times New Roman" w:cs="Times New Roman"/>
              </w:rPr>
            </w:pPr>
            <w:r>
              <w:rPr>
                <w:rFonts w:ascii="Times New Roman" w:hAnsi="Times New Roman" w:cs="Times New Roman"/>
              </w:rPr>
              <w:t>System requires explicit filters such as switch type or material</w:t>
            </w:r>
          </w:p>
        </w:tc>
        <w:tc>
          <w:tcPr>
            <w:tcW w:w="0" w:type="auto"/>
            <w:hideMark/>
          </w:tcPr>
          <w:p w14:paraId="4F8B2418" w14:textId="77777777" w:rsidR="00B1604D" w:rsidRPr="00B42ECF" w:rsidRDefault="00B1604D" w:rsidP="00B42ECF">
            <w:pPr>
              <w:spacing w:after="160" w:line="360" w:lineRule="auto"/>
              <w:jc w:val="both"/>
              <w:rPr>
                <w:rFonts w:ascii="Times New Roman" w:hAnsi="Times New Roman" w:cs="Times New Roman"/>
              </w:rPr>
            </w:pPr>
            <w:r>
              <w:rPr>
                <w:rFonts w:ascii="Times New Roman" w:hAnsi="Times New Roman" w:cs="Times New Roman"/>
              </w:rPr>
              <w:t>User must guess technical parameters</w:t>
            </w:r>
          </w:p>
        </w:tc>
      </w:tr>
      <w:tr w:rsidR="00B1604D" w:rsidRPr="00B42ECF" w14:paraId="47032D5B" w14:textId="77777777" w:rsidTr="00B1604D">
        <w:tc>
          <w:tcPr>
            <w:tcW w:w="0" w:type="auto"/>
            <w:hideMark/>
          </w:tcPr>
          <w:p w14:paraId="6CA6D8ED" w14:textId="77777777" w:rsidR="00B1604D" w:rsidRPr="00B42ECF" w:rsidRDefault="00B1604D" w:rsidP="00B42ECF">
            <w:pPr>
              <w:spacing w:after="160" w:line="360" w:lineRule="auto"/>
              <w:jc w:val="both"/>
              <w:rPr>
                <w:rFonts w:ascii="Times New Roman" w:hAnsi="Times New Roman" w:cs="Times New Roman"/>
              </w:rPr>
            </w:pPr>
            <w:r>
              <w:rPr>
                <w:rFonts w:ascii="Times New Roman" w:hAnsi="Times New Roman" w:cs="Times New Roman"/>
              </w:rPr>
              <w:t>System Output</w:t>
            </w:r>
          </w:p>
        </w:tc>
        <w:tc>
          <w:tcPr>
            <w:tcW w:w="0" w:type="auto"/>
            <w:hideMark/>
          </w:tcPr>
          <w:p w14:paraId="57DCF4A8" w14:textId="77777777" w:rsidR="00B1604D" w:rsidRPr="00B42ECF" w:rsidRDefault="00B1604D" w:rsidP="00B42ECF">
            <w:pPr>
              <w:spacing w:after="160" w:line="360" w:lineRule="auto"/>
              <w:jc w:val="both"/>
              <w:rPr>
                <w:rFonts w:ascii="Times New Roman" w:hAnsi="Times New Roman" w:cs="Times New Roman"/>
              </w:rPr>
            </w:pPr>
            <w:r>
              <w:rPr>
                <w:rFonts w:ascii="Times New Roman" w:hAnsi="Times New Roman" w:cs="Times New Roman"/>
              </w:rPr>
              <w:t>Filter returns zero results or irrelevant components</w:t>
            </w:r>
          </w:p>
        </w:tc>
        <w:tc>
          <w:tcPr>
            <w:tcW w:w="0" w:type="auto"/>
            <w:hideMark/>
          </w:tcPr>
          <w:p w14:paraId="52A2B4E9" w14:textId="77777777" w:rsidR="00B1604D" w:rsidRPr="00B42ECF" w:rsidRDefault="00B1604D" w:rsidP="00B42ECF">
            <w:pPr>
              <w:spacing w:after="160" w:line="360" w:lineRule="auto"/>
              <w:jc w:val="both"/>
              <w:rPr>
                <w:rFonts w:ascii="Times New Roman" w:hAnsi="Times New Roman" w:cs="Times New Roman"/>
              </w:rPr>
            </w:pPr>
            <w:r>
              <w:rPr>
                <w:rFonts w:ascii="Times New Roman" w:hAnsi="Times New Roman" w:cs="Times New Roman"/>
              </w:rPr>
              <w:t>User loses confidence in the system</w:t>
            </w:r>
          </w:p>
        </w:tc>
      </w:tr>
      <w:tr w:rsidR="00B1604D" w:rsidRPr="00B42ECF" w14:paraId="7B88EEEA" w14:textId="77777777" w:rsidTr="00B1604D">
        <w:tc>
          <w:tcPr>
            <w:tcW w:w="0" w:type="auto"/>
            <w:hideMark/>
          </w:tcPr>
          <w:p w14:paraId="5FEFC650" w14:textId="77777777" w:rsidR="00B1604D" w:rsidRPr="00B42ECF" w:rsidRDefault="00B1604D" w:rsidP="00B42ECF">
            <w:pPr>
              <w:spacing w:after="160" w:line="360" w:lineRule="auto"/>
              <w:jc w:val="both"/>
              <w:rPr>
                <w:rFonts w:ascii="Times New Roman" w:hAnsi="Times New Roman" w:cs="Times New Roman"/>
              </w:rPr>
            </w:pPr>
            <w:r>
              <w:rPr>
                <w:rFonts w:ascii="Times New Roman" w:hAnsi="Times New Roman" w:cs="Times New Roman"/>
              </w:rPr>
              <w:t>User Outcome</w:t>
            </w:r>
          </w:p>
        </w:tc>
        <w:tc>
          <w:tcPr>
            <w:tcW w:w="0" w:type="auto"/>
            <w:hideMark/>
          </w:tcPr>
          <w:p w14:paraId="0C97C521" w14:textId="77777777" w:rsidR="00B1604D" w:rsidRPr="00B42ECF" w:rsidRDefault="00B1604D" w:rsidP="00B42ECF">
            <w:pPr>
              <w:spacing w:after="160" w:line="360" w:lineRule="auto"/>
              <w:jc w:val="both"/>
              <w:rPr>
                <w:rFonts w:ascii="Times New Roman" w:hAnsi="Times New Roman" w:cs="Times New Roman"/>
              </w:rPr>
            </w:pPr>
            <w:r>
              <w:rPr>
                <w:rFonts w:ascii="Times New Roman" w:hAnsi="Times New Roman" w:cs="Times New Roman"/>
              </w:rPr>
              <w:t>User experiences frustration and abandons the website</w:t>
            </w:r>
          </w:p>
        </w:tc>
        <w:tc>
          <w:tcPr>
            <w:tcW w:w="0" w:type="auto"/>
            <w:hideMark/>
          </w:tcPr>
          <w:p w14:paraId="35724334" w14:textId="77777777" w:rsidR="00B1604D" w:rsidRPr="00B42ECF" w:rsidRDefault="00B1604D" w:rsidP="00B42ECF">
            <w:pPr>
              <w:spacing w:after="160" w:line="360" w:lineRule="auto"/>
              <w:jc w:val="both"/>
              <w:rPr>
                <w:rFonts w:ascii="Times New Roman" w:hAnsi="Times New Roman" w:cs="Times New Roman"/>
              </w:rPr>
            </w:pPr>
            <w:r>
              <w:rPr>
                <w:rFonts w:ascii="Times New Roman" w:hAnsi="Times New Roman" w:cs="Times New Roman"/>
              </w:rPr>
              <w:t>Poor user experience and low conversion</w:t>
            </w:r>
          </w:p>
        </w:tc>
      </w:tr>
    </w:tbl>
    <w:p w14:paraId="35A6544E" w14:textId="3CFBB67B" w:rsidR="00D14C5C" w:rsidRPr="00B42ECF" w:rsidRDefault="00B1604D" w:rsidP="00B42ECF">
      <w:pPr>
        <w:spacing w:line="360" w:lineRule="auto"/>
        <w:jc w:val="center"/>
        <w:rPr>
          <w:rFonts w:ascii="Times New Roman" w:hAnsi="Times New Roman" w:cs="Times New Roman"/>
        </w:rPr>
      </w:pPr>
      <w:r>
        <w:rPr>
          <w:rFonts w:ascii="Times New Roman" w:hAnsi="Times New Roman" w:cs="Times New Roman"/>
          <w:i/>
          <w:iCs/>
        </w:rPr>
        <w:t xml:space="preserve">Table 2.2: Breakdown of Traditional Filtering Failure.</w:t>
      </w:r>
    </w:p>
    <w:p w14:paraId="48FCF5C0" w14:textId="77777777" w:rsidR="00D14C5C" w:rsidRPr="00B42ECF" w:rsidRDefault="00D14C5C" w:rsidP="00B42ECF">
      <w:pPr>
        <w:pStyle w:val="Heading2"/>
        <w:spacing w:line="360" w:lineRule="auto"/>
        <w:rPr>
          <w:rFonts w:ascii="Times New Roman" w:hAnsi="Times New Roman" w:cs="Times New Roman"/>
          <w:sz w:val="24"/>
          <w:szCs w:val="24"/>
        </w:rPr>
      </w:pPr>
      <w:bookmarkStart w:id="20" w:name="_Toc218193930"/>
      <w:bookmarkStart w:id="21" w:name="_Toc214604790"/>
      <w:bookmarkStart w:id="22" w:name="_Toc214606454"/>
      <w:bookmarkStart w:id="23" w:name="_Toc214606737"/>
      <w:bookmarkEnd w:id="8"/>
      <w:bookmarkEnd w:id="9"/>
      <w:bookmarkEnd w:id="10"/>
      <w:r>
        <w:rPr>
          <w:rFonts w:ascii="Times New Roman" w:hAnsi="Times New Roman" w:cs="Times New Roman"/>
          <w:sz w:val="24"/>
          <w:szCs w:val="24"/>
        </w:rPr>
        <w:lastRenderedPageBreak/>
        <w:t>2.3 AI Guidance and Recommendation Systems</w:t>
      </w:r>
      <w:bookmarkEnd w:id="20"/>
    </w:p>
    <w:p w14:paraId="3B8BD8EE" w14:textId="24476186" w:rsidR="00B1604D" w:rsidRPr="00B42ECF" w:rsidRDefault="008E6C88" w:rsidP="00B42ECF">
      <w:pPr>
        <w:spacing w:line="360" w:lineRule="auto"/>
        <w:jc w:val="both"/>
        <w:rPr>
          <w:rFonts w:ascii="Times New Roman" w:hAnsi="Times New Roman" w:cs="Times New Roman"/>
        </w:rPr>
      </w:pPr>
      <w:r>
        <w:rPr>
          <w:rFonts w:ascii="Times New Roman" w:hAnsi="Times New Roman" w:cs="Times New Roman"/>
        </w:rPr>
        <w:t>This section will solely focus on how AI has evolved in recommending products in the past and present. More specifically, it will analyse thoroughly why standard algorithms fail to succeed when they are used in complex engineering situations, and how the modern approach, hybrid architectures, are used commonly as a strong solution. This discussion will start off by looking at traditional recommender systems, providing a review on how they are unable to handle the complexity within custom keyboards. Following this, it investigates the role of LLMs, how they can effectively help in user interface issues, while eliminating the causes and risks of making factual errors. Finally, it then discusses the theoretical reason for selecting a hybrid neuro-symbolic architecture. This well-structured approach combines both generative AI for its creativity and strict logical rules to ensure that the system is both intuitive to use and reliable.</w:t>
      </w:r>
    </w:p>
    <w:p w14:paraId="7EE40ED9" w14:textId="19CE8F78" w:rsidR="00D14C5C" w:rsidRPr="00B42ECF" w:rsidRDefault="00D14C5C" w:rsidP="00B42ECF">
      <w:pPr>
        <w:pStyle w:val="Heading3"/>
        <w:spacing w:line="360" w:lineRule="auto"/>
        <w:rPr>
          <w:rFonts w:ascii="Times New Roman" w:hAnsi="Times New Roman" w:cs="Times New Roman"/>
          <w:sz w:val="24"/>
          <w:szCs w:val="24"/>
        </w:rPr>
      </w:pPr>
      <w:bookmarkStart w:id="24" w:name="_Toc218193931"/>
      <w:r>
        <w:rPr>
          <w:rFonts w:ascii="Times New Roman" w:hAnsi="Times New Roman" w:cs="Times New Roman"/>
          <w:sz w:val="24"/>
          <w:szCs w:val="24"/>
        </w:rPr>
        <w:t xml:space="preserve">2.3.1 Limitations of Traditional Recommendation Systems</w:t>
      </w:r>
      <w:bookmarkEnd w:id="24"/>
    </w:p>
    <w:p w14:paraId="40EAAC44" w14:textId="77777777" w:rsidR="008E6C88" w:rsidRPr="00B42ECF" w:rsidRDefault="008E6C88" w:rsidP="00B42ECF">
      <w:pPr>
        <w:spacing w:line="360" w:lineRule="auto"/>
        <w:jc w:val="both"/>
        <w:rPr>
          <w:rFonts w:ascii="Times New Roman" w:hAnsi="Times New Roman" w:cs="Times New Roman"/>
        </w:rPr>
      </w:pPr>
      <w:r>
        <w:rPr>
          <w:rFonts w:ascii="Times New Roman" w:hAnsi="Times New Roman" w:cs="Times New Roman"/>
        </w:rPr>
        <w:t>Complex products such as custom keyboards often require a lot of thinking and effort before users proceed, and what’s known as the standard Netflix-style recommendation algorithms that are based on Collaborative Filtering (CF) and Content-Based Filtering (CBF) do not work well in this context. This is because these algorithms were initially created and designed for watching movies or at most buying simple retail products. In these situations, the goal is to find something new rather than ensuring the technical parts' compatibility. Furthermore, they rely heavily on large user data or simple feature matching, which logically doesn’t work in niche, fast-changing environments where products are different and users here tend to have their own unique preferences.</w:t>
      </w:r>
    </w:p>
    <w:p w14:paraId="05DF868C" w14:textId="0DA594F8" w:rsidR="008E6C88" w:rsidRPr="00B42ECF" w:rsidRDefault="008E6C88" w:rsidP="00B42ECF">
      <w:pPr>
        <w:spacing w:line="360" w:lineRule="auto"/>
        <w:jc w:val="both"/>
        <w:rPr>
          <w:rFonts w:ascii="Times New Roman" w:hAnsi="Times New Roman" w:cs="Times New Roman"/>
        </w:rPr>
      </w:pPr>
      <w:r>
        <w:rPr>
          <w:rFonts w:ascii="Times New Roman" w:hAnsi="Times New Roman" w:cs="Times New Roman"/>
        </w:rPr>
        <w:t xml:space="preserve">Collaborative Filtering (CF) is one of the commonly used methods that we see on most famous platforms such as Netflix or Amazon (Geuens et al., 2018). The logic behind CF is based on the wisdom of the crowd. In simple terms, it means that CF can predict what a user may like by looking at the majority’s behaviour with similar preferences.</w:t>
      </w:r>
    </w:p>
    <w:p w14:paraId="6B39542A" w14:textId="46139B89" w:rsidR="008E6C88" w:rsidRPr="00B42ECF" w:rsidRDefault="008E6C88" w:rsidP="00B42ECF">
      <w:pPr>
        <w:spacing w:line="360" w:lineRule="auto"/>
        <w:jc w:val="both"/>
        <w:rPr>
          <w:rFonts w:ascii="Times New Roman" w:hAnsi="Times New Roman" w:cs="Times New Roman"/>
        </w:rPr>
      </w:pPr>
      <w:r>
        <w:rPr>
          <w:rFonts w:ascii="Times New Roman" w:hAnsi="Times New Roman" w:cs="Times New Roman"/>
        </w:rPr>
        <w:t xml:space="preserve">For example, if Sarah and Alex both liked a gaming keyboard, and Alex also liked a hall effect keyboard, the system makes an assumption that Sarah is highly likely to like a hall effect keyboard too. The strength of CF is that it requires a user-item interaction matrix only and nothing else, which is a record that is built upon customer’s history (Geuens et al., 2018). The system is not required to understand what the product is; all it needs to do is monitor who </w:t>
        <w:lastRenderedPageBreak/>
        <w:t>actually bought it. This makes it simple and easy to implement and highly scalable for e-commerce.</w:t>
      </w:r>
    </w:p>
    <w:p w14:paraId="05C3376D" w14:textId="480160A8" w:rsidR="006668E7" w:rsidRPr="00B42ECF" w:rsidRDefault="008E6C88" w:rsidP="00B42ECF">
      <w:pPr>
        <w:spacing w:line="360" w:lineRule="auto"/>
        <w:jc w:val="both"/>
        <w:rPr>
          <w:rFonts w:ascii="Times New Roman" w:hAnsi="Times New Roman" w:cs="Times New Roman"/>
        </w:rPr>
      </w:pPr>
      <w:r>
        <w:rPr>
          <w:rFonts w:ascii="Times New Roman" w:hAnsi="Times New Roman" w:cs="Times New Roman"/>
        </w:rPr>
        <w:t xml:space="preserve">On the other hand, Content-Based Filtering (CBF) uses a different approach by focusing on the item’s features itself. CBF makes recommendations based on the product’s features and pushes them based on what the user was previously interested in (Sarkar, 2025). For example, if a user buys a keyboard with blue switches installed, the system will take note of the blue switches themselves as a feature that a user might be interested in. Later, the system will recommend other products that come with blue switches, which is based on the same feature. These systems depend on the product descriptions and what the user types in the search engine to make a recommendation that they are likely to be interested in (Sarkar, 2025). Although this method may offer more transparency as it is easier to understand more intuitively how it was structured than CF, there are limits on how well it can recommend. If the connections are way too complex for it to look for, such as items that look different but are actually compatible. </w:t>
      </w:r>
    </w:p>
    <w:p w14:paraId="5BE4F4B3" w14:textId="77777777" w:rsidR="008E6C88" w:rsidRPr="00B42ECF" w:rsidRDefault="008E6C88" w:rsidP="00B42ECF">
      <w:pPr>
        <w:spacing w:line="360" w:lineRule="auto"/>
        <w:jc w:val="both"/>
        <w:rPr>
          <w:rFonts w:ascii="Times New Roman" w:hAnsi="Times New Roman" w:cs="Times New Roman"/>
        </w:rPr>
      </w:pPr>
      <w:r>
        <w:rPr>
          <w:rFonts w:ascii="Times New Roman" w:hAnsi="Times New Roman" w:cs="Times New Roman"/>
        </w:rPr>
        <w:t>However, Collaborative Filtering (CF) can be unreliable in certain areas because it would face two problems with data that are extremely severe in markets that are for building custom products. Firstly, it is the cold start problem where CF cannot make predictions accurately when there is insufficient historical data for it to analyse (Panteli &amp; Boutsinas, 2023; Sarkar, 2025). This occurs in two different scenarios where new users have no recorded behaviour, which indicates there is no data to analyse and compare to existing users (Panteli &amp; Boutsinas, 2023). Secondly, newly registered products with zero interaction are basically invisible to the recommendation system, unless there is a sufficient number of users who bought them later (Panteli &amp; Boutsinas, 2023; Sarkar, 2025). In a newly opened keyboard store where the component parts and customers often change all the time, CF is practically unusable and requires knowledge-based methods to overcome this issue (Sarkar, 2025). This simply means that when a product is without a history of transactions made, it is simply impossible to recommend to a user what switch fits their style, leading to frustration for early users.</w:t>
      </w:r>
    </w:p>
    <w:p w14:paraId="798C7115" w14:textId="34358693" w:rsidR="008E6C88" w:rsidRPr="00B42ECF" w:rsidRDefault="008E6C88" w:rsidP="00B42ECF">
      <w:pPr>
        <w:spacing w:line="360" w:lineRule="auto"/>
        <w:jc w:val="both"/>
        <w:rPr>
          <w:rFonts w:ascii="Times New Roman" w:hAnsi="Times New Roman" w:cs="Times New Roman"/>
        </w:rPr>
      </w:pPr>
      <w:r>
        <w:rPr>
          <w:rFonts w:ascii="Times New Roman" w:hAnsi="Times New Roman" w:cs="Times New Roman"/>
        </w:rPr>
        <w:t xml:space="preserve">The second problem is data sparsity. What happens in mass customization is that the current number of possibilities that can be combined between components is extremely high, while the number of purchases made per user is rather low. As a result, visualizing this in the table format that tracks what users bought is actually quite sparse, meaning users would only interact with a few items (Geuens et al., 2018). When it is mostly empty, the probability of finding two users with overlapping purchase history is practically close to zero. When the data is lacking, it </w:t>
        <w:lastRenderedPageBreak/>
        <w:t xml:space="preserve">weakens the similarity calculation needed for CF to actually work, specifically in this context where the data mostly shows whether it was purchased or not (Geuens et al., 2018). In a custom keyboard configurator, users select only one from 100 switch options, and it is very unlikely for another user to select that same exact switch, causing the recommendation engine to fail looking for patterns.</w:t>
      </w:r>
    </w:p>
    <w:p w14:paraId="026680EE" w14:textId="77777777" w:rsidR="008E6C88" w:rsidRPr="00B42ECF" w:rsidRDefault="008E6C88" w:rsidP="00B42ECF">
      <w:pPr>
        <w:spacing w:line="360" w:lineRule="auto"/>
        <w:jc w:val="both"/>
        <w:rPr>
          <w:rFonts w:ascii="Times New Roman" w:hAnsi="Times New Roman" w:cs="Times New Roman"/>
        </w:rPr>
      </w:pPr>
      <w:r>
        <w:rPr>
          <w:rFonts w:ascii="Times New Roman" w:hAnsi="Times New Roman" w:cs="Times New Roman"/>
        </w:rPr>
        <w:t xml:space="preserve">To work around these limitations, many systems use Knowledge-Based Recommender Systems (KBRs), especially those built on rules or explicit domain constraints (Uta et al., 2024). Unlike probabilistic algorithms that "guess" preferences based on statistics, KBRs rely on deterministic logic to "know" what works. </w:t>
      </w:r>
    </w:p>
    <w:p w14:paraId="1BDB2EB6" w14:textId="72C26FDE" w:rsidR="008E6C88" w:rsidRPr="00B42ECF" w:rsidRDefault="008E6C88" w:rsidP="00B42ECF">
      <w:pPr>
        <w:spacing w:line="360" w:lineRule="auto"/>
        <w:jc w:val="both"/>
        <w:rPr>
          <w:rFonts w:ascii="Times New Roman" w:hAnsi="Times New Roman" w:cs="Times New Roman"/>
        </w:rPr>
      </w:pPr>
      <w:r>
        <w:rPr>
          <w:rFonts w:ascii="Times New Roman" w:hAnsi="Times New Roman" w:cs="Times New Roman"/>
        </w:rPr>
        <w:t>These systems are important in complex configuration tasks because they help ensure that every recommended product combination meets all technical and safety requirements (Felfernig &amp; Burke, 2008; Felfernig et al., 2014; Uta et al., 2024). For example, a rule would be if user selects a 60% sized case, the system needs to avoid displaying full-size PCBs. This guarantees that the user cannot make a mistake. However, the major drawback of KBRs is that they require a lot of manual effort. Experts and engineers must work together to define all the rules, and maintaining these rules as products change becomes difficult (Uta et al., 2024). This creates a "knowledge acquisition bottleneck." Every time a new switch or case is released, a human expert must manually update the rule base. As a result, KBRs are accurate but can become rigid and hard to update, struggling to keep pace with the rapid innovation seen in the enthusiast keyboard market.</w:t>
      </w:r>
    </w:p>
    <w:p w14:paraId="711C2E49" w14:textId="7D111EF2" w:rsidR="009E3253" w:rsidRPr="00B42ECF" w:rsidRDefault="008E6C88" w:rsidP="00B42ECF">
      <w:pPr>
        <w:spacing w:line="360" w:lineRule="auto"/>
        <w:jc w:val="both"/>
        <w:rPr>
          <w:rFonts w:ascii="Times New Roman" w:hAnsi="Times New Roman" w:cs="Times New Roman"/>
        </w:rPr>
      </w:pPr>
      <w:r>
        <w:rPr>
          <w:rFonts w:ascii="Times New Roman" w:hAnsi="Times New Roman" w:cs="Times New Roman"/>
        </w:rPr>
        <w:t xml:space="preserve">To look for a better alternative to get rid of these limitations, Knowledge-Based Recommender Systems (KBRs) are widely used to handle those that are built on strict rules or domain constraints (Uta et al., 2024). KBRs work differently from standard algorithms that normally make predictions based on statistics. It relies on strict and immutable logic to know what works and what does not. These systems play an important role in complex building tasks as they can help ensure that the recommended product combinations are shown after performing validation on the technical rules and safety needs set (Felfernig &amp; Burke, 2008; Felfernig et al., 2014; Uta et al., 2024). For example, when a rule says that if a user selects a 60% layout case, the system should eliminate all the big and full-size PCBs that are incompatible. This guarantees that the user would not make a mistake on selecting an incompatible part later on. However, the main issue comes in where KBRs may need a lot of manual work as the experts and engineers must come up with as many rules as possible to ensure the system works smoothly and constantly </w:t>
        <w:lastRenderedPageBreak/>
        <w:t>update these rules with new products coming in, which is an extremely difficult task to perform and maintain (Uta et al., 2024). This also directly creates a knowledge acquisition bottleneck problem where there will be a delay in getting knowledge into the system. Every time there is a new product coming in, the expert must manually update this new information into the database that consists of all the rules. As a result, KBRs are highly accurate when there are no human errors, but can also be stiff and hard to update, struggling to keep up in this fast-paced keyboard market where new products are often released.</w:t>
      </w:r>
    </w:p>
    <w:p w14:paraId="3BAE1B7A" w14:textId="77777777" w:rsidR="00D14C5C" w:rsidRPr="00B42ECF" w:rsidRDefault="00D14C5C" w:rsidP="00B42ECF">
      <w:pPr>
        <w:pStyle w:val="Heading3"/>
        <w:spacing w:line="360" w:lineRule="auto"/>
        <w:rPr>
          <w:rFonts w:ascii="Times New Roman" w:hAnsi="Times New Roman" w:cs="Times New Roman"/>
          <w:sz w:val="24"/>
          <w:szCs w:val="24"/>
        </w:rPr>
      </w:pPr>
      <w:bookmarkStart w:id="25" w:name="_Toc218193932"/>
      <w:r>
        <w:rPr>
          <w:rFonts w:ascii="Times New Roman" w:hAnsi="Times New Roman" w:cs="Times New Roman"/>
          <w:sz w:val="24"/>
          <w:szCs w:val="24"/>
        </w:rPr>
        <w:t>2.3.2 The Semantic Gap and Limitations of Language Models</w:t>
      </w:r>
      <w:bookmarkEnd w:id="25"/>
    </w:p>
    <w:p w14:paraId="56DFA4E6" w14:textId="77777777" w:rsidR="008E6C88" w:rsidRPr="00B42ECF" w:rsidRDefault="008E6C88" w:rsidP="00B42ECF">
      <w:pPr>
        <w:spacing w:line="360" w:lineRule="auto"/>
        <w:jc w:val="both"/>
        <w:rPr>
          <w:rFonts w:ascii="Times New Roman" w:hAnsi="Times New Roman" w:cs="Times New Roman"/>
        </w:rPr>
      </w:pPr>
      <w:r>
        <w:rPr>
          <w:rFonts w:ascii="Times New Roman" w:hAnsi="Times New Roman" w:cs="Times New Roman"/>
        </w:rPr>
        <w:t>Traditional systems in the previous section were identified as too dependent on data or stiff to maintain. To overcome this, the popularity has shifted towards the recent rise of LLMs to solve interface problems found in legacy systems because they can understand and respond to natural language very well. This can even help make technical configuration accessible to beginners. However, their guessing based on probability also creates risks in the tech markets where accuracy is an extremely important factor.</w:t>
      </w:r>
    </w:p>
    <w:p w14:paraId="5CC5FBDF" w14:textId="77777777" w:rsidR="008E6C88" w:rsidRPr="00B42ECF" w:rsidRDefault="008E6C88" w:rsidP="00B42ECF">
      <w:pPr>
        <w:spacing w:line="360" w:lineRule="auto"/>
        <w:jc w:val="both"/>
        <w:rPr>
          <w:rFonts w:ascii="Times New Roman" w:hAnsi="Times New Roman" w:cs="Times New Roman"/>
        </w:rPr>
      </w:pPr>
      <w:r>
        <w:rPr>
          <w:rFonts w:ascii="Times New Roman" w:hAnsi="Times New Roman" w:cs="Times New Roman"/>
        </w:rPr>
        <w:t>A big challenge in product searching is the semantic gap (Chen et al., 2023; Wang et al., 2023). The gap refers to the difference in how users describe their preferences in natural human language and the technical information needed by the system to make an accurate recommendation (Jannach et al., 2021). For example, when a beginner is looking for a keyboard that is creamy and deep, this is a personal and emotional description. However, the database consists of technical specifications, such as the material of the switch, or actuation force it has. A standard search using the keyword creamy is likely to return a result that is either empty or irrelevant because it was not found in the database to begin with. This leads to users not being able to find products of what they are looking for.</w:t>
      </w:r>
    </w:p>
    <w:p w14:paraId="325C7E91" w14:textId="77777777" w:rsidR="008E6C88" w:rsidRPr="00B42ECF" w:rsidRDefault="008E6C88" w:rsidP="00B42ECF">
      <w:pPr>
        <w:spacing w:line="360" w:lineRule="auto"/>
        <w:jc w:val="both"/>
        <w:rPr>
          <w:rFonts w:ascii="Times New Roman" w:hAnsi="Times New Roman" w:cs="Times New Roman"/>
        </w:rPr>
      </w:pPr>
      <w:r>
        <w:rPr>
          <w:rFonts w:ascii="Times New Roman" w:hAnsi="Times New Roman" w:cs="Times New Roman"/>
        </w:rPr>
        <w:t xml:space="preserve">Conversational Recommender Systems (CRS) aim to solve this problem by using what’s known as Natural Language Processing (NLP) to handle a multi-turn conversation with the user (Jannach et al., 2021; Sun &amp; Zhang, 2018). Instead of allowing the user to only select filters in a static menu page, a CRS takes up a role just like a shop assistant, but virtually. Throughout the dialogues with the user, the system slowly learns more about the user’s preferences and assists them in refining their choices (Sun &amp; Zhang, 2018; Jannach et al., 2021). The system clarifies the user's intention to have a more concrete idea of what they are looking for. For example, when the user asks for a creamy switch, it clarifies whether they mean a deeper muted sound or simply means smooth clack, and through this clarification, it </w:t>
        <w:lastRenderedPageBreak/>
        <w:t>recommends concrete choice suggestions. This repeating process allows the system to gradually build an accurate model of what the user wants, which is far beyond what a simple search bar can do.</w:t>
      </w:r>
    </w:p>
    <w:p w14:paraId="21705160" w14:textId="77777777" w:rsidR="008E6C88" w:rsidRPr="00B42ECF" w:rsidRDefault="008E6C88" w:rsidP="00B42ECF">
      <w:pPr>
        <w:spacing w:line="360" w:lineRule="auto"/>
        <w:jc w:val="both"/>
        <w:rPr>
          <w:rFonts w:ascii="Times New Roman" w:hAnsi="Times New Roman" w:cs="Times New Roman"/>
        </w:rPr>
      </w:pPr>
      <w:r>
        <w:rPr>
          <w:rFonts w:ascii="Times New Roman" w:hAnsi="Times New Roman" w:cs="Times New Roman"/>
        </w:rPr>
        <w:t>LLMs are powerful and structure humanised responses to users' questions (Jiang et al., 2025), but they also suffer from hallucinations. In simpler terms, it means that they tend to create output that sounds correct, but it’s actually fabricated or factually wrong (Huang et al., 2025; Jiang et al., 2025; Yaprak, 2024). This is one of the basic features of how generative AI works. LLMs are mostly trained to display a high level of fluency, which indirectly means that they provide answers confidently regardless of the accuracy of the information (Yaprak, 2024). The model simply makes guesses on the upcoming word in a sentence to ensure the chat flows smoothly, but it does not verify whether the statement is true within a database of facts.</w:t>
      </w:r>
    </w:p>
    <w:p w14:paraId="1360C62E" w14:textId="079DCA8C" w:rsidR="00171CFC" w:rsidRPr="00B42ECF" w:rsidRDefault="008E6C88" w:rsidP="00B42ECF">
      <w:pPr>
        <w:spacing w:line="360" w:lineRule="auto"/>
        <w:jc w:val="both"/>
        <w:rPr>
          <w:rFonts w:ascii="Times New Roman" w:hAnsi="Times New Roman" w:cs="Times New Roman"/>
        </w:rPr>
      </w:pPr>
      <w:r>
        <w:rPr>
          <w:rFonts w:ascii="Times New Roman" w:hAnsi="Times New Roman" w:cs="Times New Roman"/>
        </w:rPr>
        <w:t>In e-commerce, this is extremely irresponsible and dangerous because an LLM can potentially recommend parts that are not compatible or might even come up with a product that cannot be found anywhere (Yaprak, 2024). For example, an LLM might recommend to a user that a Gateron Red switch is compatible with a Topre-based keyboard, which is impossible. Because the response it provided is structured well and sounds confident, the user is likely to believe it, and these errors could easily lead to financial loss, customer frustration, and even legal problems (Yaprak, 2024; Ferraro et al., 2024). If a customer paid RM500 for components solely based on AI’s recommendation, but it’s actually incompatible, the trust built within the platform is ruined. Therefore, most e-commerce platforms do not solely rely on LLMs for safety-critical decisions (Huang et al., 2025), as the risk of legal responsibility for it is too high to bear to allow them to function as an advisor with no supervision.</w:t>
      </w:r>
    </w:p>
    <w:p w14:paraId="6A68422C" w14:textId="3F5FC2BE" w:rsidR="00D14C5C" w:rsidRPr="00B42ECF" w:rsidRDefault="00D14C5C" w:rsidP="00B42ECF">
      <w:pPr>
        <w:pStyle w:val="Heading3"/>
        <w:spacing w:line="360" w:lineRule="auto"/>
        <w:rPr>
          <w:rFonts w:ascii="Times New Roman" w:hAnsi="Times New Roman" w:cs="Times New Roman"/>
          <w:sz w:val="24"/>
          <w:szCs w:val="24"/>
        </w:rPr>
      </w:pPr>
      <w:bookmarkStart w:id="26" w:name="_Toc218193933"/>
      <w:r>
        <w:rPr>
          <w:rFonts w:ascii="Times New Roman" w:hAnsi="Times New Roman" w:cs="Times New Roman"/>
          <w:sz w:val="24"/>
          <w:szCs w:val="24"/>
        </w:rPr>
        <w:t xml:space="preserve">2.3.3 Integration of AI Models with Rule-Based Systems</w:t>
      </w:r>
      <w:bookmarkEnd w:id="26"/>
    </w:p>
    <w:p w14:paraId="5CE88D10" w14:textId="77777777" w:rsidR="00D95095" w:rsidRPr="00B42ECF" w:rsidRDefault="00D95095" w:rsidP="00B42ECF">
      <w:pPr>
        <w:spacing w:line="360" w:lineRule="auto"/>
        <w:jc w:val="both"/>
        <w:rPr>
          <w:rFonts w:ascii="Times New Roman" w:hAnsi="Times New Roman" w:cs="Times New Roman"/>
        </w:rPr>
      </w:pPr>
      <w:r>
        <w:rPr>
          <w:rFonts w:ascii="Times New Roman" w:hAnsi="Times New Roman" w:cs="Times New Roman"/>
        </w:rPr>
        <w:t>The earlier sections showed a clear dilemma where traditional recommender algorithms failed when there is data sparsity, and the risk of LLMs fabricating fake information, which causes both these approaches to be not good enough on their own. As a result, modern systems nowadays are implementing a hybrid architecture that combines both techniques to improve in terms of safety and accuracy. This neuro-symbolic approach uses the language skills coming from the neural networks with the strict rules of logic-based systems.</w:t>
      </w:r>
    </w:p>
    <w:p w14:paraId="60787AE6" w14:textId="77777777" w:rsidR="00D95095" w:rsidRPr="00B42ECF" w:rsidRDefault="00D95095" w:rsidP="00B42ECF">
      <w:pPr>
        <w:spacing w:line="360" w:lineRule="auto"/>
        <w:jc w:val="both"/>
        <w:rPr>
          <w:rFonts w:ascii="Times New Roman" w:hAnsi="Times New Roman" w:cs="Times New Roman"/>
        </w:rPr>
      </w:pPr>
      <w:r>
        <w:rPr>
          <w:rFonts w:ascii="Times New Roman" w:hAnsi="Times New Roman" w:cs="Times New Roman"/>
        </w:rPr>
        <w:t xml:space="preserve">One of the commonly used methods to achieve reliability is using Retrieval-Augmented Generation (RAG) to reduce hallucinations from LLMs. This approach allows the model to access outside knowledge, exposing it to databases or search engines before it tries to structure </w:t>
        <w:lastRenderedPageBreak/>
        <w:t>an effective output (Jiang et al., 2025; Lewis et al., 2020). Instead of relying on its own memory through pre-training, the RAG system searches the store’s product list, which is accurate, to find relevant information. Next, it then feeds this information, which is factual data, into the LLM along with the user’s prompt. By structuring the answers on retrieved information and the user’s question, RAG allows the LLM to produce more factual and reliable answers. For example, if a user asks about the price of a component, the RAG system first fetches the real-time data from the database, which prevents the AI from fabricating a random number. Most industries today are relying on RAG systems instead of LLMs alone due to the unpredictability and hallucinations they create.</w:t>
      </w:r>
    </w:p>
    <w:p w14:paraId="3957FBB7" w14:textId="77F2932B" w:rsidR="00D95095" w:rsidRPr="00B42ECF" w:rsidRDefault="00D95095" w:rsidP="00B42ECF">
      <w:pPr>
        <w:spacing w:line="360" w:lineRule="auto"/>
        <w:jc w:val="both"/>
        <w:rPr>
          <w:rFonts w:ascii="Times New Roman" w:hAnsi="Times New Roman" w:cs="Times New Roman"/>
        </w:rPr>
      </w:pPr>
      <w:r>
        <w:rPr>
          <w:rFonts w:ascii="Times New Roman" w:hAnsi="Times New Roman" w:cs="Times New Roman"/>
        </w:rPr>
        <w:t>However, retrieving data is far from enough if that specific set of data is messy. E-commerce search displays challenges due to external information, such as customer reviews that are often either using promotional language or containing noise (Xu et al., 2025). For example, a review might contain information such as spelling mistakes or be irrelevant, which causes the AI to be confused. The DyKnow-RAG system which is primarily used on Taobao addresses this issue by learning and categorizing when to trust, partially trust, or ignore this information (Xu et al., 2025). This smart filter makes sure that the LLM is fed with high-quality and useful information. This dynamic filtering improves the accuracy in large and complex product catalogues, allowing the recommendations to display relevant information even when the data produces imperfect information. To further enhance the system’s reliability and ensure it is technically safe, the hybrid AI systems utilize the creativity of LLMs with the strictness from rule-based logic (Laqrichi, 2024). While RAG ensures that the AI was fed with factual data, it does not mean that it understands the engineering rules or logic itself. Neuro-symbolic architectures fix this issue by dividing the work required into two main parts. First, the InteRecAgent framework uses the LLM as the decision-maker that plans the exact tools needed to use, while a separate Critic module will evaluate the LLM’s actions to prevent making mistakes or wrong selections of tools (Huang et al., 2025).</w:t>
      </w:r>
    </w:p>
    <w:p w14:paraId="4F303088" w14:textId="028D8EA5" w:rsidR="00A06508" w:rsidRPr="00B42ECF" w:rsidRDefault="00D95095" w:rsidP="00B42ECF">
      <w:pPr>
        <w:spacing w:line="360" w:lineRule="auto"/>
        <w:jc w:val="both"/>
        <w:rPr>
          <w:rFonts w:ascii="Times New Roman" w:hAnsi="Times New Roman" w:cs="Times New Roman"/>
        </w:rPr>
      </w:pPr>
      <w:r>
        <w:rPr>
          <w:rFonts w:ascii="Times New Roman" w:hAnsi="Times New Roman" w:cs="Times New Roman"/>
        </w:rPr>
        <w:t xml:space="preserve">In this modern architecture, the LLM serves as the interface of the system, handling the conversation with the user and figuring out their intentions. However, when it needs to make a decision relating to technicalities, like if a switch fits with this specific PCB, it is not solely based on guessing. Instead, it asks a rule engine to perform validation for that question. This additional layer of verification enhances the overall system to be much more reliable, especially in areas where the LLM might not have the required set of knowledge of the real world (Huang et al., 2025). The MoRE-LLM architecture similarly uses a specific rule expert to force the </w:t>
        <w:lastRenderedPageBreak/>
        <w:t xml:space="preserve">system to follow the domain constraints and lower the risk of producing inaccurate outputs (Pradier et al., 2021). If the LLM attempts to recommend a combination which is incompatible, the rule expert comes in and blocks the action, forcing the AI to restructure the mistake and come up with a corrected version. By combining these three components together, RAG can provide a foundation of factual data, symbolic rules can ensure parts’ compatibility, and the LLM can handle natural conversation to form a rounded, reliable solution that is used in modern businesses. This hybrid architecture allows the LLM to chat with the user casually while making sure that the final output aligns to the strict rules. This eliminates the factual errors and hallucinations coming out from LLMs (Pradier et al., 2021; Huang et al., 2025; Uta et al., 2024). </w:t>
      </w:r>
    </w:p>
    <w:p w14:paraId="0AF2517E" w14:textId="77777777" w:rsidR="00D14C5C" w:rsidRPr="00B42ECF" w:rsidRDefault="00D14C5C" w:rsidP="00B42ECF">
      <w:pPr>
        <w:pStyle w:val="Heading2"/>
        <w:spacing w:line="360" w:lineRule="auto"/>
        <w:rPr>
          <w:rFonts w:ascii="Times New Roman" w:hAnsi="Times New Roman" w:cs="Times New Roman"/>
          <w:sz w:val="24"/>
          <w:szCs w:val="24"/>
        </w:rPr>
      </w:pPr>
      <w:bookmarkStart w:id="27" w:name="_Toc218193934"/>
      <w:r>
        <w:rPr>
          <w:rFonts w:ascii="Times New Roman" w:hAnsi="Times New Roman" w:cs="Times New Roman"/>
          <w:sz w:val="24"/>
          <w:szCs w:val="24"/>
        </w:rPr>
        <w:t>2.4 Human–Computer Interaction in Product Configurators</w:t>
      </w:r>
      <w:bookmarkEnd w:id="27"/>
    </w:p>
    <w:p w14:paraId="04CCEB64" w14:textId="1A21EBCE" w:rsidR="00D95095" w:rsidRPr="00B42ECF" w:rsidRDefault="00D95095" w:rsidP="00B42ECF">
      <w:pPr>
        <w:spacing w:line="360" w:lineRule="auto"/>
        <w:jc w:val="both"/>
        <w:rPr>
          <w:rFonts w:ascii="Times New Roman" w:hAnsi="Times New Roman" w:cs="Times New Roman"/>
        </w:rPr>
      </w:pPr>
      <w:r>
        <w:rPr>
          <w:rFonts w:ascii="Times New Roman" w:hAnsi="Times New Roman" w:cs="Times New Roman"/>
        </w:rPr>
        <w:t xml:space="preserve">Designing a product configurator for complex items like mechanical keyboards requires more than just logic. It needs an interface that users can actually trust as customizing a keyboard involves assessing small details like texture, weight, and sound. This chapter discovers the challenges of selling products digitally. It analyses deeply on how high-quality 2D images can be a better option rather than 3D models, how the inability to touch and feel the products can cause anxiety for users, and finally, how audio and video features can be used to fill in the gap and make users more confident about their decisions and purchases.</w:t>
      </w:r>
    </w:p>
    <w:p w14:paraId="1299A47A" w14:textId="77777777" w:rsidR="00D14C5C" w:rsidRPr="00B42ECF" w:rsidRDefault="00D14C5C" w:rsidP="00B42ECF">
      <w:pPr>
        <w:pStyle w:val="Heading3"/>
        <w:spacing w:line="360" w:lineRule="auto"/>
        <w:rPr>
          <w:rFonts w:ascii="Times New Roman" w:hAnsi="Times New Roman" w:cs="Times New Roman"/>
          <w:sz w:val="24"/>
          <w:szCs w:val="24"/>
        </w:rPr>
      </w:pPr>
      <w:bookmarkStart w:id="28" w:name="_Toc218193935"/>
      <w:r>
        <w:rPr>
          <w:rFonts w:ascii="Times New Roman" w:hAnsi="Times New Roman" w:cs="Times New Roman"/>
          <w:sz w:val="24"/>
          <w:szCs w:val="24"/>
        </w:rPr>
        <w:t>2.4.1 2D vs 3D Product Views</w:t>
      </w:r>
      <w:bookmarkEnd w:id="28"/>
    </w:p>
    <w:p w14:paraId="772CCF5C" w14:textId="3A20EAED" w:rsidR="00F40D74" w:rsidRPr="00B42ECF" w:rsidRDefault="00D95095" w:rsidP="00B42ECF">
      <w:pPr>
        <w:spacing w:line="360" w:lineRule="auto"/>
        <w:jc w:val="both"/>
        <w:rPr>
          <w:rFonts w:ascii="Times New Roman" w:hAnsi="Times New Roman" w:cs="Times New Roman"/>
        </w:rPr>
      </w:pPr>
      <w:r>
        <w:rPr>
          <w:rFonts w:ascii="Times New Roman" w:hAnsi="Times New Roman" w:cs="Times New Roman"/>
        </w:rPr>
        <w:t>For this project, it was extremely difficult to decide between using real-time 3D models where users can freely spin the product around or high-fidelity 2D static images that are stacked using layering as the user selects through the components. Even though 3D might sound like a more modern way and advanced technology, research surprisingly states that for high-quality products, especially expensive ones, 2D images tend to provide a more reliable and realistic experience for users. Ultimately, this choice is selected based on three main factors which include the speed technically speaking, how realistic it is, and how well the system works.</w:t>
      </w:r>
    </w:p>
    <w:p w14:paraId="418A2E52" w14:textId="515C5490" w:rsidR="00F40D74" w:rsidRPr="00B42ECF" w:rsidRDefault="00D95095" w:rsidP="00B42ECF">
      <w:pPr>
        <w:spacing w:line="360" w:lineRule="auto"/>
        <w:jc w:val="both"/>
        <w:rPr>
          <w:rFonts w:ascii="Times New Roman" w:hAnsi="Times New Roman" w:cs="Times New Roman"/>
        </w:rPr>
      </w:pPr>
      <w:r>
        <w:rPr>
          <w:rFonts w:ascii="Times New Roman" w:hAnsi="Times New Roman" w:cs="Times New Roman"/>
        </w:rPr>
        <w:t xml:space="preserve">Having 3D graphics run within a website is technically difficult to achieve, even with a team of experts and engineers. Geelhaar and Rausch (2014) warn that with the use of modern tools such as WebGL, the implementation of 3D content would still cause the computer system to run a lot slower. Moreover, the cost of creating high-quality 3D assets is quite expensive and it takes time because it requires the model with thousands of data points to look nice. These huge files must also be downloaded before you can run and view the page smoothly, but it directly makes the website load slowly. On the other hand, it would be a lot faster if 2D interfaces are </w:t>
        <w:lastRenderedPageBreak/>
        <w:t xml:space="preserve">implemented, and the cost of building it is cheaper (Geelhaar &amp; Rausch, 2014). Speed could be a top priority factor because a user’s satisfaction or patience often depends on the website’s performance (Ya &amp; Xing, 2021). For example, when a user is trying to build their custom keyboard within the configuration phase, and it suddenly lags and delays the parts being selected, they would simply give up and exit the page. Furthermore, 3D models are extremely unfriendly towards mobile users which often causes frustration. Ya and Xing (2021) found out that using peripherals such as a mouse to play around with the model is so much easier whereas mobile users can find it hard to drag it around. All in all, using 2D assets ensures this project can deliver a smooth experience for all users, regardless of the device type they use.</w:t>
      </w:r>
    </w:p>
    <w:p w14:paraId="3A6BC1DE" w14:textId="2F3771C9" w:rsidR="00162168" w:rsidRPr="00B42ECF" w:rsidRDefault="00D95095" w:rsidP="00B42ECF">
      <w:pPr>
        <w:spacing w:line="360" w:lineRule="auto"/>
        <w:jc w:val="both"/>
        <w:rPr>
          <w:rFonts w:ascii="Times New Roman" w:hAnsi="Times New Roman" w:cs="Times New Roman"/>
        </w:rPr>
      </w:pPr>
      <w:r>
        <w:rPr>
          <w:rFonts w:ascii="Times New Roman" w:hAnsi="Times New Roman" w:cs="Times New Roman"/>
        </w:rPr>
        <w:t xml:space="preserve">There is a big difference between feeling like you are within a virtual space and feeling like the product displaying on the screen is real, psychologically speaking. Algharabat (2010) explains that the difference between the illusion of being teleported in a virtual world, or what’s known as telepresence, and the belief that the product presented virtually can accurately represent the actual product. For a product configurator, authenticity is the top priority that should be given to users, as they need to have that sense of trust that the keyboard they designed on screen looks exactly like the one they will receive. However, it is extremely difficult to achieve this level of realism specifically through a web browser with moving 3D models due to its technical limitations (Geelhaar &amp; Rausch, 2014). 3D models that are commonly displayed on most websites are either too cartoonish, or that they lack the realistic surface details needed when compared to physical ones. On the other hand, high-quality 2D pictures can capture the details such as the lighting, shadows and surface textures which a 3D model could not. Ya and Xing (2021) state that even though 3D is excellent in displaying the shape of the component, 2D allows texture and materials needed. Therefore, this project will proceed with layered 2D images as authenticity is the top priority here. The ultimate goal is to deliver users a photorealistic view that nourishes trust with users, rather than focusing on creating a lower-quality 3D model. </w:t>
      </w:r>
    </w:p>
    <w:p w14:paraId="0062E775" w14:textId="77777777" w:rsidR="00D14C5C" w:rsidRPr="00B42ECF" w:rsidRDefault="00D14C5C" w:rsidP="00B42ECF">
      <w:pPr>
        <w:pStyle w:val="Heading3"/>
        <w:spacing w:line="360" w:lineRule="auto"/>
        <w:rPr>
          <w:rFonts w:ascii="Times New Roman" w:hAnsi="Times New Roman" w:cs="Times New Roman"/>
          <w:sz w:val="24"/>
          <w:szCs w:val="24"/>
        </w:rPr>
      </w:pPr>
      <w:bookmarkStart w:id="29" w:name="_Toc218193936"/>
      <w:r>
        <w:rPr>
          <w:rFonts w:ascii="Times New Roman" w:hAnsi="Times New Roman" w:cs="Times New Roman"/>
          <w:sz w:val="24"/>
          <w:szCs w:val="24"/>
        </w:rPr>
        <w:t>2.4.2 The Need for Touch in Online Shopping</w:t>
      </w:r>
      <w:bookmarkEnd w:id="29"/>
    </w:p>
    <w:p w14:paraId="6B91C2A9" w14:textId="3747073D" w:rsidR="00FA639C" w:rsidRPr="00B42ECF" w:rsidRDefault="00FA639C" w:rsidP="00B42ECF">
      <w:pPr>
        <w:spacing w:line="360" w:lineRule="auto"/>
        <w:jc w:val="both"/>
        <w:rPr>
          <w:rFonts w:ascii="Times New Roman" w:hAnsi="Times New Roman" w:cs="Times New Roman"/>
        </w:rPr>
      </w:pPr>
      <w:r>
        <w:rPr>
          <w:rFonts w:ascii="Times New Roman" w:hAnsi="Times New Roman" w:cs="Times New Roman"/>
        </w:rPr>
        <w:t xml:space="preserve">The major challenge in e-commerce is that customers obviously cannot touch the product physically. Specifically, this problem exists within experiential goods like keyboards, where the typing experience is the most important feature that hobbyists are looking for (Rathee &amp; Rajain, 2019; Zheng &amp; Bensebaa, 2022). In order to solve this, understanding the psychology that lies behind why users would want to know, or what’s known as the Need for Touch (NFT), is important. This is a trait where people prefer to feel the products before making a decision </w:t>
        <w:lastRenderedPageBreak/>
        <w:t>on purchasing them (Løkke-Andersen et al., 2022). Consumers with high NFT often spend quite some time exploring products and without doing so, they might feel frustrated (Zheng &amp; Bensebaa, 2022).</w:t>
      </w:r>
    </w:p>
    <w:p w14:paraId="51E5CE45" w14:textId="77777777" w:rsidR="00FA639C" w:rsidRPr="00B42ECF" w:rsidRDefault="00FA639C" w:rsidP="00B42ECF">
      <w:pPr>
        <w:spacing w:line="360" w:lineRule="auto"/>
        <w:jc w:val="both"/>
        <w:rPr>
          <w:rFonts w:ascii="Times New Roman" w:hAnsi="Times New Roman" w:cs="Times New Roman"/>
        </w:rPr>
      </w:pPr>
      <w:r>
        <w:rPr>
          <w:rFonts w:ascii="Times New Roman" w:hAnsi="Times New Roman" w:cs="Times New Roman"/>
        </w:rPr>
        <w:t>This need is generally split into two types. The first is Instrumental NFT, which is touching to solve a problem, such as checking if a keyboard is heavy or if the case is made of metal (Løkke-Andersen et al., 2022). The second is Autotelic NFT, which is touching for fun and sensory pleasure (Zheng &amp; Bensebaa, 2022). For keyboard enthusiasts, the motivation is largely Autotelic. They care deeply about the sensory satisfaction of typing, such as the specific sound or the smooth feel of a switch (Rathee &amp; Rajain, 2019). Because this product category is driven by enjoyment and feeling, these users have a very high psychological need for sensory feedback (Zheng &amp; Bensebaa, 2022). When an online store fails to provide this data, these users lose confidence. Zheng and Bensebaa (2022) found that without the ability to touch, these consumers feel a higher perceived risk and worry they are making a wrong choice. While simple text descriptions can satisfy the functional need, they fail to satisfy the emotional need for sensory pleasure, leading to lower purchase intentions (Løkke-Andersen et al., 2022).</w:t>
      </w:r>
    </w:p>
    <w:p w14:paraId="78271716" w14:textId="77777777" w:rsidR="00FA639C" w:rsidRPr="00B42ECF" w:rsidRDefault="00FA639C" w:rsidP="00B42ECF">
      <w:pPr>
        <w:spacing w:line="360" w:lineRule="auto"/>
        <w:jc w:val="both"/>
        <w:rPr>
          <w:rFonts w:ascii="Times New Roman" w:hAnsi="Times New Roman" w:cs="Times New Roman"/>
        </w:rPr>
      </w:pPr>
      <w:r>
        <w:rPr>
          <w:rFonts w:ascii="Times New Roman" w:hAnsi="Times New Roman" w:cs="Times New Roman"/>
        </w:rPr>
        <w:t>This Need for Touch (NFT) can be split into two types in general. The first one is called Instrumental NFT, which is solving a specific problem through touching (Løkke-Andersen et al., 2022), like checking whether a keyboard is hefty or if the case is made out of aluminium. The second is Autotelic NFT, which is solely touching for fun and its sensory pleasure (Zheng &amp; Bensebaa, 2022). Generally, keyboard enthusiasts are driven mostly by Autotelic motivation. They mostly look for the sensory satisfaction of typing, such as the detail or specifics of the sound or the feel of a switch. Because this product category is driven mostly by either enjoyment or feeling, they tend to have a very high psychological need for sensory feedback (Zheng &amp; Bensebaa, 2022). When an online store cannot provide this data for the consumers, they would feel a higher risk and worry that they might make a wrong choice. Although simple text descriptions of the product can help to cover the functional context, they fail to satisfy the emotional need for sensory pleasure, which leads to lower purchase intentions from the users (Løkke-Andersen et al., 2022).</w:t>
      </w:r>
    </w:p>
    <w:p w14:paraId="0EADA806" w14:textId="77777777" w:rsidR="00FA639C" w:rsidRPr="00B42ECF" w:rsidRDefault="00FA639C" w:rsidP="00B42ECF">
      <w:pPr>
        <w:spacing w:line="360" w:lineRule="auto"/>
        <w:jc w:val="both"/>
        <w:rPr>
          <w:rFonts w:ascii="Times New Roman" w:hAnsi="Times New Roman" w:cs="Times New Roman"/>
        </w:rPr>
      </w:pPr>
      <w:r>
        <w:rPr>
          <w:rFonts w:ascii="Times New Roman" w:hAnsi="Times New Roman" w:cs="Times New Roman"/>
        </w:rPr>
        <w:t xml:space="preserve">The Need for Touch (NFT) has been leading to a behaviour known as showrooming in the current market for a long time due to a lack of confidence from customers, where they simply visit a physical store for the sole purpose of looking at and testing the product, and proceed to buy it online (Rathee &amp; Rajain, 2019). Rathee and Rajain (2019) identify that showrooming is </w:t>
        <w:lastRenderedPageBreak/>
        <w:t>a symptom of a failed digital interface because it directly shows that the website is not capable of providing sufficient information to satisfy the user to purchase. In a custom keyboard configurator context, showrooming is a major issue because of the uniqueness of the custom parts; they are mostly not available in local stores to test. If such a configurator is not able to simulate the experience well enough virtually, the user can simply give up, which clearly indicates that there is a clear need for the interface to provide substitutes for touch to maintain user engagement.</w:t>
      </w:r>
    </w:p>
    <w:p w14:paraId="39AC76A1" w14:textId="77777777" w:rsidR="00D14C5C" w:rsidRPr="00B42ECF" w:rsidRDefault="00D14C5C" w:rsidP="00B42ECF">
      <w:pPr>
        <w:pStyle w:val="Heading3"/>
        <w:spacing w:line="360" w:lineRule="auto"/>
        <w:rPr>
          <w:rFonts w:ascii="Times New Roman" w:hAnsi="Times New Roman" w:cs="Times New Roman"/>
          <w:sz w:val="24"/>
          <w:szCs w:val="24"/>
        </w:rPr>
      </w:pPr>
      <w:bookmarkStart w:id="30" w:name="_Toc218193937"/>
      <w:r>
        <w:rPr>
          <w:rFonts w:ascii="Times New Roman" w:hAnsi="Times New Roman" w:cs="Times New Roman"/>
          <w:sz w:val="24"/>
          <w:szCs w:val="24"/>
        </w:rPr>
        <w:t>2.4.3 Turning Sound into Something You Can See</w:t>
      </w:r>
      <w:bookmarkEnd w:id="30"/>
    </w:p>
    <w:p w14:paraId="284FE2D2" w14:textId="228908B2" w:rsidR="00D14C5C" w:rsidRPr="00B42ECF" w:rsidRDefault="00801381" w:rsidP="00B42ECF">
      <w:pPr>
        <w:spacing w:line="360" w:lineRule="auto"/>
        <w:jc w:val="both"/>
        <w:rPr>
          <w:rFonts w:ascii="Times New Roman" w:hAnsi="Times New Roman" w:cs="Times New Roman"/>
        </w:rPr>
      </w:pPr>
      <w:r>
        <w:rPr>
          <w:rFonts w:ascii="Times New Roman" w:hAnsi="Times New Roman" w:cs="Times New Roman"/>
        </w:rPr>
        <w:t xml:space="preserve">Since we cannot let users physically type on the keyboard, the system must use a concept called Sensory Compensation. This theory suggests that stimulating other senses like hearing and sight can trick the brain into feeling the product. By using sound tests and video demonstrations, the configurator can provide a vicarious experience that replaces physical touch. Research mentions that video is not just a visual tool but actually a tactile one (Jiang et al., 2024. They describe a process which is known as the Mental Imagery, where watching a video of someone using a product allows the viewer to kind of imagine the sensation in their own mind. This is known as visually induced tactile compensation. In simpler terms, when users watch as they press a keyboard switch in a video, their brain simulates that tactile feeling of keypress (Jiang et al., 2024). Hence, it allows the consumer to run a simulation of trying the product mentally, increasing their confidence and willingness to buy.</w:t>
      </w:r>
    </w:p>
    <w:p w14:paraId="1BBD4E16" w14:textId="59EE1165" w:rsidR="00D14C5C" w:rsidRPr="00B42ECF" w:rsidRDefault="00801381" w:rsidP="00B42ECF">
      <w:pPr>
        <w:spacing w:line="360" w:lineRule="auto"/>
        <w:jc w:val="both"/>
        <w:rPr>
          <w:rFonts w:ascii="Times New Roman" w:hAnsi="Times New Roman" w:cs="Times New Roman"/>
        </w:rPr>
      </w:pPr>
      <w:r>
        <w:rPr>
          <w:rFonts w:ascii="Times New Roman" w:hAnsi="Times New Roman" w:cs="Times New Roman"/>
        </w:rPr>
        <w:t xml:space="preserve">It is also important to understand that sight and sound do different jobs. Research found that these two senses influence different emotions (Özcan Vieira et al., 2017). Visuals, such as the 2D images, drive the aesthetic response by making the product look pleasing or beautiful. However, audio drives the functional response. Sound influences how powerful and high-quality a product seems. For example, a loud and solid vacuum cleaner sound makes it feel powerful. Similarly, a deep and solid keyboard sound signals a high-quality, heavy build (Özcan Vieira et al., 2017). If a configurator only has images, it can show that the keyboard is pretty, but it cannot prove that it is well-built. A silent interface fails to convey the power or quality of the device.</w:t>
      </w:r>
    </w:p>
    <w:p w14:paraId="48695385" w14:textId="2F7BDF36" w:rsidR="00D14C5C" w:rsidRPr="00B42ECF" w:rsidRDefault="00801381" w:rsidP="00B42ECF">
      <w:pPr>
        <w:spacing w:line="360" w:lineRule="auto"/>
        <w:jc w:val="both"/>
        <w:rPr>
          <w:rFonts w:ascii="Times New Roman" w:hAnsi="Times New Roman" w:cs="Times New Roman"/>
        </w:rPr>
      </w:pPr>
      <w:r>
        <w:rPr>
          <w:rFonts w:ascii="Times New Roman" w:hAnsi="Times New Roman" w:cs="Times New Roman"/>
        </w:rPr>
        <w:t xml:space="preserve">Finally, integrating these videos is a functional necessity rather than just a design choice. Jiang et al. (2024) state that videos enhance perceived diagnostic, which means they help consumers evaluate the true nature of the product. When a retailer provides these rich sensory cues, it signals solution innovativeness because it shows that the retailer understands the customer's </w:t>
        <w:lastRenderedPageBreak/>
        <w:t>problem and is offering a smart solution (Jiang et al., 2024). By giving users, the ability to see and hear the switches in action, the configurator effectively bridges the gap between the digital screen and the physical reality, ensuring that even enthusiasts with a high need for touch can make confident decisions online.</w:t>
      </w:r>
    </w:p>
    <w:p w14:paraId="0BB5F1A2" w14:textId="77777777" w:rsidR="00D14C5C" w:rsidRPr="00B42ECF" w:rsidRDefault="00D14C5C" w:rsidP="00B42ECF">
      <w:pPr>
        <w:pStyle w:val="Heading2"/>
        <w:spacing w:line="360" w:lineRule="auto"/>
        <w:rPr>
          <w:rFonts w:ascii="Times New Roman" w:hAnsi="Times New Roman" w:cs="Times New Roman"/>
          <w:sz w:val="24"/>
          <w:szCs w:val="24"/>
        </w:rPr>
      </w:pPr>
      <w:bookmarkStart w:id="31" w:name="_Toc218193938"/>
      <w:r>
        <w:rPr>
          <w:rFonts w:ascii="Times New Roman" w:hAnsi="Times New Roman" w:cs="Times New Roman"/>
          <w:sz w:val="24"/>
          <w:szCs w:val="24"/>
        </w:rPr>
        <w:t>2.5 Social Commerce and Online Trust</w:t>
      </w:r>
      <w:bookmarkEnd w:id="31"/>
    </w:p>
    <w:p w14:paraId="7ADC9331" w14:textId="775C3CC2" w:rsidR="001B6B1B" w:rsidRPr="00B42ECF" w:rsidRDefault="00801381" w:rsidP="00B42ECF">
      <w:pPr>
        <w:spacing w:line="360" w:lineRule="auto"/>
        <w:jc w:val="both"/>
        <w:rPr>
          <w:rFonts w:ascii="Times New Roman" w:hAnsi="Times New Roman" w:cs="Times New Roman"/>
        </w:rPr>
      </w:pPr>
      <w:r>
        <w:rPr>
          <w:rFonts w:ascii="Times New Roman" w:hAnsi="Times New Roman" w:cs="Times New Roman"/>
        </w:rPr>
        <w:t>The final module that the proposed system will include is the community gallery. This feature allows users to simply save or share their keyboard designs they have created on the platform. Although this may sound like a simple feature that is commonly used on social media, it actually serves as a very important psychological function behind the curtain. As building a custom keyboard is expensive and risky, this implies that a system needs to provide social reassurance to provide users an environment to feel safe about their purchase. This section will deeply analyse why users would trust other customers more than the businesses, and how community builds help to avoid the fear of making a bad purchase.</w:t>
      </w:r>
    </w:p>
    <w:p w14:paraId="472981AC" w14:textId="77777777" w:rsidR="00D14C5C" w:rsidRPr="00B42ECF" w:rsidRDefault="00D14C5C" w:rsidP="00B42ECF">
      <w:pPr>
        <w:pStyle w:val="Heading3"/>
        <w:spacing w:line="360" w:lineRule="auto"/>
        <w:rPr>
          <w:rFonts w:ascii="Times New Roman" w:hAnsi="Times New Roman" w:cs="Times New Roman"/>
          <w:sz w:val="24"/>
          <w:szCs w:val="24"/>
        </w:rPr>
      </w:pPr>
      <w:bookmarkStart w:id="32" w:name="_Toc218193939"/>
      <w:r>
        <w:rPr>
          <w:rFonts w:ascii="Times New Roman" w:hAnsi="Times New Roman" w:cs="Times New Roman"/>
          <w:sz w:val="24"/>
          <w:szCs w:val="24"/>
        </w:rPr>
        <w:t>2.5.1 Social Proof and User Content</w:t>
      </w:r>
      <w:bookmarkEnd w:id="32"/>
    </w:p>
    <w:p w14:paraId="0BFC49AB" w14:textId="269170A9" w:rsidR="00D2249A" w:rsidRPr="00B42ECF" w:rsidRDefault="00801381" w:rsidP="00B42ECF">
      <w:pPr>
        <w:spacing w:line="360" w:lineRule="auto"/>
        <w:jc w:val="both"/>
        <w:rPr>
          <w:rFonts w:ascii="Times New Roman" w:hAnsi="Times New Roman" w:cs="Times New Roman"/>
        </w:rPr>
      </w:pPr>
      <w:r>
        <w:rPr>
          <w:rFonts w:ascii="Times New Roman" w:hAnsi="Times New Roman" w:cs="Times New Roman"/>
        </w:rPr>
        <w:t>For a configurator to be successful, it is important to dedicate a section for users to create and share content themselves. This decision refers to the idea of the hierarchy of online trust, which means that buyers mostly trust other buyers much more than the seller. In the current social commerce, trust is a feeling that might consist of either the website, its features or other consumers (Lin et al., 2019). Research shows putting trust in other users is one of the most important factors to judge whether a platform should be trusted or not (Lin et al., 2019). The reason for that is because shoppers often believe that information provided by other buyers is honest, and to avoid sales pressure. To add on, Al-Adwan et al. (2022) mention that user-generated content is viewed as more reliable than the product’s description itself. As a result, whenever a customer is looking to buy something, they are more likely to first look at the others’ opinions or reviews to make a decision rather than just looking at the technical specifications provided (Al-Adwan et al., 2022).</w:t>
      </w:r>
    </w:p>
    <w:p w14:paraId="00EA0EAD" w14:textId="2A848A31" w:rsidR="007B6952" w:rsidRPr="00B42ECF" w:rsidRDefault="00801381" w:rsidP="00B42ECF">
      <w:pPr>
        <w:spacing w:line="360" w:lineRule="auto"/>
        <w:jc w:val="both"/>
        <w:rPr>
          <w:rFonts w:ascii="Times New Roman" w:hAnsi="Times New Roman" w:cs="Times New Roman"/>
        </w:rPr>
      </w:pPr>
      <w:r>
        <w:rPr>
          <w:rFonts w:ascii="Times New Roman" w:hAnsi="Times New Roman" w:cs="Times New Roman"/>
        </w:rPr>
        <w:t xml:space="preserve">Social proof appears to be useful only when the sources are considered credible. Al-Adwan et al. (2022) explain that transparency is built upon allowing customers to freely express their opinions and make reviews more openly with others. This approach would make the store owner or seller look more trustworthy. Studies prove that a strong connection between product reviews that are honest and the willingness to buy that specific product (Park &amp; McCallister, 2022). Hence, users tend to feel safer when spending money on buying products with honest </w:t>
        <w:lastRenderedPageBreak/>
        <w:t xml:space="preserve">feedback. However, these social tactics do not work well every time. Park and McCallister (2022) found out that although genuine reviews could be one of the purchasing factors, some marketing tactics that are aggressive could backfire and affect sales. For example, some websites would intentionally use pop-up messages to alert shoppers that someone just bought this product. Research found that these pop-ups cause a negative effect and users often view them as annoying or fake messages intended to rush them which directly lowered their trust in that platform (Park &amp; McCallister, 2022). Therefore, the community gallery focuses on having a transparent, genuine community rather than shallow notifications. </w:t>
      </w:r>
    </w:p>
    <w:p w14:paraId="1EA3B5F4" w14:textId="77777777" w:rsidR="00801381" w:rsidRPr="00B42ECF" w:rsidRDefault="00801381" w:rsidP="00B42ECF">
      <w:pPr>
        <w:spacing w:line="360" w:lineRule="auto"/>
        <w:jc w:val="both"/>
        <w:rPr>
          <w:rFonts w:ascii="Times New Roman" w:hAnsi="Times New Roman" w:cs="Times New Roman"/>
        </w:rPr>
      </w:pPr>
      <w:r>
        <w:rPr>
          <w:rFonts w:ascii="Times New Roman" w:hAnsi="Times New Roman" w:cs="Times New Roman"/>
        </w:rPr>
        <w:t>All in all, the main psychological principle behind the community gallery is social proof. This is kind of like a shortcut buyers take mentally to look at what others are doing and then decide what is the correct way (Paul Arunkumar et al., 2023). Online shopping is full of uncertainty as users cannot physically see and feel the product in the real world. To effectively reduce the mental work before making a decision, it’s only natural that they look for guidance from others (Park &amp; McCallister, 2022). By showcasing other enthusiasts' builds and purchase sharing, the platform uses social proof to reduce unnecessary anxiety. This ensures that users will feel confident throughout the thinking phase to proceed with the purchase (Al-Adwan et al., 2022).</w:t>
      </w:r>
    </w:p>
    <w:p w14:paraId="205CA853" w14:textId="325FC20A" w:rsidR="00D14C5C" w:rsidRPr="00B42ECF" w:rsidRDefault="00D14C5C" w:rsidP="00B42ECF">
      <w:pPr>
        <w:pStyle w:val="Heading3"/>
        <w:spacing w:line="360" w:lineRule="auto"/>
        <w:rPr>
          <w:rFonts w:ascii="Times New Roman" w:hAnsi="Times New Roman" w:cs="Times New Roman"/>
          <w:sz w:val="24"/>
          <w:szCs w:val="24"/>
        </w:rPr>
      </w:pPr>
      <w:bookmarkStart w:id="33" w:name="_Toc218193940"/>
      <w:bookmarkStart w:id="34" w:name="_Hlk218009377"/>
      <w:r>
        <w:rPr>
          <w:rFonts w:ascii="Times New Roman" w:hAnsi="Times New Roman" w:cs="Times New Roman"/>
          <w:sz w:val="24"/>
          <w:szCs w:val="24"/>
        </w:rPr>
        <w:t>2.5.2 Community Builds as Decision Guides</w:t>
      </w:r>
      <w:bookmarkEnd w:id="33"/>
    </w:p>
    <w:p w14:paraId="57D5E6F7" w14:textId="2E4C5BBA" w:rsidR="00630EAA" w:rsidRPr="00B42ECF" w:rsidRDefault="00C82C28" w:rsidP="00B42ECF">
      <w:pPr>
        <w:spacing w:line="360" w:lineRule="auto"/>
        <w:jc w:val="both"/>
        <w:rPr>
          <w:rFonts w:ascii="Times New Roman" w:hAnsi="Times New Roman" w:cs="Times New Roman"/>
        </w:rPr>
      </w:pPr>
      <w:r>
        <w:rPr>
          <w:rFonts w:ascii="Times New Roman" w:hAnsi="Times New Roman" w:cs="Times New Roman"/>
        </w:rPr>
        <w:t xml:space="preserve">The community gallery is not just a simple photo album but a tool that helps users make decisions. This is built on two key concepts which are observational learning and risk reduction. </w:t>
      </w:r>
    </w:p>
    <w:p w14:paraId="3F157509" w14:textId="5F082412" w:rsidR="00C82C28" w:rsidRPr="00B42ECF" w:rsidRDefault="00C82C28" w:rsidP="00B42ECF">
      <w:pPr>
        <w:spacing w:line="360" w:lineRule="auto"/>
        <w:jc w:val="both"/>
        <w:rPr>
          <w:rFonts w:ascii="Times New Roman" w:hAnsi="Times New Roman" w:cs="Times New Roman"/>
        </w:rPr>
      </w:pPr>
      <w:r>
        <w:rPr>
          <w:rFonts w:ascii="Times New Roman" w:hAnsi="Times New Roman" w:cs="Times New Roman"/>
        </w:rPr>
        <w:t>Observational learning happens whenever users are viewing keyboard designs that are posted by others. Wang and Yu (2017) explain this is a process where people are trying to learn and gain knowledge as they watch others work. Instead of having to figure out all details and the product’s compatibility from scratch, they look at the final build that was created by a peer. This allows them to learn the technical and aesthetic aspects of a keyboard without having to get themselves hands-on and experience the trial-and-error work (Wang &amp; Yu, 2015). This can serve as an advantageous approach mentally speaking, as it allows consumers to skip the complex thinking required for making such a difficult decision (Wang &amp; Yu, 2015). Through observing sample works that are provided, they can make more accurate and less risky choices with less effort as well.</w:t>
      </w:r>
    </w:p>
    <w:p w14:paraId="3537AE7D" w14:textId="56B57C74" w:rsidR="00C82C28" w:rsidRPr="00B42ECF" w:rsidRDefault="00C82C28" w:rsidP="00B42ECF">
      <w:pPr>
        <w:spacing w:line="360" w:lineRule="auto"/>
        <w:jc w:val="both"/>
        <w:rPr>
          <w:rFonts w:ascii="Times New Roman" w:hAnsi="Times New Roman" w:cs="Times New Roman"/>
        </w:rPr>
      </w:pPr>
      <w:r>
        <w:rPr>
          <w:rFonts w:ascii="Times New Roman" w:hAnsi="Times New Roman" w:cs="Times New Roman"/>
        </w:rPr>
        <w:t xml:space="preserve">This can be considerably important in its own way as a custom mechanical keyboard is an experiential product. This simply means that users cannot understand the product’s quality or aesthetic until they actually feel it and use it tangibly (Lu et al., 2021). Al-Adwan et al. (2022) </w:t>
        <w:lastRenderedPageBreak/>
        <w:t>mention that fear is a major problem that lies in online retail ever since it was introduced. Since users cannot judge or feel the quality objectively, they are forced to rely on the decisions by the others (Lu et al., 2021). This is where community gallery comes in, it helps to solve this problem by serving as a safety net. When a user knows that someone else has built a specific configuration matching what they exactly need, it is a proof of concept that it actually works and has been proven by others. This directly reduces the perceived risk and provides assurance to the user that the product will be within their expectations (Al-Adwan et al., 2022).</w:t>
      </w:r>
    </w:p>
    <w:p w14:paraId="7DBFD6E8" w14:textId="7287059D" w:rsidR="00E10477" w:rsidRPr="00B42ECF" w:rsidRDefault="00C82C28" w:rsidP="00B42ECF">
      <w:pPr>
        <w:spacing w:line="360" w:lineRule="auto"/>
        <w:jc w:val="both"/>
        <w:rPr>
          <w:rFonts w:ascii="Times New Roman" w:hAnsi="Times New Roman" w:cs="Times New Roman"/>
        </w:rPr>
      </w:pPr>
      <w:r>
        <w:rPr>
          <w:rFonts w:ascii="Times New Roman" w:hAnsi="Times New Roman" w:cs="Times New Roman"/>
        </w:rPr>
        <w:t>Finally, to ensure that the proposed module is effective and trusted by users, the system needs a way to validate and measure which designs are the most trusted. Lu et al. (2021) suggest that specific metrics such as the number of times a build post has been cloned or favourited would be a significant signal to prove its popularity and group agreement. Research proves that displaying a product’s popularity could help in achieving high sales as well (Lu et al., 2021). A relatively high number of likes serves as a vote of confidence from the community. It can show incoming or new users that this specific configuration is a popular choice within the community. This can quickly help users to locate and search for high-quality products and increase the overall sales as well (Lu et al., 2021).</w:t>
      </w:r>
    </w:p>
    <w:p w14:paraId="4D59DA82" w14:textId="77777777" w:rsidR="00D14C5C" w:rsidRPr="00B42ECF" w:rsidRDefault="00D14C5C" w:rsidP="00B42ECF">
      <w:pPr>
        <w:pStyle w:val="Heading2"/>
        <w:spacing w:line="360" w:lineRule="auto"/>
        <w:rPr>
          <w:rFonts w:ascii="Times New Roman" w:hAnsi="Times New Roman" w:cs="Times New Roman"/>
          <w:sz w:val="24"/>
          <w:szCs w:val="24"/>
        </w:rPr>
      </w:pPr>
      <w:bookmarkStart w:id="35" w:name="_Toc218193941"/>
      <w:r>
        <w:rPr>
          <w:rFonts w:ascii="Times New Roman" w:hAnsi="Times New Roman" w:cs="Times New Roman"/>
          <w:sz w:val="24"/>
          <w:szCs w:val="24"/>
        </w:rPr>
        <w:t>2.6 Existing Market Solutions and Gap Analysis</w:t>
      </w:r>
      <w:bookmarkEnd w:id="35"/>
    </w:p>
    <w:p w14:paraId="0E06B04C" w14:textId="2EC17C0A" w:rsidR="006C53B2" w:rsidRPr="00B42ECF" w:rsidRDefault="00C82C28" w:rsidP="00B42ECF">
      <w:pPr>
        <w:spacing w:line="360" w:lineRule="auto"/>
        <w:jc w:val="both"/>
        <w:rPr>
          <w:rFonts w:ascii="Times New Roman" w:hAnsi="Times New Roman" w:cs="Times New Roman"/>
        </w:rPr>
      </w:pPr>
      <w:r>
        <w:rPr>
          <w:rFonts w:ascii="Times New Roman" w:hAnsi="Times New Roman" w:cs="Times New Roman"/>
        </w:rPr>
        <w:t>After reviewing the challenges of decision fatigue and the need for sensory feedback theoretically, it is crucial to also look at the current tools that the consumers are using in the market right now. This section will deeply focus on the current situation for mechanical keyboards to understand how other platforms are handling these problems. By comparing other platforms that are widely popular, we can examine the current technology used, and why a new approach is needed.</w:t>
      </w:r>
    </w:p>
    <w:p w14:paraId="7A85A1DC" w14:textId="77777777" w:rsidR="00D14C5C" w:rsidRPr="00B42ECF" w:rsidRDefault="00D14C5C" w:rsidP="00B42ECF">
      <w:pPr>
        <w:pStyle w:val="Heading3"/>
        <w:spacing w:line="360" w:lineRule="auto"/>
        <w:rPr>
          <w:rFonts w:ascii="Times New Roman" w:hAnsi="Times New Roman" w:cs="Times New Roman"/>
          <w:sz w:val="24"/>
          <w:szCs w:val="24"/>
        </w:rPr>
      </w:pPr>
      <w:bookmarkStart w:id="36" w:name="_Toc218193942"/>
      <w:bookmarkEnd w:id="34"/>
      <w:r>
        <w:rPr>
          <w:rFonts w:ascii="Times New Roman" w:hAnsi="Times New Roman" w:cs="Times New Roman"/>
          <w:sz w:val="24"/>
          <w:szCs w:val="24"/>
        </w:rPr>
        <w:t>2.6.1 Classification of Current Market Solutions</w:t>
      </w:r>
      <w:bookmarkEnd w:id="36"/>
    </w:p>
    <w:p w14:paraId="30272424" w14:textId="77777777" w:rsidR="009B3C96" w:rsidRPr="00B42ECF" w:rsidRDefault="009B3C96" w:rsidP="00B42ECF">
      <w:pPr>
        <w:spacing w:line="360" w:lineRule="auto"/>
        <w:jc w:val="both"/>
        <w:rPr>
          <w:rFonts w:ascii="Times New Roman" w:hAnsi="Times New Roman" w:cs="Times New Roman"/>
        </w:rPr>
      </w:pPr>
      <w:r>
        <w:rPr>
          <w:rFonts w:ascii="Times New Roman" w:hAnsi="Times New Roman" w:cs="Times New Roman"/>
        </w:rPr>
        <w:t>The e-commerce for custom keyboards relies on these tools that are within these three categories. Each one represents a step up in technology used, but they have their own limitations more specifically towards beginners.</w:t>
      </w:r>
    </w:p>
    <w:p w14:paraId="68A245E1" w14:textId="77777777" w:rsidR="009B3C96" w:rsidRPr="00B42ECF" w:rsidRDefault="009B3C96" w:rsidP="00B42ECF">
      <w:pPr>
        <w:spacing w:line="360" w:lineRule="auto"/>
        <w:jc w:val="both"/>
        <w:rPr>
          <w:rFonts w:ascii="Times New Roman" w:hAnsi="Times New Roman" w:cs="Times New Roman"/>
        </w:rPr>
      </w:pPr>
      <w:r>
        <w:rPr>
          <w:rFonts w:ascii="Times New Roman" w:hAnsi="Times New Roman" w:cs="Times New Roman"/>
        </w:rPr>
        <w:t xml:space="preserve">The first category which is commonly used is the static catalogue that users mostly encounter. They are standard online stores that function similarly to a digital warehouse where the products are listed separately within the page. Users can only browse through hundreds to thousands of components like switches, cases, and keycaps manually. The main problem for this approach is that the user is going to be the one that handles all the hard work. The website </w:t>
        <w:lastRenderedPageBreak/>
        <w:t>does not help with indicating the product’s compatibility with other components. It fully depends on the user’s knowledge and understanding of the product itself to avoid making mistakes.</w:t>
      </w:r>
    </w:p>
    <w:p w14:paraId="345FA98C" w14:textId="77777777" w:rsidR="009B3C96" w:rsidRPr="00B42ECF" w:rsidRDefault="009B3C96" w:rsidP="00B42ECF">
      <w:pPr>
        <w:spacing w:line="360" w:lineRule="auto"/>
        <w:jc w:val="both"/>
        <w:rPr>
          <w:rFonts w:ascii="Times New Roman" w:hAnsi="Times New Roman" w:cs="Times New Roman"/>
        </w:rPr>
      </w:pPr>
      <w:r>
        <w:rPr>
          <w:rFonts w:ascii="Times New Roman" w:hAnsi="Times New Roman" w:cs="Times New Roman"/>
        </w:rPr>
        <w:t>The second category is called a parametric filter. These allow users to search and sort the products based on their technical descriptions. For example, a user can filter out switches by actuation force or the travel distance. While it helps them to narrow down the product options that are relevant, it still expects users to understand the technical terms. As beginners, they might want a smooth feeling switch but do not realise that they need to filter the options to display linear switches only. Therefore, while filters allow them to search through quickly to an extent, it does not help users understand what they are trying to look for.</w:t>
      </w:r>
    </w:p>
    <w:p w14:paraId="6302169D" w14:textId="3448C809" w:rsidR="001A15D2" w:rsidRPr="00B42ECF" w:rsidRDefault="009B3C96" w:rsidP="00B42ECF">
      <w:pPr>
        <w:spacing w:line="360" w:lineRule="auto"/>
        <w:jc w:val="both"/>
        <w:rPr>
          <w:rFonts w:ascii="Times New Roman" w:hAnsi="Times New Roman" w:cs="Times New Roman"/>
        </w:rPr>
      </w:pPr>
      <w:r>
        <w:rPr>
          <w:rFonts w:ascii="Times New Roman" w:hAnsi="Times New Roman" w:cs="Times New Roman"/>
        </w:rPr>
        <w:t>The third which is also the most advanced category users see today is the visual configurator. These are specialized tools used within a platform to allow users to visually build their product on the screen. This is a major improvement because it allows the product to look realistic to an extent. However, these tools are usually limited to just one single brand as currently they are offered by that brand within their platform only. They do not allow users to mix and match the keyboard components from different brands to maximise their profit and sales. They also lack a universal system to validate compatibility across the market, which is a limitation for enthusiasts who want to build a complete custom keyboard.</w:t>
      </w:r>
    </w:p>
    <w:p w14:paraId="4F864B57" w14:textId="77777777" w:rsidR="00D14C5C" w:rsidRPr="00B42ECF" w:rsidRDefault="00D14C5C" w:rsidP="00B42ECF">
      <w:pPr>
        <w:pStyle w:val="Heading3"/>
        <w:spacing w:line="360" w:lineRule="auto"/>
        <w:rPr>
          <w:rFonts w:ascii="Times New Roman" w:hAnsi="Times New Roman" w:cs="Times New Roman"/>
          <w:sz w:val="24"/>
          <w:szCs w:val="24"/>
        </w:rPr>
      </w:pPr>
      <w:bookmarkStart w:id="37" w:name="_Toc218193943"/>
      <w:r>
        <w:rPr>
          <w:rFonts w:ascii="Times New Roman" w:hAnsi="Times New Roman" w:cs="Times New Roman"/>
          <w:sz w:val="24"/>
          <w:szCs w:val="24"/>
        </w:rPr>
        <w:t>2.6.2 Feature Frequency Analysis</w:t>
      </w:r>
      <w:bookmarkEnd w:id="37"/>
    </w:p>
    <w:p w14:paraId="4A77ADEA" w14:textId="228EC7B9" w:rsidR="001146EB" w:rsidRPr="00B42ECF" w:rsidRDefault="009B3C96" w:rsidP="00B42ECF">
      <w:pPr>
        <w:spacing w:line="360" w:lineRule="auto"/>
        <w:jc w:val="both"/>
        <w:rPr>
          <w:rFonts w:ascii="Times New Roman" w:hAnsi="Times New Roman" w:cs="Times New Roman"/>
        </w:rPr>
      </w:pPr>
      <w:r>
        <w:rPr>
          <w:rFonts w:ascii="Times New Roman" w:hAnsi="Times New Roman" w:cs="Times New Roman"/>
        </w:rPr>
        <w:t>To identify more specific missing gaps in the current market, I conducted a competitive audit of existing platforms. This section provides an analysis focusing on comparing the proposed platform against three different types of competitors which are:</w:t>
      </w:r>
    </w:p>
    <w:p w14:paraId="1B4E849F" w14:textId="57510248" w:rsidR="001146EB" w:rsidRPr="00B42ECF" w:rsidRDefault="001146EB" w:rsidP="00B42ECF">
      <w:pPr>
        <w:pStyle w:val="ListParagraph"/>
        <w:numPr>
          <w:ilvl w:val="0"/>
          <w:numId w:val="2"/>
        </w:numPr>
        <w:spacing w:line="360" w:lineRule="auto"/>
        <w:jc w:val="both"/>
        <w:rPr>
          <w:rFonts w:ascii="Times New Roman" w:hAnsi="Times New Roman" w:cs="Times New Roman"/>
        </w:rPr>
      </w:pPr>
      <w:r>
        <w:rPr>
          <w:rFonts w:ascii="Times New Roman" w:hAnsi="Times New Roman" w:cs="Times New Roman"/>
        </w:rPr>
        <w:t>Indirect competitors</w:t>
      </w:r>
    </w:p>
    <w:p w14:paraId="01780F48" w14:textId="03DB00E4" w:rsidR="001146EB" w:rsidRPr="00B42ECF" w:rsidRDefault="001146EB" w:rsidP="00B42ECF">
      <w:pPr>
        <w:pStyle w:val="ListParagraph"/>
        <w:numPr>
          <w:ilvl w:val="0"/>
          <w:numId w:val="2"/>
        </w:numPr>
        <w:spacing w:line="360" w:lineRule="auto"/>
        <w:jc w:val="both"/>
        <w:rPr>
          <w:rFonts w:ascii="Times New Roman" w:hAnsi="Times New Roman" w:cs="Times New Roman"/>
        </w:rPr>
      </w:pPr>
      <w:r>
        <w:rPr>
          <w:rFonts w:ascii="Times New Roman" w:hAnsi="Times New Roman" w:cs="Times New Roman"/>
        </w:rPr>
        <w:t>Direct competitors</w:t>
      </w:r>
    </w:p>
    <w:p w14:paraId="3CFF4A6B" w14:textId="5E2FF6C3" w:rsidR="008F21A3" w:rsidRPr="00B42ECF" w:rsidRDefault="001146EB" w:rsidP="00B42ECF">
      <w:pPr>
        <w:pStyle w:val="ListParagraph"/>
        <w:numPr>
          <w:ilvl w:val="0"/>
          <w:numId w:val="2"/>
        </w:numPr>
        <w:spacing w:line="360" w:lineRule="auto"/>
        <w:jc w:val="both"/>
        <w:rPr>
          <w:rFonts w:ascii="Times New Roman" w:hAnsi="Times New Roman" w:cs="Times New Roman"/>
        </w:rPr>
      </w:pPr>
      <w:r>
        <w:rPr>
          <w:rFonts w:ascii="Times New Roman" w:hAnsi="Times New Roman" w:cs="Times New Roman"/>
        </w:rPr>
        <w:t>Model platforms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1695"/>
        <w:gridCol w:w="1979"/>
        <w:gridCol w:w="1679"/>
        <w:gridCol w:w="1830"/>
      </w:tblGrid>
      <w:tr w:rsidR="008F21A3" w:rsidRPr="00B42ECF" w14:paraId="0F716BE5" w14:textId="77777777" w:rsidTr="008F21A3">
        <w:tc>
          <w:tcPr>
            <w:tcW w:w="0" w:type="auto"/>
            <w:tcBorders>
              <w:top w:val="single" w:sz="4" w:space="0" w:color="auto"/>
              <w:bottom w:val="single" w:sz="4" w:space="0" w:color="auto"/>
            </w:tcBorders>
            <w:hideMark/>
          </w:tcPr>
          <w:p w14:paraId="03F026A5" w14:textId="77777777" w:rsidR="008F21A3" w:rsidRPr="00B42ECF" w:rsidRDefault="008F21A3" w:rsidP="00B42ECF">
            <w:pPr>
              <w:spacing w:after="160" w:line="360" w:lineRule="auto"/>
              <w:rPr>
                <w:rFonts w:ascii="Times New Roman" w:hAnsi="Times New Roman" w:cs="Times New Roman"/>
                <w:b/>
                <w:bCs/>
              </w:rPr>
            </w:pPr>
            <w:r>
              <w:rPr>
                <w:rFonts w:ascii="Times New Roman" w:hAnsi="Times New Roman" w:cs="Times New Roman"/>
                <w:b/>
                <w:bCs/>
              </w:rPr>
              <w:t>Feature</w:t>
            </w:r>
          </w:p>
        </w:tc>
        <w:tc>
          <w:tcPr>
            <w:tcW w:w="0" w:type="auto"/>
            <w:tcBorders>
              <w:top w:val="single" w:sz="4" w:space="0" w:color="auto"/>
              <w:bottom w:val="single" w:sz="4" w:space="0" w:color="auto"/>
            </w:tcBorders>
            <w:hideMark/>
          </w:tcPr>
          <w:p w14:paraId="2F073413" w14:textId="77777777" w:rsidR="008F21A3" w:rsidRPr="00B42ECF" w:rsidRDefault="008F21A3" w:rsidP="00B42ECF">
            <w:pPr>
              <w:spacing w:after="160" w:line="360" w:lineRule="auto"/>
              <w:rPr>
                <w:rFonts w:ascii="Times New Roman" w:hAnsi="Times New Roman" w:cs="Times New Roman"/>
                <w:b/>
                <w:bCs/>
              </w:rPr>
            </w:pPr>
            <w:r>
              <w:rPr>
                <w:rFonts w:ascii="Times New Roman" w:hAnsi="Times New Roman" w:cs="Times New Roman"/>
                <w:b/>
                <w:bCs/>
              </w:rPr>
              <w:t>Sharkeys (Proposed)</w:t>
            </w:r>
          </w:p>
        </w:tc>
        <w:tc>
          <w:tcPr>
            <w:tcW w:w="0" w:type="auto"/>
            <w:tcBorders>
              <w:top w:val="single" w:sz="4" w:space="0" w:color="auto"/>
              <w:bottom w:val="single" w:sz="4" w:space="0" w:color="auto"/>
            </w:tcBorders>
            <w:hideMark/>
          </w:tcPr>
          <w:p w14:paraId="42659638" w14:textId="77777777" w:rsidR="008F21A3" w:rsidRPr="00B42ECF" w:rsidRDefault="008F21A3" w:rsidP="00B42ECF">
            <w:pPr>
              <w:spacing w:after="160" w:line="360" w:lineRule="auto"/>
              <w:rPr>
                <w:rFonts w:ascii="Times New Roman" w:hAnsi="Times New Roman" w:cs="Times New Roman"/>
                <w:b/>
                <w:bCs/>
              </w:rPr>
            </w:pPr>
            <w:r>
              <w:rPr>
                <w:rFonts w:ascii="Times New Roman" w:hAnsi="Times New Roman" w:cs="Times New Roman"/>
                <w:b/>
                <w:bCs/>
              </w:rPr>
              <w:t>MKB MY / KBDfans</w:t>
            </w:r>
          </w:p>
        </w:tc>
        <w:tc>
          <w:tcPr>
            <w:tcW w:w="0" w:type="auto"/>
            <w:tcBorders>
              <w:top w:val="single" w:sz="4" w:space="0" w:color="auto"/>
              <w:bottom w:val="single" w:sz="4" w:space="0" w:color="auto"/>
            </w:tcBorders>
            <w:hideMark/>
          </w:tcPr>
          <w:p w14:paraId="4E40A99A" w14:textId="77777777" w:rsidR="008F21A3" w:rsidRPr="00B42ECF" w:rsidRDefault="008F21A3" w:rsidP="00B42ECF">
            <w:pPr>
              <w:spacing w:after="160" w:line="360" w:lineRule="auto"/>
              <w:rPr>
                <w:rFonts w:ascii="Times New Roman" w:hAnsi="Times New Roman" w:cs="Times New Roman"/>
                <w:b/>
                <w:bCs/>
              </w:rPr>
            </w:pPr>
            <w:r>
              <w:rPr>
                <w:rFonts w:ascii="Times New Roman" w:hAnsi="Times New Roman" w:cs="Times New Roman"/>
                <w:b/>
                <w:bCs/>
              </w:rPr>
              <w:t>KeebFinder</w:t>
            </w:r>
          </w:p>
        </w:tc>
        <w:tc>
          <w:tcPr>
            <w:tcW w:w="0" w:type="auto"/>
            <w:tcBorders>
              <w:top w:val="single" w:sz="4" w:space="0" w:color="auto"/>
              <w:bottom w:val="single" w:sz="4" w:space="0" w:color="auto"/>
            </w:tcBorders>
            <w:hideMark/>
          </w:tcPr>
          <w:p w14:paraId="21B748D2" w14:textId="77777777" w:rsidR="008F21A3" w:rsidRPr="00B42ECF" w:rsidRDefault="008F21A3" w:rsidP="00B42ECF">
            <w:pPr>
              <w:spacing w:after="160" w:line="360" w:lineRule="auto"/>
              <w:rPr>
                <w:rFonts w:ascii="Times New Roman" w:hAnsi="Times New Roman" w:cs="Times New Roman"/>
                <w:b/>
                <w:bCs/>
              </w:rPr>
            </w:pPr>
            <w:r>
              <w:rPr>
                <w:rFonts w:ascii="Times New Roman" w:hAnsi="Times New Roman" w:cs="Times New Roman"/>
                <w:b/>
                <w:bCs/>
              </w:rPr>
              <w:t>PC Part Picker</w:t>
            </w:r>
          </w:p>
        </w:tc>
      </w:tr>
      <w:tr w:rsidR="008F21A3" w:rsidRPr="00B42ECF" w14:paraId="46E1281F" w14:textId="77777777" w:rsidTr="008F21A3">
        <w:tc>
          <w:tcPr>
            <w:tcW w:w="0" w:type="auto"/>
            <w:tcBorders>
              <w:top w:val="single" w:sz="4" w:space="0" w:color="auto"/>
            </w:tcBorders>
            <w:hideMark/>
          </w:tcPr>
          <w:p w14:paraId="0D44EE3C" w14:textId="77777777" w:rsidR="008F21A3" w:rsidRPr="00B42ECF" w:rsidRDefault="008F21A3" w:rsidP="00B42ECF">
            <w:pPr>
              <w:spacing w:after="160" w:line="360" w:lineRule="auto"/>
              <w:rPr>
                <w:rFonts w:ascii="Times New Roman" w:hAnsi="Times New Roman" w:cs="Times New Roman"/>
                <w:b/>
                <w:bCs/>
              </w:rPr>
            </w:pPr>
            <w:r>
              <w:rPr>
                <w:rFonts w:ascii="Times New Roman" w:hAnsi="Times New Roman" w:cs="Times New Roman"/>
                <w:b/>
                <w:bCs/>
              </w:rPr>
              <w:t>Guided Workflow</w:t>
            </w:r>
          </w:p>
        </w:tc>
        <w:tc>
          <w:tcPr>
            <w:tcW w:w="0" w:type="auto"/>
            <w:tcBorders>
              <w:top w:val="single" w:sz="4" w:space="0" w:color="auto"/>
            </w:tcBorders>
            <w:hideMark/>
          </w:tcPr>
          <w:p w14:paraId="2874368F" w14:textId="77777777" w:rsidR="008F21A3" w:rsidRPr="00B42ECF" w:rsidRDefault="008F21A3" w:rsidP="00B42ECF">
            <w:pPr>
              <w:spacing w:after="160" w:line="360" w:lineRule="auto"/>
              <w:rPr>
                <w:rFonts w:ascii="Times New Roman" w:hAnsi="Times New Roman" w:cs="Times New Roman"/>
              </w:rPr>
            </w:pPr>
            <w:r>
              <w:rPr>
                <w:rFonts w:ascii="Times New Roman" w:hAnsi="Times New Roman" w:cs="Times New Roman"/>
              </w:rPr>
              <w:t>Automated Step-by-Step</w:t>
            </w:r>
          </w:p>
        </w:tc>
        <w:tc>
          <w:tcPr>
            <w:tcW w:w="0" w:type="auto"/>
            <w:tcBorders>
              <w:top w:val="single" w:sz="4" w:space="0" w:color="auto"/>
            </w:tcBorders>
            <w:hideMark/>
          </w:tcPr>
          <w:p w14:paraId="0D5DDFB9" w14:textId="77777777" w:rsidR="008F21A3" w:rsidRPr="00B42ECF" w:rsidRDefault="008F21A3" w:rsidP="00B42ECF">
            <w:pPr>
              <w:spacing w:after="160" w:line="360" w:lineRule="auto"/>
              <w:rPr>
                <w:rFonts w:ascii="Times New Roman" w:hAnsi="Times New Roman" w:cs="Times New Roman"/>
              </w:rPr>
            </w:pPr>
            <w:r>
              <w:rPr>
                <w:rFonts w:ascii="Times New Roman" w:hAnsi="Times New Roman" w:cs="Times New Roman"/>
              </w:rPr>
              <w:t>Manual Catalogue Browsing</w:t>
            </w:r>
          </w:p>
        </w:tc>
        <w:tc>
          <w:tcPr>
            <w:tcW w:w="0" w:type="auto"/>
            <w:tcBorders>
              <w:top w:val="single" w:sz="4" w:space="0" w:color="auto"/>
            </w:tcBorders>
            <w:hideMark/>
          </w:tcPr>
          <w:p w14:paraId="655C7287" w14:textId="77777777" w:rsidR="008F21A3" w:rsidRPr="00B42ECF" w:rsidRDefault="008F21A3" w:rsidP="00B42ECF">
            <w:pPr>
              <w:spacing w:after="160" w:line="360" w:lineRule="auto"/>
              <w:rPr>
                <w:rFonts w:ascii="Times New Roman" w:hAnsi="Times New Roman" w:cs="Times New Roman"/>
              </w:rPr>
            </w:pPr>
            <w:r>
              <w:rPr>
                <w:rFonts w:ascii="Times New Roman" w:hAnsi="Times New Roman" w:cs="Times New Roman"/>
              </w:rPr>
              <w:t>Basic Workflow</w:t>
            </w:r>
          </w:p>
        </w:tc>
        <w:tc>
          <w:tcPr>
            <w:tcW w:w="0" w:type="auto"/>
            <w:tcBorders>
              <w:top w:val="single" w:sz="4" w:space="0" w:color="auto"/>
            </w:tcBorders>
            <w:hideMark/>
          </w:tcPr>
          <w:p w14:paraId="26A29955" w14:textId="77777777" w:rsidR="008F21A3" w:rsidRPr="00B42ECF" w:rsidRDefault="008F21A3" w:rsidP="00B42ECF">
            <w:pPr>
              <w:spacing w:after="160" w:line="360" w:lineRule="auto"/>
              <w:rPr>
                <w:rFonts w:ascii="Times New Roman" w:hAnsi="Times New Roman" w:cs="Times New Roman"/>
              </w:rPr>
            </w:pPr>
            <w:r>
              <w:rPr>
                <w:rFonts w:ascii="Times New Roman" w:hAnsi="Times New Roman" w:cs="Times New Roman"/>
              </w:rPr>
              <w:t>Logic-Based Workflow</w:t>
            </w:r>
          </w:p>
        </w:tc>
      </w:tr>
      <w:tr w:rsidR="008F21A3" w:rsidRPr="00B42ECF" w14:paraId="4E09C5F3" w14:textId="77777777" w:rsidTr="008F21A3">
        <w:tc>
          <w:tcPr>
            <w:tcW w:w="0" w:type="auto"/>
            <w:hideMark/>
          </w:tcPr>
          <w:p w14:paraId="46CD09B9" w14:textId="77777777" w:rsidR="008F21A3" w:rsidRPr="00B42ECF" w:rsidRDefault="008F21A3" w:rsidP="00B42ECF">
            <w:pPr>
              <w:spacing w:after="160" w:line="360" w:lineRule="auto"/>
              <w:rPr>
                <w:rFonts w:ascii="Times New Roman" w:hAnsi="Times New Roman" w:cs="Times New Roman"/>
                <w:b/>
                <w:bCs/>
              </w:rPr>
            </w:pPr>
            <w:r>
              <w:rPr>
                <w:rFonts w:ascii="Times New Roman" w:hAnsi="Times New Roman" w:cs="Times New Roman"/>
                <w:b/>
                <w:bCs/>
              </w:rPr>
              <w:lastRenderedPageBreak/>
              <w:t>Compatibility Engine</w:t>
            </w:r>
          </w:p>
        </w:tc>
        <w:tc>
          <w:tcPr>
            <w:tcW w:w="0" w:type="auto"/>
            <w:hideMark/>
          </w:tcPr>
          <w:p w14:paraId="42FADD97" w14:textId="77777777" w:rsidR="008F21A3" w:rsidRPr="00B42ECF" w:rsidRDefault="008F21A3" w:rsidP="00B42ECF">
            <w:pPr>
              <w:spacing w:after="160" w:line="360" w:lineRule="auto"/>
              <w:rPr>
                <w:rFonts w:ascii="Times New Roman" w:hAnsi="Times New Roman" w:cs="Times New Roman"/>
              </w:rPr>
            </w:pPr>
            <w:r>
              <w:rPr>
                <w:rFonts w:ascii="Times New Roman" w:hAnsi="Times New Roman" w:cs="Times New Roman"/>
              </w:rPr>
              <w:t>Real-Time AI Validation</w:t>
            </w:r>
          </w:p>
        </w:tc>
        <w:tc>
          <w:tcPr>
            <w:tcW w:w="0" w:type="auto"/>
            <w:hideMark/>
          </w:tcPr>
          <w:p w14:paraId="2D13CC76" w14:textId="77777777" w:rsidR="008F21A3" w:rsidRPr="00B42ECF" w:rsidRDefault="008F21A3" w:rsidP="00B42ECF">
            <w:pPr>
              <w:spacing w:after="160" w:line="360" w:lineRule="auto"/>
              <w:rPr>
                <w:rFonts w:ascii="Times New Roman" w:hAnsi="Times New Roman" w:cs="Times New Roman"/>
              </w:rPr>
            </w:pPr>
            <w:r>
              <w:rPr>
                <w:rFonts w:ascii="Times New Roman" w:hAnsi="Times New Roman" w:cs="Times New Roman"/>
              </w:rPr>
              <w:t>User Responsibility (Manual)</w:t>
            </w:r>
          </w:p>
        </w:tc>
        <w:tc>
          <w:tcPr>
            <w:tcW w:w="0" w:type="auto"/>
            <w:hideMark/>
          </w:tcPr>
          <w:p w14:paraId="6B97A634" w14:textId="77777777" w:rsidR="008F21A3" w:rsidRPr="00B42ECF" w:rsidRDefault="008F21A3" w:rsidP="00B42ECF">
            <w:pPr>
              <w:spacing w:after="160" w:line="360" w:lineRule="auto"/>
              <w:rPr>
                <w:rFonts w:ascii="Times New Roman" w:hAnsi="Times New Roman" w:cs="Times New Roman"/>
              </w:rPr>
            </w:pPr>
            <w:r>
              <w:rPr>
                <w:rFonts w:ascii="Times New Roman" w:hAnsi="Times New Roman" w:cs="Times New Roman"/>
              </w:rPr>
              <w:t>Manual Check</w:t>
            </w:r>
          </w:p>
        </w:tc>
        <w:tc>
          <w:tcPr>
            <w:tcW w:w="0" w:type="auto"/>
            <w:hideMark/>
          </w:tcPr>
          <w:p w14:paraId="33D002D7" w14:textId="77777777" w:rsidR="008F21A3" w:rsidRPr="00B42ECF" w:rsidRDefault="008F21A3" w:rsidP="00B42ECF">
            <w:pPr>
              <w:spacing w:after="160" w:line="360" w:lineRule="auto"/>
              <w:rPr>
                <w:rFonts w:ascii="Times New Roman" w:hAnsi="Times New Roman" w:cs="Times New Roman"/>
              </w:rPr>
            </w:pPr>
            <w:r>
              <w:rPr>
                <w:rFonts w:ascii="Times New Roman" w:hAnsi="Times New Roman" w:cs="Times New Roman"/>
              </w:rPr>
              <w:t>High-Accuracy Logic</w:t>
            </w:r>
          </w:p>
        </w:tc>
      </w:tr>
      <w:tr w:rsidR="008F21A3" w:rsidRPr="00B42ECF" w14:paraId="16BD6665" w14:textId="77777777" w:rsidTr="008F21A3">
        <w:tc>
          <w:tcPr>
            <w:tcW w:w="0" w:type="auto"/>
            <w:hideMark/>
          </w:tcPr>
          <w:p w14:paraId="67FBDEEE" w14:textId="77777777" w:rsidR="008F21A3" w:rsidRPr="00B42ECF" w:rsidRDefault="008F21A3" w:rsidP="00B42ECF">
            <w:pPr>
              <w:spacing w:after="160" w:line="360" w:lineRule="auto"/>
              <w:rPr>
                <w:rFonts w:ascii="Times New Roman" w:hAnsi="Times New Roman" w:cs="Times New Roman"/>
                <w:b/>
                <w:bCs/>
              </w:rPr>
            </w:pPr>
            <w:r>
              <w:rPr>
                <w:rFonts w:ascii="Times New Roman" w:hAnsi="Times New Roman" w:cs="Times New Roman"/>
                <w:b/>
                <w:bCs/>
              </w:rPr>
              <w:t>Search Method</w:t>
            </w:r>
          </w:p>
        </w:tc>
        <w:tc>
          <w:tcPr>
            <w:tcW w:w="0" w:type="auto"/>
            <w:hideMark/>
          </w:tcPr>
          <w:p w14:paraId="44A440A1" w14:textId="77777777" w:rsidR="008F21A3" w:rsidRPr="00B42ECF" w:rsidRDefault="008F21A3" w:rsidP="00B42ECF">
            <w:pPr>
              <w:spacing w:after="160" w:line="360" w:lineRule="auto"/>
              <w:rPr>
                <w:rFonts w:ascii="Times New Roman" w:hAnsi="Times New Roman" w:cs="Times New Roman"/>
              </w:rPr>
            </w:pPr>
            <w:r>
              <w:rPr>
                <w:rFonts w:ascii="Times New Roman" w:hAnsi="Times New Roman" w:cs="Times New Roman"/>
              </w:rPr>
              <w:t>AI Natural Language</w:t>
            </w:r>
          </w:p>
        </w:tc>
        <w:tc>
          <w:tcPr>
            <w:tcW w:w="0" w:type="auto"/>
            <w:hideMark/>
          </w:tcPr>
          <w:p w14:paraId="6C50371A" w14:textId="77777777" w:rsidR="008F21A3" w:rsidRPr="00B42ECF" w:rsidRDefault="008F21A3" w:rsidP="00B42ECF">
            <w:pPr>
              <w:spacing w:after="160" w:line="360" w:lineRule="auto"/>
              <w:rPr>
                <w:rFonts w:ascii="Times New Roman" w:hAnsi="Times New Roman" w:cs="Times New Roman"/>
              </w:rPr>
            </w:pPr>
            <w:r>
              <w:rPr>
                <w:rFonts w:ascii="Times New Roman" w:hAnsi="Times New Roman" w:cs="Times New Roman"/>
              </w:rPr>
              <w:t>Keyword Search Only</w:t>
            </w:r>
          </w:p>
        </w:tc>
        <w:tc>
          <w:tcPr>
            <w:tcW w:w="0" w:type="auto"/>
            <w:hideMark/>
          </w:tcPr>
          <w:p w14:paraId="5C5EDFBF" w14:textId="77777777" w:rsidR="008F21A3" w:rsidRPr="00B42ECF" w:rsidRDefault="008F21A3" w:rsidP="00B42ECF">
            <w:pPr>
              <w:spacing w:after="160" w:line="360" w:lineRule="auto"/>
              <w:rPr>
                <w:rFonts w:ascii="Times New Roman" w:hAnsi="Times New Roman" w:cs="Times New Roman"/>
              </w:rPr>
            </w:pPr>
            <w:r>
              <w:rPr>
                <w:rFonts w:ascii="Times New Roman" w:hAnsi="Times New Roman" w:cs="Times New Roman"/>
              </w:rPr>
              <w:t>Keyword Search Only</w:t>
            </w:r>
          </w:p>
        </w:tc>
        <w:tc>
          <w:tcPr>
            <w:tcW w:w="0" w:type="auto"/>
            <w:hideMark/>
          </w:tcPr>
          <w:p w14:paraId="3EBA939B" w14:textId="77777777" w:rsidR="008F21A3" w:rsidRPr="00B42ECF" w:rsidRDefault="008F21A3" w:rsidP="00B42ECF">
            <w:pPr>
              <w:spacing w:after="160" w:line="360" w:lineRule="auto"/>
              <w:rPr>
                <w:rFonts w:ascii="Times New Roman" w:hAnsi="Times New Roman" w:cs="Times New Roman"/>
              </w:rPr>
            </w:pPr>
            <w:r>
              <w:rPr>
                <w:rFonts w:ascii="Times New Roman" w:hAnsi="Times New Roman" w:cs="Times New Roman"/>
              </w:rPr>
              <w:t>Keyword / Parametric</w:t>
            </w:r>
          </w:p>
        </w:tc>
      </w:tr>
      <w:tr w:rsidR="008F21A3" w:rsidRPr="00B42ECF" w14:paraId="6DAD042B" w14:textId="77777777" w:rsidTr="008F21A3">
        <w:tc>
          <w:tcPr>
            <w:tcW w:w="0" w:type="auto"/>
            <w:hideMark/>
          </w:tcPr>
          <w:p w14:paraId="7B0DF64C" w14:textId="77777777" w:rsidR="008F21A3" w:rsidRPr="00B42ECF" w:rsidRDefault="008F21A3" w:rsidP="00B42ECF">
            <w:pPr>
              <w:spacing w:after="160" w:line="360" w:lineRule="auto"/>
              <w:rPr>
                <w:rFonts w:ascii="Times New Roman" w:hAnsi="Times New Roman" w:cs="Times New Roman"/>
                <w:b/>
                <w:bCs/>
              </w:rPr>
            </w:pPr>
            <w:r>
              <w:rPr>
                <w:rFonts w:ascii="Times New Roman" w:hAnsi="Times New Roman" w:cs="Times New Roman"/>
                <w:b/>
                <w:bCs/>
              </w:rPr>
              <w:t>Visual Interface</w:t>
            </w:r>
          </w:p>
        </w:tc>
        <w:tc>
          <w:tcPr>
            <w:tcW w:w="0" w:type="auto"/>
            <w:hideMark/>
          </w:tcPr>
          <w:p w14:paraId="61AEB7FF" w14:textId="77777777" w:rsidR="008F21A3" w:rsidRPr="00B42ECF" w:rsidRDefault="008F21A3" w:rsidP="00B42ECF">
            <w:pPr>
              <w:spacing w:after="160" w:line="360" w:lineRule="auto"/>
              <w:rPr>
                <w:rFonts w:ascii="Times New Roman" w:hAnsi="Times New Roman" w:cs="Times New Roman"/>
              </w:rPr>
            </w:pPr>
            <w:r>
              <w:rPr>
                <w:rFonts w:ascii="Times New Roman" w:hAnsi="Times New Roman" w:cs="Times New Roman"/>
              </w:rPr>
              <w:t>Interactive Layered 2D</w:t>
            </w:r>
          </w:p>
        </w:tc>
        <w:tc>
          <w:tcPr>
            <w:tcW w:w="0" w:type="auto"/>
            <w:hideMark/>
          </w:tcPr>
          <w:p w14:paraId="06D58B2E" w14:textId="77777777" w:rsidR="008F21A3" w:rsidRPr="00B42ECF" w:rsidRDefault="008F21A3" w:rsidP="00B42ECF">
            <w:pPr>
              <w:spacing w:after="160" w:line="360" w:lineRule="auto"/>
              <w:rPr>
                <w:rFonts w:ascii="Times New Roman" w:hAnsi="Times New Roman" w:cs="Times New Roman"/>
              </w:rPr>
            </w:pPr>
            <w:r>
              <w:rPr>
                <w:rFonts w:ascii="Times New Roman" w:hAnsi="Times New Roman" w:cs="Times New Roman"/>
              </w:rPr>
              <w:t>Static Product Images</w:t>
            </w:r>
          </w:p>
        </w:tc>
        <w:tc>
          <w:tcPr>
            <w:tcW w:w="0" w:type="auto"/>
            <w:hideMark/>
          </w:tcPr>
          <w:p w14:paraId="49491982" w14:textId="77777777" w:rsidR="008F21A3" w:rsidRPr="00B42ECF" w:rsidRDefault="008F21A3" w:rsidP="00B42ECF">
            <w:pPr>
              <w:spacing w:after="160" w:line="360" w:lineRule="auto"/>
              <w:rPr>
                <w:rFonts w:ascii="Times New Roman" w:hAnsi="Times New Roman" w:cs="Times New Roman"/>
              </w:rPr>
            </w:pPr>
            <w:r>
              <w:rPr>
                <w:rFonts w:ascii="Times New Roman" w:hAnsi="Times New Roman" w:cs="Times New Roman"/>
              </w:rPr>
              <w:t>Text &amp; List Based</w:t>
            </w:r>
          </w:p>
        </w:tc>
        <w:tc>
          <w:tcPr>
            <w:tcW w:w="0" w:type="auto"/>
            <w:hideMark/>
          </w:tcPr>
          <w:p w14:paraId="14647A1A" w14:textId="77777777" w:rsidR="008F21A3" w:rsidRPr="00B42ECF" w:rsidRDefault="008F21A3" w:rsidP="00B42ECF">
            <w:pPr>
              <w:spacing w:after="160" w:line="360" w:lineRule="auto"/>
              <w:rPr>
                <w:rFonts w:ascii="Times New Roman" w:hAnsi="Times New Roman" w:cs="Times New Roman"/>
              </w:rPr>
            </w:pPr>
            <w:r>
              <w:rPr>
                <w:rFonts w:ascii="Times New Roman" w:hAnsi="Times New Roman" w:cs="Times New Roman"/>
              </w:rPr>
              <w:t>Text &amp; List Based</w:t>
            </w:r>
          </w:p>
        </w:tc>
      </w:tr>
      <w:tr w:rsidR="008F21A3" w:rsidRPr="00B42ECF" w14:paraId="0A2384B8" w14:textId="77777777" w:rsidTr="008F21A3">
        <w:tc>
          <w:tcPr>
            <w:tcW w:w="0" w:type="auto"/>
            <w:hideMark/>
          </w:tcPr>
          <w:p w14:paraId="2185E5D3" w14:textId="77777777" w:rsidR="008F21A3" w:rsidRPr="00B42ECF" w:rsidRDefault="008F21A3" w:rsidP="00B42ECF">
            <w:pPr>
              <w:spacing w:after="160" w:line="360" w:lineRule="auto"/>
              <w:rPr>
                <w:rFonts w:ascii="Times New Roman" w:hAnsi="Times New Roman" w:cs="Times New Roman"/>
                <w:b/>
                <w:bCs/>
              </w:rPr>
            </w:pPr>
            <w:r>
              <w:rPr>
                <w:rFonts w:ascii="Times New Roman" w:hAnsi="Times New Roman" w:cs="Times New Roman"/>
                <w:b/>
                <w:bCs/>
              </w:rPr>
              <w:t>Sound Testing</w:t>
            </w:r>
          </w:p>
        </w:tc>
        <w:tc>
          <w:tcPr>
            <w:tcW w:w="0" w:type="auto"/>
            <w:hideMark/>
          </w:tcPr>
          <w:p w14:paraId="28CEA167" w14:textId="77777777" w:rsidR="008F21A3" w:rsidRPr="00B42ECF" w:rsidRDefault="008F21A3" w:rsidP="00B42ECF">
            <w:pPr>
              <w:spacing w:after="160" w:line="360" w:lineRule="auto"/>
              <w:rPr>
                <w:rFonts w:ascii="Times New Roman" w:hAnsi="Times New Roman" w:cs="Times New Roman"/>
              </w:rPr>
            </w:pPr>
            <w:r>
              <w:rPr>
                <w:rFonts w:ascii="Times New Roman" w:hAnsi="Times New Roman" w:cs="Times New Roman"/>
              </w:rPr>
              <w:t>Integrated Audio Library</w:t>
            </w:r>
          </w:p>
        </w:tc>
        <w:tc>
          <w:tcPr>
            <w:tcW w:w="0" w:type="auto"/>
            <w:hideMark/>
          </w:tcPr>
          <w:p w14:paraId="1A12A66A" w14:textId="77777777" w:rsidR="008F21A3" w:rsidRPr="00B42ECF" w:rsidRDefault="008F21A3" w:rsidP="00B42ECF">
            <w:pPr>
              <w:spacing w:after="160" w:line="360" w:lineRule="auto"/>
              <w:rPr>
                <w:rFonts w:ascii="Times New Roman" w:hAnsi="Times New Roman" w:cs="Times New Roman"/>
              </w:rPr>
            </w:pPr>
            <w:r>
              <w:rPr>
                <w:rFonts w:ascii="Times New Roman" w:hAnsi="Times New Roman" w:cs="Times New Roman"/>
              </w:rPr>
              <w:t>None</w:t>
            </w:r>
          </w:p>
        </w:tc>
        <w:tc>
          <w:tcPr>
            <w:tcW w:w="0" w:type="auto"/>
            <w:hideMark/>
          </w:tcPr>
          <w:p w14:paraId="5886FA9C" w14:textId="77777777" w:rsidR="008F21A3" w:rsidRPr="00B42ECF" w:rsidRDefault="008F21A3" w:rsidP="00B42ECF">
            <w:pPr>
              <w:spacing w:after="160" w:line="360" w:lineRule="auto"/>
              <w:rPr>
                <w:rFonts w:ascii="Times New Roman" w:hAnsi="Times New Roman" w:cs="Times New Roman"/>
              </w:rPr>
            </w:pPr>
            <w:r>
              <w:rPr>
                <w:rFonts w:ascii="Times New Roman" w:hAnsi="Times New Roman" w:cs="Times New Roman"/>
              </w:rPr>
              <w:t>None</w:t>
            </w:r>
          </w:p>
        </w:tc>
        <w:tc>
          <w:tcPr>
            <w:tcW w:w="0" w:type="auto"/>
            <w:hideMark/>
          </w:tcPr>
          <w:p w14:paraId="4D492529" w14:textId="77777777" w:rsidR="008F21A3" w:rsidRPr="00B42ECF" w:rsidRDefault="008F21A3" w:rsidP="00B42ECF">
            <w:pPr>
              <w:spacing w:after="160" w:line="360" w:lineRule="auto"/>
              <w:rPr>
                <w:rFonts w:ascii="Times New Roman" w:hAnsi="Times New Roman" w:cs="Times New Roman"/>
              </w:rPr>
            </w:pPr>
            <w:r>
              <w:rPr>
                <w:rFonts w:ascii="Times New Roman" w:hAnsi="Times New Roman" w:cs="Times New Roman"/>
              </w:rPr>
              <w:t>N/A</w:t>
            </w:r>
          </w:p>
        </w:tc>
      </w:tr>
      <w:tr w:rsidR="008F21A3" w:rsidRPr="00B42ECF" w14:paraId="6F6FDCDA" w14:textId="77777777" w:rsidTr="008F21A3">
        <w:tc>
          <w:tcPr>
            <w:tcW w:w="0" w:type="auto"/>
            <w:hideMark/>
          </w:tcPr>
          <w:p w14:paraId="0FA72CC3" w14:textId="77777777" w:rsidR="008F21A3" w:rsidRPr="00B42ECF" w:rsidRDefault="008F21A3" w:rsidP="00B42ECF">
            <w:pPr>
              <w:spacing w:after="160" w:line="360" w:lineRule="auto"/>
              <w:rPr>
                <w:rFonts w:ascii="Times New Roman" w:hAnsi="Times New Roman" w:cs="Times New Roman"/>
                <w:b/>
                <w:bCs/>
              </w:rPr>
            </w:pPr>
            <w:r>
              <w:rPr>
                <w:rFonts w:ascii="Times New Roman" w:hAnsi="Times New Roman" w:cs="Times New Roman"/>
                <w:b/>
                <w:bCs/>
              </w:rPr>
              <w:t>Community Gallery</w:t>
            </w:r>
          </w:p>
        </w:tc>
        <w:tc>
          <w:tcPr>
            <w:tcW w:w="0" w:type="auto"/>
            <w:hideMark/>
          </w:tcPr>
          <w:p w14:paraId="1B6CE4DF" w14:textId="77777777" w:rsidR="008F21A3" w:rsidRPr="00B42ECF" w:rsidRDefault="008F21A3" w:rsidP="00B42ECF">
            <w:pPr>
              <w:spacing w:after="160" w:line="360" w:lineRule="auto"/>
              <w:rPr>
                <w:rFonts w:ascii="Times New Roman" w:hAnsi="Times New Roman" w:cs="Times New Roman"/>
              </w:rPr>
            </w:pPr>
            <w:r>
              <w:rPr>
                <w:rFonts w:ascii="Times New Roman" w:hAnsi="Times New Roman" w:cs="Times New Roman"/>
              </w:rPr>
              <w:t>Full Integration</w:t>
            </w:r>
          </w:p>
        </w:tc>
        <w:tc>
          <w:tcPr>
            <w:tcW w:w="0" w:type="auto"/>
            <w:hideMark/>
          </w:tcPr>
          <w:p w14:paraId="3B95030C" w14:textId="77777777" w:rsidR="008F21A3" w:rsidRPr="00B42ECF" w:rsidRDefault="008F21A3" w:rsidP="00B42ECF">
            <w:pPr>
              <w:spacing w:after="160" w:line="360" w:lineRule="auto"/>
              <w:rPr>
                <w:rFonts w:ascii="Times New Roman" w:hAnsi="Times New Roman" w:cs="Times New Roman"/>
              </w:rPr>
            </w:pPr>
            <w:r>
              <w:rPr>
                <w:rFonts w:ascii="Times New Roman" w:hAnsi="Times New Roman" w:cs="Times New Roman"/>
              </w:rPr>
              <w:t>None</w:t>
            </w:r>
          </w:p>
        </w:tc>
        <w:tc>
          <w:tcPr>
            <w:tcW w:w="0" w:type="auto"/>
            <w:hideMark/>
          </w:tcPr>
          <w:p w14:paraId="5EA2BA80" w14:textId="77777777" w:rsidR="008F21A3" w:rsidRPr="00B42ECF" w:rsidRDefault="008F21A3" w:rsidP="00B42ECF">
            <w:pPr>
              <w:spacing w:after="160" w:line="360" w:lineRule="auto"/>
              <w:rPr>
                <w:rFonts w:ascii="Times New Roman" w:hAnsi="Times New Roman" w:cs="Times New Roman"/>
              </w:rPr>
            </w:pPr>
            <w:r>
              <w:rPr>
                <w:rFonts w:ascii="Times New Roman" w:hAnsi="Times New Roman" w:cs="Times New Roman"/>
              </w:rPr>
              <w:t>None</w:t>
            </w:r>
          </w:p>
        </w:tc>
        <w:tc>
          <w:tcPr>
            <w:tcW w:w="0" w:type="auto"/>
            <w:hideMark/>
          </w:tcPr>
          <w:p w14:paraId="23D9A3DB" w14:textId="77777777" w:rsidR="008F21A3" w:rsidRPr="00B42ECF" w:rsidRDefault="008F21A3" w:rsidP="00B42ECF">
            <w:pPr>
              <w:spacing w:after="160" w:line="360" w:lineRule="auto"/>
              <w:rPr>
                <w:rFonts w:ascii="Times New Roman" w:hAnsi="Times New Roman" w:cs="Times New Roman"/>
              </w:rPr>
            </w:pPr>
            <w:r>
              <w:rPr>
                <w:rFonts w:ascii="Times New Roman" w:hAnsi="Times New Roman" w:cs="Times New Roman"/>
              </w:rPr>
              <w:t>Extensive Gallery</w:t>
            </w:r>
          </w:p>
        </w:tc>
      </w:tr>
      <w:tr w:rsidR="008F21A3" w:rsidRPr="00B42ECF" w14:paraId="253E4C8F" w14:textId="77777777" w:rsidTr="008F21A3">
        <w:tc>
          <w:tcPr>
            <w:tcW w:w="0" w:type="auto"/>
            <w:hideMark/>
          </w:tcPr>
          <w:p w14:paraId="31787E4C" w14:textId="1E575087" w:rsidR="008F21A3" w:rsidRPr="00B42ECF" w:rsidRDefault="008F21A3" w:rsidP="00B42ECF">
            <w:pPr>
              <w:spacing w:after="160" w:line="360" w:lineRule="auto"/>
              <w:rPr>
                <w:rFonts w:ascii="Times New Roman" w:hAnsi="Times New Roman" w:cs="Times New Roman"/>
                <w:b/>
                <w:bCs/>
              </w:rPr>
            </w:pPr>
            <w:r>
              <w:rPr>
                <w:rFonts w:ascii="Times New Roman" w:hAnsi="Times New Roman" w:cs="Times New Roman"/>
                <w:b/>
                <w:bCs/>
              </w:rPr>
              <w:t>Clone Build</w:t>
            </w:r>
          </w:p>
        </w:tc>
        <w:tc>
          <w:tcPr>
            <w:tcW w:w="0" w:type="auto"/>
            <w:hideMark/>
          </w:tcPr>
          <w:p w14:paraId="7692010C" w14:textId="77777777" w:rsidR="008F21A3" w:rsidRPr="00B42ECF" w:rsidRDefault="008F21A3" w:rsidP="00B42ECF">
            <w:pPr>
              <w:spacing w:after="160" w:line="360" w:lineRule="auto"/>
              <w:rPr>
                <w:rFonts w:ascii="Times New Roman" w:hAnsi="Times New Roman" w:cs="Times New Roman"/>
              </w:rPr>
            </w:pPr>
            <w:r>
              <w:rPr>
                <w:rFonts w:ascii="Times New Roman" w:hAnsi="Times New Roman" w:cs="Times New Roman"/>
              </w:rPr>
              <w:t>One-Click Replication</w:t>
            </w:r>
          </w:p>
        </w:tc>
        <w:tc>
          <w:tcPr>
            <w:tcW w:w="0" w:type="auto"/>
            <w:hideMark/>
          </w:tcPr>
          <w:p w14:paraId="5A3F2896" w14:textId="77777777" w:rsidR="008F21A3" w:rsidRPr="00B42ECF" w:rsidRDefault="008F21A3" w:rsidP="00B42ECF">
            <w:pPr>
              <w:spacing w:after="160" w:line="360" w:lineRule="auto"/>
              <w:rPr>
                <w:rFonts w:ascii="Times New Roman" w:hAnsi="Times New Roman" w:cs="Times New Roman"/>
              </w:rPr>
            </w:pPr>
            <w:r>
              <w:rPr>
                <w:rFonts w:ascii="Times New Roman" w:hAnsi="Times New Roman" w:cs="Times New Roman"/>
              </w:rPr>
              <w:t>None</w:t>
            </w:r>
          </w:p>
        </w:tc>
        <w:tc>
          <w:tcPr>
            <w:tcW w:w="0" w:type="auto"/>
            <w:hideMark/>
          </w:tcPr>
          <w:p w14:paraId="4404ECD1" w14:textId="77777777" w:rsidR="008F21A3" w:rsidRPr="00B42ECF" w:rsidRDefault="008F21A3" w:rsidP="00B42ECF">
            <w:pPr>
              <w:spacing w:after="160" w:line="360" w:lineRule="auto"/>
              <w:rPr>
                <w:rFonts w:ascii="Times New Roman" w:hAnsi="Times New Roman" w:cs="Times New Roman"/>
              </w:rPr>
            </w:pPr>
            <w:r>
              <w:rPr>
                <w:rFonts w:ascii="Times New Roman" w:hAnsi="Times New Roman" w:cs="Times New Roman"/>
              </w:rPr>
              <w:t>None</w:t>
            </w:r>
          </w:p>
        </w:tc>
        <w:tc>
          <w:tcPr>
            <w:tcW w:w="0" w:type="auto"/>
            <w:hideMark/>
          </w:tcPr>
          <w:p w14:paraId="0BFDDE1A" w14:textId="77777777" w:rsidR="008F21A3" w:rsidRPr="00B42ECF" w:rsidRDefault="008F21A3" w:rsidP="00B42ECF">
            <w:pPr>
              <w:spacing w:after="160" w:line="360" w:lineRule="auto"/>
              <w:rPr>
                <w:rFonts w:ascii="Times New Roman" w:hAnsi="Times New Roman" w:cs="Times New Roman"/>
              </w:rPr>
            </w:pPr>
            <w:r>
              <w:rPr>
                <w:rFonts w:ascii="Times New Roman" w:hAnsi="Times New Roman" w:cs="Times New Roman"/>
              </w:rPr>
              <w:t>Full Replication</w:t>
            </w:r>
          </w:p>
        </w:tc>
      </w:tr>
      <w:tr w:rsidR="008F21A3" w:rsidRPr="00B42ECF" w14:paraId="7FF33D0D" w14:textId="77777777" w:rsidTr="008F21A3">
        <w:tc>
          <w:tcPr>
            <w:tcW w:w="0" w:type="auto"/>
            <w:hideMark/>
          </w:tcPr>
          <w:p w14:paraId="620BDDDE" w14:textId="77777777" w:rsidR="008F21A3" w:rsidRPr="00B42ECF" w:rsidRDefault="008F21A3" w:rsidP="00B42ECF">
            <w:pPr>
              <w:spacing w:after="160" w:line="360" w:lineRule="auto"/>
              <w:rPr>
                <w:rFonts w:ascii="Times New Roman" w:hAnsi="Times New Roman" w:cs="Times New Roman"/>
                <w:b/>
                <w:bCs/>
              </w:rPr>
            </w:pPr>
            <w:r>
              <w:rPr>
                <w:rFonts w:ascii="Times New Roman" w:hAnsi="Times New Roman" w:cs="Times New Roman"/>
                <w:b/>
                <w:bCs/>
              </w:rPr>
              <w:t>Sharing Method</w:t>
            </w:r>
          </w:p>
        </w:tc>
        <w:tc>
          <w:tcPr>
            <w:tcW w:w="0" w:type="auto"/>
            <w:hideMark/>
          </w:tcPr>
          <w:p w14:paraId="7C4B7845" w14:textId="77777777" w:rsidR="008F21A3" w:rsidRPr="00B42ECF" w:rsidRDefault="008F21A3" w:rsidP="00B42ECF">
            <w:pPr>
              <w:spacing w:after="160" w:line="360" w:lineRule="auto"/>
              <w:rPr>
                <w:rFonts w:ascii="Times New Roman" w:hAnsi="Times New Roman" w:cs="Times New Roman"/>
              </w:rPr>
            </w:pPr>
            <w:r>
              <w:rPr>
                <w:rFonts w:ascii="Times New Roman" w:hAnsi="Times New Roman" w:cs="Times New Roman"/>
              </w:rPr>
              <w:t>Persistent Unique Link</w:t>
            </w:r>
          </w:p>
        </w:tc>
        <w:tc>
          <w:tcPr>
            <w:tcW w:w="0" w:type="auto"/>
            <w:hideMark/>
          </w:tcPr>
          <w:p w14:paraId="7651DB1C" w14:textId="77777777" w:rsidR="008F21A3" w:rsidRPr="00B42ECF" w:rsidRDefault="008F21A3" w:rsidP="00B42ECF">
            <w:pPr>
              <w:spacing w:after="160" w:line="360" w:lineRule="auto"/>
              <w:rPr>
                <w:rFonts w:ascii="Times New Roman" w:hAnsi="Times New Roman" w:cs="Times New Roman"/>
              </w:rPr>
            </w:pPr>
            <w:r>
              <w:rPr>
                <w:rFonts w:ascii="Times New Roman" w:hAnsi="Times New Roman" w:cs="Times New Roman"/>
              </w:rPr>
              <w:t>Cart Sharing Only</w:t>
            </w:r>
          </w:p>
        </w:tc>
        <w:tc>
          <w:tcPr>
            <w:tcW w:w="0" w:type="auto"/>
            <w:hideMark/>
          </w:tcPr>
          <w:p w14:paraId="3D4FBEAD" w14:textId="77777777" w:rsidR="008F21A3" w:rsidRPr="00B42ECF" w:rsidRDefault="008F21A3" w:rsidP="00B42ECF">
            <w:pPr>
              <w:spacing w:after="160" w:line="360" w:lineRule="auto"/>
              <w:rPr>
                <w:rFonts w:ascii="Times New Roman" w:hAnsi="Times New Roman" w:cs="Times New Roman"/>
              </w:rPr>
            </w:pPr>
            <w:r>
              <w:rPr>
                <w:rFonts w:ascii="Times New Roman" w:hAnsi="Times New Roman" w:cs="Times New Roman"/>
              </w:rPr>
              <w:t>Session-Based URL</w:t>
            </w:r>
          </w:p>
        </w:tc>
        <w:tc>
          <w:tcPr>
            <w:tcW w:w="0" w:type="auto"/>
            <w:hideMark/>
          </w:tcPr>
          <w:p w14:paraId="3752D647" w14:textId="77777777" w:rsidR="008F21A3" w:rsidRPr="00B42ECF" w:rsidRDefault="008F21A3" w:rsidP="00B42ECF">
            <w:pPr>
              <w:spacing w:after="160" w:line="360" w:lineRule="auto"/>
              <w:rPr>
                <w:rFonts w:ascii="Times New Roman" w:hAnsi="Times New Roman" w:cs="Times New Roman"/>
              </w:rPr>
            </w:pPr>
            <w:r>
              <w:rPr>
                <w:rFonts w:ascii="Times New Roman" w:hAnsi="Times New Roman" w:cs="Times New Roman"/>
              </w:rPr>
              <w:t>Persistent Unique Link</w:t>
            </w:r>
          </w:p>
        </w:tc>
      </w:tr>
      <w:tr w:rsidR="008F21A3" w:rsidRPr="00B42ECF" w14:paraId="075C9560" w14:textId="77777777" w:rsidTr="008F21A3">
        <w:tc>
          <w:tcPr>
            <w:tcW w:w="0" w:type="auto"/>
            <w:hideMark/>
          </w:tcPr>
          <w:p w14:paraId="317A2511" w14:textId="77777777" w:rsidR="008F21A3" w:rsidRPr="00B42ECF" w:rsidRDefault="008F21A3" w:rsidP="00B42ECF">
            <w:pPr>
              <w:spacing w:after="160" w:line="360" w:lineRule="auto"/>
              <w:rPr>
                <w:rFonts w:ascii="Times New Roman" w:hAnsi="Times New Roman" w:cs="Times New Roman"/>
                <w:b/>
                <w:bCs/>
              </w:rPr>
            </w:pPr>
            <w:r>
              <w:rPr>
                <w:rFonts w:ascii="Times New Roman" w:hAnsi="Times New Roman" w:cs="Times New Roman"/>
                <w:b/>
                <w:bCs/>
              </w:rPr>
              <w:t>Beginner Support</w:t>
            </w:r>
          </w:p>
        </w:tc>
        <w:tc>
          <w:tcPr>
            <w:tcW w:w="0" w:type="auto"/>
            <w:hideMark/>
          </w:tcPr>
          <w:p w14:paraId="35ECD511" w14:textId="77777777" w:rsidR="008F21A3" w:rsidRPr="00B42ECF" w:rsidRDefault="008F21A3" w:rsidP="00B42ECF">
            <w:pPr>
              <w:spacing w:after="160" w:line="360" w:lineRule="auto"/>
              <w:rPr>
                <w:rFonts w:ascii="Times New Roman" w:hAnsi="Times New Roman" w:cs="Times New Roman"/>
              </w:rPr>
            </w:pPr>
            <w:r>
              <w:rPr>
                <w:rFonts w:ascii="Times New Roman" w:hAnsi="Times New Roman" w:cs="Times New Roman"/>
              </w:rPr>
              <w:t>Contextual Jargon Busters</w:t>
            </w:r>
          </w:p>
        </w:tc>
        <w:tc>
          <w:tcPr>
            <w:tcW w:w="0" w:type="auto"/>
            <w:hideMark/>
          </w:tcPr>
          <w:p w14:paraId="59B6C97C" w14:textId="77777777" w:rsidR="008F21A3" w:rsidRPr="00B42ECF" w:rsidRDefault="008F21A3" w:rsidP="00B42ECF">
            <w:pPr>
              <w:spacing w:after="160" w:line="360" w:lineRule="auto"/>
              <w:rPr>
                <w:rFonts w:ascii="Times New Roman" w:hAnsi="Times New Roman" w:cs="Times New Roman"/>
              </w:rPr>
            </w:pPr>
            <w:r>
              <w:rPr>
                <w:rFonts w:ascii="Times New Roman" w:hAnsi="Times New Roman" w:cs="Times New Roman"/>
              </w:rPr>
              <w:t>None (Expert-Oriented)</w:t>
            </w:r>
          </w:p>
        </w:tc>
        <w:tc>
          <w:tcPr>
            <w:tcW w:w="0" w:type="auto"/>
            <w:hideMark/>
          </w:tcPr>
          <w:p w14:paraId="545C91DB" w14:textId="77777777" w:rsidR="008F21A3" w:rsidRPr="00B42ECF" w:rsidRDefault="008F21A3" w:rsidP="00B42ECF">
            <w:pPr>
              <w:spacing w:after="160" w:line="360" w:lineRule="auto"/>
              <w:rPr>
                <w:rFonts w:ascii="Times New Roman" w:hAnsi="Times New Roman" w:cs="Times New Roman"/>
              </w:rPr>
            </w:pPr>
            <w:r>
              <w:rPr>
                <w:rFonts w:ascii="Times New Roman" w:hAnsi="Times New Roman" w:cs="Times New Roman"/>
              </w:rPr>
              <w:t>Static Guides</w:t>
            </w:r>
          </w:p>
        </w:tc>
        <w:tc>
          <w:tcPr>
            <w:tcW w:w="0" w:type="auto"/>
            <w:hideMark/>
          </w:tcPr>
          <w:p w14:paraId="7E546967" w14:textId="77777777" w:rsidR="008F21A3" w:rsidRPr="00B42ECF" w:rsidRDefault="008F21A3" w:rsidP="00B42ECF">
            <w:pPr>
              <w:spacing w:after="160" w:line="360" w:lineRule="auto"/>
              <w:rPr>
                <w:rFonts w:ascii="Times New Roman" w:hAnsi="Times New Roman" w:cs="Times New Roman"/>
              </w:rPr>
            </w:pPr>
            <w:r>
              <w:rPr>
                <w:rFonts w:ascii="Times New Roman" w:hAnsi="Times New Roman" w:cs="Times New Roman"/>
              </w:rPr>
              <w:t>Technical Specifications</w:t>
            </w:r>
          </w:p>
        </w:tc>
      </w:tr>
      <w:tr w:rsidR="008F21A3" w:rsidRPr="00B42ECF" w14:paraId="1E6F804D" w14:textId="77777777" w:rsidTr="008F21A3">
        <w:tc>
          <w:tcPr>
            <w:tcW w:w="0" w:type="auto"/>
            <w:tcBorders>
              <w:bottom w:val="single" w:sz="4" w:space="0" w:color="auto"/>
            </w:tcBorders>
            <w:hideMark/>
          </w:tcPr>
          <w:p w14:paraId="05DB2838" w14:textId="77777777" w:rsidR="008F21A3" w:rsidRPr="00B42ECF" w:rsidRDefault="008F21A3" w:rsidP="00B42ECF">
            <w:pPr>
              <w:spacing w:after="160" w:line="360" w:lineRule="auto"/>
              <w:rPr>
                <w:rFonts w:ascii="Times New Roman" w:hAnsi="Times New Roman" w:cs="Times New Roman"/>
                <w:b/>
                <w:bCs/>
              </w:rPr>
            </w:pPr>
            <w:r>
              <w:rPr>
                <w:rFonts w:ascii="Times New Roman" w:hAnsi="Times New Roman" w:cs="Times New Roman"/>
                <w:b/>
                <w:bCs/>
              </w:rPr>
              <w:t>Language Support</w:t>
            </w:r>
          </w:p>
        </w:tc>
        <w:tc>
          <w:tcPr>
            <w:tcW w:w="0" w:type="auto"/>
            <w:tcBorders>
              <w:bottom w:val="single" w:sz="4" w:space="0" w:color="auto"/>
            </w:tcBorders>
            <w:hideMark/>
          </w:tcPr>
          <w:p w14:paraId="43A2A37E" w14:textId="77777777" w:rsidR="008F21A3" w:rsidRPr="00B42ECF" w:rsidRDefault="008F21A3" w:rsidP="00B42ECF">
            <w:pPr>
              <w:spacing w:after="160" w:line="360" w:lineRule="auto"/>
              <w:rPr>
                <w:rFonts w:ascii="Times New Roman" w:hAnsi="Times New Roman" w:cs="Times New Roman"/>
              </w:rPr>
            </w:pPr>
            <w:r>
              <w:rPr>
                <w:rFonts w:ascii="Times New Roman" w:hAnsi="Times New Roman" w:cs="Times New Roman"/>
              </w:rPr>
              <w:t>Multi (EN, BM, CN)</w:t>
            </w:r>
          </w:p>
        </w:tc>
        <w:tc>
          <w:tcPr>
            <w:tcW w:w="0" w:type="auto"/>
            <w:tcBorders>
              <w:bottom w:val="single" w:sz="4" w:space="0" w:color="auto"/>
            </w:tcBorders>
            <w:hideMark/>
          </w:tcPr>
          <w:p w14:paraId="5166E6A0" w14:textId="77777777" w:rsidR="008F21A3" w:rsidRPr="00B42ECF" w:rsidRDefault="008F21A3" w:rsidP="00B42ECF">
            <w:pPr>
              <w:spacing w:after="160" w:line="360" w:lineRule="auto"/>
              <w:rPr>
                <w:rFonts w:ascii="Times New Roman" w:hAnsi="Times New Roman" w:cs="Times New Roman"/>
              </w:rPr>
            </w:pPr>
            <w:r>
              <w:rPr>
                <w:rFonts w:ascii="Times New Roman" w:hAnsi="Times New Roman" w:cs="Times New Roman"/>
              </w:rPr>
              <w:t>English Only</w:t>
            </w:r>
          </w:p>
        </w:tc>
        <w:tc>
          <w:tcPr>
            <w:tcW w:w="0" w:type="auto"/>
            <w:tcBorders>
              <w:bottom w:val="single" w:sz="4" w:space="0" w:color="auto"/>
            </w:tcBorders>
            <w:hideMark/>
          </w:tcPr>
          <w:p w14:paraId="73AA5765" w14:textId="77777777" w:rsidR="008F21A3" w:rsidRPr="00B42ECF" w:rsidRDefault="008F21A3" w:rsidP="00B42ECF">
            <w:pPr>
              <w:spacing w:after="160" w:line="360" w:lineRule="auto"/>
              <w:rPr>
                <w:rFonts w:ascii="Times New Roman" w:hAnsi="Times New Roman" w:cs="Times New Roman"/>
              </w:rPr>
            </w:pPr>
            <w:r>
              <w:rPr>
                <w:rFonts w:ascii="Times New Roman" w:hAnsi="Times New Roman" w:cs="Times New Roman"/>
              </w:rPr>
              <w:t>Partial (EN / CN)</w:t>
            </w:r>
          </w:p>
        </w:tc>
        <w:tc>
          <w:tcPr>
            <w:tcW w:w="0" w:type="auto"/>
            <w:tcBorders>
              <w:bottom w:val="single" w:sz="4" w:space="0" w:color="auto"/>
            </w:tcBorders>
            <w:hideMark/>
          </w:tcPr>
          <w:p w14:paraId="68E7C4A3" w14:textId="77777777" w:rsidR="008F21A3" w:rsidRPr="00B42ECF" w:rsidRDefault="008F21A3" w:rsidP="00B42ECF">
            <w:pPr>
              <w:spacing w:after="160" w:line="360" w:lineRule="auto"/>
              <w:rPr>
                <w:rFonts w:ascii="Times New Roman" w:hAnsi="Times New Roman" w:cs="Times New Roman"/>
              </w:rPr>
            </w:pPr>
            <w:r>
              <w:rPr>
                <w:rFonts w:ascii="Times New Roman" w:hAnsi="Times New Roman" w:cs="Times New Roman"/>
              </w:rPr>
              <w:t>English Only</w:t>
            </w:r>
          </w:p>
        </w:tc>
      </w:tr>
    </w:tbl>
    <w:p w14:paraId="4F94C509" w14:textId="36C0DFC2" w:rsidR="00D14C5C" w:rsidRPr="00B42ECF" w:rsidRDefault="009B3C96" w:rsidP="00B42ECF">
      <w:pPr>
        <w:spacing w:line="360" w:lineRule="auto"/>
        <w:jc w:val="center"/>
        <w:rPr>
          <w:rFonts w:ascii="Times New Roman" w:hAnsi="Times New Roman" w:cs="Times New Roman"/>
          <w:i/>
          <w:iCs/>
        </w:rPr>
      </w:pPr>
      <w:r>
        <w:rPr>
          <w:rFonts w:ascii="Times New Roman" w:hAnsi="Times New Roman" w:cs="Times New Roman"/>
          <w:i/>
          <w:iCs/>
        </w:rPr>
        <w:t xml:space="preserve">Table 2.1: Competitive Audit of Existing Market Solutions</w:t>
      </w:r>
    </w:p>
    <w:p w14:paraId="3E3400CB" w14:textId="6A320F8F" w:rsidR="009B3C96" w:rsidRPr="00B42ECF" w:rsidRDefault="009B3C96" w:rsidP="00B42ECF">
      <w:pPr>
        <w:spacing w:line="360" w:lineRule="auto"/>
        <w:jc w:val="both"/>
        <w:rPr>
          <w:rFonts w:ascii="Times New Roman" w:hAnsi="Times New Roman" w:cs="Times New Roman"/>
        </w:rPr>
      </w:pPr>
      <w:r>
        <w:rPr>
          <w:rFonts w:ascii="Times New Roman" w:hAnsi="Times New Roman" w:cs="Times New Roman"/>
        </w:rPr>
        <w:t>The competitive audit displayed in Table 2.1 reveals that there is a clear gap in the current market. Current solutions usually focus on one aspect of the problem and leave the user to figure out the rest on their own. For example, indirect competitors like MKB MY and KBDfans focus on simple digital catalogues; they offer thousands of parts but offer little to no guidance on what to buy. This creates only choice overload because it basically forces the user to do research before they can purchase on their website to avoid incompatibility issues.</w:t>
      </w:r>
    </w:p>
    <w:p w14:paraId="6C0F2EF4" w14:textId="77777777" w:rsidR="009B3C96" w:rsidRPr="00B42ECF" w:rsidRDefault="009B3C96" w:rsidP="00B42ECF">
      <w:pPr>
        <w:spacing w:line="360" w:lineRule="auto"/>
        <w:jc w:val="both"/>
        <w:rPr>
          <w:rFonts w:ascii="Times New Roman" w:hAnsi="Times New Roman" w:cs="Times New Roman"/>
        </w:rPr>
      </w:pPr>
      <w:r>
        <w:rPr>
          <w:rFonts w:ascii="Times New Roman" w:hAnsi="Times New Roman" w:cs="Times New Roman"/>
        </w:rPr>
        <w:t xml:space="preserve">For direct competitors, while they use basic search filters to improve this, there are limitations. As keyboards are products where users care about their appearance and sound, a simple text-based description is not going to help the user to decide that much. These tools lack the smart </w:t>
        <w:lastRenderedPageBreak/>
        <w:t>guidance to help users as well, specifically for beginners. Users who do not understand technical terms will struggle using the standard filters effectively. On the other hand, PC Part Picker is a platform for PC building with automated compatibility checks and the community within is very useful. However, that platform was designed only for PC custom builds, where performance is far more important than feel. It does not cover aspects such as the sound and touch preferences that are essential for custom keyboards.</w:t>
      </w:r>
    </w:p>
    <w:p w14:paraId="10404399" w14:textId="4B634F05" w:rsidR="00FE3E2E" w:rsidRPr="00B42ECF" w:rsidRDefault="009B3C96" w:rsidP="00B42ECF">
      <w:pPr>
        <w:spacing w:line="360" w:lineRule="auto"/>
        <w:jc w:val="both"/>
        <w:rPr>
          <w:rFonts w:ascii="Times New Roman" w:hAnsi="Times New Roman" w:cs="Times New Roman"/>
        </w:rPr>
      </w:pPr>
      <w:r>
        <w:rPr>
          <w:rFonts w:ascii="Times New Roman" w:hAnsi="Times New Roman" w:cs="Times New Roman"/>
        </w:rPr>
        <w:t>In conclusion, this analysis verified that currently there is no single tool that integrates these four important modules which are AI guidance, compatibility checks, sensory feedback, and a community. Therefore, this project aims to cover these gaps by bringing all the modules together as one single solution for users.</w:t>
      </w:r>
    </w:p>
    <w:p w14:paraId="2288452E" w14:textId="77777777" w:rsidR="00D14C5C" w:rsidRPr="00B42ECF" w:rsidRDefault="00D14C5C" w:rsidP="00B42ECF">
      <w:pPr>
        <w:pStyle w:val="Heading3"/>
        <w:spacing w:line="360" w:lineRule="auto"/>
        <w:rPr>
          <w:rFonts w:ascii="Times New Roman" w:hAnsi="Times New Roman" w:cs="Times New Roman"/>
          <w:sz w:val="24"/>
          <w:szCs w:val="24"/>
        </w:rPr>
      </w:pPr>
      <w:bookmarkStart w:id="38" w:name="_Toc218193944"/>
      <w:r>
        <w:rPr>
          <w:rFonts w:ascii="Times New Roman" w:hAnsi="Times New Roman" w:cs="Times New Roman"/>
          <w:sz w:val="24"/>
          <w:szCs w:val="24"/>
        </w:rPr>
        <w:t>2.6.3 Comparative Analysis of Market Approaches</w:t>
      </w:r>
      <w:bookmarkEnd w:id="38"/>
    </w:p>
    <w:p w14:paraId="144CEE97" w14:textId="77777777" w:rsidR="009B3C96" w:rsidRPr="00B42ECF" w:rsidRDefault="009B3C96" w:rsidP="00B42ECF">
      <w:pPr>
        <w:spacing w:line="360" w:lineRule="auto"/>
        <w:jc w:val="both"/>
        <w:rPr>
          <w:rFonts w:ascii="Times New Roman" w:hAnsi="Times New Roman" w:cs="Times New Roman"/>
        </w:rPr>
      </w:pPr>
      <w:r>
        <w:rPr>
          <w:rFonts w:ascii="Times New Roman" w:hAnsi="Times New Roman" w:cs="Times New Roman"/>
        </w:rPr>
        <w:t>To further understand these gaps, it is necessary to look at the leading examples of each approach to see how well they perform as well as where they fail.</w:t>
      </w:r>
    </w:p>
    <w:p w14:paraId="6669D618" w14:textId="77777777" w:rsidR="009B3C96" w:rsidRPr="00B42ECF" w:rsidRDefault="009B3C96" w:rsidP="00B42ECF">
      <w:pPr>
        <w:spacing w:line="360" w:lineRule="auto"/>
        <w:jc w:val="both"/>
        <w:rPr>
          <w:rFonts w:ascii="Times New Roman" w:hAnsi="Times New Roman" w:cs="Times New Roman"/>
        </w:rPr>
      </w:pPr>
      <w:r>
        <w:rPr>
          <w:rFonts w:ascii="Times New Roman" w:hAnsi="Times New Roman" w:cs="Times New Roman"/>
        </w:rPr>
        <w:t>The best example of a system from a logic aspect is PCPartPicker. Although it was mainly designed for building custom computers, it has the standards required for compatibility checking. When a user selects a processor, the system automatically filters out any motherboards that do not fit with that specific processor. This approach is excellent for safety checks because it would then be impossible for the user to buy the wrong component. However, one of the weaknesses is that the interface is mostly in text and list format. For a keyboard enthusiast who values how aesthetically pleasing the keyboard is, and how satisfying the sound it makes, the text-based list is boring and not suitable in this market. It fails to provide the sensory information and experience needed to judge the product’s quality.</w:t>
      </w:r>
    </w:p>
    <w:p w14:paraId="05473C40" w14:textId="77777777" w:rsidR="009B3C96" w:rsidRPr="00B42ECF" w:rsidRDefault="009B3C96" w:rsidP="00B42ECF">
      <w:pPr>
        <w:spacing w:line="360" w:lineRule="auto"/>
        <w:jc w:val="both"/>
        <w:rPr>
          <w:rFonts w:ascii="Times New Roman" w:hAnsi="Times New Roman" w:cs="Times New Roman"/>
        </w:rPr>
      </w:pPr>
      <w:r>
        <w:rPr>
          <w:rFonts w:ascii="Times New Roman" w:hAnsi="Times New Roman" w:cs="Times New Roman"/>
        </w:rPr>
        <w:t>From an aesthetic standpoint, the Mode Designs configurator is widely used and is the current market leader. It provides high-quality images that allow users to freely change the colours and designs in real-time. In terms of the user experience provided, this excels at building trust because the images used were realistic. The lighting and textures within the image were sufficient enough for users to imagine how it feels physically. However, this platform offers configuration for its own products only. Furthermore, it does not offer a sound test experience which is essential for evaluating a build’s quality.</w:t>
      </w:r>
    </w:p>
    <w:p w14:paraId="11BF07AA" w14:textId="5D8341CF" w:rsidR="00441353" w:rsidRPr="00B42ECF" w:rsidRDefault="009B3C96" w:rsidP="00B42ECF">
      <w:pPr>
        <w:spacing w:line="360" w:lineRule="auto"/>
        <w:jc w:val="both"/>
        <w:rPr>
          <w:rFonts w:ascii="Times New Roman" w:hAnsi="Times New Roman" w:cs="Times New Roman"/>
        </w:rPr>
      </w:pPr>
      <w:r>
        <w:rPr>
          <w:rFonts w:ascii="Times New Roman" w:hAnsi="Times New Roman" w:cs="Times New Roman"/>
        </w:rPr>
        <w:t xml:space="preserve">Finally, users mostly rely on external community platforms such as Reddit or Discord to further validate their choices as well. This is also known as the social approach. A user will browse a </w:t>
        <w:lastRenderedPageBreak/>
        <w:t>forum to look for a picture of a completed build they like and try to imitate it exactly based on the parts list. This is highly trusted for a very long time because it was done by real builders. However, this process can sometimes be very slow and messy as they have to look at a picture on Reddit and switch to retail stores which can be inefficient. The gap between looking for inspirations and buying the product can also be a form of risk of error. This indicates there is a need for a system that combines this community within the store so users can click on a build and buy immediately</w:t>
      </w:r>
      <w:bookmarkStart w:id="39" w:name="_Toc214604793"/>
      <w:bookmarkStart w:id="40" w:name="_Toc214606457"/>
      <w:bookmarkStart w:id="41" w:name="_Toc214606740"/>
      <w:bookmarkEnd w:id="21"/>
      <w:bookmarkEnd w:id="22"/>
      <w:bookmarkEnd w:id="23"/>
      <w:r>
        <w:rPr>
          <w:rFonts w:ascii="Times New Roman" w:hAnsi="Times New Roman" w:cs="Times New Roman"/>
        </w:rPr>
        <w:t>.</w:t>
      </w:r>
    </w:p>
    <w:p w14:paraId="552D56EC" w14:textId="2D82E605" w:rsidR="00D14C5C" w:rsidRPr="00B42ECF" w:rsidRDefault="00D14C5C" w:rsidP="00B42ECF">
      <w:pPr>
        <w:pStyle w:val="Heading2"/>
        <w:spacing w:line="360" w:lineRule="auto"/>
        <w:rPr>
          <w:rFonts w:ascii="Times New Roman" w:hAnsi="Times New Roman" w:cs="Times New Roman"/>
          <w:sz w:val="24"/>
          <w:szCs w:val="24"/>
        </w:rPr>
      </w:pPr>
      <w:bookmarkStart w:id="42" w:name="_Toc218193945"/>
      <w:r>
        <w:rPr>
          <w:rFonts w:ascii="Times New Roman" w:hAnsi="Times New Roman" w:cs="Times New Roman"/>
          <w:sz w:val="24"/>
          <w:szCs w:val="24"/>
        </w:rPr>
        <w:t>2.7 Synthesis and Research Gap</w:t>
      </w:r>
      <w:bookmarkEnd w:id="42"/>
    </w:p>
    <w:p w14:paraId="0F472B56" w14:textId="3A23F04A" w:rsidR="0029069D" w:rsidRPr="00B42ECF" w:rsidRDefault="009B3C96" w:rsidP="00B42ECF">
      <w:pPr>
        <w:spacing w:line="360" w:lineRule="auto"/>
        <w:jc w:val="both"/>
        <w:rPr>
          <w:rFonts w:ascii="Times New Roman" w:hAnsi="Times New Roman" w:cs="Times New Roman"/>
        </w:rPr>
      </w:pPr>
      <w:r>
        <w:rPr>
          <w:rFonts w:ascii="Times New Roman" w:hAnsi="Times New Roman" w:cs="Times New Roman"/>
        </w:rPr>
        <w:t>The literature reviews conducted within this chapter show a conflict within the modern e-commerce landscape. Although mass customization provides flexibility and freedom to consumers to design their product, it also creates a heavy mental burden which is known as choice overload. The review of consumer psychology, AI, and HCI shows that the current tech solutions are insufficient to solve problems within the keyboard market. This section will provide the key findings to build the foundation for the proposed system theoretically and define the missing pieces this project needs to fill.</w:t>
      </w:r>
    </w:p>
    <w:p w14:paraId="7ED6B8BF" w14:textId="77777777" w:rsidR="009B3C96" w:rsidRPr="00B42ECF" w:rsidRDefault="009B3C96" w:rsidP="00B42ECF">
      <w:pPr>
        <w:spacing w:line="360" w:lineRule="auto"/>
        <w:jc w:val="both"/>
        <w:rPr>
          <w:rFonts w:ascii="Times New Roman" w:hAnsi="Times New Roman" w:cs="Times New Roman"/>
        </w:rPr>
      </w:pPr>
      <w:r>
        <w:rPr>
          <w:rFonts w:ascii="Times New Roman" w:hAnsi="Times New Roman" w:cs="Times New Roman"/>
        </w:rPr>
        <w:t>The main challenge found was non-technical, but psychological. Research on decision fatigue and Need for Touch shows that for enthusiasts, anxieties are the perpetrators that make it difficult to purchase a keyboard. These are the fear that components might not technically fit well, or the inability to judge a keyboard’s quality through sensory features digitally. Traditional e-commerce tries to solve this with simple filters or static lists. However, the reviews confirmed that these tools failed because of the semantic gap. There is a clear disconnection between how people speak and how databases work. Beginners think in emotional terms such as creamy or smooth, while databases rely on technical terms only like the material or type of a switch. A standard filter is unable to bridge this gap which causes users to feel hesitant.</w:t>
      </w:r>
    </w:p>
    <w:p w14:paraId="0E7A744C" w14:textId="77777777" w:rsidR="009B3C96" w:rsidRPr="00B42ECF" w:rsidRDefault="009B3C96" w:rsidP="00B42ECF">
      <w:pPr>
        <w:spacing w:line="360" w:lineRule="auto"/>
        <w:jc w:val="both"/>
        <w:rPr>
          <w:rFonts w:ascii="Times New Roman" w:hAnsi="Times New Roman" w:cs="Times New Roman"/>
        </w:rPr>
      </w:pPr>
      <w:r>
        <w:rPr>
          <w:rFonts w:ascii="Times New Roman" w:hAnsi="Times New Roman" w:cs="Times New Roman"/>
        </w:rPr>
        <w:t xml:space="preserve">To bridge the semantic gap, the reviews indicate AI as the solution. However, the analysis of recommender systems is not sufficient on its own. Collaborative Filtering fails due to the cold start problem especially within the niche markets due to a lack of data to make reasonable guesses. On the other hand, LLMs suffer from hallucinations and fabrication although they can understand natural language. This creates a trade-off between reliability and usability. From the findings, these lead to a synthesis which is relying on a neuro-symbolic architecture as a workable and feasible solution. By utilizing the language skills from LLMs with the strictness </w:t>
        <w:lastRenderedPageBreak/>
        <w:t>of rule-based logic, the proposed system can provide the service of a chatbot with the strictness required for the compatible configuration. This hybrid approach can directly solve the user’s need for easy guidance without risking financial loss with a well-built recommender.</w:t>
      </w:r>
    </w:p>
    <w:p w14:paraId="16B28D3E" w14:textId="088B9768" w:rsidR="00441353" w:rsidRPr="00B42ECF" w:rsidRDefault="009B3C96" w:rsidP="00B42ECF">
      <w:pPr>
        <w:spacing w:line="360" w:lineRule="auto"/>
        <w:jc w:val="both"/>
        <w:rPr>
          <w:rFonts w:ascii="Times New Roman" w:hAnsi="Times New Roman" w:cs="Times New Roman"/>
        </w:rPr>
      </w:pPr>
      <w:r>
        <w:rPr>
          <w:rFonts w:ascii="Times New Roman" w:hAnsi="Times New Roman" w:cs="Times New Roman"/>
        </w:rPr>
        <w:t>In addition, the review of HCI proves that logic would not be sufficient for experiential products. Because users within the keyboard market are likely to have an Autotelic NFT, a text-based recommender system would not build the confidence needed to make a purchase. This literature supports the decision to use 2D visualization of high quality to ensure authenticity and better performance regardless of the device used to shop. Furthermore, it also confirms that the use of audio and video for Vicarious Touch, which in simpler terms, helps users to simulate a physical experience virtually. Finally, the analysis of social commerce proves that users trust their peers far more than the store owner or seller. Therefore, a community gallery is not just an add-on feature, but a part of the module to help with reducing risk in purchasing the wrong item. It boosts user engagement in observational learning and validates their own choices by viewing builds created by peers.</w:t>
      </w:r>
    </w:p>
    <w:p w14:paraId="418CB22A" w14:textId="77777777" w:rsidR="00D14C5C" w:rsidRPr="00B42ECF" w:rsidRDefault="00D14C5C" w:rsidP="00B42ECF">
      <w:pPr>
        <w:pStyle w:val="Heading3"/>
        <w:spacing w:line="360" w:lineRule="auto"/>
        <w:rPr>
          <w:rFonts w:ascii="Times New Roman" w:hAnsi="Times New Roman" w:cs="Times New Roman"/>
          <w:sz w:val="24"/>
          <w:szCs w:val="24"/>
        </w:rPr>
      </w:pPr>
      <w:bookmarkStart w:id="43" w:name="_Toc218193946"/>
      <w:r>
        <w:rPr>
          <w:rFonts w:ascii="Times New Roman" w:hAnsi="Times New Roman" w:cs="Times New Roman"/>
          <w:sz w:val="24"/>
          <w:szCs w:val="24"/>
        </w:rPr>
        <w:t>2.7.1 Identification of Research and Market Gap</w:t>
      </w:r>
      <w:bookmarkEnd w:id="43"/>
    </w:p>
    <w:p w14:paraId="25EAA1E3" w14:textId="60175984" w:rsidR="005265CD" w:rsidRPr="00B42ECF" w:rsidRDefault="009B3C96" w:rsidP="00B42ECF">
      <w:pPr>
        <w:spacing w:line="360" w:lineRule="auto"/>
        <w:jc w:val="both"/>
        <w:rPr>
          <w:rFonts w:ascii="Times New Roman" w:hAnsi="Times New Roman" w:cs="Times New Roman"/>
        </w:rPr>
      </w:pPr>
      <w:r>
        <w:rPr>
          <w:rFonts w:ascii="Times New Roman" w:hAnsi="Times New Roman" w:cs="Times New Roman"/>
        </w:rPr>
        <w:t>Despite conducting such extensive research in these fields individually, there remains a big gap in both academic writing and real-world applications. While there is research on LLMs for general chat and separately on constraint-based configuration for engineering, there is a lack of frameworks that can be used to combine these two that are specifically on sensory-driven products. Most studies are focused on either functional product like computers or aesthetics such as fashion products. There is insufficient research on hybrid AI architectures that are designed for products requiring both engineering compatibility and personal sensory evaluation.</w:t>
      </w:r>
    </w:p>
    <w:p w14:paraId="20AA18BE" w14:textId="470BDFFA" w:rsidR="005265CD" w:rsidRPr="00B42ECF" w:rsidRDefault="009B3C96" w:rsidP="00B42ECF">
      <w:pPr>
        <w:spacing w:line="360" w:lineRule="auto"/>
        <w:jc w:val="both"/>
        <w:rPr>
          <w:rFonts w:ascii="Times New Roman" w:hAnsi="Times New Roman" w:cs="Times New Roman"/>
        </w:rPr>
      </w:pPr>
      <w:r>
        <w:rPr>
          <w:rFonts w:ascii="Times New Roman" w:hAnsi="Times New Roman" w:cs="Times New Roman"/>
        </w:rPr>
        <w:t>The gap is now clearly defined by the fact that there is no single platform that utilizes AI-guidance, compatibility logic, sensory feedback and community social proof. Current users are being forced to fragment their experience across external platforms to seek validation and advice, sound tests, and vendors for parts. This project fills this specific gap by developing a comprehensive custom keyboard configurator that combines these four modules into a unified system.</w:t>
      </w:r>
    </w:p>
    <w:p w14:paraId="1A734F34" w14:textId="03071487" w:rsidR="00D14C5C" w:rsidRPr="00B42ECF" w:rsidRDefault="00D14C5C" w:rsidP="00B42ECF">
      <w:pPr>
        <w:pStyle w:val="Heading1"/>
        <w:spacing w:line="360" w:lineRule="auto"/>
        <w:rPr>
          <w:rFonts w:ascii="Times New Roman" w:hAnsi="Times New Roman" w:cs="Times New Roman"/>
          <w:sz w:val="24"/>
          <w:szCs w:val="24"/>
        </w:rPr>
      </w:pPr>
      <w:bookmarkStart w:id="44" w:name="_Toc218193947"/>
      <w:bookmarkStart w:id="45" w:name="_Toc214604799"/>
      <w:bookmarkStart w:id="46" w:name="_Toc214606463"/>
      <w:bookmarkStart w:id="47" w:name="_Toc214606746"/>
      <w:bookmarkEnd w:id="39"/>
      <w:bookmarkEnd w:id="40"/>
      <w:bookmarkEnd w:id="41"/>
      <w:r>
        <w:rPr>
          <w:rFonts w:ascii="Times New Roman" w:hAnsi="Times New Roman" w:cs="Times New Roman"/>
          <w:sz w:val="24"/>
          <w:szCs w:val="24"/>
        </w:rPr>
        <w:t xml:space="preserve">3.0 Methodology</w:t>
      </w:r>
      <w:bookmarkEnd w:id="44"/>
    </w:p>
    <w:p w14:paraId="3E8B8215" w14:textId="77777777" w:rsidR="004D37CD" w:rsidRPr="00B42ECF" w:rsidRDefault="004D37CD" w:rsidP="00B42ECF">
      <w:pPr>
        <w:spacing w:line="360" w:lineRule="auto"/>
        <w:jc w:val="both"/>
        <w:rPr>
          <w:rFonts w:ascii="Times New Roman" w:hAnsi="Times New Roman" w:cs="Times New Roman"/>
        </w:rPr>
      </w:pPr>
      <w:r>
        <w:rPr>
          <w:rFonts w:ascii="Times New Roman" w:hAnsi="Times New Roman" w:cs="Times New Roman"/>
        </w:rPr>
        <w:t xml:space="preserve">This chapter provides a structured and systematic approach used to design and implement a custom keyboard configurator. It is important to have a proper methodology as building a </w:t>
        <w:lastRenderedPageBreak/>
        <w:t>system that connects creativity with strict computational logic is a complex engineering task to accomplish. This project is different from a normal e-commerce platform where users select items from a static catalogue; it aims to combine a probabilistic AI model with a logic engine that follows rules. Because bringing this idea to life by combining the technologies is relatively new and complex to achieve technically speaking, a structured plan is mandatory to ensure the workflow can proceed smoothly. This chapter serves as a guide for the entire development phase. It begins with deciding a research framework to follow and guide the project development. Next, it defines the target users and understands their needs to have a set of clear requirements listed out. This chapter will also provide a breakdown of the technology stack, explaining why such specific tools are selected instead of so many other options. Finally, it will cover the testing strategies designed to validate that the system is well built based on its security, performances, and effectiveness towards end-users.</w:t>
      </w:r>
    </w:p>
    <w:p w14:paraId="0B99DE60" w14:textId="7EE8A83F" w:rsidR="00CD0740" w:rsidRPr="00B42ECF" w:rsidRDefault="00D14C5C" w:rsidP="00B42ECF">
      <w:pPr>
        <w:pStyle w:val="Heading2"/>
        <w:spacing w:line="360" w:lineRule="auto"/>
        <w:rPr>
          <w:rFonts w:ascii="Times New Roman" w:hAnsi="Times New Roman" w:cs="Times New Roman"/>
          <w:sz w:val="24"/>
          <w:szCs w:val="24"/>
        </w:rPr>
      </w:pPr>
      <w:bookmarkStart w:id="48" w:name="_Toc218193948"/>
      <w:r>
        <w:rPr>
          <w:rFonts w:ascii="Times New Roman" w:hAnsi="Times New Roman" w:cs="Times New Roman"/>
          <w:sz w:val="24"/>
          <w:szCs w:val="24"/>
        </w:rPr>
        <w:t>3.1 Research and Development Paradigm</w:t>
      </w:r>
      <w:bookmarkEnd w:id="48"/>
    </w:p>
    <w:p w14:paraId="1683D0F6" w14:textId="1CE88E42" w:rsidR="00CD0740" w:rsidRPr="00B42ECF" w:rsidRDefault="004D37CD" w:rsidP="00B42ECF">
      <w:pPr>
        <w:spacing w:line="360" w:lineRule="auto"/>
        <w:jc w:val="both"/>
        <w:rPr>
          <w:rFonts w:ascii="Times New Roman" w:hAnsi="Times New Roman" w:cs="Times New Roman"/>
        </w:rPr>
      </w:pPr>
      <w:r>
        <w:rPr>
          <w:rFonts w:ascii="Times New Roman" w:hAnsi="Times New Roman" w:cs="Times New Roman"/>
        </w:rPr>
        <w:t>The Design Science Research (DSR) framework is chosen for this project to effectively address the choice overload problem. This method is the best option available because ultimately this project is to achieve a software solution, which is also known as an artifact, as it is widely called by researchers. DSR focuses on inventing new solutions to specifically solve a real-world problem. Instead of purely dedicating time to focus on observing purchasing behaviours or reading through the research papers, this method forces the project to build a solution practically. In this context, it’s a web application that uses AI and logic rules to improve better decision-making. By achieving this artifact, this project gains new knowledge on how two technologies can work together to help beginners in getting themselves comfortable in this hobby. Regarding the management in the coding and development phase, this project will select a model from the Software Development Life Cycle (SDLC). It is chosen based on the current available models and compared to decide which approach would work the best within the time given and constraints of this project.</w:t>
      </w:r>
    </w:p>
    <w:p w14:paraId="06ED3035" w14:textId="77777777" w:rsidR="00D14C5C" w:rsidRPr="00B42ECF" w:rsidRDefault="00D14C5C" w:rsidP="00B42ECF">
      <w:pPr>
        <w:pStyle w:val="Heading3"/>
        <w:spacing w:line="360" w:lineRule="auto"/>
        <w:rPr>
          <w:rFonts w:ascii="Times New Roman" w:hAnsi="Times New Roman" w:cs="Times New Roman"/>
          <w:sz w:val="24"/>
          <w:szCs w:val="24"/>
        </w:rPr>
      </w:pPr>
      <w:bookmarkStart w:id="49" w:name="_Toc218193949"/>
      <w:r>
        <w:rPr>
          <w:rFonts w:ascii="Times New Roman" w:hAnsi="Times New Roman" w:cs="Times New Roman"/>
          <w:sz w:val="24"/>
          <w:szCs w:val="24"/>
        </w:rPr>
        <w:t>3.1.1 Comparative Analysis of SDLC Models</w:t>
      </w:r>
      <w:bookmarkEnd w:id="49"/>
    </w:p>
    <w:p w14:paraId="02ADAC5E" w14:textId="69517D89" w:rsidR="00E907C3" w:rsidRPr="00B42ECF" w:rsidRDefault="004D37CD" w:rsidP="00B42ECF">
      <w:pPr>
        <w:spacing w:line="360" w:lineRule="auto"/>
        <w:jc w:val="both"/>
        <w:rPr>
          <w:rFonts w:ascii="Times New Roman" w:hAnsi="Times New Roman" w:cs="Times New Roman"/>
        </w:rPr>
      </w:pPr>
      <w:r>
        <w:rPr>
          <w:rFonts w:ascii="Times New Roman" w:hAnsi="Times New Roman" w:cs="Times New Roman"/>
        </w:rPr>
        <w:t>Justification for Selected Methodology Based on the comparative analysis in Table 3.1, the Waterfall Model was chosen for this project’s development methodology. Although Agile is widely used in the modern software industry, the Waterfall Model fits a lot better based on the constraints such as rules, rubric standards, and the limits of a university project.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91"/>
        <w:gridCol w:w="2028"/>
        <w:gridCol w:w="3145"/>
        <w:gridCol w:w="2662"/>
      </w:tblGrid>
      <w:tr w:rsidR="000A3EFE" w:rsidRPr="00B42ECF" w14:paraId="3D27C5F7" w14:textId="77777777" w:rsidTr="0025375D">
        <w:tc>
          <w:tcPr>
            <w:tcW w:w="0" w:type="auto"/>
            <w:tcBorders>
              <w:top w:val="single" w:sz="4" w:space="0" w:color="auto"/>
              <w:bottom w:val="single" w:sz="4" w:space="0" w:color="auto"/>
            </w:tcBorders>
            <w:hideMark/>
          </w:tcPr>
          <w:p w14:paraId="3AA52540" w14:textId="77777777" w:rsidR="000A3EFE" w:rsidRPr="00B42ECF" w:rsidRDefault="000A3EFE" w:rsidP="00B42ECF">
            <w:pPr>
              <w:spacing w:after="160" w:line="360" w:lineRule="auto"/>
              <w:jc w:val="both"/>
              <w:rPr>
                <w:rFonts w:ascii="Times New Roman" w:hAnsi="Times New Roman" w:cs="Times New Roman"/>
              </w:rPr>
            </w:pPr>
            <w:r>
              <w:rPr>
                <w:rFonts w:ascii="Times New Roman" w:hAnsi="Times New Roman" w:cs="Times New Roman"/>
                <w:b/>
                <w:bCs/>
              </w:rPr>
              <w:lastRenderedPageBreak/>
              <w:t>Model</w:t>
            </w:r>
          </w:p>
        </w:tc>
        <w:tc>
          <w:tcPr>
            <w:tcW w:w="0" w:type="auto"/>
            <w:tcBorders>
              <w:top w:val="single" w:sz="4" w:space="0" w:color="auto"/>
              <w:bottom w:val="single" w:sz="4" w:space="0" w:color="auto"/>
            </w:tcBorders>
            <w:hideMark/>
          </w:tcPr>
          <w:p w14:paraId="6C92C96F" w14:textId="77777777" w:rsidR="000A3EFE" w:rsidRPr="00B42ECF" w:rsidRDefault="000A3EFE" w:rsidP="00B42ECF">
            <w:pPr>
              <w:spacing w:after="160" w:line="360" w:lineRule="auto"/>
              <w:jc w:val="both"/>
              <w:rPr>
                <w:rFonts w:ascii="Times New Roman" w:hAnsi="Times New Roman" w:cs="Times New Roman"/>
              </w:rPr>
            </w:pPr>
            <w:r>
              <w:rPr>
                <w:rFonts w:ascii="Times New Roman" w:hAnsi="Times New Roman" w:cs="Times New Roman"/>
                <w:b/>
                <w:bCs/>
              </w:rPr>
              <w:t>Description</w:t>
            </w:r>
          </w:p>
        </w:tc>
        <w:tc>
          <w:tcPr>
            <w:tcW w:w="0" w:type="auto"/>
            <w:tcBorders>
              <w:top w:val="single" w:sz="4" w:space="0" w:color="auto"/>
              <w:bottom w:val="single" w:sz="4" w:space="0" w:color="auto"/>
            </w:tcBorders>
            <w:hideMark/>
          </w:tcPr>
          <w:p w14:paraId="5646A893" w14:textId="77777777" w:rsidR="000A3EFE" w:rsidRPr="00B42ECF" w:rsidRDefault="000A3EFE" w:rsidP="00B42ECF">
            <w:pPr>
              <w:spacing w:after="160" w:line="360" w:lineRule="auto"/>
              <w:jc w:val="both"/>
              <w:rPr>
                <w:rFonts w:ascii="Times New Roman" w:hAnsi="Times New Roman" w:cs="Times New Roman"/>
              </w:rPr>
            </w:pPr>
            <w:r>
              <w:rPr>
                <w:rFonts w:ascii="Times New Roman" w:hAnsi="Times New Roman" w:cs="Times New Roman"/>
                <w:b/>
                <w:bCs/>
              </w:rPr>
              <w:t>Strength</w:t>
            </w:r>
          </w:p>
        </w:tc>
        <w:tc>
          <w:tcPr>
            <w:tcW w:w="0" w:type="auto"/>
            <w:tcBorders>
              <w:top w:val="single" w:sz="4" w:space="0" w:color="auto"/>
              <w:bottom w:val="single" w:sz="4" w:space="0" w:color="auto"/>
            </w:tcBorders>
            <w:hideMark/>
          </w:tcPr>
          <w:p w14:paraId="6FBDF5FA" w14:textId="77777777" w:rsidR="000A3EFE" w:rsidRPr="00B42ECF" w:rsidRDefault="000A3EFE" w:rsidP="00B42ECF">
            <w:pPr>
              <w:spacing w:after="160" w:line="360" w:lineRule="auto"/>
              <w:jc w:val="both"/>
              <w:rPr>
                <w:rFonts w:ascii="Times New Roman" w:hAnsi="Times New Roman" w:cs="Times New Roman"/>
              </w:rPr>
            </w:pPr>
            <w:r>
              <w:rPr>
                <w:rFonts w:ascii="Times New Roman" w:hAnsi="Times New Roman" w:cs="Times New Roman"/>
                <w:b/>
                <w:bCs/>
              </w:rPr>
              <w:t>Weakness</w:t>
            </w:r>
          </w:p>
        </w:tc>
      </w:tr>
      <w:tr w:rsidR="000A3EFE" w:rsidRPr="00B42ECF" w14:paraId="37855E0C" w14:textId="77777777" w:rsidTr="0025375D">
        <w:tc>
          <w:tcPr>
            <w:tcW w:w="0" w:type="auto"/>
            <w:tcBorders>
              <w:top w:val="single" w:sz="4" w:space="0" w:color="auto"/>
            </w:tcBorders>
            <w:hideMark/>
          </w:tcPr>
          <w:p w14:paraId="39E27C48" w14:textId="77777777" w:rsidR="000A3EFE" w:rsidRPr="00B42ECF" w:rsidRDefault="000A3EFE" w:rsidP="00B42ECF">
            <w:pPr>
              <w:spacing w:after="160" w:line="360" w:lineRule="auto"/>
              <w:jc w:val="both"/>
              <w:rPr>
                <w:rFonts w:ascii="Times New Roman" w:hAnsi="Times New Roman" w:cs="Times New Roman"/>
              </w:rPr>
            </w:pPr>
            <w:r>
              <w:rPr>
                <w:rFonts w:ascii="Times New Roman" w:hAnsi="Times New Roman" w:cs="Times New Roman"/>
                <w:b/>
                <w:bCs/>
              </w:rPr>
              <w:t>Waterfall</w:t>
            </w:r>
          </w:p>
        </w:tc>
        <w:tc>
          <w:tcPr>
            <w:tcW w:w="0" w:type="auto"/>
            <w:tcBorders>
              <w:top w:val="single" w:sz="4" w:space="0" w:color="auto"/>
            </w:tcBorders>
            <w:hideMark/>
          </w:tcPr>
          <w:p w14:paraId="40C6B10B" w14:textId="77777777" w:rsidR="000A3EFE" w:rsidRPr="00B42ECF" w:rsidRDefault="000A3EFE" w:rsidP="00B42ECF">
            <w:pPr>
              <w:spacing w:after="160" w:line="360" w:lineRule="auto"/>
              <w:jc w:val="both"/>
              <w:rPr>
                <w:rFonts w:ascii="Times New Roman" w:hAnsi="Times New Roman" w:cs="Times New Roman"/>
              </w:rPr>
            </w:pPr>
            <w:r>
              <w:rPr>
                <w:rFonts w:ascii="Times New Roman" w:hAnsi="Times New Roman" w:cs="Times New Roman"/>
              </w:rPr>
              <w:t>Step-by-step</w:t>
            </w:r>
          </w:p>
        </w:tc>
        <w:tc>
          <w:tcPr>
            <w:tcW w:w="0" w:type="auto"/>
            <w:tcBorders>
              <w:top w:val="single" w:sz="4" w:space="0" w:color="auto"/>
            </w:tcBorders>
            <w:hideMark/>
          </w:tcPr>
          <w:p w14:paraId="2182D980" w14:textId="77777777" w:rsidR="000A3EFE" w:rsidRPr="00B42ECF" w:rsidRDefault="000A3EFE" w:rsidP="00B42ECF">
            <w:pPr>
              <w:spacing w:after="160" w:line="360" w:lineRule="auto"/>
              <w:jc w:val="both"/>
              <w:rPr>
                <w:rFonts w:ascii="Times New Roman" w:hAnsi="Times New Roman" w:cs="Times New Roman"/>
              </w:rPr>
            </w:pPr>
            <w:r>
              <w:rPr>
                <w:rFonts w:ascii="Times New Roman" w:hAnsi="Times New Roman" w:cs="Times New Roman"/>
              </w:rPr>
              <w:t>Clear deadlines and easy to track</w:t>
            </w:r>
          </w:p>
        </w:tc>
        <w:tc>
          <w:tcPr>
            <w:tcW w:w="0" w:type="auto"/>
            <w:tcBorders>
              <w:top w:val="single" w:sz="4" w:space="0" w:color="auto"/>
            </w:tcBorders>
            <w:hideMark/>
          </w:tcPr>
          <w:p w14:paraId="33DEC98F" w14:textId="77777777" w:rsidR="000A3EFE" w:rsidRPr="00B42ECF" w:rsidRDefault="000A3EFE" w:rsidP="00B42ECF">
            <w:pPr>
              <w:spacing w:after="160" w:line="360" w:lineRule="auto"/>
              <w:jc w:val="both"/>
              <w:rPr>
                <w:rFonts w:ascii="Times New Roman" w:hAnsi="Times New Roman" w:cs="Times New Roman"/>
              </w:rPr>
            </w:pPr>
            <w:r>
              <w:rPr>
                <w:rFonts w:ascii="Times New Roman" w:hAnsi="Times New Roman" w:cs="Times New Roman"/>
              </w:rPr>
              <w:t>Hard to make changes later</w:t>
            </w:r>
          </w:p>
        </w:tc>
      </w:tr>
      <w:tr w:rsidR="000A3EFE" w:rsidRPr="00B42ECF" w14:paraId="746A4561" w14:textId="77777777" w:rsidTr="0025375D">
        <w:tc>
          <w:tcPr>
            <w:tcW w:w="0" w:type="auto"/>
            <w:hideMark/>
          </w:tcPr>
          <w:p w14:paraId="1275D0C6" w14:textId="77777777" w:rsidR="000A3EFE" w:rsidRPr="00B42ECF" w:rsidRDefault="000A3EFE" w:rsidP="00B42ECF">
            <w:pPr>
              <w:spacing w:after="160" w:line="360" w:lineRule="auto"/>
              <w:jc w:val="both"/>
              <w:rPr>
                <w:rFonts w:ascii="Times New Roman" w:hAnsi="Times New Roman" w:cs="Times New Roman"/>
              </w:rPr>
            </w:pPr>
            <w:r>
              <w:rPr>
                <w:rFonts w:ascii="Times New Roman" w:hAnsi="Times New Roman" w:cs="Times New Roman"/>
                <w:b/>
                <w:bCs/>
              </w:rPr>
              <w:t>Agile</w:t>
            </w:r>
          </w:p>
        </w:tc>
        <w:tc>
          <w:tcPr>
            <w:tcW w:w="0" w:type="auto"/>
            <w:hideMark/>
          </w:tcPr>
          <w:p w14:paraId="4CD6EA4F" w14:textId="77777777" w:rsidR="000A3EFE" w:rsidRPr="00B42ECF" w:rsidRDefault="000A3EFE" w:rsidP="00B42ECF">
            <w:pPr>
              <w:spacing w:after="160" w:line="360" w:lineRule="auto"/>
              <w:jc w:val="both"/>
              <w:rPr>
                <w:rFonts w:ascii="Times New Roman" w:hAnsi="Times New Roman" w:cs="Times New Roman"/>
              </w:rPr>
            </w:pPr>
            <w:r>
              <w:rPr>
                <w:rFonts w:ascii="Times New Roman" w:hAnsi="Times New Roman" w:cs="Times New Roman"/>
              </w:rPr>
              <w:t>Repeating cycles</w:t>
            </w:r>
          </w:p>
        </w:tc>
        <w:tc>
          <w:tcPr>
            <w:tcW w:w="0" w:type="auto"/>
            <w:hideMark/>
          </w:tcPr>
          <w:p w14:paraId="6BE7C33F" w14:textId="77777777" w:rsidR="000A3EFE" w:rsidRPr="00B42ECF" w:rsidRDefault="000A3EFE" w:rsidP="00B42ECF">
            <w:pPr>
              <w:spacing w:after="160" w:line="360" w:lineRule="auto"/>
              <w:jc w:val="both"/>
              <w:rPr>
                <w:rFonts w:ascii="Times New Roman" w:hAnsi="Times New Roman" w:cs="Times New Roman"/>
              </w:rPr>
            </w:pPr>
            <w:r>
              <w:rPr>
                <w:rFonts w:ascii="Times New Roman" w:hAnsi="Times New Roman" w:cs="Times New Roman"/>
              </w:rPr>
              <w:t>Flexible and good for user feedback</w:t>
            </w:r>
          </w:p>
        </w:tc>
        <w:tc>
          <w:tcPr>
            <w:tcW w:w="0" w:type="auto"/>
            <w:hideMark/>
          </w:tcPr>
          <w:p w14:paraId="353A2CF7" w14:textId="0CB6E765" w:rsidR="000A3EFE" w:rsidRPr="00B42ECF" w:rsidRDefault="000A3EFE" w:rsidP="00B42ECF">
            <w:pPr>
              <w:spacing w:after="160" w:line="360" w:lineRule="auto"/>
              <w:jc w:val="both"/>
              <w:rPr>
                <w:rFonts w:ascii="Times New Roman" w:hAnsi="Times New Roman" w:cs="Times New Roman"/>
              </w:rPr>
            </w:pPr>
            <w:r>
              <w:rPr>
                <w:rFonts w:ascii="Times New Roman" w:hAnsi="Times New Roman" w:cs="Times New Roman"/>
              </w:rPr>
              <w:t>Project can easily get too big</w:t>
            </w:r>
          </w:p>
        </w:tc>
      </w:tr>
      <w:tr w:rsidR="000A3EFE" w:rsidRPr="00B42ECF" w14:paraId="4BDAF43D" w14:textId="77777777" w:rsidTr="0025375D">
        <w:tc>
          <w:tcPr>
            <w:tcW w:w="0" w:type="auto"/>
            <w:hideMark/>
          </w:tcPr>
          <w:p w14:paraId="2BF49C8A" w14:textId="77777777" w:rsidR="000A3EFE" w:rsidRPr="00B42ECF" w:rsidRDefault="000A3EFE" w:rsidP="00B42ECF">
            <w:pPr>
              <w:spacing w:after="160" w:line="360" w:lineRule="auto"/>
              <w:jc w:val="both"/>
              <w:rPr>
                <w:rFonts w:ascii="Times New Roman" w:hAnsi="Times New Roman" w:cs="Times New Roman"/>
              </w:rPr>
            </w:pPr>
            <w:r>
              <w:rPr>
                <w:rFonts w:ascii="Times New Roman" w:hAnsi="Times New Roman" w:cs="Times New Roman"/>
                <w:b/>
                <w:bCs/>
              </w:rPr>
              <w:t>V-Model</w:t>
            </w:r>
          </w:p>
        </w:tc>
        <w:tc>
          <w:tcPr>
            <w:tcW w:w="0" w:type="auto"/>
            <w:hideMark/>
          </w:tcPr>
          <w:p w14:paraId="62262F2D" w14:textId="77777777" w:rsidR="000A3EFE" w:rsidRPr="00B42ECF" w:rsidRDefault="000A3EFE" w:rsidP="00B42ECF">
            <w:pPr>
              <w:spacing w:after="160" w:line="360" w:lineRule="auto"/>
              <w:jc w:val="both"/>
              <w:rPr>
                <w:rFonts w:ascii="Times New Roman" w:hAnsi="Times New Roman" w:cs="Times New Roman"/>
              </w:rPr>
            </w:pPr>
            <w:r>
              <w:rPr>
                <w:rFonts w:ascii="Times New Roman" w:hAnsi="Times New Roman" w:cs="Times New Roman"/>
              </w:rPr>
              <w:t>Testing at every step</w:t>
            </w:r>
          </w:p>
        </w:tc>
        <w:tc>
          <w:tcPr>
            <w:tcW w:w="0" w:type="auto"/>
            <w:hideMark/>
          </w:tcPr>
          <w:p w14:paraId="6DECB167" w14:textId="77777777" w:rsidR="000A3EFE" w:rsidRPr="00B42ECF" w:rsidRDefault="000A3EFE" w:rsidP="00B42ECF">
            <w:pPr>
              <w:spacing w:after="160" w:line="360" w:lineRule="auto"/>
              <w:jc w:val="both"/>
              <w:rPr>
                <w:rFonts w:ascii="Times New Roman" w:hAnsi="Times New Roman" w:cs="Times New Roman"/>
              </w:rPr>
            </w:pPr>
            <w:r>
              <w:rPr>
                <w:rFonts w:ascii="Times New Roman" w:hAnsi="Times New Roman" w:cs="Times New Roman"/>
              </w:rPr>
              <w:t>Very reliable and bug-free</w:t>
            </w:r>
          </w:p>
        </w:tc>
        <w:tc>
          <w:tcPr>
            <w:tcW w:w="0" w:type="auto"/>
            <w:hideMark/>
          </w:tcPr>
          <w:p w14:paraId="2C5EB760" w14:textId="77777777" w:rsidR="000A3EFE" w:rsidRPr="00B42ECF" w:rsidRDefault="000A3EFE" w:rsidP="00B42ECF">
            <w:pPr>
              <w:spacing w:after="160" w:line="360" w:lineRule="auto"/>
              <w:jc w:val="both"/>
              <w:rPr>
                <w:rFonts w:ascii="Times New Roman" w:hAnsi="Times New Roman" w:cs="Times New Roman"/>
              </w:rPr>
            </w:pPr>
            <w:r>
              <w:rPr>
                <w:rFonts w:ascii="Times New Roman" w:hAnsi="Times New Roman" w:cs="Times New Roman"/>
              </w:rPr>
              <w:t>Too slow and complex</w:t>
            </w:r>
          </w:p>
        </w:tc>
      </w:tr>
      <w:tr w:rsidR="000A3EFE" w:rsidRPr="00B42ECF" w14:paraId="28FBCD63" w14:textId="77777777" w:rsidTr="0025375D">
        <w:tc>
          <w:tcPr>
            <w:tcW w:w="0" w:type="auto"/>
            <w:tcBorders>
              <w:bottom w:val="single" w:sz="4" w:space="0" w:color="auto"/>
            </w:tcBorders>
            <w:hideMark/>
          </w:tcPr>
          <w:p w14:paraId="29D89E68" w14:textId="77777777" w:rsidR="000A3EFE" w:rsidRPr="00B42ECF" w:rsidRDefault="000A3EFE" w:rsidP="00B42ECF">
            <w:pPr>
              <w:spacing w:after="160" w:line="360" w:lineRule="auto"/>
              <w:jc w:val="both"/>
              <w:rPr>
                <w:rFonts w:ascii="Times New Roman" w:hAnsi="Times New Roman" w:cs="Times New Roman"/>
              </w:rPr>
            </w:pPr>
            <w:r>
              <w:rPr>
                <w:rFonts w:ascii="Times New Roman" w:hAnsi="Times New Roman" w:cs="Times New Roman"/>
                <w:b/>
                <w:bCs/>
              </w:rPr>
              <w:t>Spiral</w:t>
            </w:r>
          </w:p>
        </w:tc>
        <w:tc>
          <w:tcPr>
            <w:tcW w:w="0" w:type="auto"/>
            <w:tcBorders>
              <w:bottom w:val="single" w:sz="4" w:space="0" w:color="auto"/>
            </w:tcBorders>
            <w:hideMark/>
          </w:tcPr>
          <w:p w14:paraId="7641B1E0" w14:textId="77777777" w:rsidR="000A3EFE" w:rsidRPr="00B42ECF" w:rsidRDefault="000A3EFE" w:rsidP="00B42ECF">
            <w:pPr>
              <w:spacing w:after="160" w:line="360" w:lineRule="auto"/>
              <w:jc w:val="both"/>
              <w:rPr>
                <w:rFonts w:ascii="Times New Roman" w:hAnsi="Times New Roman" w:cs="Times New Roman"/>
              </w:rPr>
            </w:pPr>
            <w:r>
              <w:rPr>
                <w:rFonts w:ascii="Times New Roman" w:hAnsi="Times New Roman" w:cs="Times New Roman"/>
              </w:rPr>
              <w:t>Focus on risks</w:t>
            </w:r>
          </w:p>
        </w:tc>
        <w:tc>
          <w:tcPr>
            <w:tcW w:w="0" w:type="auto"/>
            <w:tcBorders>
              <w:bottom w:val="single" w:sz="4" w:space="0" w:color="auto"/>
            </w:tcBorders>
            <w:hideMark/>
          </w:tcPr>
          <w:p w14:paraId="5151E41F" w14:textId="77777777" w:rsidR="000A3EFE" w:rsidRPr="00B42ECF" w:rsidRDefault="000A3EFE" w:rsidP="00B42ECF">
            <w:pPr>
              <w:spacing w:after="160" w:line="360" w:lineRule="auto"/>
              <w:jc w:val="both"/>
              <w:rPr>
                <w:rFonts w:ascii="Times New Roman" w:hAnsi="Times New Roman" w:cs="Times New Roman"/>
              </w:rPr>
            </w:pPr>
            <w:r>
              <w:rPr>
                <w:rFonts w:ascii="Times New Roman" w:hAnsi="Times New Roman" w:cs="Times New Roman"/>
              </w:rPr>
              <w:t>Good for high-risk projects</w:t>
            </w:r>
          </w:p>
        </w:tc>
        <w:tc>
          <w:tcPr>
            <w:tcW w:w="0" w:type="auto"/>
            <w:tcBorders>
              <w:bottom w:val="single" w:sz="4" w:space="0" w:color="auto"/>
            </w:tcBorders>
            <w:hideMark/>
          </w:tcPr>
          <w:p w14:paraId="4DA95BF1" w14:textId="77777777" w:rsidR="000A3EFE" w:rsidRPr="00B42ECF" w:rsidRDefault="000A3EFE" w:rsidP="00B42ECF">
            <w:pPr>
              <w:spacing w:after="160" w:line="360" w:lineRule="auto"/>
              <w:jc w:val="both"/>
              <w:rPr>
                <w:rFonts w:ascii="Times New Roman" w:hAnsi="Times New Roman" w:cs="Times New Roman"/>
              </w:rPr>
            </w:pPr>
            <w:r>
              <w:rPr>
                <w:rFonts w:ascii="Times New Roman" w:hAnsi="Times New Roman" w:cs="Times New Roman"/>
              </w:rPr>
              <w:t>Expensive and complicated</w:t>
            </w:r>
          </w:p>
        </w:tc>
      </w:tr>
    </w:tbl>
    <w:p w14:paraId="04F8D837" w14:textId="2FB22E73" w:rsidR="00E907C3" w:rsidRPr="00B42ECF" w:rsidRDefault="00D14C5C" w:rsidP="00B42ECF">
      <w:pPr>
        <w:spacing w:line="360" w:lineRule="auto"/>
        <w:jc w:val="center"/>
        <w:rPr>
          <w:rFonts w:ascii="Times New Roman" w:hAnsi="Times New Roman" w:cs="Times New Roman"/>
          <w:i/>
          <w:iCs/>
        </w:rPr>
      </w:pPr>
      <w:r>
        <w:rPr>
          <w:rFonts w:ascii="Times New Roman" w:hAnsi="Times New Roman" w:cs="Times New Roman"/>
          <w:i/>
          <w:iCs/>
        </w:rPr>
        <w:t>Table 3.1: Comparison of SDLC Models</w:t>
      </w:r>
    </w:p>
    <w:p w14:paraId="54727DCD" w14:textId="77777777" w:rsidR="00D14C5C" w:rsidRPr="00B42ECF" w:rsidRDefault="00D14C5C" w:rsidP="00B42ECF">
      <w:pPr>
        <w:pStyle w:val="Heading3"/>
        <w:spacing w:line="360" w:lineRule="auto"/>
        <w:rPr>
          <w:rFonts w:ascii="Times New Roman" w:hAnsi="Times New Roman" w:cs="Times New Roman"/>
          <w:sz w:val="24"/>
          <w:szCs w:val="24"/>
        </w:rPr>
      </w:pPr>
      <w:bookmarkStart w:id="50" w:name="_Toc218193950"/>
      <w:r>
        <w:rPr>
          <w:rFonts w:ascii="Times New Roman" w:hAnsi="Times New Roman" w:cs="Times New Roman"/>
          <w:sz w:val="24"/>
          <w:szCs w:val="24"/>
        </w:rPr>
        <w:t>3.1.2 Justification for Selected Methodology</w:t>
      </w:r>
      <w:bookmarkEnd w:id="50"/>
    </w:p>
    <w:p w14:paraId="4232AEDB" w14:textId="227A0A43" w:rsidR="000A3EFE" w:rsidRPr="00B42ECF" w:rsidRDefault="004D37CD" w:rsidP="00B42ECF">
      <w:pPr>
        <w:spacing w:line="360" w:lineRule="auto"/>
        <w:jc w:val="both"/>
        <w:rPr>
          <w:rFonts w:ascii="Times New Roman" w:hAnsi="Times New Roman" w:cs="Times New Roman"/>
        </w:rPr>
      </w:pPr>
      <w:r>
        <w:rPr>
          <w:rFonts w:ascii="Times New Roman" w:hAnsi="Times New Roman" w:cs="Times New Roman"/>
        </w:rPr>
        <w:t>Based on the comparative analysis in Table 3.1, the Waterfall Model was chosen for this project’s development methodology. Although Agile is widely used in the modern software industry, the Waterfall Model fits a lot better based on the constraints such as rules, rubric standards, and the limits of a university project.</w:t>
      </w:r>
    </w:p>
    <w:p w14:paraId="27BA8DA4" w14:textId="77777777" w:rsidR="004D37CD" w:rsidRPr="00B42ECF" w:rsidRDefault="004D37CD" w:rsidP="00B42ECF">
      <w:pPr>
        <w:spacing w:line="360" w:lineRule="auto"/>
        <w:jc w:val="both"/>
        <w:rPr>
          <w:rFonts w:ascii="Times New Roman" w:hAnsi="Times New Roman" w:cs="Times New Roman"/>
        </w:rPr>
      </w:pPr>
      <w:r>
        <w:rPr>
          <w:rFonts w:ascii="Times New Roman" w:hAnsi="Times New Roman" w:cs="Times New Roman"/>
        </w:rPr>
        <w:t>The main reason behind the decision is that the requirements will be fixed. The core features of the system such as the configurator and the AI assistant chatbot are already determined and finalised at the beginning of this project. These requirements are very unlikely to be changed a lot during the development phase. Therefore, the flexibility that Agile development can provide would not be very helpful. On the other hand, the progression from Waterfall Model is very straightforward and easy to follow, which allows for dedicating the time for that specific task during every phase, which can help in avoiding too many distractions caused by tweaking later in coding phase.</w:t>
      </w:r>
    </w:p>
    <w:p w14:paraId="3AD89509" w14:textId="77777777" w:rsidR="004D37CD" w:rsidRPr="00B42ECF" w:rsidRDefault="004D37CD" w:rsidP="00B42ECF">
      <w:pPr>
        <w:spacing w:line="360" w:lineRule="auto"/>
        <w:jc w:val="both"/>
        <w:rPr>
          <w:rFonts w:ascii="Times New Roman" w:hAnsi="Times New Roman" w:cs="Times New Roman"/>
        </w:rPr>
      </w:pPr>
      <w:r>
        <w:rPr>
          <w:rFonts w:ascii="Times New Roman" w:hAnsi="Times New Roman" w:cs="Times New Roman"/>
        </w:rPr>
        <w:t xml:space="preserve">Furthermore, the academic timeline supports the Waterfall Model as it is mandatory to complete and deliver the project within a semester deadline. It provides a clear and straightforward schedule where the design phase will be completed before development phase and start, and coding phase must be completed before testing phase. This structure avoids spending too much time on refining the system too much and ensures the project can be on track. Finally, documentation and implementation are both equally important for a final year </w:t>
        <w:lastRenderedPageBreak/>
        <w:t>project, which the Waterfall Model suits a lot better as it requires documenting the requirements and system design which makes the report a lot more detailed.</w:t>
      </w:r>
    </w:p>
    <w:p w14:paraId="23FEE838" w14:textId="77777777" w:rsidR="00D14C5C" w:rsidRPr="00B42ECF" w:rsidRDefault="00D14C5C" w:rsidP="00B42ECF">
      <w:pPr>
        <w:pStyle w:val="Heading2"/>
        <w:spacing w:line="360" w:lineRule="auto"/>
        <w:rPr>
          <w:rFonts w:ascii="Times New Roman" w:hAnsi="Times New Roman" w:cs="Times New Roman"/>
          <w:sz w:val="24"/>
          <w:szCs w:val="24"/>
        </w:rPr>
      </w:pPr>
      <w:bookmarkStart w:id="51" w:name="_Toc218193951"/>
      <w:r>
        <w:rPr>
          <w:rFonts w:ascii="Times New Roman" w:hAnsi="Times New Roman" w:cs="Times New Roman"/>
          <w:sz w:val="24"/>
          <w:szCs w:val="24"/>
        </w:rPr>
        <w:t>3.2 Requirement Analysis</w:t>
      </w:r>
      <w:bookmarkEnd w:id="51"/>
    </w:p>
    <w:p w14:paraId="6A01D4B1" w14:textId="4C958C2A" w:rsidR="000611A9" w:rsidRPr="00B42ECF" w:rsidRDefault="004D37CD" w:rsidP="00B42ECF">
      <w:pPr>
        <w:spacing w:line="360" w:lineRule="auto"/>
        <w:jc w:val="both"/>
        <w:rPr>
          <w:rFonts w:ascii="Times New Roman" w:hAnsi="Times New Roman" w:cs="Times New Roman"/>
        </w:rPr>
      </w:pPr>
      <w:r>
        <w:rPr>
          <w:rFonts w:ascii="Times New Roman" w:hAnsi="Times New Roman" w:cs="Times New Roman"/>
        </w:rPr>
        <w:t>This section will focus on identifying the target audience and the specific functional needs for the software. It is extremely important and good practice to identify different groups of people that will be involved in the system’s environment before listing out the technical specifications.</w:t>
      </w:r>
    </w:p>
    <w:p w14:paraId="24409833" w14:textId="77777777" w:rsidR="00D14C5C" w:rsidRPr="00B42ECF" w:rsidRDefault="00D14C5C" w:rsidP="00B42ECF">
      <w:pPr>
        <w:pStyle w:val="Heading3"/>
        <w:spacing w:line="360" w:lineRule="auto"/>
        <w:rPr>
          <w:rFonts w:ascii="Times New Roman" w:hAnsi="Times New Roman" w:cs="Times New Roman"/>
          <w:sz w:val="24"/>
          <w:szCs w:val="24"/>
        </w:rPr>
      </w:pPr>
      <w:bookmarkStart w:id="52" w:name="_Toc218193952"/>
      <w:r>
        <w:rPr>
          <w:rFonts w:ascii="Times New Roman" w:hAnsi="Times New Roman" w:cs="Times New Roman"/>
          <w:sz w:val="24"/>
          <w:szCs w:val="24"/>
        </w:rPr>
        <w:t>3.2.1 Stakeholder Analysis</w:t>
      </w:r>
      <w:bookmarkEnd w:id="52"/>
    </w:p>
    <w:p w14:paraId="18A80F3B" w14:textId="7CE8E9FA" w:rsidR="000611A9" w:rsidRPr="00B42ECF" w:rsidRDefault="004D37CD" w:rsidP="00B42ECF">
      <w:pPr>
        <w:spacing w:line="360" w:lineRule="auto"/>
        <w:jc w:val="both"/>
        <w:rPr>
          <w:rFonts w:ascii="Times New Roman" w:hAnsi="Times New Roman" w:cs="Times New Roman"/>
        </w:rPr>
      </w:pPr>
      <w:r>
        <w:rPr>
          <w:rFonts w:ascii="Times New Roman" w:hAnsi="Times New Roman" w:cs="Times New Roman"/>
        </w:rPr>
        <w:t>To ensure this project can deliver all the necessary expectations set initially, a stakeholder map was created. Defining these roles at the beginning of the project can be helpful to prioritize the features needed in order to satisfy the needs of the end-users and the system administrators.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1848"/>
        <w:gridCol w:w="5482"/>
      </w:tblGrid>
      <w:tr w:rsidR="000611A9" w:rsidRPr="00B42ECF" w14:paraId="21A9BED5" w14:textId="77777777" w:rsidTr="000611A9">
        <w:tc>
          <w:tcPr>
            <w:tcW w:w="0" w:type="auto"/>
            <w:tcBorders>
              <w:top w:val="single" w:sz="4" w:space="0" w:color="auto"/>
              <w:bottom w:val="single" w:sz="4" w:space="0" w:color="auto"/>
            </w:tcBorders>
            <w:hideMark/>
          </w:tcPr>
          <w:p w14:paraId="3F00319B" w14:textId="77777777" w:rsidR="000611A9" w:rsidRPr="00B42ECF" w:rsidRDefault="000611A9" w:rsidP="00B42ECF">
            <w:pPr>
              <w:spacing w:after="160" w:line="360" w:lineRule="auto"/>
              <w:rPr>
                <w:rFonts w:ascii="Times New Roman" w:hAnsi="Times New Roman" w:cs="Times New Roman"/>
              </w:rPr>
            </w:pPr>
            <w:r>
              <w:rPr>
                <w:rFonts w:ascii="Times New Roman" w:hAnsi="Times New Roman" w:cs="Times New Roman"/>
                <w:b/>
                <w:bCs/>
              </w:rPr>
              <w:t>Stakeholder</w:t>
            </w:r>
          </w:p>
        </w:tc>
        <w:tc>
          <w:tcPr>
            <w:tcW w:w="0" w:type="auto"/>
            <w:tcBorders>
              <w:top w:val="single" w:sz="4" w:space="0" w:color="auto"/>
              <w:bottom w:val="single" w:sz="4" w:space="0" w:color="auto"/>
            </w:tcBorders>
            <w:hideMark/>
          </w:tcPr>
          <w:p w14:paraId="057BD829" w14:textId="77777777" w:rsidR="000611A9" w:rsidRPr="00B42ECF" w:rsidRDefault="000611A9" w:rsidP="00B42ECF">
            <w:pPr>
              <w:spacing w:after="160" w:line="360" w:lineRule="auto"/>
              <w:rPr>
                <w:rFonts w:ascii="Times New Roman" w:hAnsi="Times New Roman" w:cs="Times New Roman"/>
              </w:rPr>
            </w:pPr>
            <w:r>
              <w:rPr>
                <w:rFonts w:ascii="Times New Roman" w:hAnsi="Times New Roman" w:cs="Times New Roman"/>
                <w:b/>
                <w:bCs/>
              </w:rPr>
              <w:t>Role</w:t>
            </w:r>
          </w:p>
        </w:tc>
        <w:tc>
          <w:tcPr>
            <w:tcW w:w="0" w:type="auto"/>
            <w:tcBorders>
              <w:top w:val="single" w:sz="4" w:space="0" w:color="auto"/>
              <w:bottom w:val="single" w:sz="4" w:space="0" w:color="auto"/>
            </w:tcBorders>
            <w:hideMark/>
          </w:tcPr>
          <w:p w14:paraId="7B204FFE" w14:textId="77777777" w:rsidR="000611A9" w:rsidRPr="00B42ECF" w:rsidRDefault="000611A9" w:rsidP="00B42ECF">
            <w:pPr>
              <w:spacing w:after="160" w:line="360" w:lineRule="auto"/>
              <w:rPr>
                <w:rFonts w:ascii="Times New Roman" w:hAnsi="Times New Roman" w:cs="Times New Roman"/>
              </w:rPr>
            </w:pPr>
            <w:r>
              <w:rPr>
                <w:rFonts w:ascii="Times New Roman" w:hAnsi="Times New Roman" w:cs="Times New Roman"/>
                <w:b/>
                <w:bCs/>
              </w:rPr>
              <w:t>Primary Responsibilities</w:t>
            </w:r>
          </w:p>
        </w:tc>
      </w:tr>
      <w:tr w:rsidR="000611A9" w:rsidRPr="00B42ECF" w14:paraId="6E2B229F" w14:textId="77777777" w:rsidTr="000611A9">
        <w:tc>
          <w:tcPr>
            <w:tcW w:w="0" w:type="auto"/>
            <w:tcBorders>
              <w:top w:val="single" w:sz="4" w:space="0" w:color="auto"/>
            </w:tcBorders>
            <w:hideMark/>
          </w:tcPr>
          <w:p w14:paraId="080AB917" w14:textId="77777777" w:rsidR="000611A9" w:rsidRPr="00B42ECF" w:rsidRDefault="000611A9" w:rsidP="00B42ECF">
            <w:pPr>
              <w:spacing w:after="160" w:line="360" w:lineRule="auto"/>
              <w:rPr>
                <w:rFonts w:ascii="Times New Roman" w:hAnsi="Times New Roman" w:cs="Times New Roman"/>
              </w:rPr>
            </w:pPr>
            <w:r>
              <w:rPr>
                <w:rFonts w:ascii="Times New Roman" w:hAnsi="Times New Roman" w:cs="Times New Roman"/>
                <w:b/>
                <w:bCs/>
              </w:rPr>
              <w:t>Novice Users</w:t>
            </w:r>
          </w:p>
        </w:tc>
        <w:tc>
          <w:tcPr>
            <w:tcW w:w="0" w:type="auto"/>
            <w:tcBorders>
              <w:top w:val="single" w:sz="4" w:space="0" w:color="auto"/>
            </w:tcBorders>
            <w:hideMark/>
          </w:tcPr>
          <w:p w14:paraId="1E6B5451" w14:textId="77777777" w:rsidR="000611A9" w:rsidRPr="00B42ECF" w:rsidRDefault="000611A9" w:rsidP="00B42ECF">
            <w:pPr>
              <w:spacing w:after="160" w:line="360" w:lineRule="auto"/>
              <w:rPr>
                <w:rFonts w:ascii="Times New Roman" w:hAnsi="Times New Roman" w:cs="Times New Roman"/>
              </w:rPr>
            </w:pPr>
            <w:r>
              <w:rPr>
                <w:rFonts w:ascii="Times New Roman" w:hAnsi="Times New Roman" w:cs="Times New Roman"/>
              </w:rPr>
              <w:t>Primary End User</w:t>
            </w:r>
          </w:p>
        </w:tc>
        <w:tc>
          <w:tcPr>
            <w:tcW w:w="0" w:type="auto"/>
            <w:tcBorders>
              <w:top w:val="single" w:sz="4" w:space="0" w:color="auto"/>
            </w:tcBorders>
            <w:hideMark/>
          </w:tcPr>
          <w:p w14:paraId="168E5A4E" w14:textId="56411BF2" w:rsidR="000611A9" w:rsidRPr="00B42ECF" w:rsidRDefault="000611A9" w:rsidP="00B42ECF">
            <w:pPr>
              <w:spacing w:after="160" w:line="360" w:lineRule="auto"/>
              <w:rPr>
                <w:rFonts w:ascii="Times New Roman" w:hAnsi="Times New Roman" w:cs="Times New Roman"/>
              </w:rPr>
            </w:pPr>
            <w:r>
              <w:rPr>
                <w:rFonts w:ascii="Times New Roman" w:hAnsi="Times New Roman" w:cs="Times New Roman"/>
              </w:rPr>
              <w:t>Use AI interface to discover parts and provide feedback on ease of use.</w:t>
            </w:r>
          </w:p>
        </w:tc>
      </w:tr>
      <w:tr w:rsidR="000611A9" w:rsidRPr="00B42ECF" w14:paraId="64FE137F" w14:textId="77777777" w:rsidTr="000611A9">
        <w:tc>
          <w:tcPr>
            <w:tcW w:w="0" w:type="auto"/>
            <w:hideMark/>
          </w:tcPr>
          <w:p w14:paraId="07DC2820" w14:textId="77777777" w:rsidR="000611A9" w:rsidRPr="00B42ECF" w:rsidRDefault="000611A9" w:rsidP="00B42ECF">
            <w:pPr>
              <w:spacing w:after="160" w:line="360" w:lineRule="auto"/>
              <w:rPr>
                <w:rFonts w:ascii="Times New Roman" w:hAnsi="Times New Roman" w:cs="Times New Roman"/>
              </w:rPr>
            </w:pPr>
            <w:r>
              <w:rPr>
                <w:rFonts w:ascii="Times New Roman" w:hAnsi="Times New Roman" w:cs="Times New Roman"/>
                <w:b/>
                <w:bCs/>
              </w:rPr>
              <w:t>Enthusiasts</w:t>
            </w:r>
          </w:p>
        </w:tc>
        <w:tc>
          <w:tcPr>
            <w:tcW w:w="0" w:type="auto"/>
            <w:hideMark/>
          </w:tcPr>
          <w:p w14:paraId="23FBF891" w14:textId="77777777" w:rsidR="000611A9" w:rsidRPr="00B42ECF" w:rsidRDefault="000611A9" w:rsidP="00B42ECF">
            <w:pPr>
              <w:spacing w:after="160" w:line="360" w:lineRule="auto"/>
              <w:rPr>
                <w:rFonts w:ascii="Times New Roman" w:hAnsi="Times New Roman" w:cs="Times New Roman"/>
              </w:rPr>
            </w:pPr>
            <w:r>
              <w:rPr>
                <w:rFonts w:ascii="Times New Roman" w:hAnsi="Times New Roman" w:cs="Times New Roman"/>
              </w:rPr>
              <w:t>Secondary End User</w:t>
            </w:r>
          </w:p>
        </w:tc>
        <w:tc>
          <w:tcPr>
            <w:tcW w:w="0" w:type="auto"/>
            <w:hideMark/>
          </w:tcPr>
          <w:p w14:paraId="147B9B36" w14:textId="1E4C4089" w:rsidR="000611A9" w:rsidRPr="00B42ECF" w:rsidRDefault="000611A9" w:rsidP="00B42ECF">
            <w:pPr>
              <w:spacing w:after="160" w:line="360" w:lineRule="auto"/>
              <w:rPr>
                <w:rFonts w:ascii="Times New Roman" w:hAnsi="Times New Roman" w:cs="Times New Roman"/>
              </w:rPr>
            </w:pPr>
            <w:r>
              <w:rPr>
                <w:rFonts w:ascii="Times New Roman" w:hAnsi="Times New Roman" w:cs="Times New Roman"/>
              </w:rPr>
              <w:t>Use manual tools for custom builds, validate logic and share designs.</w:t>
            </w:r>
          </w:p>
        </w:tc>
      </w:tr>
      <w:tr w:rsidR="000611A9" w:rsidRPr="00B42ECF" w14:paraId="17FD52D3" w14:textId="77777777" w:rsidTr="000611A9">
        <w:tc>
          <w:tcPr>
            <w:tcW w:w="0" w:type="auto"/>
            <w:hideMark/>
          </w:tcPr>
          <w:p w14:paraId="023EE7C6" w14:textId="77777777" w:rsidR="000611A9" w:rsidRPr="00B42ECF" w:rsidRDefault="000611A9" w:rsidP="00B42ECF">
            <w:pPr>
              <w:spacing w:after="160" w:line="360" w:lineRule="auto"/>
              <w:rPr>
                <w:rFonts w:ascii="Times New Roman" w:hAnsi="Times New Roman" w:cs="Times New Roman"/>
              </w:rPr>
            </w:pPr>
            <w:r>
              <w:rPr>
                <w:rFonts w:ascii="Times New Roman" w:hAnsi="Times New Roman" w:cs="Times New Roman"/>
                <w:b/>
                <w:bCs/>
              </w:rPr>
              <w:t>Administrator</w:t>
            </w:r>
          </w:p>
        </w:tc>
        <w:tc>
          <w:tcPr>
            <w:tcW w:w="0" w:type="auto"/>
            <w:hideMark/>
          </w:tcPr>
          <w:p w14:paraId="424E5B57" w14:textId="77777777" w:rsidR="000611A9" w:rsidRPr="00B42ECF" w:rsidRDefault="000611A9" w:rsidP="00B42ECF">
            <w:pPr>
              <w:spacing w:after="160" w:line="360" w:lineRule="auto"/>
              <w:rPr>
                <w:rFonts w:ascii="Times New Roman" w:hAnsi="Times New Roman" w:cs="Times New Roman"/>
              </w:rPr>
            </w:pPr>
            <w:r>
              <w:rPr>
                <w:rFonts w:ascii="Times New Roman" w:hAnsi="Times New Roman" w:cs="Times New Roman"/>
              </w:rPr>
              <w:t>System Manager</w:t>
            </w:r>
          </w:p>
        </w:tc>
        <w:tc>
          <w:tcPr>
            <w:tcW w:w="0" w:type="auto"/>
            <w:hideMark/>
          </w:tcPr>
          <w:p w14:paraId="5312EC3A" w14:textId="77777777" w:rsidR="000611A9" w:rsidRPr="00B42ECF" w:rsidRDefault="000611A9" w:rsidP="00B42ECF">
            <w:pPr>
              <w:spacing w:after="160" w:line="360" w:lineRule="auto"/>
              <w:rPr>
                <w:rFonts w:ascii="Times New Roman" w:hAnsi="Times New Roman" w:cs="Times New Roman"/>
              </w:rPr>
            </w:pPr>
            <w:r>
              <w:rPr>
                <w:rFonts w:ascii="Times New Roman" w:hAnsi="Times New Roman" w:cs="Times New Roman"/>
              </w:rPr>
              <w:t>Maintain database, update pricing, and ensure rule engine accuracy.</w:t>
            </w:r>
          </w:p>
        </w:tc>
      </w:tr>
      <w:tr w:rsidR="000611A9" w:rsidRPr="00B42ECF" w14:paraId="6528B597" w14:textId="77777777" w:rsidTr="000611A9">
        <w:tc>
          <w:tcPr>
            <w:tcW w:w="0" w:type="auto"/>
            <w:hideMark/>
          </w:tcPr>
          <w:p w14:paraId="6C5F35C0" w14:textId="77777777" w:rsidR="000611A9" w:rsidRPr="00B42ECF" w:rsidRDefault="000611A9" w:rsidP="00B42ECF">
            <w:pPr>
              <w:spacing w:after="160" w:line="360" w:lineRule="auto"/>
              <w:rPr>
                <w:rFonts w:ascii="Times New Roman" w:hAnsi="Times New Roman" w:cs="Times New Roman"/>
              </w:rPr>
            </w:pPr>
            <w:r>
              <w:rPr>
                <w:rFonts w:ascii="Times New Roman" w:hAnsi="Times New Roman" w:cs="Times New Roman"/>
                <w:b/>
                <w:bCs/>
              </w:rPr>
              <w:t>Supervisor</w:t>
            </w:r>
          </w:p>
        </w:tc>
        <w:tc>
          <w:tcPr>
            <w:tcW w:w="0" w:type="auto"/>
            <w:hideMark/>
          </w:tcPr>
          <w:p w14:paraId="1B9E036F" w14:textId="77777777" w:rsidR="000611A9" w:rsidRPr="00B42ECF" w:rsidRDefault="000611A9" w:rsidP="00B42ECF">
            <w:pPr>
              <w:spacing w:after="160" w:line="360" w:lineRule="auto"/>
              <w:rPr>
                <w:rFonts w:ascii="Times New Roman" w:hAnsi="Times New Roman" w:cs="Times New Roman"/>
              </w:rPr>
            </w:pPr>
            <w:r>
              <w:rPr>
                <w:rFonts w:ascii="Times New Roman" w:hAnsi="Times New Roman" w:cs="Times New Roman"/>
              </w:rPr>
              <w:t>Academic Evaluator</w:t>
            </w:r>
          </w:p>
        </w:tc>
        <w:tc>
          <w:tcPr>
            <w:tcW w:w="0" w:type="auto"/>
            <w:hideMark/>
          </w:tcPr>
          <w:p w14:paraId="17F67665" w14:textId="77777777" w:rsidR="000611A9" w:rsidRPr="00B42ECF" w:rsidRDefault="000611A9" w:rsidP="00B42ECF">
            <w:pPr>
              <w:spacing w:after="160" w:line="360" w:lineRule="auto"/>
              <w:rPr>
                <w:rFonts w:ascii="Times New Roman" w:hAnsi="Times New Roman" w:cs="Times New Roman"/>
              </w:rPr>
            </w:pPr>
            <w:r>
              <w:rPr>
                <w:rFonts w:ascii="Times New Roman" w:hAnsi="Times New Roman" w:cs="Times New Roman"/>
              </w:rPr>
              <w:t>Assess technical complexity, AI implementation, and academic compliance.</w:t>
            </w:r>
          </w:p>
        </w:tc>
      </w:tr>
      <w:tr w:rsidR="000611A9" w:rsidRPr="00B42ECF" w14:paraId="37DCAED1" w14:textId="77777777" w:rsidTr="000611A9">
        <w:tc>
          <w:tcPr>
            <w:tcW w:w="0" w:type="auto"/>
            <w:hideMark/>
          </w:tcPr>
          <w:p w14:paraId="65CB44D5" w14:textId="77777777" w:rsidR="000611A9" w:rsidRPr="00B42ECF" w:rsidRDefault="000611A9" w:rsidP="00B42ECF">
            <w:pPr>
              <w:spacing w:after="160" w:line="360" w:lineRule="auto"/>
              <w:rPr>
                <w:rFonts w:ascii="Times New Roman" w:hAnsi="Times New Roman" w:cs="Times New Roman"/>
              </w:rPr>
            </w:pPr>
            <w:r>
              <w:rPr>
                <w:rFonts w:ascii="Times New Roman" w:hAnsi="Times New Roman" w:cs="Times New Roman"/>
                <w:b/>
                <w:bCs/>
              </w:rPr>
              <w:t>Retailers</w:t>
            </w:r>
          </w:p>
        </w:tc>
        <w:tc>
          <w:tcPr>
            <w:tcW w:w="0" w:type="auto"/>
            <w:hideMark/>
          </w:tcPr>
          <w:p w14:paraId="421C9D8F" w14:textId="77777777" w:rsidR="000611A9" w:rsidRPr="00B42ECF" w:rsidRDefault="000611A9" w:rsidP="00B42ECF">
            <w:pPr>
              <w:spacing w:after="160" w:line="360" w:lineRule="auto"/>
              <w:rPr>
                <w:rFonts w:ascii="Times New Roman" w:hAnsi="Times New Roman" w:cs="Times New Roman"/>
              </w:rPr>
            </w:pPr>
            <w:r>
              <w:rPr>
                <w:rFonts w:ascii="Times New Roman" w:hAnsi="Times New Roman" w:cs="Times New Roman"/>
              </w:rPr>
              <w:t>Indirect Vendor</w:t>
            </w:r>
          </w:p>
        </w:tc>
        <w:tc>
          <w:tcPr>
            <w:tcW w:w="0" w:type="auto"/>
            <w:hideMark/>
          </w:tcPr>
          <w:p w14:paraId="5ED54C4A" w14:textId="77777777" w:rsidR="000611A9" w:rsidRPr="00B42ECF" w:rsidRDefault="000611A9" w:rsidP="00B42ECF">
            <w:pPr>
              <w:spacing w:after="160" w:line="360" w:lineRule="auto"/>
              <w:rPr>
                <w:rFonts w:ascii="Times New Roman" w:hAnsi="Times New Roman" w:cs="Times New Roman"/>
              </w:rPr>
            </w:pPr>
            <w:r>
              <w:rPr>
                <w:rFonts w:ascii="Times New Roman" w:hAnsi="Times New Roman" w:cs="Times New Roman"/>
              </w:rPr>
              <w:t>Source of product specifications and visual assets for the database.</w:t>
            </w:r>
          </w:p>
        </w:tc>
      </w:tr>
      <w:tr w:rsidR="000611A9" w:rsidRPr="00B42ECF" w14:paraId="0B8069A1" w14:textId="77777777" w:rsidTr="000611A9">
        <w:tc>
          <w:tcPr>
            <w:tcW w:w="0" w:type="auto"/>
            <w:tcBorders>
              <w:bottom w:val="single" w:sz="4" w:space="0" w:color="auto"/>
            </w:tcBorders>
            <w:hideMark/>
          </w:tcPr>
          <w:p w14:paraId="282B4C0A" w14:textId="77777777" w:rsidR="000611A9" w:rsidRPr="00B42ECF" w:rsidRDefault="000611A9" w:rsidP="00B42ECF">
            <w:pPr>
              <w:spacing w:after="160" w:line="360" w:lineRule="auto"/>
              <w:rPr>
                <w:rFonts w:ascii="Times New Roman" w:hAnsi="Times New Roman" w:cs="Times New Roman"/>
              </w:rPr>
            </w:pPr>
            <w:r>
              <w:rPr>
                <w:rFonts w:ascii="Times New Roman" w:hAnsi="Times New Roman" w:cs="Times New Roman"/>
                <w:b/>
                <w:bCs/>
              </w:rPr>
              <w:t>Community</w:t>
            </w:r>
          </w:p>
        </w:tc>
        <w:tc>
          <w:tcPr>
            <w:tcW w:w="0" w:type="auto"/>
            <w:tcBorders>
              <w:bottom w:val="single" w:sz="4" w:space="0" w:color="auto"/>
            </w:tcBorders>
            <w:hideMark/>
          </w:tcPr>
          <w:p w14:paraId="2010D362" w14:textId="77777777" w:rsidR="000611A9" w:rsidRPr="00B42ECF" w:rsidRDefault="000611A9" w:rsidP="00B42ECF">
            <w:pPr>
              <w:spacing w:after="160" w:line="360" w:lineRule="auto"/>
              <w:rPr>
                <w:rFonts w:ascii="Times New Roman" w:hAnsi="Times New Roman" w:cs="Times New Roman"/>
              </w:rPr>
            </w:pPr>
            <w:r>
              <w:rPr>
                <w:rFonts w:ascii="Times New Roman" w:hAnsi="Times New Roman" w:cs="Times New Roman"/>
              </w:rPr>
              <w:t>Content Consumer</w:t>
            </w:r>
          </w:p>
        </w:tc>
        <w:tc>
          <w:tcPr>
            <w:tcW w:w="0" w:type="auto"/>
            <w:tcBorders>
              <w:bottom w:val="single" w:sz="4" w:space="0" w:color="auto"/>
            </w:tcBorders>
            <w:hideMark/>
          </w:tcPr>
          <w:p w14:paraId="408A0F79" w14:textId="77777777" w:rsidR="000611A9" w:rsidRPr="00B42ECF" w:rsidRDefault="000611A9" w:rsidP="00B42ECF">
            <w:pPr>
              <w:spacing w:after="160" w:line="360" w:lineRule="auto"/>
              <w:rPr>
                <w:rFonts w:ascii="Times New Roman" w:hAnsi="Times New Roman" w:cs="Times New Roman"/>
              </w:rPr>
            </w:pPr>
            <w:r>
              <w:rPr>
                <w:rFonts w:ascii="Times New Roman" w:hAnsi="Times New Roman" w:cs="Times New Roman"/>
              </w:rPr>
              <w:t>Browse gallery for inspiration; validate trends through engagement.</w:t>
            </w:r>
          </w:p>
        </w:tc>
      </w:tr>
    </w:tbl>
    <w:p w14:paraId="1F9C7200" w14:textId="025CFA64" w:rsidR="00D14C5C" w:rsidRPr="00B42ECF" w:rsidRDefault="00D14C5C" w:rsidP="00B42ECF">
      <w:pPr>
        <w:spacing w:line="360" w:lineRule="auto"/>
        <w:jc w:val="center"/>
        <w:rPr>
          <w:rFonts w:ascii="Times New Roman" w:hAnsi="Times New Roman" w:cs="Times New Roman"/>
          <w:i/>
          <w:iCs/>
        </w:rPr>
      </w:pPr>
      <w:r>
        <w:rPr>
          <w:rFonts w:ascii="Times New Roman" w:hAnsi="Times New Roman" w:cs="Times New Roman"/>
          <w:i/>
          <w:iCs/>
        </w:rPr>
        <w:t>Table 3.2: Stakeholder Roles and Responsibilities</w:t>
      </w:r>
    </w:p>
    <w:p w14:paraId="01779B91" w14:textId="665C47FE" w:rsidR="003579F9" w:rsidRPr="00B42ECF" w:rsidRDefault="003579F9" w:rsidP="00B42ECF">
      <w:pPr>
        <w:spacing w:line="360" w:lineRule="auto"/>
        <w:jc w:val="both"/>
        <w:rPr>
          <w:rFonts w:ascii="Times New Roman" w:hAnsi="Times New Roman" w:cs="Times New Roman"/>
        </w:rPr>
      </w:pPr>
      <w:r>
        <w:rPr>
          <w:rFonts w:ascii="Times New Roman" w:hAnsi="Times New Roman" w:cs="Times New Roman"/>
        </w:rPr>
        <w:t xml:space="preserve">From the analysis of stakeholder interests, a design challenge occurs regarding the conflicting needs from the primary and secondary end users. Novice users prefer a simple and guided experience without technical complexity covered by AI, whereas the experts prefer a detailed control and transparency. To solve this problem, the system architecture must include two </w:t>
        <w:lastRenderedPageBreak/>
        <w:t xml:space="preserve">different workflows to cater these users, a wizard mode for novices and sandbox mode for experts. </w:t>
      </w:r>
    </w:p>
    <w:p w14:paraId="0524D473" w14:textId="1BCEA1B6" w:rsidR="003579F9" w:rsidRPr="00B42ECF" w:rsidRDefault="003579F9" w:rsidP="00B42ECF">
      <w:pPr>
        <w:spacing w:line="360" w:lineRule="auto"/>
        <w:jc w:val="both"/>
        <w:rPr>
          <w:rFonts w:ascii="Times New Roman" w:hAnsi="Times New Roman" w:cs="Times New Roman"/>
        </w:rPr>
      </w:pPr>
      <w:r>
        <w:rPr>
          <w:rFonts w:ascii="Times New Roman" w:hAnsi="Times New Roman" w:cs="Times New Roman"/>
        </w:rPr>
        <w:t xml:space="preserve">Additionally, the academic supervisor has a significant influence on project’s scope. Although it is important to make sure the user’s experience is the top priority, the system still requires delivering a high level of engineering difficulty to show the complexity of the logic engine and the RAG integration to achieve the learning goal of the project. This analysis verifies that the system cannot work like a standard e-commerce platform; technically speaking, it must be an advanced tool that remains accessible for beginners.</w:t>
      </w:r>
    </w:p>
    <w:p w14:paraId="34B77BAE" w14:textId="77777777" w:rsidR="00D14C5C" w:rsidRPr="00B42ECF" w:rsidRDefault="00D14C5C" w:rsidP="00B42ECF">
      <w:pPr>
        <w:pStyle w:val="Heading3"/>
        <w:spacing w:line="360" w:lineRule="auto"/>
        <w:rPr>
          <w:rFonts w:ascii="Times New Roman" w:hAnsi="Times New Roman" w:cs="Times New Roman"/>
          <w:sz w:val="24"/>
          <w:szCs w:val="24"/>
        </w:rPr>
      </w:pPr>
      <w:bookmarkStart w:id="53" w:name="_Toc218193953"/>
      <w:r>
        <w:rPr>
          <w:rFonts w:ascii="Times New Roman" w:hAnsi="Times New Roman" w:cs="Times New Roman"/>
          <w:sz w:val="24"/>
          <w:szCs w:val="24"/>
        </w:rPr>
        <w:t>3.2.2 User Personas</w:t>
      </w:r>
      <w:bookmarkEnd w:id="53"/>
    </w:p>
    <w:p w14:paraId="7AC61903" w14:textId="52F9978B" w:rsidR="00F80933" w:rsidRPr="00B42ECF" w:rsidRDefault="00F80933" w:rsidP="00B42ECF">
      <w:pPr>
        <w:spacing w:line="360" w:lineRule="auto"/>
        <w:jc w:val="both"/>
        <w:rPr>
          <w:rFonts w:ascii="Times New Roman" w:hAnsi="Times New Roman" w:cs="Times New Roman"/>
        </w:rPr>
      </w:pPr>
      <w:r>
        <w:rPr>
          <w:rFonts w:ascii="Times New Roman" w:hAnsi="Times New Roman" w:cs="Times New Roman"/>
        </w:rPr>
        <w:t>To cover and understand more on the end user category, two different user personas are created to guide the development process and refine if needed.</w:t>
      </w:r>
    </w:p>
    <w:p w14:paraId="3969F55A" w14:textId="77777777" w:rsidR="00121CA0" w:rsidRPr="00B42ECF" w:rsidRDefault="00121CA0" w:rsidP="00B42ECF">
      <w:pPr>
        <w:spacing w:line="360" w:lineRule="auto"/>
        <w:jc w:val="both"/>
        <w:rPr>
          <w:rFonts w:ascii="Times New Roman" w:hAnsi="Times New Roman" w:cs="Times New Roman"/>
        </w:rPr>
      </w:pPr>
      <w:r>
        <w:rPr>
          <w:rFonts w:ascii="Times New Roman" w:hAnsi="Times New Roman" w:cs="Times New Roman"/>
        </w:rPr>
        <w:t>As for the first persona, Sarah represents the novice user that is within the main target audience for this project. She is currently working with a computer almost every day and wants to have a better typing experience, but she does not have any sort of knowledge in keyboard components. When she tries to shop alone, it feels overwhelming to see technical terms like gasket mount or actuation force, and the fear of buying parts that do not fit together. She hopes there is a system or a way to guide her, translating her thoughts such as a smooth typing keyboard suitable for office use, and turning this into a list of technical specifications that she can follow through.</w:t>
      </w:r>
    </w:p>
    <w:p w14:paraId="3E2001D8" w14:textId="507AA03C" w:rsidR="001E24EA" w:rsidRPr="00B42ECF" w:rsidRDefault="00121CA0" w:rsidP="00B42ECF">
      <w:pPr>
        <w:spacing w:line="360" w:lineRule="auto"/>
        <w:jc w:val="both"/>
        <w:rPr>
          <w:rFonts w:ascii="Times New Roman" w:hAnsi="Times New Roman" w:cs="Times New Roman"/>
        </w:rPr>
      </w:pPr>
      <w:r>
        <w:rPr>
          <w:rFonts w:ascii="Times New Roman" w:hAnsi="Times New Roman" w:cs="Times New Roman"/>
        </w:rPr>
        <w:t>The second persona, Alex, represents the expert enthusiast from the community. He has built several keyboards in the past and enjoys sharing about parts on the forums. He finds the normal digital store to be extremely inefficient because he knows what he wants. However, he does not like the way the generic chatbot is answering his question in a typical general format. He values speed and performance, such as smart filters to look for specific parts that are based on numerical specifications. Moreover, he wants a sandbox mode to quickly validate if certain parts are compatible without extra guidance that is meant for beginners. The goal is to understand these two personas, and design one functional platform that is easy enough for Sarah, and quick enough for Alex.</w:t>
      </w:r>
    </w:p>
    <w:p w14:paraId="43F5FBD1" w14:textId="77777777" w:rsidR="00D86E88" w:rsidRPr="00B42ECF" w:rsidRDefault="00D14C5C" w:rsidP="00B42ECF">
      <w:pPr>
        <w:pStyle w:val="Heading3"/>
        <w:spacing w:line="360" w:lineRule="auto"/>
        <w:rPr>
          <w:rFonts w:ascii="Times New Roman" w:hAnsi="Times New Roman" w:cs="Times New Roman"/>
          <w:sz w:val="24"/>
          <w:szCs w:val="24"/>
        </w:rPr>
      </w:pPr>
      <w:bookmarkStart w:id="54" w:name="_Toc218193954"/>
      <w:r>
        <w:rPr>
          <w:rFonts w:ascii="Times New Roman" w:hAnsi="Times New Roman" w:cs="Times New Roman"/>
          <w:sz w:val="24"/>
          <w:szCs w:val="24"/>
        </w:rPr>
        <w:t>3.2.3 Functional Requirements</w:t>
      </w:r>
      <w:bookmarkEnd w:id="54"/>
    </w:p>
    <w:p w14:paraId="1A3A44D7" w14:textId="5D991666" w:rsidR="00121CA0" w:rsidRPr="00B42ECF" w:rsidRDefault="00121CA0" w:rsidP="00B42ECF">
      <w:pPr>
        <w:spacing w:line="360" w:lineRule="auto"/>
        <w:jc w:val="both"/>
        <w:rPr>
          <w:rFonts w:ascii="Times New Roman" w:hAnsi="Times New Roman" w:cs="Times New Roman"/>
        </w:rPr>
      </w:pPr>
      <w:r>
        <w:rPr>
          <w:rFonts w:ascii="Times New Roman" w:hAnsi="Times New Roman" w:cs="Times New Roman"/>
        </w:rPr>
        <w:t xml:space="preserve">Based on the personas explained earlier, a list of functional requirements was designed and created to ensure what the system needs to provide to users. The most important requirement </w:t>
        <w:lastRenderedPageBreak/>
        <w:t>is making AI assistant translates natural human language into database queries. For example, if a user requests a switch with creamy-like sound, the system needs to figure out what that actually means in technical description and look for switches that match that specific description. Next up, it’s the logic engine, which is kind of like a safety guard for the system. It ensures users do not select parts together that are incompatible. For example, if a user selects a case that is meant for wireless PCBs, the system needs to filter out those wired PCBs.</w:t>
      </w:r>
    </w:p>
    <w:p w14:paraId="486FA37A" w14:textId="77777777" w:rsidR="00121CA0" w:rsidRPr="00B42ECF" w:rsidRDefault="00121CA0" w:rsidP="00B42ECF">
      <w:pPr>
        <w:spacing w:line="360" w:lineRule="auto"/>
        <w:jc w:val="both"/>
        <w:rPr>
          <w:rFonts w:ascii="Times New Roman" w:hAnsi="Times New Roman" w:cs="Times New Roman"/>
        </w:rPr>
      </w:pPr>
      <w:r>
        <w:rPr>
          <w:rFonts w:ascii="Times New Roman" w:hAnsi="Times New Roman" w:cs="Times New Roman"/>
        </w:rPr>
        <w:t>In addition, another important requirement is the visualizer, which must be able to show real-time representation of the parts being selected and changed immediately. This feature allows users to check if their parts selected are aesthetically pleasing or not. Furthermore, a sound library is needed to allow users to listen to the sound test of the switch to have an abstract idea of what it sounds like so that it is within their expectations later when they receive it. It helps a lot in reducing purchase problems that are based on looking at the text-based description only. The system must also be able to include links to external vendors and sources to provide users a way to purchase them. Finally, an authentication system will be needed to make sure users can build and save their work.</w:t>
      </w:r>
    </w:p>
    <w:p w14:paraId="44B8C4B7" w14:textId="717714ED" w:rsidR="00341229" w:rsidRPr="00B42ECF" w:rsidRDefault="00121CA0" w:rsidP="00B42ECF">
      <w:pPr>
        <w:spacing w:line="360" w:lineRule="auto"/>
        <w:jc w:val="both"/>
        <w:rPr>
          <w:rFonts w:ascii="Times New Roman" w:hAnsi="Times New Roman" w:cs="Times New Roman"/>
        </w:rPr>
      </w:pPr>
      <w:r>
        <w:rPr>
          <w:rFonts w:ascii="Times New Roman" w:hAnsi="Times New Roman" w:cs="Times New Roman"/>
        </w:rPr>
        <w:t>To organize these requirements more clearly, a feature breakdown structure was created below.</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90"/>
        <w:gridCol w:w="1873"/>
        <w:gridCol w:w="5363"/>
      </w:tblGrid>
      <w:tr w:rsidR="00341229" w:rsidRPr="00B42ECF" w14:paraId="79456597" w14:textId="77777777" w:rsidTr="00341229">
        <w:tc>
          <w:tcPr>
            <w:tcW w:w="0" w:type="auto"/>
            <w:tcBorders>
              <w:top w:val="single" w:sz="4" w:space="0" w:color="auto"/>
              <w:bottom w:val="single" w:sz="4" w:space="0" w:color="auto"/>
            </w:tcBorders>
            <w:hideMark/>
          </w:tcPr>
          <w:p w14:paraId="7E82FA1F" w14:textId="77777777" w:rsidR="00341229" w:rsidRPr="00B42ECF" w:rsidRDefault="00341229" w:rsidP="00B42ECF">
            <w:pPr>
              <w:spacing w:after="160" w:line="360" w:lineRule="auto"/>
              <w:jc w:val="both"/>
              <w:rPr>
                <w:rFonts w:ascii="Times New Roman" w:hAnsi="Times New Roman" w:cs="Times New Roman"/>
                <w:noProof/>
              </w:rPr>
            </w:pPr>
            <w:r>
              <w:rPr>
                <w:rFonts w:ascii="Times New Roman" w:hAnsi="Times New Roman" w:cs="Times New Roman"/>
                <w:b/>
                <w:bCs/>
                <w:noProof/>
              </w:rPr>
              <w:t>System Module</w:t>
            </w:r>
          </w:p>
        </w:tc>
        <w:tc>
          <w:tcPr>
            <w:tcW w:w="0" w:type="auto"/>
            <w:tcBorders>
              <w:top w:val="single" w:sz="4" w:space="0" w:color="auto"/>
              <w:bottom w:val="single" w:sz="4" w:space="0" w:color="auto"/>
            </w:tcBorders>
            <w:hideMark/>
          </w:tcPr>
          <w:p w14:paraId="01C28435" w14:textId="77777777" w:rsidR="00341229" w:rsidRPr="00B42ECF" w:rsidRDefault="00341229" w:rsidP="00B42ECF">
            <w:pPr>
              <w:spacing w:after="160" w:line="360" w:lineRule="auto"/>
              <w:jc w:val="both"/>
              <w:rPr>
                <w:rFonts w:ascii="Times New Roman" w:hAnsi="Times New Roman" w:cs="Times New Roman"/>
                <w:noProof/>
              </w:rPr>
            </w:pPr>
            <w:r>
              <w:rPr>
                <w:rFonts w:ascii="Times New Roman" w:hAnsi="Times New Roman" w:cs="Times New Roman"/>
                <w:b/>
                <w:bCs/>
                <w:noProof/>
              </w:rPr>
              <w:t>Function</w:t>
            </w:r>
          </w:p>
        </w:tc>
        <w:tc>
          <w:tcPr>
            <w:tcW w:w="0" w:type="auto"/>
            <w:tcBorders>
              <w:top w:val="single" w:sz="4" w:space="0" w:color="auto"/>
              <w:bottom w:val="single" w:sz="4" w:space="0" w:color="auto"/>
            </w:tcBorders>
            <w:hideMark/>
          </w:tcPr>
          <w:p w14:paraId="1E568BFF" w14:textId="77777777" w:rsidR="00341229" w:rsidRPr="00B42ECF" w:rsidRDefault="00341229" w:rsidP="00B42ECF">
            <w:pPr>
              <w:spacing w:after="160" w:line="360" w:lineRule="auto"/>
              <w:jc w:val="both"/>
              <w:rPr>
                <w:rFonts w:ascii="Times New Roman" w:hAnsi="Times New Roman" w:cs="Times New Roman"/>
                <w:noProof/>
              </w:rPr>
            </w:pPr>
            <w:r>
              <w:rPr>
                <w:rFonts w:ascii="Times New Roman" w:hAnsi="Times New Roman" w:cs="Times New Roman"/>
                <w:b/>
                <w:bCs/>
                <w:noProof/>
              </w:rPr>
              <w:t>Description</w:t>
            </w:r>
          </w:p>
        </w:tc>
      </w:tr>
      <w:tr w:rsidR="00341229" w:rsidRPr="00B42ECF" w14:paraId="12F621EF" w14:textId="77777777" w:rsidTr="00341229">
        <w:tc>
          <w:tcPr>
            <w:tcW w:w="0" w:type="auto"/>
            <w:tcBorders>
              <w:top w:val="single" w:sz="4" w:space="0" w:color="auto"/>
            </w:tcBorders>
            <w:hideMark/>
          </w:tcPr>
          <w:p w14:paraId="76574C49" w14:textId="77777777" w:rsidR="00341229" w:rsidRPr="00B42ECF" w:rsidRDefault="00341229" w:rsidP="00B42ECF">
            <w:pPr>
              <w:spacing w:after="160" w:line="360" w:lineRule="auto"/>
              <w:jc w:val="both"/>
              <w:rPr>
                <w:rFonts w:ascii="Times New Roman" w:hAnsi="Times New Roman" w:cs="Times New Roman"/>
                <w:noProof/>
              </w:rPr>
            </w:pPr>
            <w:r>
              <w:rPr>
                <w:rFonts w:ascii="Times New Roman" w:hAnsi="Times New Roman" w:cs="Times New Roman"/>
                <w:b/>
                <w:bCs/>
                <w:noProof/>
              </w:rPr>
              <w:t>Smart AI Assistant</w:t>
            </w:r>
          </w:p>
        </w:tc>
        <w:tc>
          <w:tcPr>
            <w:tcW w:w="0" w:type="auto"/>
            <w:tcBorders>
              <w:top w:val="single" w:sz="4" w:space="0" w:color="auto"/>
            </w:tcBorders>
            <w:hideMark/>
          </w:tcPr>
          <w:p w14:paraId="0E16853B" w14:textId="77777777" w:rsidR="00341229" w:rsidRPr="00B42ECF" w:rsidRDefault="00341229" w:rsidP="00B42ECF">
            <w:pPr>
              <w:spacing w:after="160" w:line="360" w:lineRule="auto"/>
              <w:jc w:val="both"/>
              <w:rPr>
                <w:rFonts w:ascii="Times New Roman" w:hAnsi="Times New Roman" w:cs="Times New Roman"/>
                <w:noProof/>
              </w:rPr>
            </w:pPr>
            <w:r>
              <w:rPr>
                <w:rFonts w:ascii="Times New Roman" w:hAnsi="Times New Roman" w:cs="Times New Roman"/>
                <w:noProof/>
              </w:rPr>
              <w:t>Request Translation</w:t>
            </w:r>
          </w:p>
        </w:tc>
        <w:tc>
          <w:tcPr>
            <w:tcW w:w="0" w:type="auto"/>
            <w:tcBorders>
              <w:top w:val="single" w:sz="4" w:space="0" w:color="auto"/>
            </w:tcBorders>
            <w:hideMark/>
          </w:tcPr>
          <w:p w14:paraId="1101F3E4" w14:textId="77777777" w:rsidR="00341229" w:rsidRPr="00B42ECF" w:rsidRDefault="00341229" w:rsidP="00B42ECF">
            <w:pPr>
              <w:spacing w:after="160" w:line="360" w:lineRule="auto"/>
              <w:jc w:val="both"/>
              <w:rPr>
                <w:rFonts w:ascii="Times New Roman" w:hAnsi="Times New Roman" w:cs="Times New Roman"/>
                <w:noProof/>
              </w:rPr>
            </w:pPr>
            <w:r>
              <w:rPr>
                <w:rFonts w:ascii="Times New Roman" w:hAnsi="Times New Roman" w:cs="Times New Roman"/>
                <w:noProof/>
              </w:rPr>
              <w:t>Converts natural language input into precise technical database queries.</w:t>
            </w:r>
          </w:p>
        </w:tc>
      </w:tr>
      <w:tr w:rsidR="00341229" w:rsidRPr="00B42ECF" w14:paraId="1AC549DA" w14:textId="77777777" w:rsidTr="00341229">
        <w:tc>
          <w:tcPr>
            <w:tcW w:w="0" w:type="auto"/>
            <w:hideMark/>
          </w:tcPr>
          <w:p w14:paraId="078098D5" w14:textId="77777777" w:rsidR="00341229" w:rsidRPr="00B42ECF" w:rsidRDefault="00341229" w:rsidP="00B42ECF">
            <w:pPr>
              <w:spacing w:after="160" w:line="360" w:lineRule="auto"/>
              <w:jc w:val="both"/>
              <w:rPr>
                <w:rFonts w:ascii="Times New Roman" w:hAnsi="Times New Roman" w:cs="Times New Roman"/>
                <w:noProof/>
              </w:rPr>
            </w:pPr>
          </w:p>
        </w:tc>
        <w:tc>
          <w:tcPr>
            <w:tcW w:w="0" w:type="auto"/>
            <w:hideMark/>
          </w:tcPr>
          <w:p w14:paraId="6B73D009" w14:textId="77777777" w:rsidR="00341229" w:rsidRPr="00B42ECF" w:rsidRDefault="00341229" w:rsidP="00B42ECF">
            <w:pPr>
              <w:spacing w:after="160" w:line="360" w:lineRule="auto"/>
              <w:jc w:val="both"/>
              <w:rPr>
                <w:rFonts w:ascii="Times New Roman" w:hAnsi="Times New Roman" w:cs="Times New Roman"/>
                <w:noProof/>
              </w:rPr>
            </w:pPr>
            <w:r>
              <w:rPr>
                <w:rFonts w:ascii="Times New Roman" w:hAnsi="Times New Roman" w:cs="Times New Roman"/>
                <w:noProof/>
              </w:rPr>
              <w:t>Validity Check</w:t>
            </w:r>
          </w:p>
        </w:tc>
        <w:tc>
          <w:tcPr>
            <w:tcW w:w="0" w:type="auto"/>
            <w:hideMark/>
          </w:tcPr>
          <w:p w14:paraId="5500CD00" w14:textId="77777777" w:rsidR="00341229" w:rsidRPr="00B42ECF" w:rsidRDefault="00341229" w:rsidP="00B42ECF">
            <w:pPr>
              <w:spacing w:after="160" w:line="360" w:lineRule="auto"/>
              <w:jc w:val="both"/>
              <w:rPr>
                <w:rFonts w:ascii="Times New Roman" w:hAnsi="Times New Roman" w:cs="Times New Roman"/>
                <w:noProof/>
              </w:rPr>
            </w:pPr>
            <w:r>
              <w:rPr>
                <w:rFonts w:ascii="Times New Roman" w:hAnsi="Times New Roman" w:cs="Times New Roman"/>
                <w:noProof/>
              </w:rPr>
              <w:t>Verifies that AI-suggested parts exist in the inventory to prevent errors.</w:t>
            </w:r>
          </w:p>
        </w:tc>
      </w:tr>
      <w:tr w:rsidR="00341229" w:rsidRPr="00B42ECF" w14:paraId="32BC7CF2" w14:textId="77777777" w:rsidTr="00341229">
        <w:tc>
          <w:tcPr>
            <w:tcW w:w="0" w:type="auto"/>
            <w:hideMark/>
          </w:tcPr>
          <w:p w14:paraId="1DAEE34D" w14:textId="77777777" w:rsidR="00341229" w:rsidRPr="00B42ECF" w:rsidRDefault="00341229" w:rsidP="00B42ECF">
            <w:pPr>
              <w:spacing w:after="160" w:line="360" w:lineRule="auto"/>
              <w:jc w:val="both"/>
              <w:rPr>
                <w:rFonts w:ascii="Times New Roman" w:hAnsi="Times New Roman" w:cs="Times New Roman"/>
                <w:noProof/>
              </w:rPr>
            </w:pPr>
          </w:p>
        </w:tc>
        <w:tc>
          <w:tcPr>
            <w:tcW w:w="0" w:type="auto"/>
            <w:hideMark/>
          </w:tcPr>
          <w:p w14:paraId="5952AFCD" w14:textId="77777777" w:rsidR="00341229" w:rsidRPr="00B42ECF" w:rsidRDefault="00341229" w:rsidP="00B42ECF">
            <w:pPr>
              <w:spacing w:after="160" w:line="360" w:lineRule="auto"/>
              <w:jc w:val="both"/>
              <w:rPr>
                <w:rFonts w:ascii="Times New Roman" w:hAnsi="Times New Roman" w:cs="Times New Roman"/>
                <w:noProof/>
              </w:rPr>
            </w:pPr>
            <w:r>
              <w:rPr>
                <w:rFonts w:ascii="Times New Roman" w:hAnsi="Times New Roman" w:cs="Times New Roman"/>
                <w:noProof/>
              </w:rPr>
              <w:t>Jargon Buster</w:t>
            </w:r>
          </w:p>
        </w:tc>
        <w:tc>
          <w:tcPr>
            <w:tcW w:w="0" w:type="auto"/>
            <w:hideMark/>
          </w:tcPr>
          <w:p w14:paraId="542F3977" w14:textId="77777777" w:rsidR="00341229" w:rsidRPr="00B42ECF" w:rsidRDefault="00341229" w:rsidP="00B42ECF">
            <w:pPr>
              <w:spacing w:after="160" w:line="360" w:lineRule="auto"/>
              <w:jc w:val="both"/>
              <w:rPr>
                <w:rFonts w:ascii="Times New Roman" w:hAnsi="Times New Roman" w:cs="Times New Roman"/>
                <w:noProof/>
              </w:rPr>
            </w:pPr>
            <w:r>
              <w:rPr>
                <w:rFonts w:ascii="Times New Roman" w:hAnsi="Times New Roman" w:cs="Times New Roman"/>
                <w:noProof/>
              </w:rPr>
              <w:t>Automatically detects and defines complex technical terms for the user.</w:t>
            </w:r>
          </w:p>
        </w:tc>
      </w:tr>
      <w:tr w:rsidR="00341229" w:rsidRPr="00B42ECF" w14:paraId="2C3C8DE7" w14:textId="77777777" w:rsidTr="00341229">
        <w:tc>
          <w:tcPr>
            <w:tcW w:w="0" w:type="auto"/>
            <w:hideMark/>
          </w:tcPr>
          <w:p w14:paraId="04122D47" w14:textId="77777777" w:rsidR="00341229" w:rsidRPr="00B42ECF" w:rsidRDefault="00341229" w:rsidP="00B42ECF">
            <w:pPr>
              <w:spacing w:after="160" w:line="360" w:lineRule="auto"/>
              <w:jc w:val="both"/>
              <w:rPr>
                <w:rFonts w:ascii="Times New Roman" w:hAnsi="Times New Roman" w:cs="Times New Roman"/>
                <w:noProof/>
              </w:rPr>
            </w:pPr>
            <w:r>
              <w:rPr>
                <w:rFonts w:ascii="Times New Roman" w:hAnsi="Times New Roman" w:cs="Times New Roman"/>
                <w:b/>
                <w:bCs/>
                <w:noProof/>
              </w:rPr>
              <w:t>Keyboard Builder</w:t>
            </w:r>
          </w:p>
        </w:tc>
        <w:tc>
          <w:tcPr>
            <w:tcW w:w="0" w:type="auto"/>
            <w:hideMark/>
          </w:tcPr>
          <w:p w14:paraId="485FBCB5" w14:textId="77777777" w:rsidR="00341229" w:rsidRPr="00B42ECF" w:rsidRDefault="00341229" w:rsidP="00B42ECF">
            <w:pPr>
              <w:spacing w:after="160" w:line="360" w:lineRule="auto"/>
              <w:jc w:val="both"/>
              <w:rPr>
                <w:rFonts w:ascii="Times New Roman" w:hAnsi="Times New Roman" w:cs="Times New Roman"/>
                <w:noProof/>
              </w:rPr>
            </w:pPr>
            <w:r>
              <w:rPr>
                <w:rFonts w:ascii="Times New Roman" w:hAnsi="Times New Roman" w:cs="Times New Roman"/>
                <w:noProof/>
              </w:rPr>
              <w:t>Live Visualization</w:t>
            </w:r>
          </w:p>
        </w:tc>
        <w:tc>
          <w:tcPr>
            <w:tcW w:w="0" w:type="auto"/>
            <w:hideMark/>
          </w:tcPr>
          <w:p w14:paraId="1BD74346" w14:textId="77777777" w:rsidR="00341229" w:rsidRPr="00B42ECF" w:rsidRDefault="00341229" w:rsidP="00B42ECF">
            <w:pPr>
              <w:spacing w:after="160" w:line="360" w:lineRule="auto"/>
              <w:jc w:val="both"/>
              <w:rPr>
                <w:rFonts w:ascii="Times New Roman" w:hAnsi="Times New Roman" w:cs="Times New Roman"/>
                <w:noProof/>
              </w:rPr>
            </w:pPr>
            <w:r>
              <w:rPr>
                <w:rFonts w:ascii="Times New Roman" w:hAnsi="Times New Roman" w:cs="Times New Roman"/>
                <w:noProof/>
              </w:rPr>
              <w:t>Updates the 2D visual model instantly upon component selection.</w:t>
            </w:r>
          </w:p>
        </w:tc>
      </w:tr>
      <w:tr w:rsidR="00341229" w:rsidRPr="00B42ECF" w14:paraId="5BB0E89F" w14:textId="77777777" w:rsidTr="00341229">
        <w:tc>
          <w:tcPr>
            <w:tcW w:w="0" w:type="auto"/>
            <w:hideMark/>
          </w:tcPr>
          <w:p w14:paraId="2A1C969C" w14:textId="77777777" w:rsidR="00341229" w:rsidRPr="00B42ECF" w:rsidRDefault="00341229" w:rsidP="00B42ECF">
            <w:pPr>
              <w:spacing w:after="160" w:line="360" w:lineRule="auto"/>
              <w:jc w:val="both"/>
              <w:rPr>
                <w:rFonts w:ascii="Times New Roman" w:hAnsi="Times New Roman" w:cs="Times New Roman"/>
                <w:noProof/>
              </w:rPr>
            </w:pPr>
          </w:p>
        </w:tc>
        <w:tc>
          <w:tcPr>
            <w:tcW w:w="0" w:type="auto"/>
            <w:hideMark/>
          </w:tcPr>
          <w:p w14:paraId="25CAA149" w14:textId="77777777" w:rsidR="00341229" w:rsidRPr="00B42ECF" w:rsidRDefault="00341229" w:rsidP="00B42ECF">
            <w:pPr>
              <w:spacing w:after="160" w:line="360" w:lineRule="auto"/>
              <w:jc w:val="both"/>
              <w:rPr>
                <w:rFonts w:ascii="Times New Roman" w:hAnsi="Times New Roman" w:cs="Times New Roman"/>
                <w:noProof/>
              </w:rPr>
            </w:pPr>
            <w:r>
              <w:rPr>
                <w:rFonts w:ascii="Times New Roman" w:hAnsi="Times New Roman" w:cs="Times New Roman"/>
                <w:noProof/>
              </w:rPr>
              <w:t>Logic Guard</w:t>
            </w:r>
          </w:p>
        </w:tc>
        <w:tc>
          <w:tcPr>
            <w:tcW w:w="0" w:type="auto"/>
            <w:hideMark/>
          </w:tcPr>
          <w:p w14:paraId="699A335A" w14:textId="77777777" w:rsidR="00341229" w:rsidRPr="00B42ECF" w:rsidRDefault="00341229" w:rsidP="00B42ECF">
            <w:pPr>
              <w:spacing w:after="160" w:line="360" w:lineRule="auto"/>
              <w:jc w:val="both"/>
              <w:rPr>
                <w:rFonts w:ascii="Times New Roman" w:hAnsi="Times New Roman" w:cs="Times New Roman"/>
                <w:noProof/>
              </w:rPr>
            </w:pPr>
            <w:r>
              <w:rPr>
                <w:rFonts w:ascii="Times New Roman" w:hAnsi="Times New Roman" w:cs="Times New Roman"/>
                <w:noProof/>
              </w:rPr>
              <w:t>Enforces strict compatibility rules to prevent mismatched parts.</w:t>
            </w:r>
          </w:p>
        </w:tc>
      </w:tr>
      <w:tr w:rsidR="00341229" w:rsidRPr="00B42ECF" w14:paraId="4777CD28" w14:textId="77777777" w:rsidTr="00341229">
        <w:tc>
          <w:tcPr>
            <w:tcW w:w="0" w:type="auto"/>
            <w:hideMark/>
          </w:tcPr>
          <w:p w14:paraId="2CD90F4D" w14:textId="77777777" w:rsidR="00341229" w:rsidRPr="00B42ECF" w:rsidRDefault="00341229" w:rsidP="00B42ECF">
            <w:pPr>
              <w:spacing w:after="160" w:line="360" w:lineRule="auto"/>
              <w:jc w:val="both"/>
              <w:rPr>
                <w:rFonts w:ascii="Times New Roman" w:hAnsi="Times New Roman" w:cs="Times New Roman"/>
                <w:noProof/>
              </w:rPr>
            </w:pPr>
          </w:p>
        </w:tc>
        <w:tc>
          <w:tcPr>
            <w:tcW w:w="0" w:type="auto"/>
            <w:hideMark/>
          </w:tcPr>
          <w:p w14:paraId="1E2CDA43" w14:textId="77777777" w:rsidR="00341229" w:rsidRPr="00B42ECF" w:rsidRDefault="00341229" w:rsidP="00B42ECF">
            <w:pPr>
              <w:spacing w:after="160" w:line="360" w:lineRule="auto"/>
              <w:jc w:val="both"/>
              <w:rPr>
                <w:rFonts w:ascii="Times New Roman" w:hAnsi="Times New Roman" w:cs="Times New Roman"/>
                <w:noProof/>
              </w:rPr>
            </w:pPr>
            <w:r>
              <w:rPr>
                <w:rFonts w:ascii="Times New Roman" w:hAnsi="Times New Roman" w:cs="Times New Roman"/>
                <w:noProof/>
              </w:rPr>
              <w:t>Dynamic Pricing</w:t>
            </w:r>
          </w:p>
        </w:tc>
        <w:tc>
          <w:tcPr>
            <w:tcW w:w="0" w:type="auto"/>
            <w:hideMark/>
          </w:tcPr>
          <w:p w14:paraId="39BDF549" w14:textId="77777777" w:rsidR="00341229" w:rsidRPr="00B42ECF" w:rsidRDefault="00341229" w:rsidP="00B42ECF">
            <w:pPr>
              <w:spacing w:after="160" w:line="360" w:lineRule="auto"/>
              <w:jc w:val="both"/>
              <w:rPr>
                <w:rFonts w:ascii="Times New Roman" w:hAnsi="Times New Roman" w:cs="Times New Roman"/>
                <w:noProof/>
              </w:rPr>
            </w:pPr>
            <w:r>
              <w:rPr>
                <w:rFonts w:ascii="Times New Roman" w:hAnsi="Times New Roman" w:cs="Times New Roman"/>
                <w:noProof/>
              </w:rPr>
              <w:t>Calculates and updates the total estimated cost in real-time.</w:t>
            </w:r>
          </w:p>
        </w:tc>
      </w:tr>
      <w:tr w:rsidR="00341229" w:rsidRPr="00B42ECF" w14:paraId="048789AB" w14:textId="77777777" w:rsidTr="00341229">
        <w:tc>
          <w:tcPr>
            <w:tcW w:w="0" w:type="auto"/>
            <w:hideMark/>
          </w:tcPr>
          <w:p w14:paraId="5A0656FD" w14:textId="77777777" w:rsidR="00341229" w:rsidRPr="00B42ECF" w:rsidRDefault="00341229" w:rsidP="00B42ECF">
            <w:pPr>
              <w:spacing w:after="160" w:line="360" w:lineRule="auto"/>
              <w:jc w:val="both"/>
              <w:rPr>
                <w:rFonts w:ascii="Times New Roman" w:hAnsi="Times New Roman" w:cs="Times New Roman"/>
                <w:noProof/>
              </w:rPr>
            </w:pPr>
            <w:r>
              <w:rPr>
                <w:rFonts w:ascii="Times New Roman" w:hAnsi="Times New Roman" w:cs="Times New Roman"/>
                <w:b/>
                <w:bCs/>
                <w:noProof/>
              </w:rPr>
              <w:lastRenderedPageBreak/>
              <w:t>Sound Testing</w:t>
            </w:r>
          </w:p>
        </w:tc>
        <w:tc>
          <w:tcPr>
            <w:tcW w:w="0" w:type="auto"/>
            <w:hideMark/>
          </w:tcPr>
          <w:p w14:paraId="4044117C" w14:textId="77777777" w:rsidR="00341229" w:rsidRPr="00B42ECF" w:rsidRDefault="00341229" w:rsidP="00B42ECF">
            <w:pPr>
              <w:spacing w:after="160" w:line="360" w:lineRule="auto"/>
              <w:jc w:val="both"/>
              <w:rPr>
                <w:rFonts w:ascii="Times New Roman" w:hAnsi="Times New Roman" w:cs="Times New Roman"/>
                <w:noProof/>
              </w:rPr>
            </w:pPr>
            <w:r>
              <w:rPr>
                <w:rFonts w:ascii="Times New Roman" w:hAnsi="Times New Roman" w:cs="Times New Roman"/>
                <w:noProof/>
              </w:rPr>
              <w:t>Audio Playback</w:t>
            </w:r>
          </w:p>
        </w:tc>
        <w:tc>
          <w:tcPr>
            <w:tcW w:w="0" w:type="auto"/>
            <w:hideMark/>
          </w:tcPr>
          <w:p w14:paraId="0E5F9944" w14:textId="77777777" w:rsidR="00341229" w:rsidRPr="00B42ECF" w:rsidRDefault="00341229" w:rsidP="00B42ECF">
            <w:pPr>
              <w:spacing w:after="160" w:line="360" w:lineRule="auto"/>
              <w:jc w:val="both"/>
              <w:rPr>
                <w:rFonts w:ascii="Times New Roman" w:hAnsi="Times New Roman" w:cs="Times New Roman"/>
                <w:noProof/>
              </w:rPr>
            </w:pPr>
            <w:r>
              <w:rPr>
                <w:rFonts w:ascii="Times New Roman" w:hAnsi="Times New Roman" w:cs="Times New Roman"/>
                <w:noProof/>
              </w:rPr>
              <w:t>Plays high-fidelity sound samples for individual switches.</w:t>
            </w:r>
          </w:p>
        </w:tc>
      </w:tr>
      <w:tr w:rsidR="00341229" w:rsidRPr="00B42ECF" w14:paraId="13A8D46F" w14:textId="77777777" w:rsidTr="00341229">
        <w:tc>
          <w:tcPr>
            <w:tcW w:w="0" w:type="auto"/>
            <w:hideMark/>
          </w:tcPr>
          <w:p w14:paraId="5EB90EEE" w14:textId="77777777" w:rsidR="00341229" w:rsidRPr="00B42ECF" w:rsidRDefault="00341229" w:rsidP="00B42ECF">
            <w:pPr>
              <w:spacing w:after="160" w:line="360" w:lineRule="auto"/>
              <w:jc w:val="both"/>
              <w:rPr>
                <w:rFonts w:ascii="Times New Roman" w:hAnsi="Times New Roman" w:cs="Times New Roman"/>
                <w:noProof/>
              </w:rPr>
            </w:pPr>
          </w:p>
        </w:tc>
        <w:tc>
          <w:tcPr>
            <w:tcW w:w="0" w:type="auto"/>
            <w:hideMark/>
          </w:tcPr>
          <w:p w14:paraId="7C7EA7EF" w14:textId="77777777" w:rsidR="00341229" w:rsidRPr="00B42ECF" w:rsidRDefault="00341229" w:rsidP="00B42ECF">
            <w:pPr>
              <w:spacing w:after="160" w:line="360" w:lineRule="auto"/>
              <w:jc w:val="both"/>
              <w:rPr>
                <w:rFonts w:ascii="Times New Roman" w:hAnsi="Times New Roman" w:cs="Times New Roman"/>
                <w:noProof/>
              </w:rPr>
            </w:pPr>
            <w:r>
              <w:rPr>
                <w:rFonts w:ascii="Times New Roman" w:hAnsi="Times New Roman" w:cs="Times New Roman"/>
                <w:noProof/>
              </w:rPr>
              <w:t>A/B Comparison</w:t>
            </w:r>
          </w:p>
        </w:tc>
        <w:tc>
          <w:tcPr>
            <w:tcW w:w="0" w:type="auto"/>
            <w:hideMark/>
          </w:tcPr>
          <w:p w14:paraId="21FD761C" w14:textId="77777777" w:rsidR="00341229" w:rsidRPr="00B42ECF" w:rsidRDefault="00341229" w:rsidP="00B42ECF">
            <w:pPr>
              <w:spacing w:after="160" w:line="360" w:lineRule="auto"/>
              <w:jc w:val="both"/>
              <w:rPr>
                <w:rFonts w:ascii="Times New Roman" w:hAnsi="Times New Roman" w:cs="Times New Roman"/>
                <w:noProof/>
              </w:rPr>
            </w:pPr>
            <w:r>
              <w:rPr>
                <w:rFonts w:ascii="Times New Roman" w:hAnsi="Times New Roman" w:cs="Times New Roman"/>
                <w:noProof/>
              </w:rPr>
              <w:t>Allows direct side-by-side audio comparison between two switches.</w:t>
            </w:r>
          </w:p>
        </w:tc>
      </w:tr>
      <w:tr w:rsidR="00341229" w:rsidRPr="00B42ECF" w14:paraId="385045E1" w14:textId="77777777" w:rsidTr="00341229">
        <w:tc>
          <w:tcPr>
            <w:tcW w:w="0" w:type="auto"/>
            <w:hideMark/>
          </w:tcPr>
          <w:p w14:paraId="4EEA6C02" w14:textId="77777777" w:rsidR="00341229" w:rsidRPr="00B42ECF" w:rsidRDefault="00341229" w:rsidP="00B42ECF">
            <w:pPr>
              <w:spacing w:after="160" w:line="360" w:lineRule="auto"/>
              <w:jc w:val="both"/>
              <w:rPr>
                <w:rFonts w:ascii="Times New Roman" w:hAnsi="Times New Roman" w:cs="Times New Roman"/>
                <w:noProof/>
              </w:rPr>
            </w:pPr>
            <w:r>
              <w:rPr>
                <w:rFonts w:ascii="Times New Roman" w:hAnsi="Times New Roman" w:cs="Times New Roman"/>
                <w:b/>
                <w:bCs/>
                <w:noProof/>
              </w:rPr>
              <w:t>Save &amp; Share</w:t>
            </w:r>
          </w:p>
        </w:tc>
        <w:tc>
          <w:tcPr>
            <w:tcW w:w="0" w:type="auto"/>
            <w:hideMark/>
          </w:tcPr>
          <w:p w14:paraId="123E5FB9" w14:textId="77777777" w:rsidR="00341229" w:rsidRPr="00B42ECF" w:rsidRDefault="00341229" w:rsidP="00B42ECF">
            <w:pPr>
              <w:spacing w:after="160" w:line="360" w:lineRule="auto"/>
              <w:jc w:val="both"/>
              <w:rPr>
                <w:rFonts w:ascii="Times New Roman" w:hAnsi="Times New Roman" w:cs="Times New Roman"/>
                <w:noProof/>
              </w:rPr>
            </w:pPr>
            <w:r>
              <w:rPr>
                <w:rFonts w:ascii="Times New Roman" w:hAnsi="Times New Roman" w:cs="Times New Roman"/>
                <w:noProof/>
              </w:rPr>
              <w:t>Cloud Save</w:t>
            </w:r>
          </w:p>
        </w:tc>
        <w:tc>
          <w:tcPr>
            <w:tcW w:w="0" w:type="auto"/>
            <w:hideMark/>
          </w:tcPr>
          <w:p w14:paraId="7DEAEB42" w14:textId="77777777" w:rsidR="00341229" w:rsidRPr="00B42ECF" w:rsidRDefault="00341229" w:rsidP="00B42ECF">
            <w:pPr>
              <w:spacing w:after="160" w:line="360" w:lineRule="auto"/>
              <w:jc w:val="both"/>
              <w:rPr>
                <w:rFonts w:ascii="Times New Roman" w:hAnsi="Times New Roman" w:cs="Times New Roman"/>
                <w:noProof/>
              </w:rPr>
            </w:pPr>
            <w:r>
              <w:rPr>
                <w:rFonts w:ascii="Times New Roman" w:hAnsi="Times New Roman" w:cs="Times New Roman"/>
                <w:noProof/>
              </w:rPr>
              <w:t>Persists unfinished configurations to the user’s account profile.</w:t>
            </w:r>
          </w:p>
        </w:tc>
      </w:tr>
      <w:tr w:rsidR="00341229" w:rsidRPr="00B42ECF" w14:paraId="2393027C" w14:textId="77777777" w:rsidTr="00341229">
        <w:tc>
          <w:tcPr>
            <w:tcW w:w="0" w:type="auto"/>
            <w:hideMark/>
          </w:tcPr>
          <w:p w14:paraId="7A9588CC" w14:textId="77777777" w:rsidR="00341229" w:rsidRPr="00B42ECF" w:rsidRDefault="00341229" w:rsidP="00B42ECF">
            <w:pPr>
              <w:spacing w:after="160" w:line="360" w:lineRule="auto"/>
              <w:jc w:val="both"/>
              <w:rPr>
                <w:rFonts w:ascii="Times New Roman" w:hAnsi="Times New Roman" w:cs="Times New Roman"/>
                <w:noProof/>
              </w:rPr>
            </w:pPr>
          </w:p>
        </w:tc>
        <w:tc>
          <w:tcPr>
            <w:tcW w:w="0" w:type="auto"/>
            <w:hideMark/>
          </w:tcPr>
          <w:p w14:paraId="55AE05ED" w14:textId="77777777" w:rsidR="00341229" w:rsidRPr="00B42ECF" w:rsidRDefault="00341229" w:rsidP="00B42ECF">
            <w:pPr>
              <w:spacing w:after="160" w:line="360" w:lineRule="auto"/>
              <w:jc w:val="both"/>
              <w:rPr>
                <w:rFonts w:ascii="Times New Roman" w:hAnsi="Times New Roman" w:cs="Times New Roman"/>
                <w:noProof/>
              </w:rPr>
            </w:pPr>
            <w:r>
              <w:rPr>
                <w:rFonts w:ascii="Times New Roman" w:hAnsi="Times New Roman" w:cs="Times New Roman"/>
                <w:noProof/>
              </w:rPr>
              <w:t>Public Gallery</w:t>
            </w:r>
          </w:p>
        </w:tc>
        <w:tc>
          <w:tcPr>
            <w:tcW w:w="0" w:type="auto"/>
            <w:hideMark/>
          </w:tcPr>
          <w:p w14:paraId="10262CD8" w14:textId="77777777" w:rsidR="00341229" w:rsidRPr="00B42ECF" w:rsidRDefault="00341229" w:rsidP="00B42ECF">
            <w:pPr>
              <w:spacing w:after="160" w:line="360" w:lineRule="auto"/>
              <w:jc w:val="both"/>
              <w:rPr>
                <w:rFonts w:ascii="Times New Roman" w:hAnsi="Times New Roman" w:cs="Times New Roman"/>
                <w:noProof/>
              </w:rPr>
            </w:pPr>
            <w:r>
              <w:rPr>
                <w:rFonts w:ascii="Times New Roman" w:hAnsi="Times New Roman" w:cs="Times New Roman"/>
                <w:noProof/>
              </w:rPr>
              <w:t>Publishes completed designs to the community for public viewing.</w:t>
            </w:r>
          </w:p>
        </w:tc>
      </w:tr>
      <w:tr w:rsidR="00341229" w:rsidRPr="00B42ECF" w14:paraId="471E57D0" w14:textId="77777777" w:rsidTr="00341229">
        <w:tc>
          <w:tcPr>
            <w:tcW w:w="0" w:type="auto"/>
            <w:tcBorders>
              <w:bottom w:val="single" w:sz="4" w:space="0" w:color="auto"/>
            </w:tcBorders>
            <w:hideMark/>
          </w:tcPr>
          <w:p w14:paraId="59D3025F" w14:textId="77777777" w:rsidR="00341229" w:rsidRPr="00B42ECF" w:rsidRDefault="00341229" w:rsidP="00B42ECF">
            <w:pPr>
              <w:spacing w:after="160" w:line="360" w:lineRule="auto"/>
              <w:jc w:val="both"/>
              <w:rPr>
                <w:rFonts w:ascii="Times New Roman" w:hAnsi="Times New Roman" w:cs="Times New Roman"/>
                <w:noProof/>
              </w:rPr>
            </w:pPr>
          </w:p>
        </w:tc>
        <w:tc>
          <w:tcPr>
            <w:tcW w:w="0" w:type="auto"/>
            <w:tcBorders>
              <w:bottom w:val="single" w:sz="4" w:space="0" w:color="auto"/>
            </w:tcBorders>
            <w:hideMark/>
          </w:tcPr>
          <w:p w14:paraId="0F0EE09D" w14:textId="77777777" w:rsidR="00341229" w:rsidRPr="00B42ECF" w:rsidRDefault="00341229" w:rsidP="00B42ECF">
            <w:pPr>
              <w:spacing w:after="160" w:line="360" w:lineRule="auto"/>
              <w:jc w:val="both"/>
              <w:rPr>
                <w:rFonts w:ascii="Times New Roman" w:hAnsi="Times New Roman" w:cs="Times New Roman"/>
                <w:noProof/>
              </w:rPr>
            </w:pPr>
            <w:r>
              <w:rPr>
                <w:rFonts w:ascii="Times New Roman" w:hAnsi="Times New Roman" w:cs="Times New Roman"/>
                <w:noProof/>
              </w:rPr>
              <w:t>Clone Function</w:t>
            </w:r>
          </w:p>
        </w:tc>
        <w:tc>
          <w:tcPr>
            <w:tcW w:w="0" w:type="auto"/>
            <w:tcBorders>
              <w:bottom w:val="single" w:sz="4" w:space="0" w:color="auto"/>
            </w:tcBorders>
            <w:hideMark/>
          </w:tcPr>
          <w:p w14:paraId="48CBA24E" w14:textId="77777777" w:rsidR="00341229" w:rsidRPr="00B42ECF" w:rsidRDefault="00341229" w:rsidP="00B42ECF">
            <w:pPr>
              <w:spacing w:after="160" w:line="360" w:lineRule="auto"/>
              <w:jc w:val="both"/>
              <w:rPr>
                <w:rFonts w:ascii="Times New Roman" w:hAnsi="Times New Roman" w:cs="Times New Roman"/>
                <w:noProof/>
              </w:rPr>
            </w:pPr>
            <w:r>
              <w:rPr>
                <w:rFonts w:ascii="Times New Roman" w:hAnsi="Times New Roman" w:cs="Times New Roman"/>
                <w:noProof/>
              </w:rPr>
              <w:t>Duplicates existing community designs into the user's workspace as a template.</w:t>
            </w:r>
          </w:p>
        </w:tc>
      </w:tr>
    </w:tbl>
    <w:p w14:paraId="2C9C9A2E" w14:textId="1E57E2CE" w:rsidR="00D14C5C" w:rsidRPr="00B42ECF" w:rsidRDefault="00121CA0" w:rsidP="00B42ECF">
      <w:pPr>
        <w:spacing w:line="360" w:lineRule="auto"/>
        <w:jc w:val="center"/>
        <w:rPr>
          <w:rFonts w:ascii="Times New Roman" w:hAnsi="Times New Roman" w:cs="Times New Roman"/>
          <w:i/>
          <w:iCs/>
        </w:rPr>
      </w:pPr>
      <w:r>
        <w:rPr>
          <w:rFonts w:ascii="Times New Roman" w:hAnsi="Times New Roman" w:cs="Times New Roman"/>
          <w:i/>
          <w:iCs/>
        </w:rPr>
        <w:t xml:space="preserve">Table 3.3: Feature Breakdown Structure</w:t>
      </w:r>
    </w:p>
    <w:p w14:paraId="1F5C7897" w14:textId="6FE0E294" w:rsidR="00341229" w:rsidRPr="00B42ECF" w:rsidRDefault="00121CA0" w:rsidP="00B42ECF">
      <w:pPr>
        <w:spacing w:line="360" w:lineRule="auto"/>
        <w:jc w:val="both"/>
        <w:rPr>
          <w:rFonts w:ascii="Times New Roman" w:hAnsi="Times New Roman" w:cs="Times New Roman"/>
        </w:rPr>
      </w:pPr>
      <w:r>
        <w:rPr>
          <w:rFonts w:ascii="Times New Roman" w:hAnsi="Times New Roman" w:cs="Times New Roman"/>
        </w:rPr>
        <w:t>This diagram displays the modules that are part of the system clearly. The configurator module is mainly responsible for the visualizer and allowing the user to build their keyboard step-by-step. The AI module manages the chat interface and the prompt logic that was prebuilt. The user modules handle the authentication page and saved builds. This structured approach makes sure that all areas are covered during the implementation phase.</w:t>
      </w:r>
    </w:p>
    <w:p w14:paraId="655A9A3E" w14:textId="77777777" w:rsidR="00D14C5C" w:rsidRPr="00B42ECF" w:rsidRDefault="00D14C5C" w:rsidP="00B42ECF">
      <w:pPr>
        <w:pStyle w:val="Heading3"/>
        <w:spacing w:line="360" w:lineRule="auto"/>
        <w:rPr>
          <w:rFonts w:ascii="Times New Roman" w:hAnsi="Times New Roman" w:cs="Times New Roman"/>
          <w:sz w:val="24"/>
          <w:szCs w:val="24"/>
        </w:rPr>
      </w:pPr>
      <w:bookmarkStart w:id="55" w:name="_Toc218193955"/>
      <w:r>
        <w:rPr>
          <w:rFonts w:ascii="Times New Roman" w:hAnsi="Times New Roman" w:cs="Times New Roman"/>
          <w:sz w:val="24"/>
          <w:szCs w:val="24"/>
        </w:rPr>
        <w:t>3.2.4 Non-Functional Requirements</w:t>
      </w:r>
      <w:bookmarkEnd w:id="55"/>
    </w:p>
    <w:p w14:paraId="028EC272" w14:textId="33170C4A" w:rsidR="007D7C3E" w:rsidRPr="00B42ECF" w:rsidRDefault="00121CA0" w:rsidP="00B42ECF">
      <w:pPr>
        <w:spacing w:line="360" w:lineRule="auto"/>
        <w:jc w:val="both"/>
        <w:rPr>
          <w:rFonts w:ascii="Times New Roman" w:hAnsi="Times New Roman" w:cs="Times New Roman"/>
        </w:rPr>
      </w:pPr>
      <w:r>
        <w:rPr>
          <w:rFonts w:ascii="Times New Roman" w:hAnsi="Times New Roman" w:cs="Times New Roman"/>
        </w:rPr>
        <w:t xml:space="preserve">While functional requirements cover the features of what the system provides, non-functional requirements lie behind the curtain on how the system must perform. For a configurator that involves AI and visual elements, these quality attributes are essential for maintaining user engagement. If the visualizer fails to provide a smooth experience or the AI poses a risk by providing false information, then the system fails its purpose despite having so many features covered, which means it is equally important to have both sets defined professionally. The specific constraints should be covered, including the system’s performance, reliability, security and usability that are also feasible for this project.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9"/>
        <w:gridCol w:w="2101"/>
        <w:gridCol w:w="5376"/>
      </w:tblGrid>
      <w:tr w:rsidR="007D7C3E" w:rsidRPr="00B42ECF" w14:paraId="1E068B01" w14:textId="77777777" w:rsidTr="007D7C3E">
        <w:tc>
          <w:tcPr>
            <w:tcW w:w="0" w:type="auto"/>
            <w:tcBorders>
              <w:top w:val="single" w:sz="4" w:space="0" w:color="auto"/>
              <w:bottom w:val="single" w:sz="4" w:space="0" w:color="auto"/>
            </w:tcBorders>
            <w:hideMark/>
          </w:tcPr>
          <w:p w14:paraId="73246E35" w14:textId="77777777" w:rsidR="007D7C3E" w:rsidRPr="00B42ECF" w:rsidRDefault="007D7C3E" w:rsidP="00B42ECF">
            <w:pPr>
              <w:spacing w:before="160" w:after="160" w:line="360" w:lineRule="auto"/>
              <w:jc w:val="both"/>
              <w:rPr>
                <w:rFonts w:ascii="Times New Roman" w:hAnsi="Times New Roman" w:cs="Times New Roman"/>
              </w:rPr>
            </w:pPr>
            <w:r>
              <w:rPr>
                <w:rFonts w:ascii="Times New Roman" w:hAnsi="Times New Roman" w:cs="Times New Roman"/>
                <w:b/>
                <w:bCs/>
              </w:rPr>
              <w:t>Category</w:t>
            </w:r>
          </w:p>
        </w:tc>
        <w:tc>
          <w:tcPr>
            <w:tcW w:w="0" w:type="auto"/>
            <w:tcBorders>
              <w:top w:val="single" w:sz="4" w:space="0" w:color="auto"/>
              <w:bottom w:val="single" w:sz="4" w:space="0" w:color="auto"/>
            </w:tcBorders>
            <w:hideMark/>
          </w:tcPr>
          <w:p w14:paraId="57A4D2A0" w14:textId="77777777" w:rsidR="007D7C3E" w:rsidRPr="00B42ECF" w:rsidRDefault="007D7C3E" w:rsidP="00B42ECF">
            <w:pPr>
              <w:spacing w:before="160" w:after="160" w:line="360" w:lineRule="auto"/>
              <w:jc w:val="both"/>
              <w:rPr>
                <w:rFonts w:ascii="Times New Roman" w:hAnsi="Times New Roman" w:cs="Times New Roman"/>
              </w:rPr>
            </w:pPr>
            <w:r>
              <w:rPr>
                <w:rFonts w:ascii="Times New Roman" w:hAnsi="Times New Roman" w:cs="Times New Roman"/>
                <w:b/>
                <w:bCs/>
              </w:rPr>
              <w:t>Requirement</w:t>
            </w:r>
          </w:p>
        </w:tc>
        <w:tc>
          <w:tcPr>
            <w:tcW w:w="0" w:type="auto"/>
            <w:tcBorders>
              <w:top w:val="single" w:sz="4" w:space="0" w:color="auto"/>
              <w:bottom w:val="single" w:sz="4" w:space="0" w:color="auto"/>
            </w:tcBorders>
            <w:hideMark/>
          </w:tcPr>
          <w:p w14:paraId="69312933" w14:textId="2FD63EB1" w:rsidR="007D7C3E" w:rsidRPr="00B42ECF" w:rsidRDefault="007D7C3E" w:rsidP="00B42ECF">
            <w:pPr>
              <w:spacing w:before="160" w:after="160" w:line="360" w:lineRule="auto"/>
              <w:jc w:val="both"/>
              <w:rPr>
                <w:rFonts w:ascii="Times New Roman" w:hAnsi="Times New Roman" w:cs="Times New Roman"/>
              </w:rPr>
            </w:pPr>
            <w:r>
              <w:rPr>
                <w:rFonts w:ascii="Times New Roman" w:hAnsi="Times New Roman" w:cs="Times New Roman"/>
                <w:b/>
                <w:bCs/>
              </w:rPr>
              <w:t>Description</w:t>
            </w:r>
          </w:p>
        </w:tc>
      </w:tr>
      <w:tr w:rsidR="007D7C3E" w:rsidRPr="00B42ECF" w14:paraId="52A90A74" w14:textId="77777777" w:rsidTr="007D7C3E">
        <w:tc>
          <w:tcPr>
            <w:tcW w:w="0" w:type="auto"/>
            <w:tcBorders>
              <w:top w:val="single" w:sz="4" w:space="0" w:color="auto"/>
            </w:tcBorders>
            <w:hideMark/>
          </w:tcPr>
          <w:p w14:paraId="7C0F7A67" w14:textId="77777777" w:rsidR="007D7C3E" w:rsidRPr="00B42ECF" w:rsidRDefault="007D7C3E" w:rsidP="00B42ECF">
            <w:pPr>
              <w:spacing w:before="160" w:after="160" w:line="360" w:lineRule="auto"/>
              <w:jc w:val="both"/>
              <w:rPr>
                <w:rFonts w:ascii="Times New Roman" w:hAnsi="Times New Roman" w:cs="Times New Roman"/>
              </w:rPr>
            </w:pPr>
            <w:r>
              <w:rPr>
                <w:rFonts w:ascii="Times New Roman" w:hAnsi="Times New Roman" w:cs="Times New Roman"/>
                <w:b/>
                <w:bCs/>
              </w:rPr>
              <w:t>Performance</w:t>
            </w:r>
          </w:p>
        </w:tc>
        <w:tc>
          <w:tcPr>
            <w:tcW w:w="0" w:type="auto"/>
            <w:tcBorders>
              <w:top w:val="single" w:sz="4" w:space="0" w:color="auto"/>
            </w:tcBorders>
            <w:hideMark/>
          </w:tcPr>
          <w:p w14:paraId="78D7C7D6" w14:textId="77777777" w:rsidR="007D7C3E" w:rsidRPr="00B42ECF" w:rsidRDefault="007D7C3E" w:rsidP="00B42ECF">
            <w:pPr>
              <w:spacing w:before="160" w:after="160" w:line="360" w:lineRule="auto"/>
              <w:jc w:val="both"/>
              <w:rPr>
                <w:rFonts w:ascii="Times New Roman" w:hAnsi="Times New Roman" w:cs="Times New Roman"/>
              </w:rPr>
            </w:pPr>
            <w:r>
              <w:rPr>
                <w:rFonts w:ascii="Times New Roman" w:hAnsi="Times New Roman" w:cs="Times New Roman"/>
              </w:rPr>
              <w:t>Logic Engine Latency</w:t>
            </w:r>
          </w:p>
        </w:tc>
        <w:tc>
          <w:tcPr>
            <w:tcW w:w="0" w:type="auto"/>
            <w:tcBorders>
              <w:top w:val="single" w:sz="4" w:space="0" w:color="auto"/>
            </w:tcBorders>
            <w:hideMark/>
          </w:tcPr>
          <w:p w14:paraId="091A57DA" w14:textId="77777777" w:rsidR="007D7C3E" w:rsidRPr="00B42ECF" w:rsidRDefault="007D7C3E" w:rsidP="00B42ECF">
            <w:pPr>
              <w:spacing w:before="160" w:after="160" w:line="360" w:lineRule="auto"/>
              <w:jc w:val="both"/>
              <w:rPr>
                <w:rFonts w:ascii="Times New Roman" w:hAnsi="Times New Roman" w:cs="Times New Roman"/>
              </w:rPr>
            </w:pPr>
            <w:r>
              <w:rPr>
                <w:rFonts w:ascii="Times New Roman" w:hAnsi="Times New Roman" w:cs="Times New Roman"/>
              </w:rPr>
              <w:t>Compatibility validation completes in under 200ms.</w:t>
            </w:r>
          </w:p>
        </w:tc>
      </w:tr>
      <w:tr w:rsidR="007D7C3E" w:rsidRPr="00B42ECF" w14:paraId="10F8CAC7" w14:textId="77777777" w:rsidTr="007D7C3E">
        <w:tc>
          <w:tcPr>
            <w:tcW w:w="0" w:type="auto"/>
            <w:hideMark/>
          </w:tcPr>
          <w:p w14:paraId="3A02F030" w14:textId="77777777" w:rsidR="007D7C3E" w:rsidRPr="00B42ECF" w:rsidRDefault="007D7C3E" w:rsidP="00B42ECF">
            <w:pPr>
              <w:spacing w:before="160" w:after="160" w:line="360" w:lineRule="auto"/>
              <w:jc w:val="both"/>
              <w:rPr>
                <w:rFonts w:ascii="Times New Roman" w:hAnsi="Times New Roman" w:cs="Times New Roman"/>
              </w:rPr>
            </w:pPr>
          </w:p>
        </w:tc>
        <w:tc>
          <w:tcPr>
            <w:tcW w:w="0" w:type="auto"/>
            <w:hideMark/>
          </w:tcPr>
          <w:p w14:paraId="1DC5386F" w14:textId="77777777" w:rsidR="007D7C3E" w:rsidRPr="00B42ECF" w:rsidRDefault="007D7C3E" w:rsidP="00B42ECF">
            <w:pPr>
              <w:spacing w:before="160" w:after="160" w:line="360" w:lineRule="auto"/>
              <w:jc w:val="both"/>
              <w:rPr>
                <w:rFonts w:ascii="Times New Roman" w:hAnsi="Times New Roman" w:cs="Times New Roman"/>
              </w:rPr>
            </w:pPr>
            <w:r>
              <w:rPr>
                <w:rFonts w:ascii="Times New Roman" w:hAnsi="Times New Roman" w:cs="Times New Roman"/>
              </w:rPr>
              <w:t>AI Response Time</w:t>
            </w:r>
          </w:p>
        </w:tc>
        <w:tc>
          <w:tcPr>
            <w:tcW w:w="0" w:type="auto"/>
            <w:hideMark/>
          </w:tcPr>
          <w:p w14:paraId="3212A961" w14:textId="77777777" w:rsidR="007D7C3E" w:rsidRPr="00B42ECF" w:rsidRDefault="007D7C3E" w:rsidP="00B42ECF">
            <w:pPr>
              <w:spacing w:before="160" w:after="160" w:line="360" w:lineRule="auto"/>
              <w:jc w:val="both"/>
              <w:rPr>
                <w:rFonts w:ascii="Times New Roman" w:hAnsi="Times New Roman" w:cs="Times New Roman"/>
              </w:rPr>
            </w:pPr>
            <w:r>
              <w:rPr>
                <w:rFonts w:ascii="Times New Roman" w:hAnsi="Times New Roman" w:cs="Times New Roman"/>
              </w:rPr>
              <w:t>First text token generates in under 2 seconds.</w:t>
            </w:r>
          </w:p>
        </w:tc>
      </w:tr>
      <w:tr w:rsidR="007D7C3E" w:rsidRPr="00B42ECF" w14:paraId="6F0DFC4F" w14:textId="77777777" w:rsidTr="007D7C3E">
        <w:tc>
          <w:tcPr>
            <w:tcW w:w="0" w:type="auto"/>
            <w:hideMark/>
          </w:tcPr>
          <w:p w14:paraId="3387F448" w14:textId="77777777" w:rsidR="007D7C3E" w:rsidRPr="00B42ECF" w:rsidRDefault="007D7C3E" w:rsidP="00B42ECF">
            <w:pPr>
              <w:spacing w:before="160" w:after="160" w:line="360" w:lineRule="auto"/>
              <w:jc w:val="both"/>
              <w:rPr>
                <w:rFonts w:ascii="Times New Roman" w:hAnsi="Times New Roman" w:cs="Times New Roman"/>
              </w:rPr>
            </w:pPr>
            <w:r>
              <w:rPr>
                <w:rFonts w:ascii="Times New Roman" w:hAnsi="Times New Roman" w:cs="Times New Roman"/>
                <w:b/>
                <w:bCs/>
              </w:rPr>
              <w:t>Reliability</w:t>
            </w:r>
          </w:p>
        </w:tc>
        <w:tc>
          <w:tcPr>
            <w:tcW w:w="0" w:type="auto"/>
            <w:hideMark/>
          </w:tcPr>
          <w:p w14:paraId="01B34CA5" w14:textId="77777777" w:rsidR="007D7C3E" w:rsidRPr="00B42ECF" w:rsidRDefault="007D7C3E" w:rsidP="00B42ECF">
            <w:pPr>
              <w:spacing w:before="160" w:after="160" w:line="360" w:lineRule="auto"/>
              <w:jc w:val="both"/>
              <w:rPr>
                <w:rFonts w:ascii="Times New Roman" w:hAnsi="Times New Roman" w:cs="Times New Roman"/>
              </w:rPr>
            </w:pPr>
            <w:r>
              <w:rPr>
                <w:rFonts w:ascii="Times New Roman" w:hAnsi="Times New Roman" w:cs="Times New Roman"/>
              </w:rPr>
              <w:t>Logic Integrity</w:t>
            </w:r>
          </w:p>
        </w:tc>
        <w:tc>
          <w:tcPr>
            <w:tcW w:w="0" w:type="auto"/>
            <w:hideMark/>
          </w:tcPr>
          <w:p w14:paraId="56900B4A" w14:textId="77777777" w:rsidR="007D7C3E" w:rsidRPr="00B42ECF" w:rsidRDefault="007D7C3E" w:rsidP="00B42ECF">
            <w:pPr>
              <w:spacing w:before="160" w:after="160" w:line="360" w:lineRule="auto"/>
              <w:jc w:val="both"/>
              <w:rPr>
                <w:rFonts w:ascii="Times New Roman" w:hAnsi="Times New Roman" w:cs="Times New Roman"/>
              </w:rPr>
            </w:pPr>
            <w:r>
              <w:rPr>
                <w:rFonts w:ascii="Times New Roman" w:hAnsi="Times New Roman" w:cs="Times New Roman"/>
              </w:rPr>
              <w:t>100% prevention of physically incompatible component pairs.</w:t>
            </w:r>
          </w:p>
        </w:tc>
      </w:tr>
      <w:tr w:rsidR="007D7C3E" w:rsidRPr="00B42ECF" w14:paraId="4E2061DD" w14:textId="77777777" w:rsidTr="007D7C3E">
        <w:tc>
          <w:tcPr>
            <w:tcW w:w="0" w:type="auto"/>
            <w:hideMark/>
          </w:tcPr>
          <w:p w14:paraId="06955F29" w14:textId="77777777" w:rsidR="007D7C3E" w:rsidRPr="00B42ECF" w:rsidRDefault="007D7C3E" w:rsidP="00B42ECF">
            <w:pPr>
              <w:spacing w:before="160" w:after="160" w:line="360" w:lineRule="auto"/>
              <w:jc w:val="both"/>
              <w:rPr>
                <w:rFonts w:ascii="Times New Roman" w:hAnsi="Times New Roman" w:cs="Times New Roman"/>
              </w:rPr>
            </w:pPr>
          </w:p>
        </w:tc>
        <w:tc>
          <w:tcPr>
            <w:tcW w:w="0" w:type="auto"/>
            <w:hideMark/>
          </w:tcPr>
          <w:p w14:paraId="2B705022" w14:textId="77777777" w:rsidR="007D7C3E" w:rsidRPr="00B42ECF" w:rsidRDefault="007D7C3E" w:rsidP="00B42ECF">
            <w:pPr>
              <w:spacing w:before="160" w:after="160" w:line="360" w:lineRule="auto"/>
              <w:jc w:val="both"/>
              <w:rPr>
                <w:rFonts w:ascii="Times New Roman" w:hAnsi="Times New Roman" w:cs="Times New Roman"/>
              </w:rPr>
            </w:pPr>
            <w:r>
              <w:rPr>
                <w:rFonts w:ascii="Times New Roman" w:hAnsi="Times New Roman" w:cs="Times New Roman"/>
              </w:rPr>
              <w:t>AI Accuracy</w:t>
            </w:r>
          </w:p>
        </w:tc>
        <w:tc>
          <w:tcPr>
            <w:tcW w:w="0" w:type="auto"/>
            <w:hideMark/>
          </w:tcPr>
          <w:p w14:paraId="0EBEF096" w14:textId="77777777" w:rsidR="007D7C3E" w:rsidRPr="00B42ECF" w:rsidRDefault="007D7C3E" w:rsidP="00B42ECF">
            <w:pPr>
              <w:spacing w:before="160" w:after="160" w:line="360" w:lineRule="auto"/>
              <w:jc w:val="both"/>
              <w:rPr>
                <w:rFonts w:ascii="Times New Roman" w:hAnsi="Times New Roman" w:cs="Times New Roman"/>
              </w:rPr>
            </w:pPr>
            <w:r>
              <w:rPr>
                <w:rFonts w:ascii="Times New Roman" w:hAnsi="Times New Roman" w:cs="Times New Roman"/>
              </w:rPr>
              <w:t>All recommendations must reference existing database entries (RAG).</w:t>
            </w:r>
          </w:p>
        </w:tc>
      </w:tr>
      <w:tr w:rsidR="007D7C3E" w:rsidRPr="00B42ECF" w14:paraId="423B8D5B" w14:textId="77777777" w:rsidTr="007D7C3E">
        <w:tc>
          <w:tcPr>
            <w:tcW w:w="0" w:type="auto"/>
            <w:hideMark/>
          </w:tcPr>
          <w:p w14:paraId="4B573E0A" w14:textId="77777777" w:rsidR="007D7C3E" w:rsidRPr="00B42ECF" w:rsidRDefault="007D7C3E" w:rsidP="00B42ECF">
            <w:pPr>
              <w:spacing w:before="160" w:after="160" w:line="360" w:lineRule="auto"/>
              <w:jc w:val="both"/>
              <w:rPr>
                <w:rFonts w:ascii="Times New Roman" w:hAnsi="Times New Roman" w:cs="Times New Roman"/>
              </w:rPr>
            </w:pPr>
            <w:r>
              <w:rPr>
                <w:rFonts w:ascii="Times New Roman" w:hAnsi="Times New Roman" w:cs="Times New Roman"/>
                <w:b/>
                <w:bCs/>
              </w:rPr>
              <w:t>Scalability</w:t>
            </w:r>
          </w:p>
        </w:tc>
        <w:tc>
          <w:tcPr>
            <w:tcW w:w="0" w:type="auto"/>
            <w:hideMark/>
          </w:tcPr>
          <w:p w14:paraId="6CF3EEE8" w14:textId="77777777" w:rsidR="007D7C3E" w:rsidRPr="00B42ECF" w:rsidRDefault="007D7C3E" w:rsidP="00B42ECF">
            <w:pPr>
              <w:spacing w:before="160" w:after="160" w:line="360" w:lineRule="auto"/>
              <w:jc w:val="both"/>
              <w:rPr>
                <w:rFonts w:ascii="Times New Roman" w:hAnsi="Times New Roman" w:cs="Times New Roman"/>
              </w:rPr>
            </w:pPr>
            <w:r>
              <w:rPr>
                <w:rFonts w:ascii="Times New Roman" w:hAnsi="Times New Roman" w:cs="Times New Roman"/>
              </w:rPr>
              <w:t>Data Flexibility</w:t>
            </w:r>
          </w:p>
        </w:tc>
        <w:tc>
          <w:tcPr>
            <w:tcW w:w="0" w:type="auto"/>
            <w:hideMark/>
          </w:tcPr>
          <w:p w14:paraId="65211BFC" w14:textId="77777777" w:rsidR="007D7C3E" w:rsidRPr="00B42ECF" w:rsidRDefault="007D7C3E" w:rsidP="00B42ECF">
            <w:pPr>
              <w:spacing w:before="160" w:after="160" w:line="360" w:lineRule="auto"/>
              <w:jc w:val="both"/>
              <w:rPr>
                <w:rFonts w:ascii="Times New Roman" w:hAnsi="Times New Roman" w:cs="Times New Roman"/>
              </w:rPr>
            </w:pPr>
            <w:r>
              <w:rPr>
                <w:rFonts w:ascii="Times New Roman" w:hAnsi="Times New Roman" w:cs="Times New Roman"/>
              </w:rPr>
              <w:t>Implementation of JSONB for handling variable product attributes.</w:t>
            </w:r>
          </w:p>
        </w:tc>
      </w:tr>
      <w:tr w:rsidR="007D7C3E" w:rsidRPr="00B42ECF" w14:paraId="05C5E1E1" w14:textId="77777777" w:rsidTr="007D7C3E">
        <w:tc>
          <w:tcPr>
            <w:tcW w:w="0" w:type="auto"/>
            <w:hideMark/>
          </w:tcPr>
          <w:p w14:paraId="01AAAABD" w14:textId="77777777" w:rsidR="007D7C3E" w:rsidRPr="00B42ECF" w:rsidRDefault="007D7C3E" w:rsidP="00B42ECF">
            <w:pPr>
              <w:spacing w:before="160" w:after="160" w:line="360" w:lineRule="auto"/>
              <w:jc w:val="both"/>
              <w:rPr>
                <w:rFonts w:ascii="Times New Roman" w:hAnsi="Times New Roman" w:cs="Times New Roman"/>
              </w:rPr>
            </w:pPr>
            <w:r>
              <w:rPr>
                <w:rFonts w:ascii="Times New Roman" w:hAnsi="Times New Roman" w:cs="Times New Roman"/>
                <w:b/>
                <w:bCs/>
              </w:rPr>
              <w:t>Usability</w:t>
            </w:r>
          </w:p>
        </w:tc>
        <w:tc>
          <w:tcPr>
            <w:tcW w:w="0" w:type="auto"/>
            <w:hideMark/>
          </w:tcPr>
          <w:p w14:paraId="0B64BD80" w14:textId="77777777" w:rsidR="007D7C3E" w:rsidRPr="00B42ECF" w:rsidRDefault="007D7C3E" w:rsidP="00B42ECF">
            <w:pPr>
              <w:spacing w:before="160" w:after="160" w:line="360" w:lineRule="auto"/>
              <w:jc w:val="both"/>
              <w:rPr>
                <w:rFonts w:ascii="Times New Roman" w:hAnsi="Times New Roman" w:cs="Times New Roman"/>
              </w:rPr>
            </w:pPr>
            <w:r>
              <w:rPr>
                <w:rFonts w:ascii="Times New Roman" w:hAnsi="Times New Roman" w:cs="Times New Roman"/>
              </w:rPr>
              <w:t>Visual Realism</w:t>
            </w:r>
          </w:p>
        </w:tc>
        <w:tc>
          <w:tcPr>
            <w:tcW w:w="0" w:type="auto"/>
            <w:hideMark/>
          </w:tcPr>
          <w:p w14:paraId="32C68AC1" w14:textId="77777777" w:rsidR="007D7C3E" w:rsidRPr="00B42ECF" w:rsidRDefault="007D7C3E" w:rsidP="00B42ECF">
            <w:pPr>
              <w:spacing w:before="160" w:after="160" w:line="360" w:lineRule="auto"/>
              <w:jc w:val="both"/>
              <w:rPr>
                <w:rFonts w:ascii="Times New Roman" w:hAnsi="Times New Roman" w:cs="Times New Roman"/>
              </w:rPr>
            </w:pPr>
            <w:r>
              <w:rPr>
                <w:rFonts w:ascii="Times New Roman" w:hAnsi="Times New Roman" w:cs="Times New Roman"/>
              </w:rPr>
              <w:t>Accurate layer rendering (e.g., keycaps visually cover switches).</w:t>
            </w:r>
          </w:p>
        </w:tc>
      </w:tr>
      <w:tr w:rsidR="007D7C3E" w:rsidRPr="00B42ECF" w14:paraId="266B2315" w14:textId="77777777" w:rsidTr="007D7C3E">
        <w:tc>
          <w:tcPr>
            <w:tcW w:w="0" w:type="auto"/>
            <w:tcBorders>
              <w:bottom w:val="single" w:sz="4" w:space="0" w:color="auto"/>
            </w:tcBorders>
            <w:hideMark/>
          </w:tcPr>
          <w:p w14:paraId="13771BD1" w14:textId="77777777" w:rsidR="007D7C3E" w:rsidRPr="00B42ECF" w:rsidRDefault="007D7C3E" w:rsidP="00B42ECF">
            <w:pPr>
              <w:spacing w:before="160" w:after="160" w:line="360" w:lineRule="auto"/>
              <w:jc w:val="both"/>
              <w:rPr>
                <w:rFonts w:ascii="Times New Roman" w:hAnsi="Times New Roman" w:cs="Times New Roman"/>
              </w:rPr>
            </w:pPr>
            <w:r>
              <w:rPr>
                <w:rFonts w:ascii="Times New Roman" w:hAnsi="Times New Roman" w:cs="Times New Roman"/>
                <w:b/>
                <w:bCs/>
              </w:rPr>
              <w:t>Security</w:t>
            </w:r>
          </w:p>
        </w:tc>
        <w:tc>
          <w:tcPr>
            <w:tcW w:w="0" w:type="auto"/>
            <w:tcBorders>
              <w:bottom w:val="single" w:sz="4" w:space="0" w:color="auto"/>
            </w:tcBorders>
            <w:hideMark/>
          </w:tcPr>
          <w:p w14:paraId="5B72DD0E" w14:textId="77777777" w:rsidR="007D7C3E" w:rsidRPr="00B42ECF" w:rsidRDefault="007D7C3E" w:rsidP="00B42ECF">
            <w:pPr>
              <w:spacing w:before="160" w:after="160" w:line="360" w:lineRule="auto"/>
              <w:jc w:val="both"/>
              <w:rPr>
                <w:rFonts w:ascii="Times New Roman" w:hAnsi="Times New Roman" w:cs="Times New Roman"/>
              </w:rPr>
            </w:pPr>
            <w:r>
              <w:rPr>
                <w:rFonts w:ascii="Times New Roman" w:hAnsi="Times New Roman" w:cs="Times New Roman"/>
              </w:rPr>
              <w:t>Data Protection</w:t>
            </w:r>
          </w:p>
        </w:tc>
        <w:tc>
          <w:tcPr>
            <w:tcW w:w="0" w:type="auto"/>
            <w:tcBorders>
              <w:bottom w:val="single" w:sz="4" w:space="0" w:color="auto"/>
            </w:tcBorders>
            <w:hideMark/>
          </w:tcPr>
          <w:p w14:paraId="60974627" w14:textId="77777777" w:rsidR="007D7C3E" w:rsidRPr="00B42ECF" w:rsidRDefault="007D7C3E" w:rsidP="00B42ECF">
            <w:pPr>
              <w:spacing w:before="160" w:after="160" w:line="360" w:lineRule="auto"/>
              <w:jc w:val="both"/>
              <w:rPr>
                <w:rFonts w:ascii="Times New Roman" w:hAnsi="Times New Roman" w:cs="Times New Roman"/>
              </w:rPr>
            </w:pPr>
            <w:r>
              <w:rPr>
                <w:rFonts w:ascii="Times New Roman" w:hAnsi="Times New Roman" w:cs="Times New Roman"/>
              </w:rPr>
              <w:t>Bcrypt hashing for passwords; server-side storage for API keys.</w:t>
            </w:r>
          </w:p>
        </w:tc>
      </w:tr>
    </w:tbl>
    <w:p w14:paraId="7F069B59" w14:textId="3C5E3B68" w:rsidR="00D14C5C" w:rsidRPr="00B42ECF" w:rsidRDefault="00D14C5C" w:rsidP="00B42ECF">
      <w:pPr>
        <w:spacing w:before="160" w:line="360" w:lineRule="auto"/>
        <w:jc w:val="center"/>
        <w:rPr>
          <w:rFonts w:ascii="Times New Roman" w:hAnsi="Times New Roman" w:cs="Times New Roman"/>
          <w:i/>
          <w:iCs/>
        </w:rPr>
      </w:pPr>
      <w:r>
        <w:rPr>
          <w:rFonts w:ascii="Times New Roman" w:hAnsi="Times New Roman" w:cs="Times New Roman"/>
          <w:i/>
          <w:iCs/>
        </w:rPr>
        <w:t>Table 3.4: Non-Functional Requirements Specification</w:t>
      </w:r>
    </w:p>
    <w:p w14:paraId="5CDB7755" w14:textId="77777777" w:rsidR="006C7EAD" w:rsidRPr="00B42ECF" w:rsidRDefault="00D14C5C" w:rsidP="00B42ECF">
      <w:pPr>
        <w:pStyle w:val="Heading2"/>
        <w:spacing w:line="360" w:lineRule="auto"/>
        <w:rPr>
          <w:rFonts w:ascii="Times New Roman" w:hAnsi="Times New Roman" w:cs="Times New Roman"/>
          <w:sz w:val="24"/>
          <w:szCs w:val="24"/>
        </w:rPr>
      </w:pPr>
      <w:bookmarkStart w:id="56" w:name="_Toc218193956"/>
      <w:r>
        <w:rPr>
          <w:rFonts w:ascii="Times New Roman" w:hAnsi="Times New Roman" w:cs="Times New Roman"/>
          <w:sz w:val="24"/>
          <w:szCs w:val="24"/>
        </w:rPr>
        <w:t>3.3 System Architecture and Technology Stack</w:t>
      </w:r>
      <w:bookmarkEnd w:id="56"/>
    </w:p>
    <w:p w14:paraId="2BC9C53A" w14:textId="6C0E4972" w:rsidR="00121CA0" w:rsidRPr="00B42ECF" w:rsidRDefault="001771DA" w:rsidP="00B42ECF">
      <w:pPr>
        <w:spacing w:line="360" w:lineRule="auto"/>
        <w:jc w:val="both"/>
        <w:rPr>
          <w:rFonts w:ascii="Times New Roman" w:hAnsi="Times New Roman" w:cs="Times New Roman"/>
        </w:rPr>
      </w:pPr>
      <w:r>
        <w:rPr>
          <w:rFonts w:ascii="Times New Roman" w:hAnsi="Times New Roman" w:cs="Times New Roman"/>
        </w:rPr>
        <w:t xml:space="preserve">This section covers a detailed breakdown of the technical tools and frameworks available on the market; then, a specific set will be chosen and utilized to build the custom keyboard configurator. It is important to choose the right technology stack in any software development project. If it was chosen badly, it can cause the project to slow down or facing many difficulties that could be impossible to fix due to that specific tool’s capabilities. The selection process for this project was conducted in a very strict manner. Based on the system’s coverage from the interface to the database, it is crucial to evaluate several modern stacks for every layer that will be covered later on. The main goal is to ensure an industry-standard stack that is commonly used by professionals but still feasible for a single developer to handle and meet the constraints given for this project. The final architecture utilizes a set of tools called the T3 stack, also known as the modern Next.js stack, which focuses on type safety and development performance.</w:t>
      </w:r>
    </w:p>
    <w:p w14:paraId="23B161FD" w14:textId="77777777" w:rsidR="00D14C5C" w:rsidRPr="00B42ECF" w:rsidRDefault="00D14C5C" w:rsidP="00B42ECF">
      <w:pPr>
        <w:pStyle w:val="Heading3"/>
        <w:spacing w:line="360" w:lineRule="auto"/>
        <w:rPr>
          <w:rFonts w:ascii="Times New Roman" w:hAnsi="Times New Roman" w:cs="Times New Roman"/>
          <w:sz w:val="24"/>
          <w:szCs w:val="24"/>
        </w:rPr>
      </w:pPr>
      <w:bookmarkStart w:id="57" w:name="_Toc218193957"/>
      <w:r>
        <w:rPr>
          <w:rFonts w:ascii="Times New Roman" w:hAnsi="Times New Roman" w:cs="Times New Roman"/>
          <w:sz w:val="24"/>
          <w:szCs w:val="24"/>
        </w:rPr>
        <w:lastRenderedPageBreak/>
        <w:t>3.3.1 Frontend Framework Selection</w:t>
      </w:r>
      <w:bookmarkEnd w:id="57"/>
    </w:p>
    <w:p w14:paraId="0A1F26CD" w14:textId="439A60A8" w:rsidR="006C7EAD" w:rsidRPr="00B42ECF" w:rsidRDefault="009B2902" w:rsidP="00B42ECF">
      <w:pPr>
        <w:spacing w:line="360" w:lineRule="auto"/>
        <w:jc w:val="both"/>
        <w:rPr>
          <w:rFonts w:ascii="Times New Roman" w:hAnsi="Times New Roman" w:cs="Times New Roman"/>
        </w:rPr>
      </w:pPr>
      <w:r>
        <w:rPr>
          <w:rFonts w:ascii="Times New Roman" w:hAnsi="Times New Roman" w:cs="Times New Roman"/>
        </w:rPr>
        <w:t>The frontend is the visual layer of the website that users normally see and directly interact with. As this project relies heavily on a complex visual configurator, the framework used must be fast in terms of its performance and responsive. Three frameworks that are widely used today are listed and compared to find the best solution for building components.</w:t>
      </w:r>
    </w:p>
    <w:tbl>
      <w:tblPr>
        <w:tblW w:w="0" w:type="auto"/>
        <w:tblCellSpacing w:w="15" w:type="dxa"/>
        <w:tblCellMar>
          <w:left w:w="0" w:type="dxa"/>
          <w:right w:w="0" w:type="dxa"/>
        </w:tblCellMar>
        <w:tblLook w:val="04A0" w:firstRow="1" w:lastRow="0" w:firstColumn="1" w:lastColumn="0" w:noHBand="0" w:noVBand="1"/>
      </w:tblPr>
      <w:tblGrid>
        <w:gridCol w:w="1618"/>
        <w:gridCol w:w="3749"/>
        <w:gridCol w:w="3659"/>
      </w:tblGrid>
      <w:tr w:rsidR="006C7EAD" w:rsidRPr="00B42ECF" w14:paraId="20C66790" w14:textId="77777777" w:rsidTr="006C7EAD">
        <w:trPr>
          <w:tblHeader/>
          <w:tblCellSpacing w:w="15" w:type="dxa"/>
        </w:trPr>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3F2610F2" w14:textId="77777777" w:rsidR="006C7EAD" w:rsidRPr="00B42ECF" w:rsidRDefault="006C7EAD" w:rsidP="00B42ECF">
            <w:pPr>
              <w:spacing w:before="160" w:line="360" w:lineRule="auto"/>
              <w:rPr>
                <w:rFonts w:ascii="Times New Roman" w:hAnsi="Times New Roman" w:cs="Times New Roman"/>
              </w:rPr>
            </w:pPr>
            <w:r>
              <w:rPr>
                <w:rFonts w:ascii="Times New Roman" w:hAnsi="Times New Roman" w:cs="Times New Roman"/>
                <w:b/>
                <w:bCs/>
              </w:rPr>
              <w:t>Framework</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3264ED74" w14:textId="77777777" w:rsidR="006C7EAD" w:rsidRPr="00B42ECF" w:rsidRDefault="006C7EAD" w:rsidP="00B42ECF">
            <w:pPr>
              <w:spacing w:before="160" w:line="360" w:lineRule="auto"/>
              <w:rPr>
                <w:rFonts w:ascii="Times New Roman" w:hAnsi="Times New Roman" w:cs="Times New Roman"/>
              </w:rPr>
            </w:pPr>
            <w:r>
              <w:rPr>
                <w:rFonts w:ascii="Times New Roman" w:hAnsi="Times New Roman" w:cs="Times New Roman"/>
                <w:b/>
                <w:bCs/>
              </w:rPr>
              <w:t>Key Strength</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64F6574D" w14:textId="77777777" w:rsidR="006C7EAD" w:rsidRPr="00B42ECF" w:rsidRDefault="006C7EAD" w:rsidP="00B42ECF">
            <w:pPr>
              <w:spacing w:before="160" w:line="360" w:lineRule="auto"/>
              <w:rPr>
                <w:rFonts w:ascii="Times New Roman" w:hAnsi="Times New Roman" w:cs="Times New Roman"/>
              </w:rPr>
            </w:pPr>
            <w:r>
              <w:rPr>
                <w:rFonts w:ascii="Times New Roman" w:hAnsi="Times New Roman" w:cs="Times New Roman"/>
                <w:b/>
                <w:bCs/>
              </w:rPr>
              <w:t>Key Weakness</w:t>
            </w:r>
          </w:p>
        </w:tc>
      </w:tr>
      <w:tr w:rsidR="006C7EAD" w:rsidRPr="00B42ECF" w14:paraId="4A515F8B" w14:textId="77777777" w:rsidTr="006C7EAD">
        <w:trPr>
          <w:tblCellSpacing w:w="15" w:type="dxa"/>
        </w:trPr>
        <w:tc>
          <w:tcPr>
            <w:tcW w:w="0" w:type="auto"/>
            <w:tcMar>
              <w:top w:w="120" w:type="dxa"/>
              <w:left w:w="180" w:type="dxa"/>
              <w:bottom w:w="120" w:type="dxa"/>
              <w:right w:w="180" w:type="dxa"/>
            </w:tcMar>
            <w:vAlign w:val="center"/>
            <w:hideMark/>
          </w:tcPr>
          <w:p w14:paraId="767FB2C9" w14:textId="77777777" w:rsidR="006C7EAD" w:rsidRPr="00B42ECF" w:rsidRDefault="006C7EAD" w:rsidP="00B42ECF">
            <w:pPr>
              <w:spacing w:before="160" w:line="360" w:lineRule="auto"/>
              <w:rPr>
                <w:rFonts w:ascii="Times New Roman" w:hAnsi="Times New Roman" w:cs="Times New Roman"/>
              </w:rPr>
            </w:pPr>
            <w:r>
              <w:rPr>
                <w:rFonts w:ascii="Times New Roman" w:hAnsi="Times New Roman" w:cs="Times New Roman"/>
                <w:b/>
                <w:bCs/>
              </w:rPr>
              <w:t>React.js</w:t>
            </w:r>
          </w:p>
        </w:tc>
        <w:tc>
          <w:tcPr>
            <w:tcW w:w="0" w:type="auto"/>
            <w:tcMar>
              <w:top w:w="120" w:type="dxa"/>
              <w:left w:w="180" w:type="dxa"/>
              <w:bottom w:w="120" w:type="dxa"/>
              <w:right w:w="180" w:type="dxa"/>
            </w:tcMar>
            <w:vAlign w:val="center"/>
            <w:hideMark/>
          </w:tcPr>
          <w:p w14:paraId="1BFAC10F" w14:textId="77777777" w:rsidR="006C7EAD" w:rsidRPr="00B42ECF" w:rsidRDefault="006C7EAD" w:rsidP="00B42ECF">
            <w:pPr>
              <w:spacing w:before="160" w:line="360" w:lineRule="auto"/>
              <w:rPr>
                <w:rFonts w:ascii="Times New Roman" w:hAnsi="Times New Roman" w:cs="Times New Roman"/>
              </w:rPr>
            </w:pPr>
            <w:r>
              <w:rPr>
                <w:rFonts w:ascii="Times New Roman" w:hAnsi="Times New Roman" w:cs="Times New Roman"/>
              </w:rPr>
              <w:t>Massive ecosystem and reusable component architecture</w:t>
            </w:r>
          </w:p>
        </w:tc>
        <w:tc>
          <w:tcPr>
            <w:tcW w:w="0" w:type="auto"/>
            <w:tcMar>
              <w:top w:w="120" w:type="dxa"/>
              <w:left w:w="180" w:type="dxa"/>
              <w:bottom w:w="120" w:type="dxa"/>
              <w:right w:w="180" w:type="dxa"/>
            </w:tcMar>
            <w:vAlign w:val="center"/>
            <w:hideMark/>
          </w:tcPr>
          <w:p w14:paraId="7DCD0F9F" w14:textId="77777777" w:rsidR="006C7EAD" w:rsidRPr="00B42ECF" w:rsidRDefault="006C7EAD" w:rsidP="00B42ECF">
            <w:pPr>
              <w:spacing w:before="160" w:line="360" w:lineRule="auto"/>
              <w:rPr>
                <w:rFonts w:ascii="Times New Roman" w:hAnsi="Times New Roman" w:cs="Times New Roman"/>
              </w:rPr>
            </w:pPr>
            <w:r>
              <w:rPr>
                <w:rFonts w:ascii="Times New Roman" w:hAnsi="Times New Roman" w:cs="Times New Roman"/>
              </w:rPr>
              <w:t>Requires complex state management logic</w:t>
            </w:r>
          </w:p>
        </w:tc>
      </w:tr>
      <w:tr w:rsidR="006C7EAD" w:rsidRPr="00B42ECF" w14:paraId="43BA70F8" w14:textId="77777777" w:rsidTr="006C7EAD">
        <w:trPr>
          <w:tblCellSpacing w:w="15" w:type="dxa"/>
        </w:trPr>
        <w:tc>
          <w:tcPr>
            <w:tcW w:w="0" w:type="auto"/>
            <w:tcMar>
              <w:top w:w="120" w:type="dxa"/>
              <w:left w:w="180" w:type="dxa"/>
              <w:bottom w:w="120" w:type="dxa"/>
              <w:right w:w="180" w:type="dxa"/>
            </w:tcMar>
            <w:vAlign w:val="center"/>
            <w:hideMark/>
          </w:tcPr>
          <w:p w14:paraId="2ECB3229" w14:textId="77777777" w:rsidR="006C7EAD" w:rsidRPr="00B42ECF" w:rsidRDefault="006C7EAD" w:rsidP="00B42ECF">
            <w:pPr>
              <w:spacing w:before="160" w:line="360" w:lineRule="auto"/>
              <w:rPr>
                <w:rFonts w:ascii="Times New Roman" w:hAnsi="Times New Roman" w:cs="Times New Roman"/>
              </w:rPr>
            </w:pPr>
            <w:r>
              <w:rPr>
                <w:rFonts w:ascii="Times New Roman" w:hAnsi="Times New Roman" w:cs="Times New Roman"/>
                <w:b/>
                <w:bCs/>
              </w:rPr>
              <w:t>Vue.js</w:t>
            </w:r>
          </w:p>
        </w:tc>
        <w:tc>
          <w:tcPr>
            <w:tcW w:w="0" w:type="auto"/>
            <w:tcMar>
              <w:top w:w="120" w:type="dxa"/>
              <w:left w:w="180" w:type="dxa"/>
              <w:bottom w:w="120" w:type="dxa"/>
              <w:right w:w="180" w:type="dxa"/>
            </w:tcMar>
            <w:vAlign w:val="center"/>
            <w:hideMark/>
          </w:tcPr>
          <w:p w14:paraId="4450207E" w14:textId="77777777" w:rsidR="006C7EAD" w:rsidRPr="00B42ECF" w:rsidRDefault="006C7EAD" w:rsidP="00B42ECF">
            <w:pPr>
              <w:spacing w:before="160" w:line="360" w:lineRule="auto"/>
              <w:rPr>
                <w:rFonts w:ascii="Times New Roman" w:hAnsi="Times New Roman" w:cs="Times New Roman"/>
              </w:rPr>
            </w:pPr>
            <w:r>
              <w:rPr>
                <w:rFonts w:ascii="Times New Roman" w:hAnsi="Times New Roman" w:cs="Times New Roman"/>
              </w:rPr>
              <w:t>Lightweight and easier for beginners to learn</w:t>
            </w:r>
          </w:p>
        </w:tc>
        <w:tc>
          <w:tcPr>
            <w:tcW w:w="0" w:type="auto"/>
            <w:tcMar>
              <w:top w:w="120" w:type="dxa"/>
              <w:left w:w="180" w:type="dxa"/>
              <w:bottom w:w="120" w:type="dxa"/>
              <w:right w:w="180" w:type="dxa"/>
            </w:tcMar>
            <w:vAlign w:val="center"/>
            <w:hideMark/>
          </w:tcPr>
          <w:p w14:paraId="50FB5432" w14:textId="77777777" w:rsidR="006C7EAD" w:rsidRPr="00B42ECF" w:rsidRDefault="006C7EAD" w:rsidP="00B42ECF">
            <w:pPr>
              <w:spacing w:before="160" w:line="360" w:lineRule="auto"/>
              <w:rPr>
                <w:rFonts w:ascii="Times New Roman" w:hAnsi="Times New Roman" w:cs="Times New Roman"/>
              </w:rPr>
            </w:pPr>
            <w:r>
              <w:rPr>
                <w:rFonts w:ascii="Times New Roman" w:hAnsi="Times New Roman" w:cs="Times New Roman"/>
              </w:rPr>
              <w:t>Smaller ecosystem for specialized AI libraries</w:t>
            </w:r>
          </w:p>
        </w:tc>
      </w:tr>
      <w:tr w:rsidR="006C7EAD" w:rsidRPr="00B42ECF" w14:paraId="7C4444E5" w14:textId="77777777" w:rsidTr="006C7EAD">
        <w:trPr>
          <w:tblCellSpacing w:w="15" w:type="dxa"/>
        </w:trPr>
        <w:tc>
          <w:tcPr>
            <w:tcW w:w="0" w:type="auto"/>
            <w:tcBorders>
              <w:bottom w:val="single" w:sz="4" w:space="0" w:color="auto"/>
            </w:tcBorders>
            <w:tcMar>
              <w:top w:w="120" w:type="dxa"/>
              <w:left w:w="180" w:type="dxa"/>
              <w:bottom w:w="120" w:type="dxa"/>
              <w:right w:w="180" w:type="dxa"/>
            </w:tcMar>
            <w:vAlign w:val="center"/>
            <w:hideMark/>
          </w:tcPr>
          <w:p w14:paraId="628CA997" w14:textId="77777777" w:rsidR="006C7EAD" w:rsidRPr="00B42ECF" w:rsidRDefault="006C7EAD" w:rsidP="00B42ECF">
            <w:pPr>
              <w:spacing w:before="160" w:line="360" w:lineRule="auto"/>
              <w:rPr>
                <w:rFonts w:ascii="Times New Roman" w:hAnsi="Times New Roman" w:cs="Times New Roman"/>
              </w:rPr>
            </w:pPr>
            <w:r>
              <w:rPr>
                <w:rFonts w:ascii="Times New Roman" w:hAnsi="Times New Roman" w:cs="Times New Roman"/>
                <w:b/>
                <w:bCs/>
              </w:rPr>
              <w:t>Angular</w:t>
            </w:r>
          </w:p>
        </w:tc>
        <w:tc>
          <w:tcPr>
            <w:tcW w:w="0" w:type="auto"/>
            <w:tcBorders>
              <w:bottom w:val="single" w:sz="4" w:space="0" w:color="auto"/>
            </w:tcBorders>
            <w:tcMar>
              <w:top w:w="120" w:type="dxa"/>
              <w:left w:w="180" w:type="dxa"/>
              <w:bottom w:w="120" w:type="dxa"/>
              <w:right w:w="180" w:type="dxa"/>
            </w:tcMar>
            <w:vAlign w:val="center"/>
            <w:hideMark/>
          </w:tcPr>
          <w:p w14:paraId="4952FB58" w14:textId="4E257972" w:rsidR="006C7EAD" w:rsidRPr="00B42ECF" w:rsidRDefault="006C7EAD" w:rsidP="00B42ECF">
            <w:pPr>
              <w:spacing w:before="160" w:line="360" w:lineRule="auto"/>
              <w:rPr>
                <w:rFonts w:ascii="Times New Roman" w:hAnsi="Times New Roman" w:cs="Times New Roman"/>
              </w:rPr>
            </w:pPr>
            <w:r>
              <w:rPr>
                <w:rFonts w:ascii="Times New Roman" w:hAnsi="Times New Roman" w:cs="Times New Roman"/>
              </w:rPr>
              <w:t>Comprehensive all-in-one enterprise solution</w:t>
            </w:r>
          </w:p>
        </w:tc>
        <w:tc>
          <w:tcPr>
            <w:tcW w:w="0" w:type="auto"/>
            <w:tcBorders>
              <w:bottom w:val="single" w:sz="4" w:space="0" w:color="auto"/>
            </w:tcBorders>
            <w:tcMar>
              <w:top w:w="120" w:type="dxa"/>
              <w:left w:w="180" w:type="dxa"/>
              <w:bottom w:w="120" w:type="dxa"/>
              <w:right w:w="180" w:type="dxa"/>
            </w:tcMar>
            <w:vAlign w:val="center"/>
            <w:hideMark/>
          </w:tcPr>
          <w:p w14:paraId="0F81319E" w14:textId="77777777" w:rsidR="006C7EAD" w:rsidRPr="00B42ECF" w:rsidRDefault="006C7EAD" w:rsidP="00B42ECF">
            <w:pPr>
              <w:spacing w:before="160" w:line="360" w:lineRule="auto"/>
              <w:rPr>
                <w:rFonts w:ascii="Times New Roman" w:hAnsi="Times New Roman" w:cs="Times New Roman"/>
              </w:rPr>
            </w:pPr>
            <w:r>
              <w:rPr>
                <w:rFonts w:ascii="Times New Roman" w:hAnsi="Times New Roman" w:cs="Times New Roman"/>
              </w:rPr>
              <w:t>Extremely steep learning curve and high code complexity</w:t>
            </w:r>
          </w:p>
        </w:tc>
      </w:tr>
    </w:tbl>
    <w:p w14:paraId="6507AC18" w14:textId="4687DF57" w:rsidR="00D14C5C" w:rsidRPr="00B42ECF" w:rsidRDefault="00D14C5C" w:rsidP="00B42ECF">
      <w:pPr>
        <w:spacing w:before="160" w:line="360" w:lineRule="auto"/>
        <w:jc w:val="center"/>
        <w:rPr>
          <w:rFonts w:ascii="Times New Roman" w:hAnsi="Times New Roman" w:cs="Times New Roman"/>
          <w:i/>
          <w:iCs/>
        </w:rPr>
      </w:pPr>
      <w:r>
        <w:rPr>
          <w:rFonts w:ascii="Times New Roman" w:hAnsi="Times New Roman" w:cs="Times New Roman"/>
          <w:i/>
          <w:iCs/>
        </w:rPr>
        <w:t>Table 3.5: Frontend Framework Comparison</w:t>
      </w:r>
    </w:p>
    <w:p w14:paraId="7B0A4751" w14:textId="1B4DA449" w:rsidR="006C7EAD" w:rsidRPr="00B42ECF" w:rsidRDefault="006C7EAD" w:rsidP="00B42ECF">
      <w:pPr>
        <w:spacing w:line="360" w:lineRule="auto"/>
        <w:jc w:val="both"/>
        <w:rPr>
          <w:rFonts w:ascii="Times New Roman" w:hAnsi="Times New Roman" w:cs="Times New Roman"/>
        </w:rPr>
      </w:pPr>
      <w:r>
        <w:rPr>
          <w:rFonts w:ascii="Times New Roman" w:hAnsi="Times New Roman" w:cs="Times New Roman"/>
        </w:rPr>
        <w:t xml:space="preserve">From the comparison carried out, React.js was selected as part of the stack within the Next.js framework. It allows the 2D visualizer to be designed and built as a set of isolated components that can be reuse later on. For example, a single switch component can be created one time and reuse 50 times across the screen without having to duplicate again. If the appearance of the switch needs to be updated, it is simple to just update the code in one section and it automatically spreads the update everywhere. This modular approach significantly reduces the coding time and ensures the code can be updated easily anytime.</w:t>
      </w:r>
    </w:p>
    <w:p w14:paraId="37733749" w14:textId="77777777" w:rsidR="00D14C5C" w:rsidRPr="00B42ECF" w:rsidRDefault="00D14C5C" w:rsidP="00B42ECF">
      <w:pPr>
        <w:pStyle w:val="Heading3"/>
        <w:spacing w:line="360" w:lineRule="auto"/>
        <w:rPr>
          <w:rFonts w:ascii="Times New Roman" w:hAnsi="Times New Roman" w:cs="Times New Roman"/>
          <w:sz w:val="24"/>
          <w:szCs w:val="24"/>
        </w:rPr>
      </w:pPr>
      <w:bookmarkStart w:id="58" w:name="_Toc218193958"/>
      <w:r>
        <w:rPr>
          <w:rFonts w:ascii="Times New Roman" w:hAnsi="Times New Roman" w:cs="Times New Roman"/>
          <w:sz w:val="24"/>
          <w:szCs w:val="24"/>
        </w:rPr>
        <w:t>3.3.2 Backend Infrastructure Selection</w:t>
      </w:r>
      <w:bookmarkEnd w:id="58"/>
    </w:p>
    <w:p w14:paraId="54BC6EFC" w14:textId="2CCE98DC" w:rsidR="00C57BBC" w:rsidRPr="00B42ECF" w:rsidRDefault="009B2902" w:rsidP="00B42ECF">
      <w:pPr>
        <w:spacing w:line="360" w:lineRule="auto"/>
        <w:jc w:val="both"/>
        <w:rPr>
          <w:rFonts w:ascii="Times New Roman" w:hAnsi="Times New Roman" w:cs="Times New Roman"/>
        </w:rPr>
      </w:pPr>
      <w:r>
        <w:rPr>
          <w:rFonts w:ascii="Times New Roman" w:hAnsi="Times New Roman" w:cs="Times New Roman"/>
        </w:rPr>
        <w:t>As for the backend, it acts like the engine of an application to handle all the logic work such as authentication or database queries. In the past, projects were normally built using a separated server application to achieve these tasks. However, modern web development has advanced and utilizes a unified framework, also known as all-in-one systems. For this project, three modern methods to handle backend logic will be compared and evaluated.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66"/>
        <w:gridCol w:w="3245"/>
        <w:gridCol w:w="3915"/>
      </w:tblGrid>
      <w:tr w:rsidR="00C57BBC" w:rsidRPr="00B42ECF" w14:paraId="05CC8D5E" w14:textId="77777777" w:rsidTr="00C57BBC">
        <w:tc>
          <w:tcPr>
            <w:tcW w:w="0" w:type="auto"/>
            <w:tcBorders>
              <w:top w:val="single" w:sz="4" w:space="0" w:color="auto"/>
              <w:bottom w:val="single" w:sz="4" w:space="0" w:color="auto"/>
            </w:tcBorders>
            <w:hideMark/>
          </w:tcPr>
          <w:p w14:paraId="2A840317" w14:textId="77777777" w:rsidR="00C57BBC" w:rsidRPr="00B42ECF" w:rsidRDefault="00C57BBC" w:rsidP="00B42ECF">
            <w:pPr>
              <w:spacing w:after="160" w:line="360" w:lineRule="auto"/>
              <w:rPr>
                <w:rFonts w:ascii="Times New Roman" w:hAnsi="Times New Roman" w:cs="Times New Roman"/>
              </w:rPr>
            </w:pPr>
            <w:r>
              <w:rPr>
                <w:rFonts w:ascii="Times New Roman" w:hAnsi="Times New Roman" w:cs="Times New Roman"/>
                <w:b/>
                <w:bCs/>
              </w:rPr>
              <w:lastRenderedPageBreak/>
              <w:t>Architecture</w:t>
            </w:r>
          </w:p>
        </w:tc>
        <w:tc>
          <w:tcPr>
            <w:tcW w:w="0" w:type="auto"/>
            <w:tcBorders>
              <w:top w:val="single" w:sz="4" w:space="0" w:color="auto"/>
              <w:bottom w:val="single" w:sz="4" w:space="0" w:color="auto"/>
            </w:tcBorders>
            <w:hideMark/>
          </w:tcPr>
          <w:p w14:paraId="25775808" w14:textId="77777777" w:rsidR="00C57BBC" w:rsidRPr="00B42ECF" w:rsidRDefault="00C57BBC" w:rsidP="00B42ECF">
            <w:pPr>
              <w:spacing w:after="160" w:line="360" w:lineRule="auto"/>
              <w:rPr>
                <w:rFonts w:ascii="Times New Roman" w:hAnsi="Times New Roman" w:cs="Times New Roman"/>
              </w:rPr>
            </w:pPr>
            <w:r>
              <w:rPr>
                <w:rFonts w:ascii="Times New Roman" w:hAnsi="Times New Roman" w:cs="Times New Roman"/>
                <w:b/>
                <w:bCs/>
              </w:rPr>
              <w:t>Key Strength</w:t>
            </w:r>
          </w:p>
        </w:tc>
        <w:tc>
          <w:tcPr>
            <w:tcW w:w="0" w:type="auto"/>
            <w:tcBorders>
              <w:top w:val="single" w:sz="4" w:space="0" w:color="auto"/>
              <w:bottom w:val="single" w:sz="4" w:space="0" w:color="auto"/>
            </w:tcBorders>
            <w:hideMark/>
          </w:tcPr>
          <w:p w14:paraId="6E78FA1A" w14:textId="77777777" w:rsidR="00C57BBC" w:rsidRPr="00B42ECF" w:rsidRDefault="00C57BBC" w:rsidP="00B42ECF">
            <w:pPr>
              <w:spacing w:after="160" w:line="360" w:lineRule="auto"/>
              <w:rPr>
                <w:rFonts w:ascii="Times New Roman" w:hAnsi="Times New Roman" w:cs="Times New Roman"/>
              </w:rPr>
            </w:pPr>
            <w:r>
              <w:rPr>
                <w:rFonts w:ascii="Times New Roman" w:hAnsi="Times New Roman" w:cs="Times New Roman"/>
                <w:b/>
                <w:bCs/>
              </w:rPr>
              <w:t>Key Weakness</w:t>
            </w:r>
          </w:p>
        </w:tc>
      </w:tr>
      <w:tr w:rsidR="00C57BBC" w:rsidRPr="00B42ECF" w14:paraId="162296FF" w14:textId="77777777" w:rsidTr="00C57BBC">
        <w:tc>
          <w:tcPr>
            <w:tcW w:w="0" w:type="auto"/>
            <w:tcBorders>
              <w:top w:val="single" w:sz="4" w:space="0" w:color="auto"/>
            </w:tcBorders>
            <w:hideMark/>
          </w:tcPr>
          <w:p w14:paraId="13580E8A" w14:textId="77777777" w:rsidR="00C57BBC" w:rsidRPr="00B42ECF" w:rsidRDefault="00C57BBC" w:rsidP="00B42ECF">
            <w:pPr>
              <w:spacing w:after="160" w:line="360" w:lineRule="auto"/>
              <w:rPr>
                <w:rFonts w:ascii="Times New Roman" w:hAnsi="Times New Roman" w:cs="Times New Roman"/>
              </w:rPr>
            </w:pPr>
            <w:r>
              <w:rPr>
                <w:rFonts w:ascii="Times New Roman" w:hAnsi="Times New Roman" w:cs="Times New Roman"/>
                <w:b/>
                <w:bCs/>
              </w:rPr>
              <w:t>Express.js (Node)</w:t>
            </w:r>
          </w:p>
        </w:tc>
        <w:tc>
          <w:tcPr>
            <w:tcW w:w="0" w:type="auto"/>
            <w:tcBorders>
              <w:top w:val="single" w:sz="4" w:space="0" w:color="auto"/>
            </w:tcBorders>
            <w:hideMark/>
          </w:tcPr>
          <w:p w14:paraId="3432913C" w14:textId="77777777" w:rsidR="00C57BBC" w:rsidRPr="00B42ECF" w:rsidRDefault="00C57BBC" w:rsidP="00B42ECF">
            <w:pPr>
              <w:spacing w:after="160" w:line="360" w:lineRule="auto"/>
              <w:rPr>
                <w:rFonts w:ascii="Times New Roman" w:hAnsi="Times New Roman" w:cs="Times New Roman"/>
              </w:rPr>
            </w:pPr>
            <w:r>
              <w:rPr>
                <w:rFonts w:ascii="Times New Roman" w:hAnsi="Times New Roman" w:cs="Times New Roman"/>
              </w:rPr>
              <w:t>Flexible and widely adopted standard</w:t>
            </w:r>
          </w:p>
        </w:tc>
        <w:tc>
          <w:tcPr>
            <w:tcW w:w="0" w:type="auto"/>
            <w:tcBorders>
              <w:top w:val="single" w:sz="4" w:space="0" w:color="auto"/>
            </w:tcBorders>
            <w:hideMark/>
          </w:tcPr>
          <w:p w14:paraId="12FA811E" w14:textId="77777777" w:rsidR="00C57BBC" w:rsidRPr="00B42ECF" w:rsidRDefault="00C57BBC" w:rsidP="00B42ECF">
            <w:pPr>
              <w:spacing w:after="160" w:line="360" w:lineRule="auto"/>
              <w:rPr>
                <w:rFonts w:ascii="Times New Roman" w:hAnsi="Times New Roman" w:cs="Times New Roman"/>
              </w:rPr>
            </w:pPr>
            <w:r>
              <w:rPr>
                <w:rFonts w:ascii="Times New Roman" w:hAnsi="Times New Roman" w:cs="Times New Roman"/>
              </w:rPr>
              <w:t>Requires managing and hosting a separate server project</w:t>
            </w:r>
          </w:p>
        </w:tc>
      </w:tr>
      <w:tr w:rsidR="00C57BBC" w:rsidRPr="00B42ECF" w14:paraId="5C0A9C64" w14:textId="77777777" w:rsidTr="00C57BBC">
        <w:tc>
          <w:tcPr>
            <w:tcW w:w="0" w:type="auto"/>
            <w:hideMark/>
          </w:tcPr>
          <w:p w14:paraId="48077141" w14:textId="77777777" w:rsidR="00C57BBC" w:rsidRPr="00B42ECF" w:rsidRDefault="00C57BBC" w:rsidP="00B42ECF">
            <w:pPr>
              <w:spacing w:after="160" w:line="360" w:lineRule="auto"/>
              <w:rPr>
                <w:rFonts w:ascii="Times New Roman" w:hAnsi="Times New Roman" w:cs="Times New Roman"/>
              </w:rPr>
            </w:pPr>
            <w:r>
              <w:rPr>
                <w:rFonts w:ascii="Times New Roman" w:hAnsi="Times New Roman" w:cs="Times New Roman"/>
                <w:b/>
                <w:bCs/>
              </w:rPr>
              <w:t>Django (Python)</w:t>
            </w:r>
          </w:p>
        </w:tc>
        <w:tc>
          <w:tcPr>
            <w:tcW w:w="0" w:type="auto"/>
            <w:hideMark/>
          </w:tcPr>
          <w:p w14:paraId="6090A26D" w14:textId="77777777" w:rsidR="00C57BBC" w:rsidRPr="00B42ECF" w:rsidRDefault="00C57BBC" w:rsidP="00B42ECF">
            <w:pPr>
              <w:spacing w:after="160" w:line="360" w:lineRule="auto"/>
              <w:rPr>
                <w:rFonts w:ascii="Times New Roman" w:hAnsi="Times New Roman" w:cs="Times New Roman"/>
              </w:rPr>
            </w:pPr>
            <w:r>
              <w:rPr>
                <w:rFonts w:ascii="Times New Roman" w:hAnsi="Times New Roman" w:cs="Times New Roman"/>
              </w:rPr>
              <w:t>robust security and native Python support for AI</w:t>
            </w:r>
          </w:p>
        </w:tc>
        <w:tc>
          <w:tcPr>
            <w:tcW w:w="0" w:type="auto"/>
            <w:hideMark/>
          </w:tcPr>
          <w:p w14:paraId="27B42B4E" w14:textId="77777777" w:rsidR="00C57BBC" w:rsidRPr="00B42ECF" w:rsidRDefault="00C57BBC" w:rsidP="00B42ECF">
            <w:pPr>
              <w:spacing w:after="160" w:line="360" w:lineRule="auto"/>
              <w:rPr>
                <w:rFonts w:ascii="Times New Roman" w:hAnsi="Times New Roman" w:cs="Times New Roman"/>
              </w:rPr>
            </w:pPr>
            <w:r>
              <w:rPr>
                <w:rFonts w:ascii="Times New Roman" w:hAnsi="Times New Roman" w:cs="Times New Roman"/>
              </w:rPr>
              <w:t>Slower execution; requires context switching between languages</w:t>
            </w:r>
          </w:p>
        </w:tc>
      </w:tr>
      <w:tr w:rsidR="00C57BBC" w:rsidRPr="00B42ECF" w14:paraId="5A4BD4D6" w14:textId="77777777" w:rsidTr="00C57BBC">
        <w:tc>
          <w:tcPr>
            <w:tcW w:w="0" w:type="auto"/>
            <w:tcBorders>
              <w:bottom w:val="single" w:sz="4" w:space="0" w:color="auto"/>
            </w:tcBorders>
            <w:hideMark/>
          </w:tcPr>
          <w:p w14:paraId="1E1E8671" w14:textId="77777777" w:rsidR="00C57BBC" w:rsidRPr="00B42ECF" w:rsidRDefault="00C57BBC" w:rsidP="00B42ECF">
            <w:pPr>
              <w:spacing w:after="160" w:line="360" w:lineRule="auto"/>
              <w:rPr>
                <w:rFonts w:ascii="Times New Roman" w:hAnsi="Times New Roman" w:cs="Times New Roman"/>
              </w:rPr>
            </w:pPr>
            <w:r>
              <w:rPr>
                <w:rFonts w:ascii="Times New Roman" w:hAnsi="Times New Roman" w:cs="Times New Roman"/>
                <w:b/>
                <w:bCs/>
              </w:rPr>
              <w:t>Next.js App Router</w:t>
            </w:r>
          </w:p>
        </w:tc>
        <w:tc>
          <w:tcPr>
            <w:tcW w:w="0" w:type="auto"/>
            <w:tcBorders>
              <w:bottom w:val="single" w:sz="4" w:space="0" w:color="auto"/>
            </w:tcBorders>
            <w:hideMark/>
          </w:tcPr>
          <w:p w14:paraId="141855ED" w14:textId="77777777" w:rsidR="00C57BBC" w:rsidRPr="00B42ECF" w:rsidRDefault="00C57BBC" w:rsidP="00B42ECF">
            <w:pPr>
              <w:spacing w:after="160" w:line="360" w:lineRule="auto"/>
              <w:rPr>
                <w:rFonts w:ascii="Times New Roman" w:hAnsi="Times New Roman" w:cs="Times New Roman"/>
              </w:rPr>
            </w:pPr>
            <w:r>
              <w:rPr>
                <w:rFonts w:ascii="Times New Roman" w:hAnsi="Times New Roman" w:cs="Times New Roman"/>
              </w:rPr>
              <w:t>Unified frontend and backend in a single repository</w:t>
            </w:r>
          </w:p>
        </w:tc>
        <w:tc>
          <w:tcPr>
            <w:tcW w:w="0" w:type="auto"/>
            <w:tcBorders>
              <w:bottom w:val="single" w:sz="4" w:space="0" w:color="auto"/>
            </w:tcBorders>
            <w:hideMark/>
          </w:tcPr>
          <w:p w14:paraId="04A51368" w14:textId="77777777" w:rsidR="00C57BBC" w:rsidRPr="00B42ECF" w:rsidRDefault="00C57BBC" w:rsidP="00B42ECF">
            <w:pPr>
              <w:spacing w:after="160" w:line="360" w:lineRule="auto"/>
              <w:rPr>
                <w:rFonts w:ascii="Times New Roman" w:hAnsi="Times New Roman" w:cs="Times New Roman"/>
              </w:rPr>
            </w:pPr>
            <w:r>
              <w:rPr>
                <w:rFonts w:ascii="Times New Roman" w:hAnsi="Times New Roman" w:cs="Times New Roman"/>
              </w:rPr>
              <w:t>Newer ecosystem with fewer legacy resources</w:t>
            </w:r>
          </w:p>
        </w:tc>
      </w:tr>
    </w:tbl>
    <w:p w14:paraId="5AA610CE" w14:textId="0AA51E54" w:rsidR="00D14C5C" w:rsidRPr="00B42ECF" w:rsidRDefault="00D14C5C" w:rsidP="00B42ECF">
      <w:pPr>
        <w:spacing w:line="360" w:lineRule="auto"/>
        <w:jc w:val="center"/>
        <w:rPr>
          <w:rFonts w:ascii="Times New Roman" w:hAnsi="Times New Roman" w:cs="Times New Roman"/>
          <w:i/>
          <w:iCs/>
        </w:rPr>
      </w:pPr>
      <w:r>
        <w:rPr>
          <w:rFonts w:ascii="Times New Roman" w:hAnsi="Times New Roman" w:cs="Times New Roman"/>
          <w:i/>
          <w:iCs/>
        </w:rPr>
        <w:t>Table 3.6: Backend Architecture Comparison</w:t>
      </w:r>
    </w:p>
    <w:p w14:paraId="607E644F" w14:textId="58186144" w:rsidR="00C57BBC" w:rsidRPr="00B42ECF" w:rsidRDefault="00C57BBC" w:rsidP="00B42ECF">
      <w:pPr>
        <w:spacing w:line="360" w:lineRule="auto"/>
        <w:jc w:val="both"/>
        <w:rPr>
          <w:rFonts w:ascii="Times New Roman" w:hAnsi="Times New Roman" w:cs="Times New Roman"/>
        </w:rPr>
      </w:pPr>
      <w:r>
        <w:rPr>
          <w:rFonts w:ascii="Times New Roman" w:hAnsi="Times New Roman" w:cs="Times New Roman"/>
        </w:rPr>
        <w:t>The Next.js App Router was selected due to its flexibility and simplicity for a full-stack development approach. It avoids the difficulty of having to manage two separate collections of code. This tight integration provide server the ease to prepare data before sending the page to user, which is very important for allowing the website to perform fast. It also lowers the latency when the AI features need to query the database, ensuring the experience is fast and smooth for the user.</w:t>
      </w:r>
    </w:p>
    <w:p w14:paraId="2D5A48B8" w14:textId="77777777" w:rsidR="00D14C5C" w:rsidRPr="00B42ECF" w:rsidRDefault="00D14C5C" w:rsidP="00B42ECF">
      <w:pPr>
        <w:pStyle w:val="Heading3"/>
        <w:spacing w:line="360" w:lineRule="auto"/>
        <w:rPr>
          <w:rFonts w:ascii="Times New Roman" w:hAnsi="Times New Roman" w:cs="Times New Roman"/>
          <w:sz w:val="24"/>
          <w:szCs w:val="24"/>
        </w:rPr>
      </w:pPr>
      <w:bookmarkStart w:id="59" w:name="_Toc218193959"/>
      <w:r>
        <w:rPr>
          <w:rFonts w:ascii="Times New Roman" w:hAnsi="Times New Roman" w:cs="Times New Roman"/>
          <w:sz w:val="24"/>
          <w:szCs w:val="24"/>
        </w:rPr>
        <w:t>3.3.3 Database and Storage Selection</w:t>
      </w:r>
      <w:bookmarkEnd w:id="59"/>
    </w:p>
    <w:p w14:paraId="7C4D9226" w14:textId="3AB540DE" w:rsidR="00C57BBC" w:rsidRPr="00B42ECF" w:rsidRDefault="009B2902" w:rsidP="00B42ECF">
      <w:pPr>
        <w:spacing w:line="360" w:lineRule="auto"/>
        <w:jc w:val="both"/>
        <w:rPr>
          <w:rFonts w:ascii="Times New Roman" w:hAnsi="Times New Roman" w:cs="Times New Roman"/>
        </w:rPr>
      </w:pPr>
      <w:r>
        <w:rPr>
          <w:rFonts w:ascii="Times New Roman" w:hAnsi="Times New Roman" w:cs="Times New Roman"/>
        </w:rPr>
        <w:t xml:space="preserve">The database takes the role of the central repository for all system information. This project requires storing 3 types of different data which include user data like emails, complex product details, and AI vector embeddings, which are mathematical representations of the actual meaning. This means that it is mandatory to look for a solution that can handle all these types of data.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0"/>
        <w:gridCol w:w="3570"/>
        <w:gridCol w:w="4186"/>
      </w:tblGrid>
      <w:tr w:rsidR="00C57BBC" w:rsidRPr="00B42ECF" w14:paraId="3E46FF80" w14:textId="77777777" w:rsidTr="00C57BBC">
        <w:tc>
          <w:tcPr>
            <w:tcW w:w="0" w:type="auto"/>
            <w:tcBorders>
              <w:top w:val="single" w:sz="4" w:space="0" w:color="auto"/>
              <w:bottom w:val="single" w:sz="4" w:space="0" w:color="auto"/>
            </w:tcBorders>
            <w:hideMark/>
          </w:tcPr>
          <w:p w14:paraId="6A5A87F4" w14:textId="218B06C8" w:rsidR="00C57BBC" w:rsidRPr="00B42ECF" w:rsidRDefault="00C57BBC" w:rsidP="00B42ECF">
            <w:pPr>
              <w:spacing w:after="160" w:line="360" w:lineRule="auto"/>
              <w:rPr>
                <w:rFonts w:ascii="Times New Roman" w:hAnsi="Times New Roman" w:cs="Times New Roman"/>
              </w:rPr>
            </w:pPr>
            <w:r>
              <w:rPr>
                <w:rFonts w:ascii="Times New Roman" w:hAnsi="Times New Roman" w:cs="Times New Roman"/>
                <w:b/>
                <w:bCs/>
              </w:rPr>
              <w:t xml:space="preserve">Database </w:t>
            </w:r>
          </w:p>
        </w:tc>
        <w:tc>
          <w:tcPr>
            <w:tcW w:w="0" w:type="auto"/>
            <w:tcBorders>
              <w:top w:val="single" w:sz="4" w:space="0" w:color="auto"/>
              <w:bottom w:val="single" w:sz="4" w:space="0" w:color="auto"/>
            </w:tcBorders>
            <w:hideMark/>
          </w:tcPr>
          <w:p w14:paraId="2E1E933A" w14:textId="5B2A3576" w:rsidR="00C57BBC" w:rsidRPr="00B42ECF" w:rsidRDefault="00C57BBC" w:rsidP="00B42ECF">
            <w:pPr>
              <w:spacing w:after="160" w:line="360" w:lineRule="auto"/>
              <w:rPr>
                <w:rFonts w:ascii="Times New Roman" w:hAnsi="Times New Roman" w:cs="Times New Roman"/>
              </w:rPr>
            </w:pPr>
            <w:r>
              <w:rPr>
                <w:rFonts w:ascii="Times New Roman" w:hAnsi="Times New Roman" w:cs="Times New Roman"/>
                <w:b/>
                <w:bCs/>
              </w:rPr>
              <w:t>Strength</w:t>
            </w:r>
          </w:p>
        </w:tc>
        <w:tc>
          <w:tcPr>
            <w:tcW w:w="0" w:type="auto"/>
            <w:tcBorders>
              <w:top w:val="single" w:sz="4" w:space="0" w:color="auto"/>
              <w:bottom w:val="single" w:sz="4" w:space="0" w:color="auto"/>
            </w:tcBorders>
            <w:hideMark/>
          </w:tcPr>
          <w:p w14:paraId="6602EE03" w14:textId="59EA86C7" w:rsidR="00C57BBC" w:rsidRPr="00B42ECF" w:rsidRDefault="00C57BBC" w:rsidP="00B42ECF">
            <w:pPr>
              <w:spacing w:after="160" w:line="360" w:lineRule="auto"/>
              <w:rPr>
                <w:rFonts w:ascii="Times New Roman" w:hAnsi="Times New Roman" w:cs="Times New Roman"/>
              </w:rPr>
            </w:pPr>
            <w:r>
              <w:rPr>
                <w:rFonts w:ascii="Times New Roman" w:hAnsi="Times New Roman" w:cs="Times New Roman"/>
                <w:b/>
                <w:bCs/>
              </w:rPr>
              <w:t>Weakness</w:t>
            </w:r>
          </w:p>
        </w:tc>
      </w:tr>
      <w:tr w:rsidR="00C57BBC" w:rsidRPr="00B42ECF" w14:paraId="2725CC85" w14:textId="77777777" w:rsidTr="00C57BBC">
        <w:tc>
          <w:tcPr>
            <w:tcW w:w="0" w:type="auto"/>
            <w:tcBorders>
              <w:top w:val="single" w:sz="4" w:space="0" w:color="auto"/>
            </w:tcBorders>
            <w:hideMark/>
          </w:tcPr>
          <w:p w14:paraId="44C4B29B" w14:textId="77777777" w:rsidR="00C57BBC" w:rsidRPr="00B42ECF" w:rsidRDefault="00C57BBC" w:rsidP="00B42ECF">
            <w:pPr>
              <w:spacing w:after="160" w:line="360" w:lineRule="auto"/>
              <w:rPr>
                <w:rFonts w:ascii="Times New Roman" w:hAnsi="Times New Roman" w:cs="Times New Roman"/>
              </w:rPr>
            </w:pPr>
            <w:r>
              <w:rPr>
                <w:rFonts w:ascii="Times New Roman" w:hAnsi="Times New Roman" w:cs="Times New Roman"/>
                <w:b/>
                <w:bCs/>
              </w:rPr>
              <w:t>MongoDB</w:t>
            </w:r>
          </w:p>
        </w:tc>
        <w:tc>
          <w:tcPr>
            <w:tcW w:w="0" w:type="auto"/>
            <w:tcBorders>
              <w:top w:val="single" w:sz="4" w:space="0" w:color="auto"/>
            </w:tcBorders>
            <w:hideMark/>
          </w:tcPr>
          <w:p w14:paraId="4904CDBC" w14:textId="48C2F3BE" w:rsidR="00C57BBC" w:rsidRPr="00B42ECF" w:rsidRDefault="00C57BBC" w:rsidP="00B42ECF">
            <w:pPr>
              <w:spacing w:after="160" w:line="360" w:lineRule="auto"/>
              <w:rPr>
                <w:rFonts w:ascii="Times New Roman" w:hAnsi="Times New Roman" w:cs="Times New Roman"/>
              </w:rPr>
            </w:pPr>
            <w:r>
              <w:rPr>
                <w:rFonts w:ascii="Times New Roman" w:hAnsi="Times New Roman" w:cs="Times New Roman"/>
              </w:rPr>
              <w:t>Flexible schema-less design</w:t>
            </w:r>
          </w:p>
        </w:tc>
        <w:tc>
          <w:tcPr>
            <w:tcW w:w="0" w:type="auto"/>
            <w:tcBorders>
              <w:top w:val="single" w:sz="4" w:space="0" w:color="auto"/>
            </w:tcBorders>
            <w:hideMark/>
          </w:tcPr>
          <w:p w14:paraId="58556E93" w14:textId="77777777" w:rsidR="00C57BBC" w:rsidRPr="00B42ECF" w:rsidRDefault="00C57BBC" w:rsidP="00B42ECF">
            <w:pPr>
              <w:spacing w:after="160" w:line="360" w:lineRule="auto"/>
              <w:rPr>
                <w:rFonts w:ascii="Times New Roman" w:hAnsi="Times New Roman" w:cs="Times New Roman"/>
              </w:rPr>
            </w:pPr>
            <w:r>
              <w:rPr>
                <w:rFonts w:ascii="Times New Roman" w:hAnsi="Times New Roman" w:cs="Times New Roman"/>
              </w:rPr>
              <w:t>Weak management of complex relationships between data</w:t>
            </w:r>
          </w:p>
        </w:tc>
      </w:tr>
      <w:tr w:rsidR="00C57BBC" w:rsidRPr="00B42ECF" w14:paraId="37B3F40E" w14:textId="77777777" w:rsidTr="00C57BBC">
        <w:tc>
          <w:tcPr>
            <w:tcW w:w="0" w:type="auto"/>
            <w:hideMark/>
          </w:tcPr>
          <w:p w14:paraId="7023D278" w14:textId="77777777" w:rsidR="00C57BBC" w:rsidRPr="00B42ECF" w:rsidRDefault="00C57BBC" w:rsidP="00B42ECF">
            <w:pPr>
              <w:spacing w:after="160" w:line="360" w:lineRule="auto"/>
              <w:rPr>
                <w:rFonts w:ascii="Times New Roman" w:hAnsi="Times New Roman" w:cs="Times New Roman"/>
              </w:rPr>
            </w:pPr>
            <w:r>
              <w:rPr>
                <w:rFonts w:ascii="Times New Roman" w:hAnsi="Times New Roman" w:cs="Times New Roman"/>
                <w:b/>
                <w:bCs/>
              </w:rPr>
              <w:t>Firebase</w:t>
            </w:r>
          </w:p>
        </w:tc>
        <w:tc>
          <w:tcPr>
            <w:tcW w:w="0" w:type="auto"/>
            <w:hideMark/>
          </w:tcPr>
          <w:p w14:paraId="294E42BA" w14:textId="77777777" w:rsidR="00C57BBC" w:rsidRPr="00B42ECF" w:rsidRDefault="00C57BBC" w:rsidP="00B42ECF">
            <w:pPr>
              <w:spacing w:after="160" w:line="360" w:lineRule="auto"/>
              <w:rPr>
                <w:rFonts w:ascii="Times New Roman" w:hAnsi="Times New Roman" w:cs="Times New Roman"/>
              </w:rPr>
            </w:pPr>
            <w:r>
              <w:rPr>
                <w:rFonts w:ascii="Times New Roman" w:hAnsi="Times New Roman" w:cs="Times New Roman"/>
              </w:rPr>
              <w:t>rapid setup with built-in real-time updates</w:t>
            </w:r>
          </w:p>
        </w:tc>
        <w:tc>
          <w:tcPr>
            <w:tcW w:w="0" w:type="auto"/>
            <w:hideMark/>
          </w:tcPr>
          <w:p w14:paraId="3A629A3C" w14:textId="77777777" w:rsidR="00C57BBC" w:rsidRPr="00B42ECF" w:rsidRDefault="00C57BBC" w:rsidP="00B42ECF">
            <w:pPr>
              <w:spacing w:after="160" w:line="360" w:lineRule="auto"/>
              <w:rPr>
                <w:rFonts w:ascii="Times New Roman" w:hAnsi="Times New Roman" w:cs="Times New Roman"/>
              </w:rPr>
            </w:pPr>
            <w:r>
              <w:rPr>
                <w:rFonts w:ascii="Times New Roman" w:hAnsi="Times New Roman" w:cs="Times New Roman"/>
              </w:rPr>
              <w:t>Lacks native vector search support for AI features</w:t>
            </w:r>
          </w:p>
        </w:tc>
      </w:tr>
      <w:tr w:rsidR="00C57BBC" w:rsidRPr="00B42ECF" w14:paraId="20F42D3A" w14:textId="77777777" w:rsidTr="00C57BBC">
        <w:tc>
          <w:tcPr>
            <w:tcW w:w="0" w:type="auto"/>
            <w:tcBorders>
              <w:bottom w:val="single" w:sz="4" w:space="0" w:color="auto"/>
            </w:tcBorders>
            <w:hideMark/>
          </w:tcPr>
          <w:p w14:paraId="0DA6809A" w14:textId="77777777" w:rsidR="00C57BBC" w:rsidRPr="00B42ECF" w:rsidRDefault="00C57BBC" w:rsidP="00B42ECF">
            <w:pPr>
              <w:spacing w:after="160" w:line="360" w:lineRule="auto"/>
              <w:rPr>
                <w:rFonts w:ascii="Times New Roman" w:hAnsi="Times New Roman" w:cs="Times New Roman"/>
              </w:rPr>
            </w:pPr>
            <w:r>
              <w:rPr>
                <w:rFonts w:ascii="Times New Roman" w:hAnsi="Times New Roman" w:cs="Times New Roman"/>
                <w:b/>
                <w:bCs/>
              </w:rPr>
              <w:t>Supabase</w:t>
            </w:r>
          </w:p>
        </w:tc>
        <w:tc>
          <w:tcPr>
            <w:tcW w:w="0" w:type="auto"/>
            <w:tcBorders>
              <w:bottom w:val="single" w:sz="4" w:space="0" w:color="auto"/>
            </w:tcBorders>
            <w:hideMark/>
          </w:tcPr>
          <w:p w14:paraId="47A03A4F" w14:textId="77777777" w:rsidR="00C57BBC" w:rsidRPr="00B42ECF" w:rsidRDefault="00C57BBC" w:rsidP="00B42ECF">
            <w:pPr>
              <w:spacing w:after="160" w:line="360" w:lineRule="auto"/>
              <w:rPr>
                <w:rFonts w:ascii="Times New Roman" w:hAnsi="Times New Roman" w:cs="Times New Roman"/>
              </w:rPr>
            </w:pPr>
            <w:r>
              <w:rPr>
                <w:rFonts w:ascii="Times New Roman" w:hAnsi="Times New Roman" w:cs="Times New Roman"/>
              </w:rPr>
              <w:t>Full PostgreSQL power with pgvector extension</w:t>
            </w:r>
          </w:p>
        </w:tc>
        <w:tc>
          <w:tcPr>
            <w:tcW w:w="0" w:type="auto"/>
            <w:tcBorders>
              <w:bottom w:val="single" w:sz="4" w:space="0" w:color="auto"/>
            </w:tcBorders>
            <w:hideMark/>
          </w:tcPr>
          <w:p w14:paraId="68E9C289" w14:textId="77777777" w:rsidR="00C57BBC" w:rsidRPr="00B42ECF" w:rsidRDefault="00C57BBC" w:rsidP="00B42ECF">
            <w:pPr>
              <w:spacing w:after="160" w:line="360" w:lineRule="auto"/>
              <w:rPr>
                <w:rFonts w:ascii="Times New Roman" w:hAnsi="Times New Roman" w:cs="Times New Roman"/>
              </w:rPr>
            </w:pPr>
            <w:r>
              <w:rPr>
                <w:rFonts w:ascii="Times New Roman" w:hAnsi="Times New Roman" w:cs="Times New Roman"/>
              </w:rPr>
              <w:t>Steeper learning curve requiring SQL knowledge</w:t>
            </w:r>
          </w:p>
        </w:tc>
      </w:tr>
    </w:tbl>
    <w:p w14:paraId="03658582" w14:textId="5C169182" w:rsidR="00C57BBC" w:rsidRPr="00B42ECF" w:rsidRDefault="00C57BBC" w:rsidP="00B42ECF">
      <w:pPr>
        <w:spacing w:line="360" w:lineRule="auto"/>
        <w:jc w:val="center"/>
        <w:rPr>
          <w:rFonts w:ascii="Times New Roman" w:hAnsi="Times New Roman" w:cs="Times New Roman"/>
          <w:i/>
          <w:iCs/>
        </w:rPr>
      </w:pPr>
      <w:r>
        <w:rPr>
          <w:rFonts w:ascii="Times New Roman" w:hAnsi="Times New Roman" w:cs="Times New Roman"/>
          <w:i/>
          <w:iCs/>
        </w:rPr>
        <w:t>Table 3.7: Database Solution Comparison</w:t>
      </w:r>
    </w:p>
    <w:p w14:paraId="77578E30" w14:textId="6967174A" w:rsidR="00D86E88" w:rsidRPr="00B42ECF" w:rsidRDefault="009B2902" w:rsidP="00B42ECF">
      <w:pPr>
        <w:spacing w:line="360" w:lineRule="auto"/>
        <w:jc w:val="both"/>
        <w:rPr>
          <w:rFonts w:ascii="Times New Roman" w:hAnsi="Times New Roman" w:cs="Times New Roman"/>
        </w:rPr>
      </w:pPr>
      <w:r>
        <w:rPr>
          <w:rFonts w:ascii="Times New Roman" w:hAnsi="Times New Roman" w:cs="Times New Roman"/>
        </w:rPr>
        <w:lastRenderedPageBreak/>
        <w:t>Supabase was chosen as the most optimal solution for this project. Firstly, it is built on PostgreSQL, which is a standard relational database widely used by professionals today. The deciding factor lies in the pgvector extension that allows the AI vector data to be stored directly in the same table, next to the product’s description. This avoids the need to synchronize data from different services, which can also effectively get rid of bugs. Additionally, Supabase can handle authentication as well, which can cut down the amount of code needed within the security section.</w:t>
      </w:r>
    </w:p>
    <w:p w14:paraId="14D8F7E1" w14:textId="22D8A3CD" w:rsidR="002C7A7E" w:rsidRPr="00B42ECF" w:rsidRDefault="00D14C5C" w:rsidP="00B42ECF">
      <w:pPr>
        <w:pStyle w:val="Heading3"/>
        <w:spacing w:line="360" w:lineRule="auto"/>
        <w:rPr>
          <w:rFonts w:ascii="Times New Roman" w:hAnsi="Times New Roman" w:cs="Times New Roman"/>
          <w:sz w:val="24"/>
          <w:szCs w:val="24"/>
        </w:rPr>
      </w:pPr>
      <w:bookmarkStart w:id="60" w:name="_Toc218193960"/>
      <w:r>
        <w:rPr>
          <w:rFonts w:ascii="Times New Roman" w:hAnsi="Times New Roman" w:cs="Times New Roman"/>
          <w:sz w:val="24"/>
          <w:szCs w:val="24"/>
        </w:rPr>
        <w:t>3.3.4 Artificial Intelligence Architecture</w:t>
      </w:r>
      <w:bookmarkEnd w:id="60"/>
    </w:p>
    <w:p w14:paraId="0E9726F8" w14:textId="7FF23647" w:rsidR="002C7A7E" w:rsidRPr="00B42ECF" w:rsidRDefault="009B2902" w:rsidP="00B42ECF">
      <w:pPr>
        <w:spacing w:line="360" w:lineRule="auto"/>
        <w:jc w:val="both"/>
        <w:rPr>
          <w:rFonts w:ascii="Times New Roman" w:hAnsi="Times New Roman" w:cs="Times New Roman"/>
        </w:rPr>
      </w:pPr>
      <w:r>
        <w:rPr>
          <w:rFonts w:ascii="Times New Roman" w:hAnsi="Times New Roman" w:cs="Times New Roman"/>
        </w:rPr>
        <w:t>The AI component acts as the brain of the configurator here. It is necessary to make sure a strong and reliable method is implemented to connect the application to an LLM to allow the system to be able to answer questions that were asked in natural human language. Several libraries were explored to decide on the connection.</w:t>
      </w:r>
    </w:p>
    <w:tbl>
      <w:tblPr>
        <w:tblW w:w="0" w:type="auto"/>
        <w:tblCellSpacing w:w="15" w:type="dxa"/>
        <w:tblCellMar>
          <w:left w:w="0" w:type="dxa"/>
          <w:right w:w="0" w:type="dxa"/>
        </w:tblCellMar>
        <w:tblLook w:val="04A0" w:firstRow="1" w:lastRow="0" w:firstColumn="1" w:lastColumn="0" w:noHBand="0" w:noVBand="1"/>
      </w:tblPr>
      <w:tblGrid>
        <w:gridCol w:w="2008"/>
        <w:gridCol w:w="3235"/>
        <w:gridCol w:w="3783"/>
      </w:tblGrid>
      <w:tr w:rsidR="002C7A7E" w:rsidRPr="00B42ECF" w14:paraId="0E96BB92" w14:textId="77777777" w:rsidTr="002C7A7E">
        <w:trPr>
          <w:tblHeader/>
          <w:tblCellSpacing w:w="15" w:type="dxa"/>
        </w:trPr>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31ADF274" w14:textId="77777777" w:rsidR="002C7A7E" w:rsidRPr="00B42ECF" w:rsidRDefault="002C7A7E" w:rsidP="00B42ECF">
            <w:pPr>
              <w:spacing w:line="360" w:lineRule="auto"/>
              <w:rPr>
                <w:rFonts w:ascii="Times New Roman" w:hAnsi="Times New Roman" w:cs="Times New Roman"/>
              </w:rPr>
            </w:pPr>
            <w:r>
              <w:rPr>
                <w:rFonts w:ascii="Times New Roman" w:hAnsi="Times New Roman" w:cs="Times New Roman"/>
                <w:b/>
                <w:bCs/>
              </w:rPr>
              <w:t>Framework</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793B120C" w14:textId="7C714566" w:rsidR="002C7A7E" w:rsidRPr="00B42ECF" w:rsidRDefault="002C7A7E" w:rsidP="00B42ECF">
            <w:pPr>
              <w:spacing w:line="360" w:lineRule="auto"/>
              <w:rPr>
                <w:rFonts w:ascii="Times New Roman" w:hAnsi="Times New Roman" w:cs="Times New Roman"/>
              </w:rPr>
            </w:pPr>
            <w:r>
              <w:rPr>
                <w:rFonts w:ascii="Times New Roman" w:hAnsi="Times New Roman" w:cs="Times New Roman"/>
                <w:b/>
                <w:bCs/>
              </w:rPr>
              <w:t>Strength</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6A304241" w14:textId="0DCD38A2" w:rsidR="002C7A7E" w:rsidRPr="00B42ECF" w:rsidRDefault="002C7A7E" w:rsidP="00B42ECF">
            <w:pPr>
              <w:spacing w:line="360" w:lineRule="auto"/>
              <w:rPr>
                <w:rFonts w:ascii="Times New Roman" w:hAnsi="Times New Roman" w:cs="Times New Roman"/>
              </w:rPr>
            </w:pPr>
            <w:r>
              <w:rPr>
                <w:rFonts w:ascii="Times New Roman" w:hAnsi="Times New Roman" w:cs="Times New Roman"/>
                <w:b/>
                <w:bCs/>
              </w:rPr>
              <w:t>Weakness</w:t>
            </w:r>
          </w:p>
        </w:tc>
      </w:tr>
      <w:tr w:rsidR="002C7A7E" w:rsidRPr="00B42ECF" w14:paraId="5D05A935" w14:textId="77777777" w:rsidTr="002C7A7E">
        <w:trPr>
          <w:tblCellSpacing w:w="15" w:type="dxa"/>
        </w:trPr>
        <w:tc>
          <w:tcPr>
            <w:tcW w:w="0" w:type="auto"/>
            <w:tcMar>
              <w:top w:w="120" w:type="dxa"/>
              <w:left w:w="180" w:type="dxa"/>
              <w:bottom w:w="120" w:type="dxa"/>
              <w:right w:w="180" w:type="dxa"/>
            </w:tcMar>
            <w:vAlign w:val="center"/>
            <w:hideMark/>
          </w:tcPr>
          <w:p w14:paraId="47A68576" w14:textId="77777777" w:rsidR="002C7A7E" w:rsidRPr="00B42ECF" w:rsidRDefault="002C7A7E" w:rsidP="00B42ECF">
            <w:pPr>
              <w:spacing w:line="360" w:lineRule="auto"/>
              <w:rPr>
                <w:rFonts w:ascii="Times New Roman" w:hAnsi="Times New Roman" w:cs="Times New Roman"/>
              </w:rPr>
            </w:pPr>
            <w:r>
              <w:rPr>
                <w:rFonts w:ascii="Times New Roman" w:hAnsi="Times New Roman" w:cs="Times New Roman"/>
                <w:b/>
                <w:bCs/>
              </w:rPr>
              <w:t>LangChain</w:t>
            </w:r>
          </w:p>
        </w:tc>
        <w:tc>
          <w:tcPr>
            <w:tcW w:w="0" w:type="auto"/>
            <w:tcMar>
              <w:top w:w="120" w:type="dxa"/>
              <w:left w:w="180" w:type="dxa"/>
              <w:bottom w:w="120" w:type="dxa"/>
              <w:right w:w="180" w:type="dxa"/>
            </w:tcMar>
            <w:vAlign w:val="center"/>
            <w:hideMark/>
          </w:tcPr>
          <w:p w14:paraId="5A5AED43" w14:textId="24863FAD" w:rsidR="002C7A7E" w:rsidRPr="00B42ECF" w:rsidRDefault="002C7A7E" w:rsidP="00B42ECF">
            <w:pPr>
              <w:spacing w:line="360" w:lineRule="auto"/>
              <w:rPr>
                <w:rFonts w:ascii="Times New Roman" w:hAnsi="Times New Roman" w:cs="Times New Roman"/>
              </w:rPr>
            </w:pPr>
            <w:r>
              <w:rPr>
                <w:rFonts w:ascii="Times New Roman" w:hAnsi="Times New Roman" w:cs="Times New Roman"/>
              </w:rPr>
              <w:t>Massive toolkit with extensive features</w:t>
            </w:r>
          </w:p>
        </w:tc>
        <w:tc>
          <w:tcPr>
            <w:tcW w:w="0" w:type="auto"/>
            <w:tcMar>
              <w:top w:w="120" w:type="dxa"/>
              <w:left w:w="180" w:type="dxa"/>
              <w:bottom w:w="120" w:type="dxa"/>
              <w:right w:w="180" w:type="dxa"/>
            </w:tcMar>
            <w:vAlign w:val="center"/>
            <w:hideMark/>
          </w:tcPr>
          <w:p w14:paraId="6D4D04AB" w14:textId="77777777" w:rsidR="002C7A7E" w:rsidRPr="00B42ECF" w:rsidRDefault="002C7A7E" w:rsidP="00B42ECF">
            <w:pPr>
              <w:spacing w:line="360" w:lineRule="auto"/>
              <w:rPr>
                <w:rFonts w:ascii="Times New Roman" w:hAnsi="Times New Roman" w:cs="Times New Roman"/>
              </w:rPr>
            </w:pPr>
            <w:r>
              <w:rPr>
                <w:rFonts w:ascii="Times New Roman" w:hAnsi="Times New Roman" w:cs="Times New Roman"/>
              </w:rPr>
              <w:t>High complexity makes debugging difficult</w:t>
            </w:r>
          </w:p>
        </w:tc>
      </w:tr>
      <w:tr w:rsidR="002C7A7E" w:rsidRPr="00B42ECF" w14:paraId="6B4E364D" w14:textId="77777777" w:rsidTr="002C7A7E">
        <w:trPr>
          <w:tblCellSpacing w:w="15" w:type="dxa"/>
        </w:trPr>
        <w:tc>
          <w:tcPr>
            <w:tcW w:w="0" w:type="auto"/>
            <w:tcMar>
              <w:top w:w="120" w:type="dxa"/>
              <w:left w:w="180" w:type="dxa"/>
              <w:bottom w:w="120" w:type="dxa"/>
              <w:right w:w="180" w:type="dxa"/>
            </w:tcMar>
            <w:vAlign w:val="center"/>
            <w:hideMark/>
          </w:tcPr>
          <w:p w14:paraId="3D393184" w14:textId="77777777" w:rsidR="002C7A7E" w:rsidRPr="00B42ECF" w:rsidRDefault="002C7A7E" w:rsidP="00B42ECF">
            <w:pPr>
              <w:spacing w:line="360" w:lineRule="auto"/>
              <w:rPr>
                <w:rFonts w:ascii="Times New Roman" w:hAnsi="Times New Roman" w:cs="Times New Roman"/>
              </w:rPr>
            </w:pPr>
            <w:r>
              <w:rPr>
                <w:rFonts w:ascii="Times New Roman" w:hAnsi="Times New Roman" w:cs="Times New Roman"/>
                <w:b/>
                <w:bCs/>
              </w:rPr>
              <w:t>Direct OpenAI API</w:t>
            </w:r>
          </w:p>
        </w:tc>
        <w:tc>
          <w:tcPr>
            <w:tcW w:w="0" w:type="auto"/>
            <w:tcMar>
              <w:top w:w="120" w:type="dxa"/>
              <w:left w:w="180" w:type="dxa"/>
              <w:bottom w:w="120" w:type="dxa"/>
              <w:right w:w="180" w:type="dxa"/>
            </w:tcMar>
            <w:vAlign w:val="center"/>
            <w:hideMark/>
          </w:tcPr>
          <w:p w14:paraId="562D77EF" w14:textId="77777777" w:rsidR="002C7A7E" w:rsidRPr="00B42ECF" w:rsidRDefault="002C7A7E" w:rsidP="00B42ECF">
            <w:pPr>
              <w:spacing w:line="360" w:lineRule="auto"/>
              <w:rPr>
                <w:rFonts w:ascii="Times New Roman" w:hAnsi="Times New Roman" w:cs="Times New Roman"/>
              </w:rPr>
            </w:pPr>
            <w:r>
              <w:rPr>
                <w:rFonts w:ascii="Times New Roman" w:hAnsi="Times New Roman" w:cs="Times New Roman"/>
              </w:rPr>
              <w:t>Complete manual control over data flow</w:t>
            </w:r>
          </w:p>
        </w:tc>
        <w:tc>
          <w:tcPr>
            <w:tcW w:w="0" w:type="auto"/>
            <w:tcMar>
              <w:top w:w="120" w:type="dxa"/>
              <w:left w:w="180" w:type="dxa"/>
              <w:bottom w:w="120" w:type="dxa"/>
              <w:right w:w="180" w:type="dxa"/>
            </w:tcMar>
            <w:vAlign w:val="center"/>
            <w:hideMark/>
          </w:tcPr>
          <w:p w14:paraId="295EE3A4" w14:textId="77777777" w:rsidR="002C7A7E" w:rsidRPr="00B42ECF" w:rsidRDefault="002C7A7E" w:rsidP="00B42ECF">
            <w:pPr>
              <w:spacing w:line="360" w:lineRule="auto"/>
              <w:rPr>
                <w:rFonts w:ascii="Times New Roman" w:hAnsi="Times New Roman" w:cs="Times New Roman"/>
              </w:rPr>
            </w:pPr>
            <w:r>
              <w:rPr>
                <w:rFonts w:ascii="Times New Roman" w:hAnsi="Times New Roman" w:cs="Times New Roman"/>
              </w:rPr>
              <w:t>Requires writing significant code to handle text streaming</w:t>
            </w:r>
          </w:p>
        </w:tc>
      </w:tr>
      <w:tr w:rsidR="002C7A7E" w:rsidRPr="00B42ECF" w14:paraId="2F3D8DB5" w14:textId="77777777" w:rsidTr="002C7A7E">
        <w:trPr>
          <w:tblCellSpacing w:w="15" w:type="dxa"/>
        </w:trPr>
        <w:tc>
          <w:tcPr>
            <w:tcW w:w="0" w:type="auto"/>
            <w:tcBorders>
              <w:bottom w:val="single" w:sz="4" w:space="0" w:color="auto"/>
            </w:tcBorders>
            <w:tcMar>
              <w:top w:w="120" w:type="dxa"/>
              <w:left w:w="180" w:type="dxa"/>
              <w:bottom w:w="120" w:type="dxa"/>
              <w:right w:w="180" w:type="dxa"/>
            </w:tcMar>
            <w:vAlign w:val="center"/>
            <w:hideMark/>
          </w:tcPr>
          <w:p w14:paraId="32861272" w14:textId="77777777" w:rsidR="002C7A7E" w:rsidRPr="00B42ECF" w:rsidRDefault="002C7A7E" w:rsidP="00B42ECF">
            <w:pPr>
              <w:spacing w:line="360" w:lineRule="auto"/>
              <w:rPr>
                <w:rFonts w:ascii="Times New Roman" w:hAnsi="Times New Roman" w:cs="Times New Roman"/>
              </w:rPr>
            </w:pPr>
            <w:r>
              <w:rPr>
                <w:rFonts w:ascii="Times New Roman" w:hAnsi="Times New Roman" w:cs="Times New Roman"/>
                <w:b/>
                <w:bCs/>
              </w:rPr>
              <w:t>Vercel AI SDK</w:t>
            </w:r>
          </w:p>
        </w:tc>
        <w:tc>
          <w:tcPr>
            <w:tcW w:w="0" w:type="auto"/>
            <w:tcBorders>
              <w:bottom w:val="single" w:sz="4" w:space="0" w:color="auto"/>
            </w:tcBorders>
            <w:tcMar>
              <w:top w:w="120" w:type="dxa"/>
              <w:left w:w="180" w:type="dxa"/>
              <w:bottom w:w="120" w:type="dxa"/>
              <w:right w:w="180" w:type="dxa"/>
            </w:tcMar>
            <w:vAlign w:val="center"/>
            <w:hideMark/>
          </w:tcPr>
          <w:p w14:paraId="5C7E7D99" w14:textId="77777777" w:rsidR="002C7A7E" w:rsidRPr="00B42ECF" w:rsidRDefault="002C7A7E" w:rsidP="00B42ECF">
            <w:pPr>
              <w:spacing w:line="360" w:lineRule="auto"/>
              <w:rPr>
                <w:rFonts w:ascii="Times New Roman" w:hAnsi="Times New Roman" w:cs="Times New Roman"/>
              </w:rPr>
            </w:pPr>
            <w:r>
              <w:rPr>
                <w:rFonts w:ascii="Times New Roman" w:hAnsi="Times New Roman" w:cs="Times New Roman"/>
              </w:rPr>
              <w:t>Optimized specifically for Next.js applications</w:t>
            </w:r>
          </w:p>
        </w:tc>
        <w:tc>
          <w:tcPr>
            <w:tcW w:w="0" w:type="auto"/>
            <w:tcBorders>
              <w:bottom w:val="single" w:sz="4" w:space="0" w:color="auto"/>
            </w:tcBorders>
            <w:tcMar>
              <w:top w:w="120" w:type="dxa"/>
              <w:left w:w="180" w:type="dxa"/>
              <w:bottom w:w="120" w:type="dxa"/>
              <w:right w:w="180" w:type="dxa"/>
            </w:tcMar>
            <w:vAlign w:val="center"/>
            <w:hideMark/>
          </w:tcPr>
          <w:p w14:paraId="7BA53CC8" w14:textId="77777777" w:rsidR="002C7A7E" w:rsidRPr="00B42ECF" w:rsidRDefault="002C7A7E" w:rsidP="00B42ECF">
            <w:pPr>
              <w:spacing w:line="360" w:lineRule="auto"/>
              <w:rPr>
                <w:rFonts w:ascii="Times New Roman" w:hAnsi="Times New Roman" w:cs="Times New Roman"/>
              </w:rPr>
            </w:pPr>
            <w:r>
              <w:rPr>
                <w:rFonts w:ascii="Times New Roman" w:hAnsi="Times New Roman" w:cs="Times New Roman"/>
              </w:rPr>
              <w:t>Less flexible for building complex background agents</w:t>
            </w:r>
          </w:p>
        </w:tc>
      </w:tr>
    </w:tbl>
    <w:p w14:paraId="257D6898" w14:textId="6B61731E" w:rsidR="00D14C5C" w:rsidRPr="00B42ECF" w:rsidRDefault="00D14C5C" w:rsidP="00B42ECF">
      <w:pPr>
        <w:spacing w:line="360" w:lineRule="auto"/>
        <w:jc w:val="center"/>
        <w:rPr>
          <w:rFonts w:ascii="Times New Roman" w:hAnsi="Times New Roman" w:cs="Times New Roman"/>
          <w:i/>
          <w:iCs/>
        </w:rPr>
      </w:pPr>
      <w:r>
        <w:rPr>
          <w:rFonts w:ascii="Times New Roman" w:hAnsi="Times New Roman" w:cs="Times New Roman"/>
          <w:i/>
          <w:iCs/>
        </w:rPr>
        <w:t>Table 3.8: AI Framework Comparison</w:t>
      </w:r>
    </w:p>
    <w:p w14:paraId="76EF1AB4" w14:textId="5B190F1B" w:rsidR="002C7A7E" w:rsidRPr="00B42ECF" w:rsidRDefault="009B2902" w:rsidP="00B42ECF">
      <w:pPr>
        <w:spacing w:line="360" w:lineRule="auto"/>
        <w:jc w:val="both"/>
        <w:rPr>
          <w:rFonts w:ascii="Times New Roman" w:hAnsi="Times New Roman" w:cs="Times New Roman"/>
        </w:rPr>
      </w:pPr>
      <w:r>
        <w:rPr>
          <w:rFonts w:ascii="Times New Roman" w:hAnsi="Times New Roman" w:cs="Times New Roman"/>
        </w:rPr>
        <w:t>The Vercel AI SDK was finalized and chosen to solve the problem of data streaming. Users would expect the AI to answer their questions one letter at a time in a fast manner as they are being created, rather than waiting for some time for the entire answer to pop out. This makes Vercel SDK able to handle this complex data flow automatically and smoothly, which allows the development work to focus on designing prompt engineering instead of on connection maintenance.</w:t>
      </w:r>
    </w:p>
    <w:p>
      <w:pPr>
        <w:spacing w:line="360" w:lineRule="auto"/>
        <w:jc w:val="both"/>
        <w:rPr>
          <w:rFonts w:ascii="Times New Roman" w:hAnsi="Times New Roman" w:cs="Times New Roman"/>
        </w:rPr>
      </w:pPr>
      <w:r>
        <w:rPr>
          <w:rFonts w:ascii="Times New Roman" w:hAnsi="Times New Roman" w:cs="Times New Roman"/>
        </w:rPr>
        <w:t xml:space="preserve">This selection was revised during implementation, and the delivered system does not use the Vercel AI SDK. The framework was chosen primarily for streaming, but the assistant that was eventually built depends far more on multi-step orchestration: an incoming message is first classified, and a build request is then routed through intent extraction, catalog retrieval and rule engine validation before a reply is composed. That is a stateful graph of operations with conditional branching rather than a single completion, and it is precisely the limitation recorded against the Vercel AI SDK in Table 3.8, which notes that it is less flexible for building complex background agents. The delivered system therefore uses LangGraph, from the LangChain ecosystem, for the agent pipeline, with the OpenAI SDK called directly for structured intent extraction. It should also be recorded that the streaming capability which motivated the original selection was not implemented under either framework, and Section 4.6 reports the consequence for the response time requirement.</w:t>
      </w:r>
    </w:p>
    <w:p w14:paraId="59AD3518" w14:textId="5C2906A9" w:rsidR="00D14C5C" w:rsidRPr="00B42ECF" w:rsidRDefault="00D14C5C" w:rsidP="00B42ECF">
      <w:pPr>
        <w:pStyle w:val="Heading3"/>
        <w:spacing w:line="360" w:lineRule="auto"/>
        <w:rPr>
          <w:rFonts w:ascii="Times New Roman" w:hAnsi="Times New Roman" w:cs="Times New Roman"/>
          <w:sz w:val="24"/>
          <w:szCs w:val="24"/>
        </w:rPr>
      </w:pPr>
      <w:bookmarkStart w:id="61" w:name="_Toc218193961"/>
      <w:r>
        <w:rPr>
          <w:rFonts w:ascii="Times New Roman" w:hAnsi="Times New Roman" w:cs="Times New Roman"/>
          <w:sz w:val="24"/>
          <w:szCs w:val="24"/>
        </w:rPr>
        <w:lastRenderedPageBreak/>
        <w:t xml:space="preserve">3.3.5 System Integration Overview</w:t>
      </w:r>
      <w:bookmarkEnd w:id="61"/>
    </w:p>
    <w:p w14:paraId="7A246F80" w14:textId="3EB0F7F3" w:rsidR="002C7A7E" w:rsidRPr="00B42ECF" w:rsidRDefault="002C7A7E" w:rsidP="00B42ECF">
      <w:pPr>
        <w:spacing w:line="360" w:lineRule="auto"/>
        <w:jc w:val="both"/>
        <w:rPr>
          <w:rFonts w:ascii="Times New Roman" w:hAnsi="Times New Roman" w:cs="Times New Roman"/>
        </w:rPr>
      </w:pPr>
      <w:r>
        <w:rPr>
          <w:rFonts w:ascii="Times New Roman" w:hAnsi="Times New Roman" w:cs="Times New Roman"/>
        </w:rPr>
        <w:t xml:space="preserve">The final architecture will integrate these selected technologies into a smooth data flow. When a user visits the website, the Next.js loads the content almost instantly because it was already rendered on the server. When the user makes queries asking for a thocky keyboard, the Vercel AI SDK forwards that text to the backend API.</w:t>
      </w:r>
    </w:p>
    <w:p w14:paraId="57DBF481" w14:textId="572D937E" w:rsidR="00824879" w:rsidRPr="00B42ECF" w:rsidRDefault="00661323" w:rsidP="00B42ECF">
      <w:pPr>
        <w:spacing w:line="360" w:lineRule="auto"/>
        <w:jc w:val="both"/>
        <w:rPr>
          <w:rFonts w:ascii="Times New Roman" w:hAnsi="Times New Roman" w:cs="Times New Roman"/>
        </w:rPr>
      </w:pPr>
      <w:r>
        <w:rPr>
          <w:rFonts w:ascii="Times New Roman" w:hAnsi="Times New Roman" w:cs="Times New Roman"/>
        </w:rPr>
        <w:t>The backend will then ask Supabase for its pgvector feature to look for keyboard parts that match the description from the user to its specification. Once the matched parts are found, their technical descriptions are then retrieved from the database. Next, the data will be packaged together along with the user query and sent to the AI model. The AI formulates an answer based on the given data, which Next.js forwards back to the user’s screen immediately as it is being streamed. Finally, when the user follows through the configuration and selects the parts that were recommended, the system will save their design into Supabase, specifically within their user profile so that they can continue or track back later. This integrated stack makes sure that data can flow quickly and securely between every part of the system without complex workarounds.</w:t>
      </w:r>
    </w:p>
    <w:p w14:paraId="62212A43" w14:textId="77777777" w:rsidR="00D14C5C" w:rsidRPr="00B42ECF" w:rsidRDefault="00D14C5C" w:rsidP="00B42ECF">
      <w:pPr>
        <w:pStyle w:val="Heading2"/>
        <w:spacing w:line="360" w:lineRule="auto"/>
        <w:rPr>
          <w:rFonts w:ascii="Times New Roman" w:hAnsi="Times New Roman" w:cs="Times New Roman"/>
          <w:sz w:val="24"/>
          <w:szCs w:val="24"/>
        </w:rPr>
      </w:pPr>
      <w:bookmarkStart w:id="62" w:name="_Toc218193962"/>
      <w:r>
        <w:rPr>
          <w:rFonts w:ascii="Times New Roman" w:hAnsi="Times New Roman" w:cs="Times New Roman"/>
          <w:sz w:val="24"/>
          <w:szCs w:val="24"/>
        </w:rPr>
        <w:t>3.4 System Design and Modelling</w:t>
      </w:r>
      <w:bookmarkEnd w:id="62"/>
    </w:p>
    <w:p w14:paraId="38018721" w14:textId="2BFA3991" w:rsidR="00824879" w:rsidRPr="00B42ECF" w:rsidRDefault="00824879" w:rsidP="00B42ECF">
      <w:pPr>
        <w:spacing w:line="360" w:lineRule="auto"/>
        <w:jc w:val="both"/>
        <w:rPr>
          <w:rFonts w:ascii="Times New Roman" w:hAnsi="Times New Roman" w:cs="Times New Roman"/>
        </w:rPr>
      </w:pPr>
      <w:r>
        <w:rPr>
          <w:rFonts w:ascii="Times New Roman" w:hAnsi="Times New Roman" w:cs="Times New Roman"/>
        </w:rPr>
        <w:t>This section explains the internal design of the system structure in more details. Before coding phase starts, several diagrams were designed to provide a blueprint of the application. These models provide a visual representation of how users interact with the system and understand how data flows within the system.</w:t>
      </w:r>
    </w:p>
    <w:p w14:paraId="38146FB1" w14:textId="77777777" w:rsidR="00D14C5C" w:rsidRPr="00B42ECF" w:rsidRDefault="00D14C5C" w:rsidP="00B42ECF">
      <w:pPr>
        <w:pStyle w:val="Heading3"/>
        <w:spacing w:line="360" w:lineRule="auto"/>
        <w:rPr>
          <w:rFonts w:ascii="Times New Roman" w:hAnsi="Times New Roman" w:cs="Times New Roman"/>
          <w:sz w:val="24"/>
          <w:szCs w:val="24"/>
        </w:rPr>
      </w:pPr>
      <w:bookmarkStart w:id="63" w:name="_Toc218193963"/>
      <w:r>
        <w:rPr>
          <w:rFonts w:ascii="Times New Roman" w:hAnsi="Times New Roman" w:cs="Times New Roman"/>
          <w:sz w:val="24"/>
          <w:szCs w:val="24"/>
        </w:rPr>
        <w:lastRenderedPageBreak/>
        <w:t>3.4.1 Use Case Modelling</w:t>
      </w:r>
      <w:bookmarkEnd w:id="63"/>
    </w:p>
    <w:p w14:paraId="030DAB80" w14:textId="14B38799" w:rsidR="00D14C5C" w:rsidRPr="00B42ECF" w:rsidRDefault="00D14C5C" w:rsidP="00B42ECF">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6F307ABB" wp14:editId="31E15BF5">
            <wp:extent cx="5712460" cy="5445125"/>
            <wp:effectExtent l="0" t="0" r="2540" b="3175"/>
            <wp:docPr id="1299025653" name="Picture 1" descr="A diagram of a company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025653" name="Picture 1" descr="A diagram of a company  AI-generated content may be incorrect."/>
                    <pic:cNvPicPr/>
                  </pic:nvPicPr>
                  <pic:blipFill rotWithShape="1">
                    <a:blip r:embed="rId10"/>
                    <a:srcRect l="332" r="-1"/>
                    <a:stretch>
                      <a:fillRect/>
                    </a:stretch>
                  </pic:blipFill>
                  <pic:spPr bwMode="auto">
                    <a:xfrm>
                      <a:off x="0" y="0"/>
                      <a:ext cx="5712460" cy="5445125"/>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i/>
          <w:iCs/>
        </w:rPr>
        <w:t>Figure 3.1: Use Case Diagram</w:t>
      </w:r>
    </w:p>
    <w:p w14:paraId="20E9BB14" w14:textId="10B72AA0" w:rsidR="00824879" w:rsidRPr="00B42ECF" w:rsidRDefault="00661323" w:rsidP="00B42ECF">
      <w:pPr>
        <w:spacing w:line="360" w:lineRule="auto"/>
        <w:jc w:val="both"/>
        <w:rPr>
          <w:rFonts w:ascii="Times New Roman" w:hAnsi="Times New Roman" w:cs="Times New Roman"/>
        </w:rPr>
      </w:pPr>
      <w:r>
        <w:rPr>
          <w:rFonts w:ascii="Times New Roman" w:hAnsi="Times New Roman" w:cs="Times New Roman"/>
        </w:rPr>
        <w:t xml:space="preserve">In Figure 3.1, it displays the interaction between users and the system using a use case diagram. The actor is the User, which indicates anyone who visits the webpage. This group can be split into two including novice users, who mostly need guidance to follow, and expert users who care more about speed and efficiency. In addition, a system administrator manages the database in the backend. To organize the design properly, actions were categorized into three packages including configuration, social features, and data management.</w:t>
      </w:r>
    </w:p>
    <w:p w14:paraId="116298D3" w14:textId="77777777" w:rsidR="00661323" w:rsidRPr="00B42ECF" w:rsidRDefault="00661323" w:rsidP="00B42ECF">
      <w:pPr>
        <w:spacing w:line="360" w:lineRule="auto"/>
        <w:jc w:val="both"/>
        <w:rPr>
          <w:rFonts w:ascii="Times New Roman" w:hAnsi="Times New Roman" w:cs="Times New Roman"/>
        </w:rPr>
      </w:pPr>
      <w:r>
        <w:rPr>
          <w:rFonts w:ascii="Times New Roman" w:hAnsi="Times New Roman" w:cs="Times New Roman"/>
        </w:rPr>
        <w:t xml:space="preserve">This application has specific relationships used to define its rules. Those include relationships which indicate that the actions are performed on their own. For example, configure keyboard includes validate compatibility, which ensures the system strictly validates whether there are incompatibilities within the selections. On the other hand, the extend relationship indicates the </w:t>
        <w:lastRenderedPageBreak/>
        <w:t>features are optional. Consult AI assistant extends the main workflows, which means although AI help is available, users can freely skip this, which is a feature designed to mostly cater to expert users.</w:t>
      </w:r>
    </w:p>
    <w:p w14:paraId="35A81ADF" w14:textId="25824281" w:rsidR="007360D7" w:rsidRPr="00B42ECF" w:rsidRDefault="00661323" w:rsidP="00B42ECF">
      <w:pPr>
        <w:spacing w:line="360" w:lineRule="auto"/>
        <w:jc w:val="both"/>
        <w:rPr>
          <w:rFonts w:ascii="Times New Roman" w:hAnsi="Times New Roman" w:cs="Times New Roman"/>
        </w:rPr>
      </w:pPr>
      <w:r>
        <w:rPr>
          <w:rFonts w:ascii="Times New Roman" w:hAnsi="Times New Roman" w:cs="Times New Roman"/>
        </w:rPr>
        <w:t>Finally, the diagram covers the transaction process even if the system does not cover real payments, using what’s called a vendor list generator. This action includes authenticate user, where users without an account can design freely but they must have an account in order to generate a shopping list. This also ensures that the build, whether completed or not, can be saved within their profile.</w:t>
      </w:r>
    </w:p>
    <w:p w14:paraId="5773B3BF" w14:textId="77777777" w:rsidR="00D14C5C" w:rsidRPr="00B42ECF" w:rsidRDefault="00D14C5C" w:rsidP="00B42ECF">
      <w:pPr>
        <w:pStyle w:val="Heading3"/>
        <w:spacing w:line="360" w:lineRule="auto"/>
        <w:rPr>
          <w:rFonts w:ascii="Times New Roman" w:hAnsi="Times New Roman" w:cs="Times New Roman"/>
          <w:sz w:val="24"/>
          <w:szCs w:val="24"/>
        </w:rPr>
      </w:pPr>
      <w:bookmarkStart w:id="64" w:name="_Toc218193964"/>
      <w:r>
        <w:rPr>
          <w:rFonts w:ascii="Times New Roman" w:hAnsi="Times New Roman" w:cs="Times New Roman"/>
          <w:sz w:val="24"/>
          <w:szCs w:val="24"/>
        </w:rPr>
        <w:t>3.4.2 Data Flow Design</w:t>
      </w:r>
      <w:bookmarkEnd w:id="64"/>
    </w:p>
    <w:p w14:paraId="0CC39150" w14:textId="56786395" w:rsidR="00D14C5C" w:rsidRPr="00B42ECF" w:rsidRDefault="00D14C5C" w:rsidP="00B42ECF">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2D91A1F1" wp14:editId="46FE6F85">
            <wp:extent cx="5731510" cy="5168900"/>
            <wp:effectExtent l="0" t="0" r="2540" b="0"/>
            <wp:docPr id="805347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347847" name=""/>
                    <pic:cNvPicPr/>
                  </pic:nvPicPr>
                  <pic:blipFill>
                    <a:blip r:embed="rId11"/>
                    <a:stretch>
                      <a:fillRect/>
                    </a:stretch>
                  </pic:blipFill>
                  <pic:spPr>
                    <a:xfrm>
                      <a:off x="0" y="0"/>
                      <a:ext cx="5731510" cy="5168900"/>
                    </a:xfrm>
                    <a:prstGeom prst="rect">
                      <a:avLst/>
                    </a:prstGeom>
                  </pic:spPr>
                </pic:pic>
              </a:graphicData>
            </a:graphic>
          </wp:inline>
        </w:drawing>
      </w:r>
      <w:r>
        <w:rPr>
          <w:rFonts w:ascii="Times New Roman" w:hAnsi="Times New Roman" w:cs="Times New Roman"/>
          <w:i/>
          <w:iCs/>
        </w:rPr>
        <w:t>Figure 3.2: Data Flow Diagram</w:t>
      </w:r>
    </w:p>
    <w:p w14:paraId="446EB1C8" w14:textId="77777777" w:rsidR="00661323" w:rsidRPr="00B42ECF" w:rsidRDefault="00661323" w:rsidP="00B42ECF">
      <w:pPr>
        <w:spacing w:line="360" w:lineRule="auto"/>
        <w:jc w:val="both"/>
        <w:rPr>
          <w:rFonts w:ascii="Times New Roman" w:hAnsi="Times New Roman" w:cs="Times New Roman"/>
        </w:rPr>
      </w:pPr>
      <w:r>
        <w:rPr>
          <w:rFonts w:ascii="Times New Roman" w:hAnsi="Times New Roman" w:cs="Times New Roman"/>
        </w:rPr>
        <w:t xml:space="preserve">The Data Flow Diagram was designed to visualize the movement of data within the system, from the authentication all the way to the final build output. The system is built around five </w:t>
        <w:lastRenderedPageBreak/>
        <w:t>main processes and four data stores that provide safety to user data, component details, rules and AI knowledge.</w:t>
      </w:r>
    </w:p>
    <w:p w14:paraId="65A70E7C" w14:textId="77777777" w:rsidR="00661323" w:rsidRPr="00B42ECF" w:rsidRDefault="00661323" w:rsidP="00B42ECF">
      <w:pPr>
        <w:spacing w:line="360" w:lineRule="auto"/>
        <w:jc w:val="both"/>
        <w:rPr>
          <w:rFonts w:ascii="Times New Roman" w:hAnsi="Times New Roman" w:cs="Times New Roman"/>
        </w:rPr>
      </w:pPr>
      <w:r>
        <w:rPr>
          <w:rFonts w:ascii="Times New Roman" w:hAnsi="Times New Roman" w:cs="Times New Roman"/>
        </w:rPr>
        <w:t>The interaction begins from Process 1.0 Manage Access, where the user’s credentials must be checked with the user profile data stored. If they are authenticated successfully, the data will be retrieved for subsequent steps.</w:t>
      </w:r>
    </w:p>
    <w:p w14:paraId="54E39A2A" w14:textId="77777777" w:rsidR="00661323" w:rsidRPr="00B42ECF" w:rsidRDefault="00661323" w:rsidP="00B42ECF">
      <w:pPr>
        <w:spacing w:line="360" w:lineRule="auto"/>
        <w:jc w:val="both"/>
        <w:rPr>
          <w:rFonts w:ascii="Times New Roman" w:hAnsi="Times New Roman" w:cs="Times New Roman"/>
        </w:rPr>
      </w:pPr>
      <w:r>
        <w:rPr>
          <w:rFonts w:ascii="Times New Roman" w:hAnsi="Times New Roman" w:cs="Times New Roman"/>
        </w:rPr>
        <w:t>When a user submits a request using natural language, the input will be sent to Process 2.0 Process AI Requests. This process will be in charge of the questions by getting the necessary context from the knowledge base and converting user intent into a structured criterion instead of providing recommendations straightaway.</w:t>
      </w:r>
    </w:p>
    <w:p w14:paraId="3A9E2569" w14:textId="77777777" w:rsidR="00661323" w:rsidRPr="00B42ECF" w:rsidRDefault="00661323" w:rsidP="00B42ECF">
      <w:pPr>
        <w:spacing w:line="360" w:lineRule="auto"/>
        <w:jc w:val="both"/>
        <w:rPr>
          <w:rFonts w:ascii="Times New Roman" w:hAnsi="Times New Roman" w:cs="Times New Roman"/>
        </w:rPr>
      </w:pPr>
      <w:r>
        <w:rPr>
          <w:rFonts w:ascii="Times New Roman" w:hAnsi="Times New Roman" w:cs="Times New Roman"/>
        </w:rPr>
        <w:t>These criteria are then forwarded to Process 3.0 Validate Configuration, which is the logic engine of the system. This process queries the rules database along with the component database to ensure the choices will lead to a valid configuration. Successful configurations will be given a configuration ID right after.</w:t>
      </w:r>
    </w:p>
    <w:p w14:paraId="600DF30D" w14:textId="77777777" w:rsidR="00661323" w:rsidRPr="00B42ECF" w:rsidRDefault="00661323" w:rsidP="00B42ECF">
      <w:pPr>
        <w:spacing w:line="360" w:lineRule="auto"/>
        <w:jc w:val="both"/>
        <w:rPr>
          <w:rFonts w:ascii="Times New Roman" w:hAnsi="Times New Roman" w:cs="Times New Roman"/>
        </w:rPr>
      </w:pPr>
      <w:r>
        <w:rPr>
          <w:rFonts w:ascii="Times New Roman" w:hAnsi="Times New Roman" w:cs="Times New Roman"/>
        </w:rPr>
        <w:t>Confirmed configurations then proceed to Process 4.0 Generate Build Preview, which will request the relevant media assets from the components database to render the visualization and previews on screen. Finally, Process 5.0 Generate Vendor List, based on the build data, will look for the exact vendor URLs and return a structured bill of materials back to the user.</w:t>
      </w:r>
    </w:p>
    <w:p w14:paraId="672535C4" w14:textId="260BAEF8" w:rsidR="005F4D0B" w:rsidRPr="00B42ECF" w:rsidRDefault="00661323" w:rsidP="00B42ECF">
      <w:pPr>
        <w:spacing w:line="360" w:lineRule="auto"/>
        <w:jc w:val="both"/>
        <w:rPr>
          <w:rFonts w:ascii="Times New Roman" w:hAnsi="Times New Roman" w:cs="Times New Roman"/>
        </w:rPr>
      </w:pPr>
      <w:r>
        <w:rPr>
          <w:rFonts w:ascii="Times New Roman" w:hAnsi="Times New Roman" w:cs="Times New Roman"/>
        </w:rPr>
        <w:t>This design clearly covers user interaction, AI interpretation, compatibility checks, and output generation. By making sure the AI inputs pass through a strict validation, the system displays strong reliability while offering flexibility as well.</w:t>
      </w:r>
    </w:p>
    <w:p w14:paraId="7B819AA1" w14:textId="77777777" w:rsidR="00D14C5C" w:rsidRPr="00B42ECF" w:rsidRDefault="00D14C5C" w:rsidP="00B42ECF">
      <w:pPr>
        <w:pStyle w:val="Heading3"/>
        <w:spacing w:line="360" w:lineRule="auto"/>
        <w:rPr>
          <w:rFonts w:ascii="Times New Roman" w:hAnsi="Times New Roman" w:cs="Times New Roman"/>
          <w:sz w:val="24"/>
          <w:szCs w:val="24"/>
        </w:rPr>
      </w:pPr>
      <w:bookmarkStart w:id="65" w:name="_Toc218193965"/>
      <w:r>
        <w:rPr>
          <w:rFonts w:ascii="Times New Roman" w:hAnsi="Times New Roman" w:cs="Times New Roman"/>
          <w:sz w:val="24"/>
          <w:szCs w:val="24"/>
        </w:rPr>
        <w:t>3.4.3 Database Modelling</w:t>
      </w:r>
      <w:bookmarkEnd w:id="65"/>
    </w:p>
    <w:p w14:paraId="688EA61F" w14:textId="49ACF426" w:rsidR="0010687E" w:rsidRPr="00B42ECF" w:rsidRDefault="00661323" w:rsidP="00B42ECF">
      <w:pPr>
        <w:spacing w:line="360" w:lineRule="auto"/>
        <w:jc w:val="both"/>
        <w:rPr>
          <w:rFonts w:ascii="Times New Roman" w:hAnsi="Times New Roman" w:cs="Times New Roman"/>
        </w:rPr>
      </w:pPr>
      <w:r>
        <w:rPr>
          <w:rFonts w:ascii="Times New Roman" w:hAnsi="Times New Roman" w:cs="Times New Roman"/>
        </w:rPr>
        <w:t>The database is the foundation of this project. A document-oriented approach was selected to store product data as the keyboard components are all different from each other. For example, a switch has features like actuation force while a case has material and layout. A traditional table structure does not fit well as it is too strict. By implementing a flexible JSON structure, each part can be stored with its own unique fields defined. Regarding relationships, the system connects users to the saved builds feature. Each saved build must contain a list of the components used. Furthermore, specific data structures were designed for the switches, like technical specifications and compatibility tags. These tags will be read by the logic engine to validate the compatibility with the selected PCB.</w:t>
      </w:r>
    </w:p>
    <w:p w14:paraId="38566B0C" w14:textId="77777777" w:rsidR="00A52953" w:rsidRPr="00B42ECF" w:rsidRDefault="00A52953" w:rsidP="00B42ECF">
      <w:pPr>
        <w:pStyle w:val="Heading3"/>
        <w:spacing w:line="360" w:lineRule="auto"/>
        <w:rPr>
          <w:rFonts w:ascii="Times New Roman" w:hAnsi="Times New Roman" w:cs="Times New Roman"/>
          <w:sz w:val="24"/>
          <w:szCs w:val="24"/>
        </w:rPr>
      </w:pPr>
      <w:bookmarkStart w:id="66" w:name="_Toc218193966"/>
      <w:r>
        <w:rPr>
          <w:rFonts w:ascii="Times New Roman" w:hAnsi="Times New Roman" w:cs="Times New Roman"/>
          <w:sz w:val="24"/>
          <w:szCs w:val="24"/>
        </w:rPr>
        <w:lastRenderedPageBreak/>
        <w:t>3.4.4 User Interface Design and Wireframes</w:t>
      </w:r>
      <w:bookmarkEnd w:id="66"/>
    </w:p>
    <w:p w14:paraId="1697E065" w14:textId="03F15BB8" w:rsidR="0010687E" w:rsidRPr="00B42ECF" w:rsidRDefault="0010687E" w:rsidP="00B42ECF">
      <w:pPr>
        <w:spacing w:line="360" w:lineRule="auto"/>
        <w:jc w:val="both"/>
        <w:rPr>
          <w:rFonts w:ascii="Times New Roman" w:hAnsi="Times New Roman" w:cs="Times New Roman"/>
        </w:rPr>
      </w:pPr>
      <w:r>
        <w:rPr>
          <w:rFonts w:ascii="Times New Roman" w:hAnsi="Times New Roman" w:cs="Times New Roman"/>
        </w:rPr>
        <w:t xml:space="preserve">To ensure the system provides easy guidance to beginners while catering expert users with speed and efficiency, wireframes were created using Figma to transform the list of functional requirements into user interface, maintaining its clarity, responsiveness, and easy navigation as defined in earlier chapters. The main idea lies behind the design is to reduce cognitive load, which means the buttons and texts are placed carefully to reduce the mental effort required to make decisions. </w:t>
      </w:r>
    </w:p>
    <w:p w14:paraId="7854392C" w14:textId="5426FA0A" w:rsidR="00A52953" w:rsidRPr="00B42ECF" w:rsidRDefault="00A52953" w:rsidP="00B42ECF">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7352F23E" wp14:editId="3F2DB522">
            <wp:extent cx="5731510" cy="4995545"/>
            <wp:effectExtent l="0" t="0" r="2540" b="0"/>
            <wp:docPr id="14283518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995545"/>
                    </a:xfrm>
                    <a:prstGeom prst="rect">
                      <a:avLst/>
                    </a:prstGeom>
                    <a:noFill/>
                    <a:ln>
                      <a:noFill/>
                    </a:ln>
                  </pic:spPr>
                </pic:pic>
              </a:graphicData>
            </a:graphic>
          </wp:inline>
        </w:drawing>
      </w:r>
      <w:r>
        <w:rPr>
          <w:rFonts w:ascii="Times New Roman" w:hAnsi="Times New Roman" w:cs="Times New Roman"/>
          <w:i/>
          <w:iCs/>
        </w:rPr>
        <w:t>Figure 3.3: Landing Page Wireframe</w:t>
      </w:r>
    </w:p>
    <w:p w14:paraId="6301680F" w14:textId="7F5D27C1" w:rsidR="00F61178" w:rsidRPr="00B42ECF" w:rsidRDefault="00F61178" w:rsidP="00B42ECF">
      <w:pPr>
        <w:spacing w:line="360" w:lineRule="auto"/>
        <w:jc w:val="both"/>
        <w:rPr>
          <w:rFonts w:ascii="Times New Roman" w:hAnsi="Times New Roman" w:cs="Times New Roman"/>
        </w:rPr>
      </w:pPr>
      <w:r>
        <w:rPr>
          <w:rFonts w:ascii="Times New Roman" w:hAnsi="Times New Roman" w:cs="Times New Roman"/>
        </w:rPr>
        <w:t xml:space="preserve">The landing page is one of the most important pages, as it is like the front door of an application, and it builds trust and first impressions here immediately. For a user trying to get into a hobby like custom keyboards, the first impression can often be quite intimidating. To prevent this, the interface needs a minimalist design strategy that removes all messy elements. The main section at the top which is called the hero section features a clear single button that guides the user </w:t>
        <w:lastRenderedPageBreak/>
        <w:t>straightaway into the configuration casually. Below, the features section highlights the AI guidance and community. This is structured and placed to provide reassurance to users that they are not alone here, minimizing the fear of the barrier to entry before they even start.</w:t>
      </w:r>
    </w:p>
    <w:p w14:paraId="7893B552" w14:textId="346AC939" w:rsidR="00A52953" w:rsidRPr="00B42ECF" w:rsidRDefault="00A52953" w:rsidP="00B42ECF">
      <w:pPr>
        <w:spacing w:line="360" w:lineRule="auto"/>
        <w:jc w:val="both"/>
        <w:rPr>
          <w:rFonts w:ascii="Times New Roman" w:hAnsi="Times New Roman" w:cs="Times New Roman"/>
        </w:rPr>
      </w:pPr>
      <w:r>
        <w:rPr>
          <w:rFonts w:ascii="Times New Roman" w:hAnsi="Times New Roman" w:cs="Times New Roman"/>
          <w:noProof/>
        </w:rPr>
        <w:drawing>
          <wp:inline distT="0" distB="0" distL="0" distR="0" wp14:anchorId="7C816ED7" wp14:editId="715B851A">
            <wp:extent cx="5731510" cy="3350260"/>
            <wp:effectExtent l="0" t="0" r="2540" b="2540"/>
            <wp:docPr id="19198396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350260"/>
                    </a:xfrm>
                    <a:prstGeom prst="rect">
                      <a:avLst/>
                    </a:prstGeom>
                    <a:noFill/>
                    <a:ln>
                      <a:noFill/>
                    </a:ln>
                  </pic:spPr>
                </pic:pic>
              </a:graphicData>
            </a:graphic>
          </wp:inline>
        </w:drawing>
      </w:r>
    </w:p>
    <w:p w14:paraId="08822191" w14:textId="3D8D36F5" w:rsidR="00A52953" w:rsidRPr="00B42ECF" w:rsidRDefault="00A52953" w:rsidP="00B42ECF">
      <w:pPr>
        <w:spacing w:line="360" w:lineRule="auto"/>
        <w:jc w:val="center"/>
        <w:rPr>
          <w:rFonts w:ascii="Times New Roman" w:hAnsi="Times New Roman" w:cs="Times New Roman"/>
          <w:i/>
          <w:iCs/>
        </w:rPr>
      </w:pPr>
      <w:r>
        <w:rPr>
          <w:rFonts w:ascii="Times New Roman" w:hAnsi="Times New Roman" w:cs="Times New Roman"/>
          <w:i/>
          <w:iCs/>
        </w:rPr>
        <w:t>Figure 3.4: AI Requirement Analysis Interface</w:t>
      </w:r>
    </w:p>
    <w:p w14:paraId="3FD44484" w14:textId="26109972" w:rsidR="008B3D6B" w:rsidRPr="00B42ECF" w:rsidRDefault="007E523B" w:rsidP="00B42ECF">
      <w:pPr>
        <w:spacing w:line="360" w:lineRule="auto"/>
        <w:jc w:val="both"/>
        <w:rPr>
          <w:rFonts w:ascii="Times New Roman" w:hAnsi="Times New Roman" w:cs="Times New Roman"/>
        </w:rPr>
      </w:pPr>
      <w:r>
        <w:rPr>
          <w:rFonts w:ascii="Times New Roman" w:hAnsi="Times New Roman" w:cs="Times New Roman"/>
        </w:rPr>
        <w:t>The AI requirement analysis screen is designed for connecting natural human language and technical specifications. In a traditional store where users are required to understand the product’s specifications in order to find products, this interface gets rid of that by allowing users to describe their needs to the system. A key feature added to the design is called the quick reply buttons that consist of popular pre-written choices to help users to get started with initiating the conversation, which can prevent them from feeling stuck looking at the chat box. Furthermore, the chat history remains visible to provide transparency. By showing the user how AI translates the vague request into concrete part recommendations, the system builds trust by providing suggestions based on real logic, not just random guessing.</w:t>
      </w:r>
    </w:p>
    <w:p w14:paraId="10BD36E9" w14:textId="31E43BEA" w:rsidR="00A52953" w:rsidRPr="00B42ECF" w:rsidRDefault="00A52953" w:rsidP="00B42ECF">
      <w:pPr>
        <w:spacing w:line="360"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67559E51" wp14:editId="3F7DCF42">
            <wp:extent cx="5731510" cy="4722495"/>
            <wp:effectExtent l="0" t="0" r="2540" b="1905"/>
            <wp:docPr id="16081597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4722495"/>
                    </a:xfrm>
                    <a:prstGeom prst="rect">
                      <a:avLst/>
                    </a:prstGeom>
                    <a:noFill/>
                    <a:ln>
                      <a:noFill/>
                    </a:ln>
                  </pic:spPr>
                </pic:pic>
              </a:graphicData>
            </a:graphic>
          </wp:inline>
        </w:drawing>
      </w:r>
    </w:p>
    <w:p w14:paraId="710A3901" w14:textId="33D0A2B9" w:rsidR="00A52953" w:rsidRPr="00B42ECF" w:rsidRDefault="00A52953" w:rsidP="00B42ECF">
      <w:pPr>
        <w:spacing w:line="360" w:lineRule="auto"/>
        <w:jc w:val="center"/>
        <w:rPr>
          <w:rFonts w:ascii="Times New Roman" w:hAnsi="Times New Roman" w:cs="Times New Roman"/>
          <w:i/>
          <w:iCs/>
        </w:rPr>
      </w:pPr>
      <w:r>
        <w:rPr>
          <w:rFonts w:ascii="Times New Roman" w:hAnsi="Times New Roman" w:cs="Times New Roman"/>
          <w:i/>
          <w:iCs/>
        </w:rPr>
        <w:t>Figure 3.5: Visual Configurator Interface</w:t>
      </w:r>
    </w:p>
    <w:p w14:paraId="548F0B7E" w14:textId="0CBF9596" w:rsidR="00AA0189" w:rsidRPr="00B42ECF" w:rsidRDefault="007E523B" w:rsidP="00B42ECF">
      <w:pPr>
        <w:spacing w:line="360" w:lineRule="auto"/>
        <w:jc w:val="both"/>
        <w:rPr>
          <w:rFonts w:ascii="Times New Roman" w:hAnsi="Times New Roman" w:cs="Times New Roman"/>
        </w:rPr>
      </w:pPr>
      <w:r>
        <w:rPr>
          <w:rFonts w:ascii="Times New Roman" w:hAnsi="Times New Roman" w:cs="Times New Roman"/>
        </w:rPr>
        <w:t>The visual configurator takes up the role of the main workspace of the application that is organized to handle complex work using a visual hierarchy architecture. It uses a popular three-pane layout to arrange the information placement logically. On the left, a sidebar breaks down all the difficult tasks of a keyboard building process into linear steps, providing easy guidance to follow. This design allows users to focus on one task at a time, in a sequential order, like choosing a case before you can start selecting the PCB. The centre of the screen is the most fun thing on the configurator, a real-time canvas. It provides immediate visual proof every time a new part is selected. This feedback loop is important because this allows users to judge how it looks, such as when the colours do not match together, the moment it happens. Finally, the right panel shows the specific product options by category and prices. This separation ensures that the information intake and price comparison can be handled easily without losing sight of their progress.</w:t>
      </w:r>
    </w:p>
    <w:p w14:paraId="47A59BEE" w14:textId="3CD9D101" w:rsidR="00A52953" w:rsidRPr="00B42ECF" w:rsidRDefault="00A52953" w:rsidP="00B42ECF">
      <w:pPr>
        <w:spacing w:line="360"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1F97AC05" wp14:editId="66D9A520">
            <wp:extent cx="5731510" cy="4766310"/>
            <wp:effectExtent l="0" t="0" r="2540" b="0"/>
            <wp:docPr id="8641065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4766310"/>
                    </a:xfrm>
                    <a:prstGeom prst="rect">
                      <a:avLst/>
                    </a:prstGeom>
                    <a:noFill/>
                    <a:ln>
                      <a:noFill/>
                    </a:ln>
                  </pic:spPr>
                </pic:pic>
              </a:graphicData>
            </a:graphic>
          </wp:inline>
        </w:drawing>
      </w:r>
    </w:p>
    <w:p w14:paraId="334DB918" w14:textId="117A88E2" w:rsidR="00A52953" w:rsidRPr="00B42ECF" w:rsidRDefault="00A52953" w:rsidP="00B42ECF">
      <w:pPr>
        <w:spacing w:line="360" w:lineRule="auto"/>
        <w:jc w:val="center"/>
        <w:rPr>
          <w:rFonts w:ascii="Times New Roman" w:hAnsi="Times New Roman" w:cs="Times New Roman"/>
          <w:i/>
          <w:iCs/>
        </w:rPr>
      </w:pPr>
      <w:r>
        <w:rPr>
          <w:rFonts w:ascii="Times New Roman" w:hAnsi="Times New Roman" w:cs="Times New Roman"/>
          <w:i/>
          <w:iCs/>
        </w:rPr>
        <w:t>Figure 3.6: Community Gallery Interface</w:t>
      </w:r>
    </w:p>
    <w:p w14:paraId="705EC8B8" w14:textId="108F8CA1" w:rsidR="00883634" w:rsidRPr="00B42ECF" w:rsidRDefault="007E523B" w:rsidP="00B42ECF">
      <w:pPr>
        <w:spacing w:line="360" w:lineRule="auto"/>
        <w:jc w:val="both"/>
        <w:rPr>
          <w:rFonts w:ascii="Times New Roman" w:hAnsi="Times New Roman" w:cs="Times New Roman"/>
        </w:rPr>
      </w:pPr>
      <w:r>
        <w:rPr>
          <w:rFonts w:ascii="Times New Roman" w:hAnsi="Times New Roman" w:cs="Times New Roman"/>
        </w:rPr>
        <w:t>The community gallery is designed to utilize the power of social proof as a way to reduce risk. For beginners, the fear of making a bad purchase is the source of anxiety. This grid-based layout is selected to solve that fear by displaying completed builds that are shared by other real users. Rather than using a simple and boring photo album, each card serves as a valid template. The addition of button-based clone and copy features is important as it allows users to skip the learning process that might seem complicated almost entirely. By allowing users, specifically novice users, to duplicate an expert’s build configuration with just one single click, the system provides a safety net that boosts users' confidence to join the hobby a lot more.</w:t>
      </w:r>
    </w:p>
    <w:p w14:paraId="2DB815E6" w14:textId="77777777" w:rsidR="00D14C5C" w:rsidRPr="00B42ECF" w:rsidRDefault="00D14C5C" w:rsidP="00B42ECF">
      <w:pPr>
        <w:pStyle w:val="Heading2"/>
        <w:spacing w:line="360" w:lineRule="auto"/>
        <w:rPr>
          <w:rFonts w:ascii="Times New Roman" w:hAnsi="Times New Roman" w:cs="Times New Roman"/>
          <w:sz w:val="24"/>
          <w:szCs w:val="24"/>
        </w:rPr>
      </w:pPr>
      <w:bookmarkStart w:id="67" w:name="_Toc218193967"/>
      <w:r>
        <w:rPr>
          <w:rFonts w:ascii="Times New Roman" w:hAnsi="Times New Roman" w:cs="Times New Roman"/>
          <w:sz w:val="24"/>
          <w:szCs w:val="24"/>
        </w:rPr>
        <w:t>3.5 Computing Factors and Constraints</w:t>
      </w:r>
      <w:bookmarkEnd w:id="67"/>
    </w:p>
    <w:p w14:paraId="5F296A1C" w14:textId="77777777" w:rsidR="007E523B" w:rsidRPr="00B42ECF" w:rsidRDefault="007E523B" w:rsidP="00B42ECF">
      <w:pPr>
        <w:spacing w:line="360" w:lineRule="auto"/>
        <w:jc w:val="both"/>
        <w:rPr>
          <w:rFonts w:ascii="Times New Roman" w:hAnsi="Times New Roman" w:cs="Times New Roman"/>
        </w:rPr>
      </w:pPr>
      <w:r>
        <w:rPr>
          <w:rFonts w:ascii="Times New Roman" w:hAnsi="Times New Roman" w:cs="Times New Roman"/>
        </w:rPr>
        <w:t xml:space="preserve">A good developer has the responsibility of ensuring the system is built securely, ethically and fast. Security is created mainly with authentication. It serves as a gate to place the generation of a buying list behind a login screen. This means users are still able to play around with the keyboard configurator, but if they want to access the shopping list, they are required to create </w:t>
        <w:lastRenderedPageBreak/>
        <w:t>an account beforehand. This prevents automated robots from stealing data from the system’s database and ensures expensive database queries run smoothly for real human users. Furthermore, the passwords must be hashed using strong encryption algorithms as well so that no one knows the user’s actual password other than themselves.</w:t>
      </w:r>
    </w:p>
    <w:p w14:paraId="68DD2D6A" w14:textId="0ADDA8F2" w:rsidR="00407873" w:rsidRPr="00B42ECF" w:rsidRDefault="007E523B" w:rsidP="00B42ECF">
      <w:pPr>
        <w:spacing w:line="360" w:lineRule="auto"/>
        <w:jc w:val="both"/>
        <w:rPr>
          <w:rFonts w:ascii="Times New Roman" w:hAnsi="Times New Roman" w:cs="Times New Roman"/>
        </w:rPr>
      </w:pPr>
      <w:r>
        <w:rPr>
          <w:rFonts w:ascii="Times New Roman" w:hAnsi="Times New Roman" w:cs="Times New Roman"/>
        </w:rPr>
        <w:t xml:space="preserve">Ethical AI is another major concern. LLMs are infamous for their hallucinated information. To prevent this, a RAG architecture was proposed and analysed earlier. By forcing the AI to only refer to sources from its internal database within the system, there will be safety limits on what it is supposed to reply. The user interface also indicates that AI suggestions are AI generated to provide transparency to make sure users understand that the recommendations are fully based on computer algorithms and not a real human behind the screen. </w:t>
      </w:r>
    </w:p>
    <w:p w14:paraId="646F8DA3" w14:textId="103BAB6B" w:rsidR="00407873" w:rsidRPr="00B42ECF" w:rsidRDefault="007E523B" w:rsidP="00B42ECF">
      <w:pPr>
        <w:spacing w:line="360" w:lineRule="auto"/>
        <w:jc w:val="both"/>
        <w:rPr>
          <w:rFonts w:ascii="Times New Roman" w:hAnsi="Times New Roman" w:cs="Times New Roman"/>
        </w:rPr>
      </w:pPr>
      <w:r>
        <w:rPr>
          <w:rFonts w:ascii="Times New Roman" w:hAnsi="Times New Roman" w:cs="Times New Roman"/>
        </w:rPr>
        <w:t xml:space="preserve">Performance optimization is another important concern to keep user engagement. The visualizer depends on high-resolution images. A browser-side caching was chosen to ensure this updates quickly. In simpler terms, it means that when an image is loaded, it will be automatically saved within the user’s browser memory on that website temporarily, so when they switch between builds, they get that smooth experience. Furthermore, a lazy loading for the sound library is chosen to avoid having the files to be downloaded only after the user clicks on play button, which is time and data consuming. </w:t>
      </w:r>
    </w:p>
    <w:p w14:paraId="0056CDC5" w14:textId="77777777" w:rsidR="00D14C5C" w:rsidRPr="00B42ECF" w:rsidRDefault="00D14C5C" w:rsidP="00B42ECF">
      <w:pPr>
        <w:pStyle w:val="Heading2"/>
        <w:spacing w:line="360" w:lineRule="auto"/>
        <w:rPr>
          <w:rFonts w:ascii="Times New Roman" w:hAnsi="Times New Roman" w:cs="Times New Roman"/>
          <w:sz w:val="24"/>
          <w:szCs w:val="24"/>
        </w:rPr>
      </w:pPr>
      <w:bookmarkStart w:id="68" w:name="_Toc218193968"/>
      <w:r>
        <w:rPr>
          <w:rFonts w:ascii="Times New Roman" w:hAnsi="Times New Roman" w:cs="Times New Roman"/>
          <w:sz w:val="24"/>
          <w:szCs w:val="24"/>
        </w:rPr>
        <w:t>3.6 Testing Strategy</w:t>
      </w:r>
      <w:bookmarkEnd w:id="68"/>
    </w:p>
    <w:p w14:paraId="3789F23A" w14:textId="10A10FAA" w:rsidR="003A2209" w:rsidRPr="00B42ECF" w:rsidRDefault="007E523B" w:rsidP="00B42ECF">
      <w:pPr>
        <w:spacing w:line="360" w:lineRule="auto"/>
        <w:jc w:val="both"/>
        <w:rPr>
          <w:rFonts w:ascii="Times New Roman" w:hAnsi="Times New Roman" w:cs="Times New Roman"/>
        </w:rPr>
      </w:pPr>
      <w:r>
        <w:rPr>
          <w:rFonts w:ascii="Times New Roman" w:hAnsi="Times New Roman" w:cs="Times New Roman"/>
        </w:rPr>
        <w:t xml:space="preserve">To validate that the system will be delivered just as it was planned, a testing strategy is designed with two main components. The first part is functional testing where it focuses on testing the internal code logic that is hidden within the program. Automated scripts that were pre-written will be run to test the logic engine. For example, a test case involves the computer trying to pair up a PCB that is meant for mechanical switches only, but with an optical switch. The return result must display an error message saying both are incompatible. If it does not return, then the code is simply working illogically. API connections will also be tested to make sure data is flowing correctly between frontend and backend.</w:t>
      </w:r>
    </w:p>
    <w:p w14:paraId="669A58BA" w14:textId="77777777" w:rsidR="007E523B" w:rsidRPr="00B42ECF" w:rsidRDefault="003A2209" w:rsidP="00B42ECF">
      <w:pPr>
        <w:spacing w:line="360" w:lineRule="auto"/>
        <w:jc w:val="both"/>
        <w:rPr>
          <w:rFonts w:ascii="Times New Roman" w:hAnsi="Times New Roman" w:cs="Times New Roman"/>
        </w:rPr>
      </w:pPr>
      <w:r>
        <w:rPr>
          <w:rFonts w:ascii="Times New Roman" w:hAnsi="Times New Roman" w:cs="Times New Roman"/>
        </w:rPr>
        <w:t xml:space="preserve">The second part will be using a User Acceptance Testing (UAT). This involves testing with real human users. A group of 4-5 participants will be selected that consists of both novices and experts. A specific task will be given to them to complete, such as building a gaming keyboard within RM 300 with a smooth typing experience. The success rate will be measured to see if they can all complete the configuration with or without errors. A standardized survey, known </w:t>
        <w:lastRenderedPageBreak/>
        <w:t>as the System Usability Scale (SUS), will be handed out to them after as well to understand how helpful they think the AI Assistant is and how easy it was to use the system.</w:t>
      </w:r>
    </w:p>
    <w:p w14:paraId="56FD7CB3" w14:textId="17710A06" w:rsidR="00D14C5C" w:rsidRPr="00B42ECF" w:rsidRDefault="00D14C5C" w:rsidP="00B42ECF">
      <w:pPr>
        <w:pStyle w:val="Heading2"/>
        <w:spacing w:line="360" w:lineRule="auto"/>
        <w:rPr>
          <w:rFonts w:ascii="Times New Roman" w:hAnsi="Times New Roman" w:cs="Times New Roman"/>
          <w:sz w:val="24"/>
          <w:szCs w:val="24"/>
        </w:rPr>
      </w:pPr>
      <w:bookmarkStart w:id="69" w:name="_Toc218193969"/>
      <w:r>
        <w:rPr>
          <w:rFonts w:ascii="Times New Roman" w:hAnsi="Times New Roman" w:cs="Times New Roman"/>
          <w:sz w:val="24"/>
          <w:szCs w:val="24"/>
        </w:rPr>
        <w:t>3.7 Summary</w:t>
      </w:r>
      <w:bookmarkEnd w:id="69"/>
    </w:p>
    <w:p w14:paraId="6B635326" w14:textId="26D3387A" w:rsidR="00A85F67" w:rsidRPr="00B42ECF" w:rsidRDefault="007E523B" w:rsidP="00B42ECF">
      <w:pPr>
        <w:spacing w:line="360" w:lineRule="auto"/>
        <w:jc w:val="both"/>
        <w:rPr>
          <w:rFonts w:ascii="Times New Roman" w:hAnsi="Times New Roman" w:cs="Times New Roman"/>
        </w:rPr>
      </w:pPr>
      <w:r>
        <w:rPr>
          <w:rFonts w:ascii="Times New Roman" w:hAnsi="Times New Roman" w:cs="Times New Roman"/>
        </w:rPr>
        <w:t>This chapter overall has provided a complete blueprint needed in the development phase. By selecting the waterfall methodology, a structured and systematic process will progress smoothly within the timeline given. The choice of a modern stack using Next.js and Supabase can guarantee the speed and scalability needed to deliver this project. The most important part of the project is the hybrid architecture to solve the problem statement with AI’s creativity and logic rules engine, providing a smooth user experience that is safe and helpful. The strict testing strategy also outlined the necessary measures to ensure the product’s deliverables are met and feasible for a successful engineering project.</w:t>
      </w:r>
    </w:p>
    <w:p>
      <w:pPr>
        <w:pStyle w:val="Heading1"/>
        <w:spacing w:line="360" w:lineRule="auto"/>
        <w:rPr>
          <w:rFonts w:ascii="Times New Roman" w:hAnsi="Times New Roman" w:cs="Times New Roman"/>
          <w:sz w:val="24"/>
          <w:szCs w:val="24"/>
        </w:rPr>
      </w:pPr>
      <w:r>
        <w:rPr>
          <w:rFonts w:ascii="Times New Roman" w:hAnsi="Times New Roman" w:cs="Times New Roman"/>
          <w:sz w:val="24"/>
          <w:szCs w:val="24"/>
        </w:rPr>
        <w:t xml:space="preserve">4.0 Results and Discussion</w:t>
      </w:r>
    </w:p>
    <w:p>
      <w:pPr>
        <w:spacing w:line="360" w:lineRule="auto"/>
        <w:jc w:val="both"/>
        <w:rPr>
          <w:rFonts w:ascii="Times New Roman" w:hAnsi="Times New Roman" w:cs="Times New Roman"/>
        </w:rPr>
      </w:pPr>
      <w:r>
        <w:rPr>
          <w:rFonts w:ascii="Times New Roman" w:hAnsi="Times New Roman" w:cs="Times New Roman"/>
        </w:rPr>
        <w:t xml:space="preserve">This chapter reports what the implemented system does, measured rather than asserted. Every figure is reproducible from a named script against a pinned commit, and the reproduction commands are given in Appendix A. Where a claim rests on inference rather than measurement, it is labelled as such.</w:t>
      </w:r>
    </w:p>
    <w:p>
      <w:pPr>
        <w:spacing w:line="360" w:lineRule="auto"/>
        <w:jc w:val="both"/>
        <w:rPr>
          <w:rFonts w:ascii="Times New Roman" w:hAnsi="Times New Roman" w:cs="Times New Roman"/>
        </w:rPr>
      </w:pPr>
      <w:r>
        <w:rPr>
          <w:rFonts w:ascii="Times New Roman" w:hAnsi="Times New Roman" w:cs="Times New Roman"/>
        </w:rPr>
        <w:t xml:space="preserve">Two conventions apply throughout. Combinatorial figures are deterministic and reproduce exactly, so they are quoted exactly. Latency figures are stochastic and are quoted to two significant figures with an observed range; no claim in this chapter rests on a tail percentile, because at microsecond scale a single garbage-collection pause dominates the tail and the p95 was observed to vary by a factor of 2.8 between runs of identical code.</w:t>
      </w:r>
    </w:p>
    <w:p>
      <w:pPr>
        <w:pStyle w:val="Heading2"/>
        <w:spacing w:line="360" w:lineRule="auto"/>
        <w:rPr>
          <w:rFonts w:ascii="Times New Roman" w:hAnsi="Times New Roman" w:cs="Times New Roman"/>
          <w:sz w:val="24"/>
          <w:szCs w:val="24"/>
        </w:rPr>
      </w:pPr>
      <w:r>
        <w:rPr>
          <w:rFonts w:ascii="Times New Roman" w:hAnsi="Times New Roman" w:cs="Times New Roman"/>
          <w:sz w:val="24"/>
          <w:szCs w:val="24"/>
        </w:rPr>
        <w:t xml:space="preserve">4.1 The delivered system</w:t>
      </w:r>
    </w:p>
    <w:p>
      <w:pPr>
        <w:spacing w:line="360" w:lineRule="auto"/>
        <w:jc w:val="both"/>
        <w:rPr>
          <w:rFonts w:ascii="Times New Roman" w:hAnsi="Times New Roman" w:cs="Times New Roman"/>
        </w:rPr>
      </w:pPr>
      <w:r>
        <w:rPr>
          <w:rFonts w:ascii="Times New Roman" w:hAnsi="Times New Roman" w:cs="Times New Roman"/>
        </w:rPr>
        <w:t xml:space="preserve">The platform comprises nine application routes and nine API endpoints across 110 TypeScript modules, backed by a curated catalog of 60 components.</w:t>
      </w:r>
    </w:p>
    <w:tbl>
      <w:tblPr>
        <w:tblStyle w:val="TableGridLight"/>
        <w:tblW w:w="8993" w:type="dxa"/>
        <w:tblLook w:val="04A0" w:firstRow="1" w:lastRow="0" w:firstColumn="1" w:lastColumn="0" w:noHBand="0" w:noVBand="1"/>
      </w:tblPr>
      <w:tblGrid>
        <w:gridCol w:w="4496"/>
        <w:gridCol w:w="4497"/>
      </w:tblGrid>
      <w:tr>
        <w:trPr>
          <w:tblHeader/>
        </w:trPr>
        <w:tc>
          <w:tcPr>
            <w:tcW w:w="4496" w:type="dxa"/>
          </w:tcPr>
          <w:p>
            <w:pPr>
              <w:spacing w:line="240" w:lineRule="auto"/>
              <w:jc w:val="left"/>
              <w:rPr>
                <w:rFonts w:ascii="Times New Roman" w:hAnsi="Times New Roman" w:cs="Times New Roman"/>
                <w:sz w:val="20"/>
              </w:rPr>
            </w:pPr>
            <w:r>
              <w:rPr>
                <w:rFonts w:ascii="Times New Roman" w:hAnsi="Times New Roman" w:cs="Times New Roman"/>
                <w:b/>
              </w:rPr>
              <w:t xml:space="preserve">Route</w:t>
            </w:r>
          </w:p>
        </w:tc>
        <w:tc>
          <w:tcPr>
            <w:tcW w:w="4497" w:type="dxa"/>
          </w:tcPr>
          <w:p>
            <w:pPr>
              <w:spacing w:line="240" w:lineRule="auto"/>
              <w:jc w:val="left"/>
              <w:rPr>
                <w:rFonts w:ascii="Times New Roman" w:hAnsi="Times New Roman" w:cs="Times New Roman"/>
                <w:sz w:val="20"/>
              </w:rPr>
            </w:pPr>
            <w:r>
              <w:rPr>
                <w:rFonts w:ascii="Times New Roman" w:hAnsi="Times New Roman" w:cs="Times New Roman"/>
                <w:b/>
              </w:rPr>
              <w:t xml:space="preserve">Function</w:t>
            </w:r>
          </w:p>
        </w:tc>
      </w:tr>
      <w:tr>
        <w:tc>
          <w:tcPr>
            <w:tcW w:w="4496" w:type="dxa"/>
          </w:tcPr>
          <w:p>
            <w:pPr>
              <w:spacing w:line="240" w:lineRule="auto"/>
              <w:jc w:val="left"/>
              <w:rPr>
                <w:rFonts w:ascii="Times New Roman" w:hAnsi="Times New Roman" w:cs="Times New Roman"/>
                <w:sz w:val="20"/>
              </w:rPr>
            </w:pPr>
            <w:r>
              <w:rPr>
                <w:rFonts w:ascii="Times New Roman" w:hAnsi="Times New Roman" w:cs="Times New Roman"/>
              </w:rPr>
              <w:t xml:space="preserve">/</w:t>
            </w:r>
          </w:p>
        </w:tc>
        <w:tc>
          <w:tcPr>
            <w:tcW w:w="4497" w:type="dxa"/>
          </w:tcPr>
          <w:p>
            <w:pPr>
              <w:spacing w:line="240" w:lineRule="auto"/>
              <w:jc w:val="left"/>
              <w:rPr>
                <w:rFonts w:ascii="Times New Roman" w:hAnsi="Times New Roman" w:cs="Times New Roman"/>
                <w:sz w:val="20"/>
              </w:rPr>
            </w:pPr>
            <w:r>
              <w:rPr>
                <w:rFonts w:ascii="Times New Roman" w:hAnsi="Times New Roman" w:cs="Times New Roman"/>
              </w:rPr>
              <w:t xml:space="preserve">Prompt-first landing page with an animated configurator demonstration</w:t>
            </w:r>
          </w:p>
        </w:tc>
      </w:tr>
      <w:tr>
        <w:tc>
          <w:tcPr>
            <w:tcW w:w="4496" w:type="dxa"/>
          </w:tcPr>
          <w:p>
            <w:pPr>
              <w:spacing w:line="240" w:lineRule="auto"/>
              <w:jc w:val="left"/>
              <w:rPr>
                <w:rFonts w:ascii="Times New Roman" w:hAnsi="Times New Roman" w:cs="Times New Roman"/>
                <w:sz w:val="20"/>
              </w:rPr>
            </w:pPr>
            <w:r>
              <w:rPr>
                <w:rFonts w:ascii="Times New Roman" w:hAnsi="Times New Roman" w:cs="Times New Roman"/>
              </w:rPr>
              <w:t xml:space="preserve">/configurator</w:t>
            </w:r>
          </w:p>
        </w:tc>
        <w:tc>
          <w:tcPr>
            <w:tcW w:w="4497" w:type="dxa"/>
          </w:tcPr>
          <w:p>
            <w:pPr>
              <w:spacing w:line="240" w:lineRule="auto"/>
              <w:jc w:val="left"/>
              <w:rPr>
                <w:rFonts w:ascii="Times New Roman" w:hAnsi="Times New Roman" w:cs="Times New Roman"/>
                <w:sz w:val="20"/>
              </w:rPr>
            </w:pPr>
            <w:r>
              <w:rPr>
                <w:rFonts w:ascii="Times New Roman" w:hAnsi="Times New Roman" w:cs="Times New Roman"/>
              </w:rPr>
              <w:t xml:space="preserve">AI recommendation flow and manual compatibility checking</w:t>
            </w:r>
          </w:p>
        </w:tc>
      </w:tr>
      <w:tr>
        <w:tc>
          <w:tcPr>
            <w:tcW w:w="4496" w:type="dxa"/>
          </w:tcPr>
          <w:p>
            <w:pPr>
              <w:spacing w:line="240" w:lineRule="auto"/>
              <w:jc w:val="left"/>
              <w:rPr>
                <w:rFonts w:ascii="Times New Roman" w:hAnsi="Times New Roman" w:cs="Times New Roman"/>
                <w:sz w:val="20"/>
              </w:rPr>
            </w:pPr>
            <w:r>
              <w:rPr>
                <w:rFonts w:ascii="Times New Roman" w:hAnsi="Times New Roman" w:cs="Times New Roman"/>
              </w:rPr>
              <w:t xml:space="preserve">/browse</w:t>
            </w:r>
          </w:p>
        </w:tc>
        <w:tc>
          <w:tcPr>
            <w:tcW w:w="4497" w:type="dxa"/>
          </w:tcPr>
          <w:p>
            <w:pPr>
              <w:spacing w:line="240" w:lineRule="auto"/>
              <w:jc w:val="left"/>
              <w:rPr>
                <w:rFonts w:ascii="Times New Roman" w:hAnsi="Times New Roman" w:cs="Times New Roman"/>
                <w:sz w:val="20"/>
              </w:rPr>
            </w:pPr>
            <w:r>
              <w:rPr>
                <w:rFonts w:ascii="Times New Roman" w:hAnsi="Times New Roman" w:cs="Times New Roman"/>
              </w:rPr>
              <w:t xml:space="preserve">Catalog browsing by category</w:t>
            </w:r>
          </w:p>
        </w:tc>
      </w:tr>
      <w:tr>
        <w:tc>
          <w:tcPr>
            <w:tcW w:w="4496" w:type="dxa"/>
          </w:tcPr>
          <w:p>
            <w:pPr>
              <w:spacing w:line="240" w:lineRule="auto"/>
              <w:jc w:val="left"/>
              <w:rPr>
                <w:rFonts w:ascii="Times New Roman" w:hAnsi="Times New Roman" w:cs="Times New Roman"/>
                <w:sz w:val="20"/>
              </w:rPr>
            </w:pPr>
            <w:r>
              <w:rPr>
                <w:rFonts w:ascii="Times New Roman" w:hAnsi="Times New Roman" w:cs="Times New Roman"/>
              </w:rPr>
              <w:t xml:space="preserve">/my-builds</w:t>
            </w:r>
          </w:p>
        </w:tc>
        <w:tc>
          <w:tcPr>
            <w:tcW w:w="4497" w:type="dxa"/>
          </w:tcPr>
          <w:p>
            <w:pPr>
              <w:spacing w:line="240" w:lineRule="auto"/>
              <w:jc w:val="left"/>
              <w:rPr>
                <w:rFonts w:ascii="Times New Roman" w:hAnsi="Times New Roman" w:cs="Times New Roman"/>
                <w:sz w:val="20"/>
              </w:rPr>
            </w:pPr>
            <w:r>
              <w:rPr>
                <w:rFonts w:ascii="Times New Roman" w:hAnsi="Times New Roman" w:cs="Times New Roman"/>
              </w:rPr>
              <w:t xml:space="preserve">Account-persisted saved builds</w:t>
            </w:r>
          </w:p>
        </w:tc>
      </w:tr>
      <w:tr>
        <w:tc>
          <w:tcPr>
            <w:tcW w:w="4496" w:type="dxa"/>
          </w:tcPr>
          <w:p>
            <w:pPr>
              <w:spacing w:line="240" w:lineRule="auto"/>
              <w:jc w:val="left"/>
              <w:rPr>
                <w:rFonts w:ascii="Times New Roman" w:hAnsi="Times New Roman" w:cs="Times New Roman"/>
                <w:sz w:val="20"/>
              </w:rPr>
            </w:pPr>
            <w:r>
              <w:rPr>
                <w:rFonts w:ascii="Times New Roman" w:hAnsi="Times New Roman" w:cs="Times New Roman"/>
              </w:rPr>
              <w:t xml:space="preserve">/community-gallery</w:t>
            </w:r>
          </w:p>
        </w:tc>
        <w:tc>
          <w:tcPr>
            <w:tcW w:w="4497" w:type="dxa"/>
          </w:tcPr>
          <w:p>
            <w:pPr>
              <w:spacing w:line="240" w:lineRule="auto"/>
              <w:jc w:val="left"/>
              <w:rPr>
                <w:rFonts w:ascii="Times New Roman" w:hAnsi="Times New Roman" w:cs="Times New Roman"/>
                <w:sz w:val="20"/>
              </w:rPr>
            </w:pPr>
            <w:r>
              <w:rPr>
                <w:rFonts w:ascii="Times New Roman" w:hAnsi="Times New Roman" w:cs="Times New Roman"/>
              </w:rPr>
              <w:t xml:space="preserve">Threaded community posts with in-context AI replies</w:t>
            </w:r>
          </w:p>
        </w:tc>
      </w:tr>
      <w:tr>
        <w:tc>
          <w:tcPr>
            <w:tcW w:w="4496" w:type="dxa"/>
          </w:tcPr>
          <w:p>
            <w:pPr>
              <w:spacing w:line="240" w:lineRule="auto"/>
              <w:jc w:val="left"/>
              <w:rPr>
                <w:rFonts w:ascii="Times New Roman" w:hAnsi="Times New Roman" w:cs="Times New Roman"/>
                <w:sz w:val="20"/>
              </w:rPr>
            </w:pPr>
            <w:r>
              <w:rPr>
                <w:rFonts w:ascii="Times New Roman" w:hAnsi="Times New Roman" w:cs="Times New Roman"/>
              </w:rPr>
              <w:t xml:space="preserve">/login, /signup</w:t>
            </w:r>
          </w:p>
        </w:tc>
        <w:tc>
          <w:tcPr>
            <w:tcW w:w="4497" w:type="dxa"/>
          </w:tcPr>
          <w:p>
            <w:pPr>
              <w:spacing w:line="240" w:lineRule="auto"/>
              <w:jc w:val="left"/>
              <w:rPr>
                <w:rFonts w:ascii="Times New Roman" w:hAnsi="Times New Roman" w:cs="Times New Roman"/>
                <w:sz w:val="20"/>
              </w:rPr>
            </w:pPr>
            <w:r>
              <w:rPr>
                <w:rFonts w:ascii="Times New Roman" w:hAnsi="Times New Roman" w:cs="Times New Roman"/>
              </w:rPr>
              <w:t xml:space="preserve">Supabase-backed authentication</w:t>
            </w:r>
          </w:p>
        </w:tc>
      </w:tr>
    </w:tbl>
    <w:p>
      <w:pPr>
        <w:spacing w:after="0" w:line="240" w:lineRule="auto"/>
      </w:pPr>
    </w:p>
    <w:p>
      <w:pPr>
        <w:spacing w:line="360" w:lineRule="auto"/>
        <w:jc w:val="both"/>
        <w:rPr>
          <w:rFonts w:ascii="Times New Roman" w:hAnsi="Times New Roman" w:cs="Times New Roman"/>
        </w:rPr>
      </w:pPr>
      <w:r>
        <w:rPr>
          <w:rFonts w:ascii="Times New Roman" w:hAnsi="Times New Roman" w:cs="Times New Roman"/>
        </w:rPr>
        <w:t xml:space="preserve">The catalog holds 60 records: 19 plates, 11 stabilisers, 10 switches, 8 PCBs, 7 cases and 5 keycap sets, all verified as purchasable in Malaysia and priced in MYR from local vendor listings.</w:t>
      </w:r>
    </w:p>
    <w:p>
      <w:pPr>
        <w:spacing w:line="360" w:lineRule="auto"/>
        <w:jc w:val="both"/>
        <w:rPr>
          <w:rFonts w:ascii="Times New Roman" w:hAnsi="Times New Roman" w:cs="Times New Roman"/>
        </w:rPr>
      </w:pPr>
      <w:r>
        <w:rPr>
          <w:rFonts w:ascii="Times New Roman" w:hAnsi="Times New Roman" w:cs="Times New Roman"/>
        </w:rPr>
        <w:t xml:space="preserve">Quality gates are enforced by a single verify script chaining type checking, linting, unit tests and a production build. At submission this passes with 37 test files and 215 passing tests. Section 4.10 qualifies what those tests do and do not cover.</w:t>
      </w:r>
    </w:p>
    <w:p>
      <w:pPr>
        <w:pStyle w:val="Heading2"/>
        <w:spacing w:line="360" w:lineRule="auto"/>
        <w:rPr>
          <w:rFonts w:ascii="Times New Roman" w:hAnsi="Times New Roman" w:cs="Times New Roman"/>
          <w:sz w:val="24"/>
          <w:szCs w:val="24"/>
        </w:rPr>
      </w:pPr>
      <w:r>
        <w:rPr>
          <w:rFonts w:ascii="Times New Roman" w:hAnsi="Times New Roman" w:cs="Times New Roman"/>
          <w:sz w:val="24"/>
          <w:szCs w:val="24"/>
        </w:rPr>
        <w:t xml:space="preserve">4.2 The compatibility engine</w:t>
      </w:r>
    </w:p>
    <w:p>
      <w:pPr>
        <w:spacing w:line="360" w:lineRule="auto"/>
        <w:jc w:val="both"/>
        <w:rPr>
          <w:rFonts w:ascii="Times New Roman" w:hAnsi="Times New Roman" w:cs="Times New Roman"/>
        </w:rPr>
      </w:pPr>
      <w:r>
        <w:rPr>
          <w:rFonts w:ascii="Times New Roman" w:hAnsi="Times New Roman" w:cs="Times New Roman"/>
        </w:rPr>
        <w:t xml:space="preserve">Objective 1 required a constraint satisfaction engine preventing physically incompatible selections. The engine is a 713-line module evaluating a complete build across seven validation categories: layout, preferred layout, mount, kit structural integrity, switch, keycap and stabiliser compatibility, plus a separate advisory layer producing non-blocking warnings.</w:t>
      </w:r>
    </w:p>
    <w:p>
      <w:pPr>
        <w:spacing w:line="360" w:lineRule="auto"/>
        <w:jc w:val="both"/>
        <w:rPr>
          <w:rFonts w:ascii="Times New Roman" w:hAnsi="Times New Roman" w:cs="Times New Roman"/>
        </w:rPr>
      </w:pPr>
      <w:r>
        <w:rPr>
          <w:rFonts w:ascii="Times New Roman" w:hAnsi="Times New Roman" w:cs="Times New Roman"/>
        </w:rPr>
        <w:t xml:space="preserve">It does not short-circuit. All validators execute unconditionally and accumulate issues, so rejection costs approximately the same as acceptance. This matters for interpreting the timings in Section 4.6: there is no fast path for invalid builds.</w:t>
      </w:r>
    </w:p>
    <w:p>
      <w:pPr>
        <w:pStyle w:val="Heading3"/>
        <w:spacing w:line="360" w:lineRule="auto"/>
        <w:rPr>
          <w:rFonts w:ascii="Times New Roman" w:hAnsi="Times New Roman" w:cs="Times New Roman"/>
          <w:sz w:val="24"/>
          <w:szCs w:val="24"/>
        </w:rPr>
      </w:pPr>
      <w:r>
        <w:rPr>
          <w:rFonts w:ascii="Times New Roman" w:hAnsi="Times New Roman" w:cs="Times New Roman"/>
          <w:sz w:val="24"/>
          <w:szCs w:val="24"/>
        </w:rPr>
        <w:t xml:space="preserve">4.2.1 Selectivity</w:t>
      </w:r>
    </w:p>
    <w:p>
      <w:pPr>
        <w:spacing w:line="360" w:lineRule="auto"/>
        <w:jc w:val="both"/>
        <w:rPr>
          <w:rFonts w:ascii="Times New Roman" w:hAnsi="Times New Roman" w:cs="Times New Roman"/>
        </w:rPr>
      </w:pPr>
      <w:r>
        <w:rPr>
          <w:rFonts w:ascii="Times New Roman" w:hAnsi="Times New Roman" w:cs="Times New Roman"/>
        </w:rPr>
        <w:t xml:space="preserve">The catalog admits 7 × 8 × 19 × 10 × 5 × 11 = </w:t>
      </w:r>
      <w:r>
        <w:rPr>
          <w:rFonts w:ascii="Times New Roman" w:hAnsi="Times New Roman" w:cs="Times New Roman"/>
          <w:b/>
        </w:rPr>
        <w:t xml:space="preserve">585,200</w:t>
      </w:r>
      <w:r>
        <w:rPr>
          <w:rFonts w:ascii="Times New Roman" w:hAnsi="Times New Roman" w:cs="Times New Roman"/>
        </w:rPr>
        <w:t xml:space="preserve"> possible component combinations. All were evaluated exhaustively through the real engine in 3.1 seconds — not sampled.</w:t>
      </w:r>
    </w:p>
    <w:p>
      <w:pPr>
        <w:spacing w:line="360" w:lineRule="auto"/>
        <w:jc w:val="both"/>
        <w:rPr>
          <w:rFonts w:ascii="Times New Roman" w:hAnsi="Times New Roman" w:cs="Times New Roman"/>
        </w:rPr>
      </w:pPr>
      <w:r>
        <w:rPr>
          <w:rFonts w:ascii="Times New Roman" w:hAnsi="Times New Roman" w:cs="Times New Roman"/>
          <w:b/>
        </w:rPr>
        <w:t xml:space="preserve">3,250 combinations are valid.</w:t>
      </w:r>
      <w:r>
        <w:rPr>
          <w:rFonts w:ascii="Times New Roman" w:hAnsi="Times New Roman" w:cs="Times New Roman"/>
        </w:rPr>
        <w:t xml:space="preserve"> The engine eliminates </w:t>
      </w:r>
      <w:r>
        <w:rPr>
          <w:rFonts w:ascii="Times New Roman" w:hAnsi="Times New Roman" w:cs="Times New Roman"/>
          <w:b/>
        </w:rPr>
        <w:t xml:space="preserve">99.4446%</w:t>
      </w:r>
      <w:r>
        <w:rPr>
          <w:rFonts w:ascii="Times New Roman" w:hAnsi="Times New Roman" w:cs="Times New Roman"/>
        </w:rPr>
        <w:t xml:space="preserve"> of the decision space; one combination in every 180 survives.</w:t>
      </w:r>
    </w:p>
    <w:p>
      <w:pPr>
        <w:spacing w:line="360" w:lineRule="auto"/>
        <w:jc w:val="both"/>
        <w:rPr>
          <w:rFonts w:ascii="Times New Roman" w:hAnsi="Times New Roman" w:cs="Times New Roman"/>
        </w:rPr>
      </w:pPr>
      <w:r>
        <w:rPr>
          <w:rFonts w:ascii="Times New Roman" w:hAnsi="Times New Roman" w:cs="Times New Roman"/>
        </w:rPr>
        <w:t xml:space="preserve">Applying the rules as a sequential cascade shows the space collapsing:</w:t>
      </w:r>
    </w:p>
    <w:tbl>
      <w:tblPr>
        <w:tblStyle w:val="TableGridLight"/>
        <w:tblW w:w="8993" w:type="dxa"/>
        <w:tblLook w:val="04A0" w:firstRow="1" w:lastRow="0" w:firstColumn="1" w:lastColumn="0" w:noHBand="0" w:noVBand="1"/>
      </w:tblPr>
      <w:tblGrid>
        <w:gridCol w:w="2997"/>
        <w:gridCol w:w="2997"/>
        <w:gridCol w:w="2999"/>
      </w:tblGrid>
      <w:tr>
        <w:trPr>
          <w:tblHeader/>
        </w:trPr>
        <w:tc>
          <w:tcPr>
            <w:tcW w:w="2997" w:type="dxa"/>
          </w:tcPr>
          <w:p>
            <w:pPr>
              <w:spacing w:line="240" w:lineRule="auto"/>
              <w:jc w:val="left"/>
              <w:rPr>
                <w:rFonts w:ascii="Times New Roman" w:hAnsi="Times New Roman" w:cs="Times New Roman"/>
                <w:sz w:val="20"/>
              </w:rPr>
            </w:pPr>
            <w:r>
              <w:rPr>
                <w:rFonts w:ascii="Times New Roman" w:hAnsi="Times New Roman" w:cs="Times New Roman"/>
                <w:b/>
              </w:rPr>
              <w:t xml:space="preserve">Rule layer (applied in this order)</w:t>
            </w:r>
          </w:p>
        </w:tc>
        <w:tc>
          <w:tcPr>
            <w:tcW w:w="2997" w:type="dxa"/>
          </w:tcPr>
          <w:p>
            <w:pPr>
              <w:spacing w:line="240" w:lineRule="auto"/>
              <w:jc w:val="left"/>
              <w:rPr>
                <w:rFonts w:ascii="Times New Roman" w:hAnsi="Times New Roman" w:cs="Times New Roman"/>
                <w:sz w:val="20"/>
              </w:rPr>
            </w:pPr>
            <w:r>
              <w:rPr>
                <w:rFonts w:ascii="Times New Roman" w:hAnsi="Times New Roman" w:cs="Times New Roman"/>
                <w:b/>
              </w:rPr>
              <w:t xml:space="preserve">Surviving</w:t>
            </w:r>
          </w:p>
        </w:tc>
        <w:tc>
          <w:tcPr>
            <w:tcW w:w="2999" w:type="dxa"/>
          </w:tcPr>
          <w:p>
            <w:pPr>
              <w:spacing w:line="240" w:lineRule="auto"/>
              <w:jc w:val="left"/>
              <w:rPr>
                <w:rFonts w:ascii="Times New Roman" w:hAnsi="Times New Roman" w:cs="Times New Roman"/>
                <w:sz w:val="20"/>
              </w:rPr>
            </w:pPr>
            <w:r>
              <w:rPr>
                <w:rFonts w:ascii="Times New Roman" w:hAnsi="Times New Roman" w:cs="Times New Roman"/>
                <w:b/>
              </w:rPr>
              <w:t xml:space="preserve">% of total</w:t>
            </w:r>
          </w:p>
        </w:tc>
      </w:tr>
      <w:tr>
        <w:tc>
          <w:tcPr>
            <w:tcW w:w="2997" w:type="dxa"/>
          </w:tcPr>
          <w:p>
            <w:pPr>
              <w:spacing w:line="240" w:lineRule="auto"/>
              <w:jc w:val="left"/>
              <w:rPr>
                <w:rFonts w:ascii="Times New Roman" w:hAnsi="Times New Roman" w:cs="Times New Roman"/>
                <w:sz w:val="20"/>
              </w:rPr>
            </w:pPr>
            <w:r>
              <w:rPr>
                <w:rFonts w:ascii="Times New Roman" w:hAnsi="Times New Roman" w:cs="Times New Roman"/>
              </w:rPr>
              <w:t xml:space="preserve">All possible combinations</w:t>
            </w:r>
          </w:p>
        </w:tc>
        <w:tc>
          <w:tcPr>
            <w:tcW w:w="2997" w:type="dxa"/>
          </w:tcPr>
          <w:p>
            <w:pPr>
              <w:spacing w:line="240" w:lineRule="auto"/>
              <w:jc w:val="left"/>
              <w:rPr>
                <w:rFonts w:ascii="Times New Roman" w:hAnsi="Times New Roman" w:cs="Times New Roman"/>
                <w:sz w:val="20"/>
              </w:rPr>
            </w:pPr>
            <w:r>
              <w:rPr>
                <w:rFonts w:ascii="Times New Roman" w:hAnsi="Times New Roman" w:cs="Times New Roman"/>
              </w:rPr>
              <w:t xml:space="preserve">585,200</w:t>
            </w:r>
          </w:p>
        </w:tc>
        <w:tc>
          <w:tcPr>
            <w:tcW w:w="2999" w:type="dxa"/>
          </w:tcPr>
          <w:p>
            <w:pPr>
              <w:spacing w:line="240" w:lineRule="auto"/>
              <w:jc w:val="left"/>
              <w:rPr>
                <w:rFonts w:ascii="Times New Roman" w:hAnsi="Times New Roman" w:cs="Times New Roman"/>
                <w:sz w:val="20"/>
              </w:rPr>
            </w:pPr>
            <w:r>
              <w:rPr>
                <w:rFonts w:ascii="Times New Roman" w:hAnsi="Times New Roman" w:cs="Times New Roman"/>
              </w:rPr>
              <w:t xml:space="preserve">100%</w:t>
            </w:r>
          </w:p>
        </w:tc>
      </w:tr>
      <w:tr>
        <w:tc>
          <w:tcPr>
            <w:tcW w:w="2997" w:type="dxa"/>
          </w:tcPr>
          <w:p>
            <w:pPr>
              <w:spacing w:line="240" w:lineRule="auto"/>
              <w:jc w:val="left"/>
              <w:rPr>
                <w:rFonts w:ascii="Times New Roman" w:hAnsi="Times New Roman" w:cs="Times New Roman"/>
                <w:sz w:val="20"/>
              </w:rPr>
            </w:pPr>
            <w:r>
              <w:rPr>
                <w:rFonts w:ascii="Times New Roman" w:hAnsi="Times New Roman" w:cs="Times New Roman"/>
              </w:rPr>
              <w:t xml:space="preserve">After layout compatibility</w:t>
            </w:r>
          </w:p>
        </w:tc>
        <w:tc>
          <w:tcPr>
            <w:tcW w:w="2997" w:type="dxa"/>
          </w:tcPr>
          <w:p>
            <w:pPr>
              <w:spacing w:line="240" w:lineRule="auto"/>
              <w:jc w:val="left"/>
              <w:rPr>
                <w:rFonts w:ascii="Times New Roman" w:hAnsi="Times New Roman" w:cs="Times New Roman"/>
                <w:sz w:val="20"/>
              </w:rPr>
            </w:pPr>
            <w:r>
              <w:rPr>
                <w:rFonts w:ascii="Times New Roman" w:hAnsi="Times New Roman" w:cs="Times New Roman"/>
              </w:rPr>
              <w:t xml:space="preserve">45,650</w:t>
            </w:r>
          </w:p>
        </w:tc>
        <w:tc>
          <w:tcPr>
            <w:tcW w:w="2999" w:type="dxa"/>
          </w:tcPr>
          <w:p>
            <w:pPr>
              <w:spacing w:line="240" w:lineRule="auto"/>
              <w:jc w:val="left"/>
              <w:rPr>
                <w:rFonts w:ascii="Times New Roman" w:hAnsi="Times New Roman" w:cs="Times New Roman"/>
                <w:sz w:val="20"/>
              </w:rPr>
            </w:pPr>
            <w:r>
              <w:rPr>
                <w:rFonts w:ascii="Times New Roman" w:hAnsi="Times New Roman" w:cs="Times New Roman"/>
              </w:rPr>
              <w:t xml:space="preserve">7.80%</w:t>
            </w:r>
          </w:p>
        </w:tc>
      </w:tr>
      <w:tr>
        <w:tc>
          <w:tcPr>
            <w:tcW w:w="2997" w:type="dxa"/>
          </w:tcPr>
          <w:p>
            <w:pPr>
              <w:spacing w:line="240" w:lineRule="auto"/>
              <w:jc w:val="left"/>
              <w:rPr>
                <w:rFonts w:ascii="Times New Roman" w:hAnsi="Times New Roman" w:cs="Times New Roman"/>
                <w:sz w:val="20"/>
              </w:rPr>
            </w:pPr>
            <w:r>
              <w:rPr>
                <w:rFonts w:ascii="Times New Roman" w:hAnsi="Times New Roman" w:cs="Times New Roman"/>
              </w:rPr>
              <w:t xml:space="preserve">After mount compatibility</w:t>
            </w:r>
          </w:p>
        </w:tc>
        <w:tc>
          <w:tcPr>
            <w:tcW w:w="2997" w:type="dxa"/>
          </w:tcPr>
          <w:p>
            <w:pPr>
              <w:spacing w:line="240" w:lineRule="auto"/>
              <w:jc w:val="left"/>
              <w:rPr>
                <w:rFonts w:ascii="Times New Roman" w:hAnsi="Times New Roman" w:cs="Times New Roman"/>
                <w:sz w:val="20"/>
              </w:rPr>
            </w:pPr>
            <w:r>
              <w:rPr>
                <w:rFonts w:ascii="Times New Roman" w:hAnsi="Times New Roman" w:cs="Times New Roman"/>
              </w:rPr>
              <w:t xml:space="preserve">27,500</w:t>
            </w:r>
          </w:p>
        </w:tc>
        <w:tc>
          <w:tcPr>
            <w:tcW w:w="2999" w:type="dxa"/>
          </w:tcPr>
          <w:p>
            <w:pPr>
              <w:spacing w:line="240" w:lineRule="auto"/>
              <w:jc w:val="left"/>
              <w:rPr>
                <w:rFonts w:ascii="Times New Roman" w:hAnsi="Times New Roman" w:cs="Times New Roman"/>
                <w:sz w:val="20"/>
              </w:rPr>
            </w:pPr>
            <w:r>
              <w:rPr>
                <w:rFonts w:ascii="Times New Roman" w:hAnsi="Times New Roman" w:cs="Times New Roman"/>
              </w:rPr>
              <w:t xml:space="preserve">4.70%</w:t>
            </w:r>
          </w:p>
        </w:tc>
      </w:tr>
      <w:tr>
        <w:tc>
          <w:tcPr>
            <w:tcW w:w="2997" w:type="dxa"/>
          </w:tcPr>
          <w:p>
            <w:pPr>
              <w:spacing w:line="240" w:lineRule="auto"/>
              <w:jc w:val="left"/>
              <w:rPr>
                <w:rFonts w:ascii="Times New Roman" w:hAnsi="Times New Roman" w:cs="Times New Roman"/>
                <w:sz w:val="20"/>
              </w:rPr>
            </w:pPr>
            <w:r>
              <w:rPr>
                <w:rFonts w:ascii="Times New Roman" w:hAnsi="Times New Roman" w:cs="Times New Roman"/>
              </w:rPr>
              <w:t xml:space="preserve">After kit structural integrity</w:t>
            </w:r>
          </w:p>
        </w:tc>
        <w:tc>
          <w:tcPr>
            <w:tcW w:w="2997" w:type="dxa"/>
          </w:tcPr>
          <w:p>
            <w:pPr>
              <w:spacing w:line="240" w:lineRule="auto"/>
              <w:jc w:val="left"/>
              <w:rPr>
                <w:rFonts w:ascii="Times New Roman" w:hAnsi="Times New Roman" w:cs="Times New Roman"/>
                <w:sz w:val="20"/>
              </w:rPr>
            </w:pPr>
            <w:r>
              <w:rPr>
                <w:rFonts w:ascii="Times New Roman" w:hAnsi="Times New Roman" w:cs="Times New Roman"/>
              </w:rPr>
              <w:t xml:space="preserve">11,300</w:t>
            </w:r>
          </w:p>
        </w:tc>
        <w:tc>
          <w:tcPr>
            <w:tcW w:w="2999" w:type="dxa"/>
          </w:tcPr>
          <w:p>
            <w:pPr>
              <w:spacing w:line="240" w:lineRule="auto"/>
              <w:jc w:val="left"/>
              <w:rPr>
                <w:rFonts w:ascii="Times New Roman" w:hAnsi="Times New Roman" w:cs="Times New Roman"/>
                <w:sz w:val="20"/>
              </w:rPr>
            </w:pPr>
            <w:r>
              <w:rPr>
                <w:rFonts w:ascii="Times New Roman" w:hAnsi="Times New Roman" w:cs="Times New Roman"/>
              </w:rPr>
              <w:t xml:space="preserve">1.93%</w:t>
            </w:r>
          </w:p>
        </w:tc>
      </w:tr>
      <w:tr>
        <w:tc>
          <w:tcPr>
            <w:tcW w:w="2997" w:type="dxa"/>
          </w:tcPr>
          <w:p>
            <w:pPr>
              <w:spacing w:line="240" w:lineRule="auto"/>
              <w:jc w:val="left"/>
              <w:rPr>
                <w:rFonts w:ascii="Times New Roman" w:hAnsi="Times New Roman" w:cs="Times New Roman"/>
                <w:sz w:val="20"/>
              </w:rPr>
            </w:pPr>
            <w:r>
              <w:rPr>
                <w:rFonts w:ascii="Times New Roman" w:hAnsi="Times New Roman" w:cs="Times New Roman"/>
              </w:rPr>
              <w:t xml:space="preserve">After switch / keycap / stabiliser fitment</w:t>
            </w:r>
          </w:p>
        </w:tc>
        <w:tc>
          <w:tcPr>
            <w:tcW w:w="2997" w:type="dxa"/>
          </w:tcPr>
          <w:p>
            <w:pPr>
              <w:spacing w:line="240" w:lineRule="auto"/>
              <w:jc w:val="left"/>
              <w:rPr>
                <w:rFonts w:ascii="Times New Roman" w:hAnsi="Times New Roman" w:cs="Times New Roman"/>
                <w:sz w:val="20"/>
              </w:rPr>
            </w:pPr>
            <w:r>
              <w:rPr>
                <w:rFonts w:ascii="Times New Roman" w:hAnsi="Times New Roman" w:cs="Times New Roman"/>
                <w:b/>
              </w:rPr>
              <w:t xml:space="preserve">3,250</w:t>
            </w:r>
          </w:p>
        </w:tc>
        <w:tc>
          <w:tcPr>
            <w:tcW w:w="2999" w:type="dxa"/>
          </w:tcPr>
          <w:p>
            <w:pPr>
              <w:spacing w:line="240" w:lineRule="auto"/>
              <w:jc w:val="left"/>
              <w:rPr>
                <w:rFonts w:ascii="Times New Roman" w:hAnsi="Times New Roman" w:cs="Times New Roman"/>
                <w:sz w:val="20"/>
              </w:rPr>
            </w:pPr>
            <w:r>
              <w:rPr>
                <w:rFonts w:ascii="Times New Roman" w:hAnsi="Times New Roman" w:cs="Times New Roman"/>
                <w:b/>
              </w:rPr>
              <w:t xml:space="preserve">0.5554%</w:t>
            </w:r>
          </w:p>
        </w:tc>
      </w:tr>
    </w:tbl>
    <w:p>
      <w:pPr>
        <w:spacing w:after="0" w:line="240" w:lineRule="auto"/>
      </w:pPr>
    </w:p>
    <w:p>
      <w:pPr>
        <w:spacing w:line="360" w:lineRule="auto"/>
        <w:jc w:val="both"/>
        <w:rPr>
          <w:rFonts w:ascii="Times New Roman" w:hAnsi="Times New Roman" w:cs="Times New Roman"/>
        </w:rPr>
      </w:pPr>
      <w:r>
        <w:rPr>
          <w:rFonts w:ascii="Times New Roman" w:hAnsi="Times New Roman" w:cs="Times New Roman"/>
        </w:rPr>
        <w:t xml:space="preserve">This ordering is analytical, not something the engine performs. Because it does not short-circuit, whichever rule is applied first absorbs every rejection it shares with later rules, and a different ordering redistributes the attribution. Each rule's independent rejection rate against the full space is therefore reported alongside:</w:t>
      </w:r>
    </w:p>
    <w:tbl>
      <w:tblPr>
        <w:tblStyle w:val="TableGridLight"/>
        <w:tblW w:w="8993" w:type="dxa"/>
        <w:tblLook w:val="04A0" w:firstRow="1" w:lastRow="0" w:firstColumn="1" w:lastColumn="0" w:noHBand="0" w:noVBand="1"/>
      </w:tblPr>
      <w:tblGrid>
        <w:gridCol w:w="2997"/>
        <w:gridCol w:w="2997"/>
        <w:gridCol w:w="2999"/>
      </w:tblGrid>
      <w:tr>
        <w:trPr>
          <w:tblHeader/>
        </w:trPr>
        <w:tc>
          <w:tcPr>
            <w:tcW w:w="2997" w:type="dxa"/>
          </w:tcPr>
          <w:p>
            <w:pPr>
              <w:spacing w:line="240" w:lineRule="auto"/>
              <w:jc w:val="left"/>
              <w:rPr>
                <w:rFonts w:ascii="Times New Roman" w:hAnsi="Times New Roman" w:cs="Times New Roman"/>
                <w:sz w:val="20"/>
              </w:rPr>
            </w:pPr>
            <w:r>
              <w:rPr>
                <w:rFonts w:ascii="Times New Roman" w:hAnsi="Times New Roman" w:cs="Times New Roman"/>
                <w:b/>
              </w:rPr>
              <w:t xml:space="preserve">Rule (applied alone)</w:t>
            </w:r>
          </w:p>
        </w:tc>
        <w:tc>
          <w:tcPr>
            <w:tcW w:w="2997" w:type="dxa"/>
          </w:tcPr>
          <w:p>
            <w:pPr>
              <w:spacing w:line="240" w:lineRule="auto"/>
              <w:jc w:val="left"/>
              <w:rPr>
                <w:rFonts w:ascii="Times New Roman" w:hAnsi="Times New Roman" w:cs="Times New Roman"/>
                <w:sz w:val="20"/>
              </w:rPr>
            </w:pPr>
            <w:r>
              <w:rPr>
                <w:rFonts w:ascii="Times New Roman" w:hAnsi="Times New Roman" w:cs="Times New Roman"/>
                <w:b/>
              </w:rPr>
              <w:t xml:space="preserve">Rejects</w:t>
            </w:r>
          </w:p>
        </w:tc>
        <w:tc>
          <w:tcPr>
            <w:tcW w:w="2999" w:type="dxa"/>
          </w:tcPr>
          <w:p>
            <w:pPr>
              <w:spacing w:line="240" w:lineRule="auto"/>
              <w:jc w:val="left"/>
              <w:rPr>
                <w:rFonts w:ascii="Times New Roman" w:hAnsi="Times New Roman" w:cs="Times New Roman"/>
                <w:sz w:val="20"/>
              </w:rPr>
            </w:pPr>
            <w:r>
              <w:rPr>
                <w:rFonts w:ascii="Times New Roman" w:hAnsi="Times New Roman" w:cs="Times New Roman"/>
                <w:b/>
              </w:rPr>
              <w:t xml:space="preserve">% of 585,200</w:t>
            </w:r>
          </w:p>
        </w:tc>
      </w:tr>
      <w:tr>
        <w:tc>
          <w:tcPr>
            <w:tcW w:w="2997" w:type="dxa"/>
          </w:tcPr>
          <w:p>
            <w:pPr>
              <w:spacing w:line="240" w:lineRule="auto"/>
              <w:jc w:val="left"/>
              <w:rPr>
                <w:rFonts w:ascii="Times New Roman" w:hAnsi="Times New Roman" w:cs="Times New Roman"/>
                <w:sz w:val="20"/>
              </w:rPr>
            </w:pPr>
            <w:r>
              <w:rPr>
                <w:rFonts w:ascii="Times New Roman" w:hAnsi="Times New Roman" w:cs="Times New Roman"/>
              </w:rPr>
              <w:t xml:space="preserve">Layout compatibility</w:t>
            </w:r>
          </w:p>
        </w:tc>
        <w:tc>
          <w:tcPr>
            <w:tcW w:w="2997" w:type="dxa"/>
          </w:tcPr>
          <w:p>
            <w:pPr>
              <w:spacing w:line="240" w:lineRule="auto"/>
              <w:jc w:val="left"/>
              <w:rPr>
                <w:rFonts w:ascii="Times New Roman" w:hAnsi="Times New Roman" w:cs="Times New Roman"/>
                <w:sz w:val="20"/>
              </w:rPr>
            </w:pPr>
            <w:r>
              <w:rPr>
                <w:rFonts w:ascii="Times New Roman" w:hAnsi="Times New Roman" w:cs="Times New Roman"/>
              </w:rPr>
              <w:t xml:space="preserve">539,550</w:t>
            </w:r>
          </w:p>
        </w:tc>
        <w:tc>
          <w:tcPr>
            <w:tcW w:w="2999" w:type="dxa"/>
          </w:tcPr>
          <w:p>
            <w:pPr>
              <w:spacing w:line="240" w:lineRule="auto"/>
              <w:jc w:val="left"/>
              <w:rPr>
                <w:rFonts w:ascii="Times New Roman" w:hAnsi="Times New Roman" w:cs="Times New Roman"/>
                <w:sz w:val="20"/>
              </w:rPr>
            </w:pPr>
            <w:r>
              <w:rPr>
                <w:rFonts w:ascii="Times New Roman" w:hAnsi="Times New Roman" w:cs="Times New Roman"/>
              </w:rPr>
              <w:t xml:space="preserve">92.20%</w:t>
            </w:r>
          </w:p>
        </w:tc>
      </w:tr>
      <w:tr>
        <w:tc>
          <w:tcPr>
            <w:tcW w:w="2997" w:type="dxa"/>
          </w:tcPr>
          <w:p>
            <w:pPr>
              <w:spacing w:line="240" w:lineRule="auto"/>
              <w:jc w:val="left"/>
              <w:rPr>
                <w:rFonts w:ascii="Times New Roman" w:hAnsi="Times New Roman" w:cs="Times New Roman"/>
                <w:sz w:val="20"/>
              </w:rPr>
            </w:pPr>
            <w:r>
              <w:rPr>
                <w:rFonts w:ascii="Times New Roman" w:hAnsi="Times New Roman" w:cs="Times New Roman"/>
              </w:rPr>
              <w:t xml:space="preserve">Kit structural integrity</w:t>
            </w:r>
          </w:p>
        </w:tc>
        <w:tc>
          <w:tcPr>
            <w:tcW w:w="2997" w:type="dxa"/>
          </w:tcPr>
          <w:p>
            <w:pPr>
              <w:spacing w:line="240" w:lineRule="auto"/>
              <w:jc w:val="left"/>
              <w:rPr>
                <w:rFonts w:ascii="Times New Roman" w:hAnsi="Times New Roman" w:cs="Times New Roman"/>
                <w:sz w:val="20"/>
              </w:rPr>
            </w:pPr>
            <w:r>
              <w:rPr>
                <w:rFonts w:ascii="Times New Roman" w:hAnsi="Times New Roman" w:cs="Times New Roman"/>
              </w:rPr>
              <w:t xml:space="preserve">505,500</w:t>
            </w:r>
          </w:p>
        </w:tc>
        <w:tc>
          <w:tcPr>
            <w:tcW w:w="2999" w:type="dxa"/>
          </w:tcPr>
          <w:p>
            <w:pPr>
              <w:spacing w:line="240" w:lineRule="auto"/>
              <w:jc w:val="left"/>
              <w:rPr>
                <w:rFonts w:ascii="Times New Roman" w:hAnsi="Times New Roman" w:cs="Times New Roman"/>
                <w:sz w:val="20"/>
              </w:rPr>
            </w:pPr>
            <w:r>
              <w:rPr>
                <w:rFonts w:ascii="Times New Roman" w:hAnsi="Times New Roman" w:cs="Times New Roman"/>
              </w:rPr>
              <w:t xml:space="preserve">86.38%</w:t>
            </w:r>
          </w:p>
        </w:tc>
      </w:tr>
      <w:tr>
        <w:tc>
          <w:tcPr>
            <w:tcW w:w="2997" w:type="dxa"/>
          </w:tcPr>
          <w:p>
            <w:pPr>
              <w:spacing w:line="240" w:lineRule="auto"/>
              <w:jc w:val="left"/>
              <w:rPr>
                <w:rFonts w:ascii="Times New Roman" w:hAnsi="Times New Roman" w:cs="Times New Roman"/>
                <w:sz w:val="20"/>
              </w:rPr>
            </w:pPr>
            <w:r>
              <w:rPr>
                <w:rFonts w:ascii="Times New Roman" w:hAnsi="Times New Roman" w:cs="Times New Roman"/>
              </w:rPr>
              <w:t xml:space="preserve">Mount compatibility</w:t>
            </w:r>
          </w:p>
        </w:tc>
        <w:tc>
          <w:tcPr>
            <w:tcW w:w="2997" w:type="dxa"/>
          </w:tcPr>
          <w:p>
            <w:pPr>
              <w:spacing w:line="240" w:lineRule="auto"/>
              <w:jc w:val="left"/>
              <w:rPr>
                <w:rFonts w:ascii="Times New Roman" w:hAnsi="Times New Roman" w:cs="Times New Roman"/>
                <w:sz w:val="20"/>
              </w:rPr>
            </w:pPr>
            <w:r>
              <w:rPr>
                <w:rFonts w:ascii="Times New Roman" w:hAnsi="Times New Roman" w:cs="Times New Roman"/>
              </w:rPr>
              <w:t xml:space="preserve">339,900</w:t>
            </w:r>
          </w:p>
        </w:tc>
        <w:tc>
          <w:tcPr>
            <w:tcW w:w="2999" w:type="dxa"/>
          </w:tcPr>
          <w:p>
            <w:pPr>
              <w:spacing w:line="240" w:lineRule="auto"/>
              <w:jc w:val="left"/>
              <w:rPr>
                <w:rFonts w:ascii="Times New Roman" w:hAnsi="Times New Roman" w:cs="Times New Roman"/>
                <w:sz w:val="20"/>
              </w:rPr>
            </w:pPr>
            <w:r>
              <w:rPr>
                <w:rFonts w:ascii="Times New Roman" w:hAnsi="Times New Roman" w:cs="Times New Roman"/>
              </w:rPr>
              <w:t xml:space="preserve">58.08%</w:t>
            </w:r>
          </w:p>
        </w:tc>
      </w:tr>
      <w:tr>
        <w:tc>
          <w:tcPr>
            <w:tcW w:w="2997" w:type="dxa"/>
          </w:tcPr>
          <w:p>
            <w:pPr>
              <w:spacing w:line="240" w:lineRule="auto"/>
              <w:jc w:val="left"/>
              <w:rPr>
                <w:rFonts w:ascii="Times New Roman" w:hAnsi="Times New Roman" w:cs="Times New Roman"/>
                <w:sz w:val="20"/>
              </w:rPr>
            </w:pPr>
            <w:r>
              <w:rPr>
                <w:rFonts w:ascii="Times New Roman" w:hAnsi="Times New Roman" w:cs="Times New Roman"/>
              </w:rPr>
              <w:t xml:space="preserve">Stabiliser compatibility</w:t>
            </w:r>
          </w:p>
        </w:tc>
        <w:tc>
          <w:tcPr>
            <w:tcW w:w="2997" w:type="dxa"/>
          </w:tcPr>
          <w:p>
            <w:pPr>
              <w:spacing w:line="240" w:lineRule="auto"/>
              <w:jc w:val="left"/>
              <w:rPr>
                <w:rFonts w:ascii="Times New Roman" w:hAnsi="Times New Roman" w:cs="Times New Roman"/>
                <w:sz w:val="20"/>
              </w:rPr>
            </w:pPr>
            <w:r>
              <w:rPr>
                <w:rFonts w:ascii="Times New Roman" w:hAnsi="Times New Roman" w:cs="Times New Roman"/>
              </w:rPr>
              <w:t xml:space="preserve">296,700</w:t>
            </w:r>
          </w:p>
        </w:tc>
        <w:tc>
          <w:tcPr>
            <w:tcW w:w="2999" w:type="dxa"/>
          </w:tcPr>
          <w:p>
            <w:pPr>
              <w:spacing w:line="240" w:lineRule="auto"/>
              <w:jc w:val="left"/>
              <w:rPr>
                <w:rFonts w:ascii="Times New Roman" w:hAnsi="Times New Roman" w:cs="Times New Roman"/>
                <w:sz w:val="20"/>
              </w:rPr>
            </w:pPr>
            <w:r>
              <w:rPr>
                <w:rFonts w:ascii="Times New Roman" w:hAnsi="Times New Roman" w:cs="Times New Roman"/>
              </w:rPr>
              <w:t xml:space="preserve">50.70%</w:t>
            </w:r>
          </w:p>
        </w:tc>
      </w:tr>
      <w:tr>
        <w:tc>
          <w:tcPr>
            <w:tcW w:w="2997" w:type="dxa"/>
          </w:tcPr>
          <w:p>
            <w:pPr>
              <w:spacing w:line="240" w:lineRule="auto"/>
              <w:jc w:val="left"/>
              <w:rPr>
                <w:rFonts w:ascii="Times New Roman" w:hAnsi="Times New Roman" w:cs="Times New Roman"/>
                <w:sz w:val="20"/>
              </w:rPr>
            </w:pPr>
            <w:r>
              <w:rPr>
                <w:rFonts w:ascii="Times New Roman" w:hAnsi="Times New Roman" w:cs="Times New Roman"/>
              </w:rPr>
              <w:t xml:space="preserve">Switch compatibility</w:t>
            </w:r>
          </w:p>
        </w:tc>
        <w:tc>
          <w:tcPr>
            <w:tcW w:w="2997" w:type="dxa"/>
          </w:tcPr>
          <w:p>
            <w:pPr>
              <w:spacing w:line="240" w:lineRule="auto"/>
              <w:jc w:val="left"/>
              <w:rPr>
                <w:rFonts w:ascii="Times New Roman" w:hAnsi="Times New Roman" w:cs="Times New Roman"/>
                <w:sz w:val="20"/>
              </w:rPr>
            </w:pPr>
            <w:r>
              <w:rPr>
                <w:rFonts w:ascii="Times New Roman" w:hAnsi="Times New Roman" w:cs="Times New Roman"/>
              </w:rPr>
              <w:t xml:space="preserve">170,170</w:t>
            </w:r>
          </w:p>
        </w:tc>
        <w:tc>
          <w:tcPr>
            <w:tcW w:w="2999" w:type="dxa"/>
          </w:tcPr>
          <w:p>
            <w:pPr>
              <w:spacing w:line="240" w:lineRule="auto"/>
              <w:jc w:val="left"/>
              <w:rPr>
                <w:rFonts w:ascii="Times New Roman" w:hAnsi="Times New Roman" w:cs="Times New Roman"/>
                <w:sz w:val="20"/>
              </w:rPr>
            </w:pPr>
            <w:r>
              <w:rPr>
                <w:rFonts w:ascii="Times New Roman" w:hAnsi="Times New Roman" w:cs="Times New Roman"/>
              </w:rPr>
              <w:t xml:space="preserve">29.08%</w:t>
            </w:r>
          </w:p>
        </w:tc>
      </w:tr>
      <w:tr>
        <w:tc>
          <w:tcPr>
            <w:tcW w:w="2997" w:type="dxa"/>
          </w:tcPr>
          <w:p>
            <w:pPr>
              <w:spacing w:line="240" w:lineRule="auto"/>
              <w:jc w:val="left"/>
              <w:rPr>
                <w:rFonts w:ascii="Times New Roman" w:hAnsi="Times New Roman" w:cs="Times New Roman"/>
                <w:sz w:val="20"/>
              </w:rPr>
            </w:pPr>
            <w:r>
              <w:rPr>
                <w:rFonts w:ascii="Times New Roman" w:hAnsi="Times New Roman" w:cs="Times New Roman"/>
              </w:rPr>
              <w:t xml:space="preserve">Keycap compatibility</w:t>
            </w:r>
          </w:p>
        </w:tc>
        <w:tc>
          <w:tcPr>
            <w:tcW w:w="2997" w:type="dxa"/>
          </w:tcPr>
          <w:p>
            <w:pPr>
              <w:spacing w:line="240" w:lineRule="auto"/>
              <w:jc w:val="left"/>
              <w:rPr>
                <w:rFonts w:ascii="Times New Roman" w:hAnsi="Times New Roman" w:cs="Times New Roman"/>
                <w:sz w:val="20"/>
              </w:rPr>
            </w:pPr>
            <w:r>
              <w:rPr>
                <w:rFonts w:ascii="Times New Roman" w:hAnsi="Times New Roman" w:cs="Times New Roman"/>
              </w:rPr>
              <w:t xml:space="preserve">0</w:t>
            </w:r>
          </w:p>
        </w:tc>
        <w:tc>
          <w:tcPr>
            <w:tcW w:w="2999" w:type="dxa"/>
          </w:tcPr>
          <w:p>
            <w:pPr>
              <w:spacing w:line="240" w:lineRule="auto"/>
              <w:jc w:val="left"/>
              <w:rPr>
                <w:rFonts w:ascii="Times New Roman" w:hAnsi="Times New Roman" w:cs="Times New Roman"/>
                <w:sz w:val="20"/>
              </w:rPr>
            </w:pPr>
            <w:r>
              <w:rPr>
                <w:rFonts w:ascii="Times New Roman" w:hAnsi="Times New Roman" w:cs="Times New Roman"/>
              </w:rPr>
              <w:t xml:space="preserve">0.00%</w:t>
            </w:r>
          </w:p>
        </w:tc>
      </w:tr>
    </w:tbl>
    <w:p>
      <w:pPr>
        <w:spacing w:after="0" w:line="240" w:lineRule="auto"/>
      </w:pPr>
    </w:p>
    <w:p>
      <w:pPr>
        <w:spacing w:line="360" w:lineRule="auto"/>
        <w:jc w:val="both"/>
        <w:rPr>
          <w:rFonts w:ascii="Times New Roman" w:hAnsi="Times New Roman" w:cs="Times New Roman"/>
        </w:rPr>
      </w:pPr>
      <w:r>
        <w:rPr>
          <w:rFonts w:ascii="Times New Roman" w:hAnsi="Times New Roman" w:cs="Times New Roman"/>
        </w:rPr>
        <w:t xml:space="preserve">The independent rates sum to 1,851,820 — 316% of the space — against a combined rejection of 581,950. The difference of 1,269,870 is overlap: most invalid combinations fail several rules simultaneously.</w:t>
      </w:r>
    </w:p>
    <w:p>
      <w:pPr>
        <w:spacing w:line="360" w:lineRule="auto"/>
        <w:jc w:val="both"/>
        <w:rPr>
          <w:rFonts w:ascii="Times New Roman" w:hAnsi="Times New Roman" w:cs="Times New Roman"/>
        </w:rPr>
      </w:pPr>
      <w:r>
        <w:rPr>
          <w:rFonts w:ascii="Times New Roman" w:hAnsi="Times New Roman" w:cs="Times New Roman"/>
        </w:rPr>
        <w:t xml:space="preserve">The two views disagree instructively. In the cascade, kit integrity appears a modest third-stage filter reducing 27,500 to 11,300. Applied independently it rejects 86.4%, second only to layout. Its apparent smallness is entirely an artefact of layout and mount having already removed most of what it would have caught. Reporting only the cascade would have understated the kit rule substantially.</w:t>
      </w:r>
    </w:p>
    <w:p>
      <w:pPr>
        <w:pStyle w:val="Heading3"/>
        <w:spacing w:line="360" w:lineRule="auto"/>
        <w:rPr>
          <w:rFonts w:ascii="Times New Roman" w:hAnsi="Times New Roman" w:cs="Times New Roman"/>
          <w:sz w:val="24"/>
          <w:szCs w:val="24"/>
        </w:rPr>
      </w:pPr>
      <w:r>
        <w:rPr>
          <w:rFonts w:ascii="Times New Roman" w:hAnsi="Times New Roman" w:cs="Times New Roman"/>
          <w:sz w:val="24"/>
          <w:szCs w:val="24"/>
        </w:rPr>
        <w:t xml:space="preserve">4.2.2 Physical versus commercial pruning</w:t>
      </w:r>
    </w:p>
    <w:p>
      <w:pPr>
        <w:spacing w:line="360" w:lineRule="auto"/>
        <w:jc w:val="both"/>
        <w:rPr>
          <w:rFonts w:ascii="Times New Roman" w:hAnsi="Times New Roman" w:cs="Times New Roman"/>
        </w:rPr>
      </w:pPr>
      <w:r>
        <w:rPr>
          <w:rFonts w:ascii="Times New Roman" w:hAnsi="Times New Roman" w:cs="Times New Roman"/>
        </w:rPr>
        <w:t xml:space="preserve">Not all pruning is physics. Kit integrity rejects combinations that would assemble perfectly but cannot be bought: case, PCB, plate and stabilisers sold together as a kit must share a kitId, because the parts are not available separately.</w:t>
      </w:r>
    </w:p>
    <w:p>
      <w:pPr>
        <w:spacing w:line="360" w:lineRule="auto"/>
        <w:jc w:val="both"/>
        <w:rPr>
          <w:rFonts w:ascii="Times New Roman" w:hAnsi="Times New Roman" w:cs="Times New Roman"/>
        </w:rPr>
      </w:pPr>
      <w:r>
        <w:rPr>
          <w:rFonts w:ascii="Times New Roman" w:hAnsi="Times New Roman" w:cs="Times New Roman"/>
        </w:rPr>
        <w:t xml:space="preserve">With the kit rule disabled and all physical rules applied, 6,130 combinations survive (1.05%). The kit rule removes a further 2,880. </w:t>
      </w:r>
      <w:r>
        <w:rPr>
          <w:rFonts w:ascii="Times New Roman" w:hAnsi="Times New Roman" w:cs="Times New Roman"/>
          <w:b/>
        </w:rPr>
        <w:t xml:space="preserve">So 47.0% of physically buildable combinations are rejected for commercial rather than physical reasons.</w:t>
      </w:r>
    </w:p>
    <w:p>
      <w:pPr>
        <w:spacing w:line="360" w:lineRule="auto"/>
        <w:jc w:val="both"/>
        <w:rPr>
          <w:rFonts w:ascii="Times New Roman" w:hAnsi="Times New Roman" w:cs="Times New Roman"/>
        </w:rPr>
      </w:pPr>
      <w:r>
        <w:rPr>
          <w:rFonts w:ascii="Times New Roman" w:hAnsi="Times New Roman" w:cs="Times New Roman"/>
        </w:rPr>
        <w:t xml:space="preserve">A reader who takes the whole 99.44% to be physical impossibility is being told something untrue, and the report makes the split explicit. The finding also generalises: constraint-based configuration systems must model how products are sold, not only how they fit. This rule emerged from domain knowledge rather than from any specification, and without it the system generated builds that were technically valid and commercially useless.</w:t>
      </w:r>
    </w:p>
    <w:p>
      <w:pPr>
        <w:pStyle w:val="Heading3"/>
        <w:spacing w:line="360" w:lineRule="auto"/>
        <w:rPr>
          <w:rFonts w:ascii="Times New Roman" w:hAnsi="Times New Roman" w:cs="Times New Roman"/>
          <w:sz w:val="24"/>
          <w:szCs w:val="24"/>
        </w:rPr>
      </w:pPr>
      <w:r>
        <w:rPr>
          <w:rFonts w:ascii="Times New Roman" w:hAnsi="Times New Roman" w:cs="Times New Roman"/>
          <w:sz w:val="24"/>
          <w:szCs w:val="24"/>
        </w:rPr>
        <w:t xml:space="preserve">4.2.3 Verification</w:t>
      </w:r>
    </w:p>
    <w:p>
      <w:pPr>
        <w:spacing w:line="360" w:lineRule="auto"/>
        <w:jc w:val="both"/>
        <w:rPr>
          <w:rFonts w:ascii="Times New Roman" w:hAnsi="Times New Roman" w:cs="Times New Roman"/>
        </w:rPr>
      </w:pPr>
      <w:r>
        <w:rPr>
          <w:rFonts w:ascii="Times New Roman" w:hAnsi="Times New Roman" w:cs="Times New Roman"/>
        </w:rPr>
        <w:t xml:space="preserve">The engine's correctness is established three ways, none of which is the unit test suite (Section 4.10 explains why).</w:t>
      </w:r>
    </w:p>
    <w:p>
      <w:pPr>
        <w:spacing w:line="360" w:lineRule="auto"/>
        <w:jc w:val="both"/>
        <w:rPr>
          <w:rFonts w:ascii="Times New Roman" w:hAnsi="Times New Roman" w:cs="Times New Roman"/>
        </w:rPr>
      </w:pPr>
      <w:r>
        <w:rPr>
          <w:rFonts w:ascii="Times New Roman" w:hAnsi="Times New Roman" w:cs="Times New Roman"/>
          <w:b/>
        </w:rPr>
        <w:t xml:space="preserve">Exhaustive sweep.</w:t>
      </w:r>
      <w:r>
        <w:rPr>
          <w:rFonts w:ascii="Times New Roman" w:hAnsi="Times New Roman" w:cs="Times New Roman"/>
        </w:rPr>
        <w:t xml:space="preserve"> Every rule fires against the full combination space with counted rejections, as above. Two rules — switch_keycap_technology_mismatch and keycap_layout_mismatch — recorded zero occurrences across all 585,200 combinations. The cause is catalog composition: all five keycap sets declare support for all five layouts and both switch technologies present. The rules are correctly implemented but unreachable with this data, which is reported as a limitation in Section 4.10.</w:t>
      </w:r>
    </w:p>
    <w:p>
      <w:pPr>
        <w:spacing w:line="360" w:lineRule="auto"/>
        <w:jc w:val="both"/>
        <w:rPr>
          <w:rFonts w:ascii="Times New Roman" w:hAnsi="Times New Roman" w:cs="Times New Roman"/>
        </w:rPr>
      </w:pPr>
      <w:r>
        <w:rPr>
          <w:rFonts w:ascii="Times New Roman" w:hAnsi="Times New Roman" w:cs="Times New Roman"/>
          <w:b/>
        </w:rPr>
        <w:t xml:space="preserve">Independent hand-verified sample.</w:t>
      </w:r>
      <w:r>
        <w:rPr>
          <w:rFonts w:ascii="Times New Roman" w:hAnsi="Times New Roman" w:cs="Times New Roman"/>
        </w:rPr>
        <w:t xml:space="preserve"> Twenty combinations were selected by deterministic stratified stride. For each, the expected verdict *and its exact error-code set* were derived by hand from raw field values before consulting the engine. Agreement was </w:t>
      </w:r>
      <w:r>
        <w:rPr>
          <w:rFonts w:ascii="Times New Roman" w:hAnsi="Times New Roman" w:cs="Times New Roman"/>
          <w:b/>
        </w:rPr>
        <w:t xml:space="preserve">20/20</w:t>
      </w:r>
      <w:r>
        <w:rPr>
          <w:rFonts w:ascii="Times New Roman" w:hAnsi="Times New Roman" w:cs="Times New Roman"/>
        </w:rPr>
        <w:t xml:space="preserve"> on both verdicts and precise code sets. This is the only genuinely external check available: the sweep uses the engine to define what "incompatible" means, so sweeping and confirming agreement would be circular.</w:t>
      </w:r>
    </w:p>
    <w:p>
      <w:pPr>
        <w:spacing w:line="360" w:lineRule="auto"/>
        <w:jc w:val="both"/>
        <w:rPr>
          <w:rFonts w:ascii="Times New Roman" w:hAnsi="Times New Roman" w:cs="Times New Roman"/>
        </w:rPr>
      </w:pPr>
      <w:r>
        <w:rPr>
          <w:rFonts w:ascii="Times New Roman" w:hAnsi="Times New Roman" w:cs="Times New Roman"/>
          <w:b/>
        </w:rPr>
        <w:t xml:space="preserve">Pipeline conformance.</w:t>
      </w:r>
      <w:r>
        <w:rPr>
          <w:rFonts w:ascii="Times New Roman" w:hAnsi="Times New Roman" w:cs="Times New Roman"/>
        </w:rPr>
        <w:t xml:space="preserve"> Every build emitted by the recommendation service was re-validated and every referenced component ID checked against the catalog. Result: 18 builds emitted across 8 prompts, all valid, all components resolving, reproduced identically across 7 runs on two architectures. This tests the architectural guarantee — that no unvalidated build can reach a user — rather than testing the validator against itself.</w:t>
      </w:r>
    </w:p>
    <w:p>
      <w:pPr>
        <w:pStyle w:val="Heading2"/>
        <w:spacing w:line="360" w:lineRule="auto"/>
        <w:rPr>
          <w:rFonts w:ascii="Times New Roman" w:hAnsi="Times New Roman" w:cs="Times New Roman"/>
          <w:sz w:val="24"/>
          <w:szCs w:val="24"/>
        </w:rPr>
      </w:pPr>
      <w:r>
        <w:rPr>
          <w:rFonts w:ascii="Times New Roman" w:hAnsi="Times New Roman" w:cs="Times New Roman"/>
          <w:sz w:val="24"/>
          <w:szCs w:val="24"/>
        </w:rPr>
        <w:t xml:space="preserve">4.3 The decision-space reduction chain</w:t>
      </w:r>
    </w:p>
    <w:p>
      <w:pPr>
        <w:spacing w:line="360" w:lineRule="auto"/>
        <w:jc w:val="both"/>
        <w:rPr>
          <w:rFonts w:ascii="Times New Roman" w:hAnsi="Times New Roman" w:cs="Times New Roman"/>
        </w:rPr>
      </w:pPr>
      <w:r>
        <w:rPr>
          <w:rFonts w:ascii="Times New Roman" w:hAnsi="Times New Roman" w:cs="Times New Roman"/>
        </w:rPr>
        <w:t xml:space="preserve">The choice-overload argument from Chapter 1 is completed only by measuring both stages of reduction. The engine narrows the combinatorial space; ranking narrows the surviving set to what a user actually sees.</w:t>
      </w:r>
    </w:p>
    <w:p>
      <w:pPr>
        <w:spacing w:line="360" w:lineRule="auto"/>
        <w:jc w:val="both"/>
        <w:rPr>
          <w:rFonts w:ascii="Times New Roman" w:hAnsi="Times New Roman" w:cs="Times New Roman"/>
        </w:rPr>
      </w:pPr>
      <w:r>
        <w:rPr>
          <w:rFonts w:ascii="Times New Roman" w:hAnsi="Times New Roman" w:cs="Times New Roman"/>
        </w:rPr>
        <w:t xml:space="preserve">Eight fixed prompts spanning the CP1 personas were run in deterministic mode. The system returns a mean of 2.25 builds, range 0–3, against a hard cap of 3. These counts reproduced byte-identically across seven runs on two architectures.</w:t>
      </w:r>
    </w:p>
    <w:p>
      <w:pPr>
        <w:spacing w:after="0" w:line="240" w:lineRule="auto"/>
        <w:ind w:left="720"/>
        <w:rPr>
          <w:rFonts w:ascii="Courier New" w:hAnsi="Courier New"/>
          <w:sz w:val="20"/>
        </w:rPr>
      </w:pPr>
      <w:r>
        <w:rPr>
          <w:rFonts w:ascii="Courier New" w:hAnsi="Courier New"/>
          <w:sz w:val="20"/>
        </w:rPr>
        <w:t xml:space="preserve">585,200   possible combinations</w:t>
      </w:r>
    </w:p>
    <w:p>
      <w:pPr>
        <w:spacing w:after="0" w:line="240" w:lineRule="auto"/>
        <w:ind w:left="720"/>
        <w:rPr>
          <w:rFonts w:ascii="Courier New" w:hAnsi="Courier New"/>
          <w:sz w:val="20"/>
        </w:rPr>
      </w:pPr>
      <w:r>
        <w:rPr>
          <w:rFonts w:ascii="Courier New" w:hAnsi="Courier New"/>
          <w:sz w:val="20"/>
        </w:rPr>
        <w:t xml:space="preserve">    3,250   pass the rule engine        (99.4446% removed)</w:t>
      </w:r>
    </w:p>
    <w:p>
      <w:pPr>
        <w:spacing w:after="0" w:line="240" w:lineRule="auto"/>
        <w:ind w:left="720"/>
        <w:rPr>
          <w:rFonts w:ascii="Courier New" w:hAnsi="Courier New"/>
          <w:sz w:val="20"/>
        </w:rPr>
      </w:pPr>
      <w:r>
        <w:rPr>
          <w:rFonts w:ascii="Courier New" w:hAnsi="Courier New"/>
          <w:sz w:val="20"/>
        </w:rPr>
        <w:t xml:space="preserve">        3   presented to the user       (99.91% of the remainder removed)</w:t>
      </w:r>
    </w:p>
    <w:p>
      <w:pPr>
        <w:spacing w:line="360" w:lineRule="auto"/>
        <w:jc w:val="both"/>
        <w:rPr>
          <w:rFonts w:ascii="Times New Roman" w:hAnsi="Times New Roman" w:cs="Times New Roman"/>
        </w:rPr>
      </w:pPr>
      <w:r>
        <w:rPr>
          <w:rFonts w:ascii="Times New Roman" w:hAnsi="Times New Roman" w:cs="Times New Roman"/>
          <w:b/>
        </w:rPr>
        <w:t xml:space="preserve">Overall: 585,200 → 3, a reduction of 99.9995%.</w:t>
      </w:r>
    </w:p>
    <w:p>
      <w:pPr>
        <w:spacing w:line="360" w:lineRule="auto"/>
        <w:jc w:val="both"/>
        <w:rPr>
          <w:rFonts w:ascii="Times New Roman" w:hAnsi="Times New Roman" w:cs="Times New Roman"/>
        </w:rPr>
      </w:pPr>
      <w:r>
        <w:rPr>
          <w:rFonts w:ascii="Times New Roman" w:hAnsi="Times New Roman" w:cs="Times New Roman"/>
        </w:rPr>
        <w:t xml:space="preserve">This is the empirical form of the CP1 problem statement. Scheibehenne, Greifeneder and Todd (2010) establish that choice overload occurs most reliably when a decision is complex and the chooser lacks domain expertise; Chernev (2003) shows the effect is moderated by the availability of a clear ideal point. A novice keyboard buyer has neither expertise nor an ideal point, and 585,200 options is precisely the condition the literature predicts will produce paralysis. The measured reduction is the mechanism by which the system removes that condition, and it is stronger evidence than either stage alone: the engine alone still leaves 3,250 builds, which no person can evaluate.</w:t>
      </w:r>
    </w:p>
    <w:p>
      <w:pPr>
        <w:spacing w:line="360" w:lineRule="auto"/>
        <w:jc w:val="both"/>
        <w:rPr>
          <w:rFonts w:ascii="Times New Roman" w:hAnsi="Times New Roman" w:cs="Times New Roman"/>
        </w:rPr>
      </w:pPr>
      <w:r>
        <w:rPr>
          <w:rFonts w:ascii="Times New Roman" w:hAnsi="Times New Roman" w:cs="Times New Roman"/>
        </w:rPr>
        <w:t xml:space="preserve">Two of the eight prompts returned zero builds. Section 4.8 shows this is correct behaviour arising from catalog economics rather than a defect.</w:t>
      </w:r>
    </w:p>
    <w:p>
      <w:pPr>
        <w:pStyle w:val="Heading2"/>
        <w:spacing w:line="360" w:lineRule="auto"/>
        <w:rPr>
          <w:rFonts w:ascii="Times New Roman" w:hAnsi="Times New Roman" w:cs="Times New Roman"/>
          <w:sz w:val="24"/>
          <w:szCs w:val="24"/>
        </w:rPr>
      </w:pPr>
      <w:r>
        <w:rPr>
          <w:rFonts w:ascii="Times New Roman" w:hAnsi="Times New Roman" w:cs="Times New Roman"/>
          <w:sz w:val="24"/>
          <w:szCs w:val="24"/>
        </w:rPr>
        <w:t xml:space="preserve">4.4 The AI layer</w:t>
      </w:r>
    </w:p>
    <w:p>
      <w:pPr>
        <w:spacing w:line="360" w:lineRule="auto"/>
        <w:jc w:val="both"/>
        <w:rPr>
          <w:rFonts w:ascii="Times New Roman" w:hAnsi="Times New Roman" w:cs="Times New Roman"/>
        </w:rPr>
      </w:pPr>
      <w:r>
        <w:rPr>
          <w:rFonts w:ascii="Times New Roman" w:hAnsi="Times New Roman" w:cs="Times New Roman"/>
        </w:rPr>
        <w:t xml:space="preserve">Objective 2 required a retrieval-augmented system translating sensory intent into validated specifications. Performance was measured with a purpose-built suite of 50 cases — 30 intent extraction, 10 assistant grounding, 10 retrieval — encoding domain expertise from over 150 completed keyboard sales in the Malaysian market.</w:t>
      </w:r>
    </w:p>
    <w:p>
      <w:pPr>
        <w:spacing w:line="360" w:lineRule="auto"/>
        <w:jc w:val="both"/>
        <w:rPr>
          <w:rFonts w:ascii="Times New Roman" w:hAnsi="Times New Roman" w:cs="Times New Roman"/>
        </w:rPr>
      </w:pPr>
      <w:r>
        <w:rPr>
          <w:rFonts w:ascii="Times New Roman" w:hAnsi="Times New Roman" w:cs="Times New Roman"/>
        </w:rPr>
        <w:t xml:space="preserve">Each suite runs in two modes: an offline deterministic baseline using a local keyword extractor with no API key, and a full-stack mode using structured LLM extraction with pgvector retrieval. This isolates the contribution of the AI components.</w:t>
      </w:r>
    </w:p>
    <w:p>
      <w:pPr>
        <w:pStyle w:val="Heading3"/>
        <w:spacing w:line="360" w:lineRule="auto"/>
        <w:rPr>
          <w:rFonts w:ascii="Times New Roman" w:hAnsi="Times New Roman" w:cs="Times New Roman"/>
          <w:sz w:val="24"/>
          <w:szCs w:val="24"/>
        </w:rPr>
      </w:pPr>
      <w:r>
        <w:rPr>
          <w:rFonts w:ascii="Times New Roman" w:hAnsi="Times New Roman" w:cs="Times New Roman"/>
          <w:sz w:val="24"/>
          <w:szCs w:val="24"/>
        </w:rPr>
        <w:t xml:space="preserve">4.4.1 Baseline versus full stack</w:t>
      </w:r>
    </w:p>
    <w:p>
      <w:pPr>
        <w:spacing w:line="360" w:lineRule="auto"/>
        <w:jc w:val="both"/>
        <w:rPr>
          <w:rFonts w:ascii="Times New Roman" w:hAnsi="Times New Roman" w:cs="Times New Roman"/>
        </w:rPr>
      </w:pPr>
      <w:r>
        <w:rPr>
          <w:rFonts w:ascii="Times New Roman" w:hAnsi="Times New Roman" w:cs="Times New Roman"/>
        </w:rPr>
        <w:t xml:space="preserve">Measured at commit 4f019d3, across the original 50 cases:</w:t>
      </w:r>
    </w:p>
    <w:tbl>
      <w:tblPr>
        <w:tblStyle w:val="TableGridLight"/>
        <w:tblW w:w="8993" w:type="dxa"/>
        <w:tblLook w:val="04A0" w:firstRow="1" w:lastRow="0" w:firstColumn="1" w:lastColumn="0" w:noHBand="0" w:noVBand="1"/>
      </w:tblPr>
      <w:tblGrid>
        <w:gridCol w:w="2997"/>
        <w:gridCol w:w="2997"/>
        <w:gridCol w:w="2999"/>
      </w:tblGrid>
      <w:tr>
        <w:trPr>
          <w:tblHeader/>
        </w:trPr>
        <w:tc>
          <w:tcPr>
            <w:tcW w:w="2997" w:type="dxa"/>
          </w:tcPr>
          <w:p>
            <w:pPr>
              <w:spacing w:line="240" w:lineRule="auto"/>
              <w:jc w:val="left"/>
              <w:rPr>
                <w:rFonts w:ascii="Times New Roman" w:hAnsi="Times New Roman" w:cs="Times New Roman"/>
                <w:sz w:val="20"/>
              </w:rPr>
            </w:pPr>
            <w:r>
              <w:rPr>
                <w:rFonts w:ascii="Times New Roman" w:hAnsi="Times New Roman" w:cs="Times New Roman"/>
                <w:b/>
              </w:rPr>
              <w:t xml:space="preserve">Suite</w:t>
            </w:r>
          </w:p>
        </w:tc>
        <w:tc>
          <w:tcPr>
            <w:tcW w:w="2997" w:type="dxa"/>
          </w:tcPr>
          <w:p>
            <w:pPr>
              <w:spacing w:line="240" w:lineRule="auto"/>
              <w:jc w:val="left"/>
              <w:rPr>
                <w:rFonts w:ascii="Times New Roman" w:hAnsi="Times New Roman" w:cs="Times New Roman"/>
                <w:sz w:val="20"/>
              </w:rPr>
            </w:pPr>
            <w:r>
              <w:rPr>
                <w:rFonts w:ascii="Times New Roman" w:hAnsi="Times New Roman" w:cs="Times New Roman"/>
                <w:b/>
              </w:rPr>
              <w:t xml:space="preserve">Offline (deterministic)</w:t>
            </w:r>
          </w:p>
        </w:tc>
        <w:tc>
          <w:tcPr>
            <w:tcW w:w="2999" w:type="dxa"/>
          </w:tcPr>
          <w:p>
            <w:pPr>
              <w:spacing w:line="240" w:lineRule="auto"/>
              <w:jc w:val="left"/>
              <w:rPr>
                <w:rFonts w:ascii="Times New Roman" w:hAnsi="Times New Roman" w:cs="Times New Roman"/>
                <w:sz w:val="20"/>
              </w:rPr>
            </w:pPr>
            <w:r>
              <w:rPr>
                <w:rFonts w:ascii="Times New Roman" w:hAnsi="Times New Roman" w:cs="Times New Roman"/>
                <w:b/>
              </w:rPr>
              <w:t xml:space="preserve">Semantic (3 runs)</w:t>
            </w:r>
          </w:p>
        </w:tc>
      </w:tr>
      <w:tr>
        <w:tc>
          <w:tcPr>
            <w:tcW w:w="2997" w:type="dxa"/>
          </w:tcPr>
          <w:p>
            <w:pPr>
              <w:spacing w:line="240" w:lineRule="auto"/>
              <w:jc w:val="left"/>
              <w:rPr>
                <w:rFonts w:ascii="Times New Roman" w:hAnsi="Times New Roman" w:cs="Times New Roman"/>
                <w:sz w:val="20"/>
              </w:rPr>
            </w:pPr>
            <w:r>
              <w:rPr>
                <w:rFonts w:ascii="Times New Roman" w:hAnsi="Times New Roman" w:cs="Times New Roman"/>
              </w:rPr>
              <w:t xml:space="preserve">Intent Extraction (30)</w:t>
            </w:r>
          </w:p>
        </w:tc>
        <w:tc>
          <w:tcPr>
            <w:tcW w:w="2997" w:type="dxa"/>
          </w:tcPr>
          <w:p>
            <w:pPr>
              <w:spacing w:line="240" w:lineRule="auto"/>
              <w:jc w:val="left"/>
              <w:rPr>
                <w:rFonts w:ascii="Times New Roman" w:hAnsi="Times New Roman" w:cs="Times New Roman"/>
                <w:sz w:val="20"/>
              </w:rPr>
            </w:pPr>
            <w:r>
              <w:rPr>
                <w:rFonts w:ascii="Times New Roman" w:hAnsi="Times New Roman" w:cs="Times New Roman"/>
              </w:rPr>
              <w:t xml:space="preserve">30 pass</w:t>
            </w:r>
          </w:p>
        </w:tc>
        <w:tc>
          <w:tcPr>
            <w:tcW w:w="2999" w:type="dxa"/>
          </w:tcPr>
          <w:p>
            <w:pPr>
              <w:spacing w:line="240" w:lineRule="auto"/>
              <w:jc w:val="left"/>
              <w:rPr>
                <w:rFonts w:ascii="Times New Roman" w:hAnsi="Times New Roman" w:cs="Times New Roman"/>
                <w:sz w:val="20"/>
              </w:rPr>
            </w:pPr>
            <w:r>
              <w:rPr>
                <w:rFonts w:ascii="Times New Roman" w:hAnsi="Times New Roman" w:cs="Times New Roman"/>
              </w:rPr>
              <w:t xml:space="preserve">30 / 30 / 30</w:t>
            </w:r>
          </w:p>
        </w:tc>
      </w:tr>
      <w:tr>
        <w:tc>
          <w:tcPr>
            <w:tcW w:w="2997" w:type="dxa"/>
          </w:tcPr>
          <w:p>
            <w:pPr>
              <w:spacing w:line="240" w:lineRule="auto"/>
              <w:jc w:val="left"/>
              <w:rPr>
                <w:rFonts w:ascii="Times New Roman" w:hAnsi="Times New Roman" w:cs="Times New Roman"/>
                <w:sz w:val="20"/>
              </w:rPr>
            </w:pPr>
            <w:r>
              <w:rPr>
                <w:rFonts w:ascii="Times New Roman" w:hAnsi="Times New Roman" w:cs="Times New Roman"/>
              </w:rPr>
              <w:t xml:space="preserve">Keybot Grounding (10)</w:t>
            </w:r>
          </w:p>
        </w:tc>
        <w:tc>
          <w:tcPr>
            <w:tcW w:w="2997" w:type="dxa"/>
          </w:tcPr>
          <w:p>
            <w:pPr>
              <w:spacing w:line="240" w:lineRule="auto"/>
              <w:jc w:val="left"/>
              <w:rPr>
                <w:rFonts w:ascii="Times New Roman" w:hAnsi="Times New Roman" w:cs="Times New Roman"/>
                <w:sz w:val="20"/>
              </w:rPr>
            </w:pPr>
            <w:r>
              <w:rPr>
                <w:rFonts w:ascii="Times New Roman" w:hAnsi="Times New Roman" w:cs="Times New Roman"/>
              </w:rPr>
              <w:t xml:space="preserve">8 pass, 2 fail</w:t>
            </w:r>
          </w:p>
        </w:tc>
        <w:tc>
          <w:tcPr>
            <w:tcW w:w="2999" w:type="dxa"/>
          </w:tcPr>
          <w:p>
            <w:pPr>
              <w:spacing w:line="240" w:lineRule="auto"/>
              <w:jc w:val="left"/>
              <w:rPr>
                <w:rFonts w:ascii="Times New Roman" w:hAnsi="Times New Roman" w:cs="Times New Roman"/>
                <w:sz w:val="20"/>
              </w:rPr>
            </w:pPr>
            <w:r>
              <w:rPr>
                <w:rFonts w:ascii="Times New Roman" w:hAnsi="Times New Roman" w:cs="Times New Roman"/>
              </w:rPr>
              <w:t xml:space="preserve">7 / 8 / 8</w:t>
            </w:r>
          </w:p>
        </w:tc>
      </w:tr>
      <w:tr>
        <w:tc>
          <w:tcPr>
            <w:tcW w:w="2997" w:type="dxa"/>
          </w:tcPr>
          <w:p>
            <w:pPr>
              <w:spacing w:line="240" w:lineRule="auto"/>
              <w:jc w:val="left"/>
              <w:rPr>
                <w:rFonts w:ascii="Times New Roman" w:hAnsi="Times New Roman" w:cs="Times New Roman"/>
                <w:sz w:val="20"/>
              </w:rPr>
            </w:pPr>
            <w:r>
              <w:rPr>
                <w:rFonts w:ascii="Times New Roman" w:hAnsi="Times New Roman" w:cs="Times New Roman"/>
              </w:rPr>
              <w:t xml:space="preserve">RAG Retrieval (10)</w:t>
            </w:r>
          </w:p>
        </w:tc>
        <w:tc>
          <w:tcPr>
            <w:tcW w:w="2997" w:type="dxa"/>
          </w:tcPr>
          <w:p>
            <w:pPr>
              <w:spacing w:line="240" w:lineRule="auto"/>
              <w:jc w:val="left"/>
              <w:rPr>
                <w:rFonts w:ascii="Times New Roman" w:hAnsi="Times New Roman" w:cs="Times New Roman"/>
                <w:sz w:val="20"/>
              </w:rPr>
            </w:pPr>
            <w:r>
              <w:rPr>
                <w:rFonts w:ascii="Times New Roman" w:hAnsi="Times New Roman" w:cs="Times New Roman"/>
              </w:rPr>
              <w:t xml:space="preserve">6 pass, 2 expected-fail, 2 pending</w:t>
            </w:r>
          </w:p>
        </w:tc>
        <w:tc>
          <w:tcPr>
            <w:tcW w:w="2999" w:type="dxa"/>
          </w:tcPr>
          <w:p>
            <w:pPr>
              <w:spacing w:line="240" w:lineRule="auto"/>
              <w:jc w:val="left"/>
              <w:rPr>
                <w:rFonts w:ascii="Times New Roman" w:hAnsi="Times New Roman" w:cs="Times New Roman"/>
                <w:sz w:val="20"/>
              </w:rPr>
            </w:pPr>
            <w:r>
              <w:rPr>
                <w:rFonts w:ascii="Times New Roman" w:hAnsi="Times New Roman" w:cs="Times New Roman"/>
              </w:rPr>
              <w:t xml:space="preserve">8 / 8 / 8</w:t>
            </w:r>
          </w:p>
        </w:tc>
      </w:tr>
      <w:tr>
        <w:tc>
          <w:tcPr>
            <w:tcW w:w="2997" w:type="dxa"/>
          </w:tcPr>
          <w:p>
            <w:pPr>
              <w:spacing w:line="240" w:lineRule="auto"/>
              <w:jc w:val="left"/>
              <w:rPr>
                <w:rFonts w:ascii="Times New Roman" w:hAnsi="Times New Roman" w:cs="Times New Roman"/>
                <w:sz w:val="20"/>
              </w:rPr>
            </w:pPr>
            <w:r>
              <w:rPr>
                <w:rFonts w:ascii="Times New Roman" w:hAnsi="Times New Roman" w:cs="Times New Roman"/>
                <w:b/>
              </w:rPr>
              <w:t xml:space="preserve">Total</w:t>
            </w:r>
          </w:p>
        </w:tc>
        <w:tc>
          <w:tcPr>
            <w:tcW w:w="2997" w:type="dxa"/>
          </w:tcPr>
          <w:p>
            <w:pPr>
              <w:spacing w:line="240" w:lineRule="auto"/>
              <w:jc w:val="left"/>
              <w:rPr>
                <w:rFonts w:ascii="Times New Roman" w:hAnsi="Times New Roman" w:cs="Times New Roman"/>
                <w:sz w:val="20"/>
              </w:rPr>
            </w:pPr>
            <w:r>
              <w:rPr>
                <w:rFonts w:ascii="Times New Roman" w:hAnsi="Times New Roman" w:cs="Times New Roman"/>
                <w:b/>
              </w:rPr>
              <w:t xml:space="preserve">44</w:t>
            </w:r>
          </w:p>
        </w:tc>
        <w:tc>
          <w:tcPr>
            <w:tcW w:w="2999" w:type="dxa"/>
          </w:tcPr>
          <w:p>
            <w:pPr>
              <w:spacing w:line="240" w:lineRule="auto"/>
              <w:jc w:val="left"/>
              <w:rPr>
                <w:rFonts w:ascii="Times New Roman" w:hAnsi="Times New Roman" w:cs="Times New Roman"/>
                <w:sz w:val="20"/>
              </w:rPr>
            </w:pPr>
            <w:r>
              <w:rPr>
                <w:rFonts w:ascii="Times New Roman" w:hAnsi="Times New Roman" w:cs="Times New Roman"/>
                <w:b/>
              </w:rPr>
              <w:t xml:space="preserve">45 / 46 / 46</w:t>
            </w:r>
          </w:p>
        </w:tc>
      </w:tr>
    </w:tbl>
    <w:p>
      <w:pPr>
        <w:spacing w:after="0" w:line="240" w:lineRule="auto"/>
      </w:pPr>
    </w:p>
    <w:p>
      <w:pPr>
        <w:spacing w:line="360" w:lineRule="auto"/>
        <w:jc w:val="both"/>
        <w:rPr>
          <w:rFonts w:ascii="Times New Roman" w:hAnsi="Times New Roman" w:cs="Times New Roman"/>
        </w:rPr>
      </w:pPr>
      <w:r>
        <w:rPr>
          <w:rFonts w:ascii="Times New Roman" w:hAnsi="Times New Roman" w:cs="Times New Roman"/>
        </w:rPr>
        <w:t xml:space="preserve">An earlier evaluation dated 13 June reported 34 offline and 46 semantic. Those figures are superseded: commit 7192a73 substantially improved the keyword fallback between the two measurements. The comparison is stated explicitly because the two runs measure different code, not different performance of the same code.</w:t>
      </w:r>
    </w:p>
    <w:p>
      <w:pPr>
        <w:pStyle w:val="Heading3"/>
        <w:spacing w:line="360" w:lineRule="auto"/>
        <w:rPr>
          <w:rFonts w:ascii="Times New Roman" w:hAnsi="Times New Roman" w:cs="Times New Roman"/>
          <w:sz w:val="24"/>
          <w:szCs w:val="24"/>
        </w:rPr>
      </w:pPr>
      <w:r>
        <w:rPr>
          <w:rFonts w:ascii="Times New Roman" w:hAnsi="Times New Roman" w:cs="Times New Roman"/>
          <w:sz w:val="24"/>
          <w:szCs w:val="24"/>
        </w:rPr>
        <w:t xml:space="preserve">4.4.2 Deterministic parity on structured extraction</w:t>
      </w:r>
    </w:p>
    <w:p>
      <w:pPr>
        <w:spacing w:line="360" w:lineRule="auto"/>
        <w:jc w:val="both"/>
        <w:rPr>
          <w:rFonts w:ascii="Times New Roman" w:hAnsi="Times New Roman" w:cs="Times New Roman"/>
        </w:rPr>
      </w:pPr>
      <w:r>
        <w:rPr>
          <w:rFonts w:ascii="Times New Roman" w:hAnsi="Times New Roman" w:cs="Times New Roman"/>
        </w:rPr>
        <w:t xml:space="preserve">The most surprising result is that the keyword fallback now matches the language model on </w:t>
      </w:r>
      <w:r>
        <w:rPr>
          <w:rFonts w:ascii="Times New Roman" w:hAnsi="Times New Roman" w:cs="Times New Roman"/>
          <w:b/>
        </w:rPr>
        <w:t xml:space="preserve">all 30</w:t>
      </w:r>
      <w:r>
        <w:rPr>
          <w:rFonts w:ascii="Times New Roman" w:hAnsi="Times New Roman" w:cs="Times New Roman"/>
        </w:rPr>
        <w:t xml:space="preserve"> intent extraction cases. Explicit and semi-explicit specifications — budgets, layouts, use cases, stated sound preferences — are fully recoverable by deterministic rules.</w:t>
      </w:r>
    </w:p>
    <w:p>
      <w:pPr>
        <w:spacing w:line="360" w:lineRule="auto"/>
        <w:jc w:val="both"/>
        <w:rPr>
          <w:rFonts w:ascii="Times New Roman" w:hAnsi="Times New Roman" w:cs="Times New Roman"/>
        </w:rPr>
      </w:pPr>
      <w:r>
        <w:rPr>
          <w:rFonts w:ascii="Times New Roman" w:hAnsi="Times New Roman" w:cs="Times New Roman"/>
        </w:rPr>
        <w:t xml:space="preserve">This narrows the AI contribution considerably and is worth stating plainly rather than obscuring behind a headline total. The reproducible gain of the full stack over a well-engineered deterministic fallback is </w:t>
      </w:r>
      <w:r>
        <w:rPr>
          <w:rFonts w:ascii="Times New Roman" w:hAnsi="Times New Roman" w:cs="Times New Roman"/>
          <w:b/>
        </w:rPr>
        <w:t xml:space="preserve">exactly two cases</w:t>
      </w:r>
      <w:r>
        <w:rPr>
          <w:rFonts w:ascii="Times New Roman" w:hAnsi="Times New Roman" w:cs="Times New Roman"/>
        </w:rPr>
        <w:t xml:space="preserve">, and both are semantic-gap cases.</w:t>
      </w:r>
    </w:p>
    <w:p>
      <w:pPr>
        <w:pStyle w:val="Heading3"/>
        <w:spacing w:line="360" w:lineRule="auto"/>
        <w:rPr>
          <w:rFonts w:ascii="Times New Roman" w:hAnsi="Times New Roman" w:cs="Times New Roman"/>
          <w:sz w:val="24"/>
          <w:szCs w:val="24"/>
        </w:rPr>
      </w:pPr>
      <w:r>
        <w:rPr>
          <w:rFonts w:ascii="Times New Roman" w:hAnsi="Times New Roman" w:cs="Times New Roman"/>
          <w:sz w:val="24"/>
          <w:szCs w:val="24"/>
        </w:rPr>
        <w:t xml:space="preserve">4.4.3 Closing the semantic gap</w:t>
      </w:r>
    </w:p>
    <w:p>
      <w:pPr>
        <w:spacing w:line="360" w:lineRule="auto"/>
        <w:jc w:val="both"/>
        <w:rPr>
          <w:rFonts w:ascii="Times New Roman" w:hAnsi="Times New Roman" w:cs="Times New Roman"/>
        </w:rPr>
      </w:pPr>
      <w:r>
        <w:rPr>
          <w:rFonts w:ascii="Times New Roman" w:hAnsi="Times New Roman" w:cs="Times New Roman"/>
        </w:rPr>
        <w:t xml:space="preserve">Two retrieval cases were documented as expected failures from the outset, representing precisely the gap defined in Chapter 1. In these, users describe sound in sensory language — "buttery smooth", "deep thud" — with no lexical overlap with the catalog's technical vocabulary. Keyword retrieval cannot resolve them by construction.</w:t>
      </w:r>
    </w:p>
    <w:p>
      <w:pPr>
        <w:spacing w:line="360" w:lineRule="auto"/>
        <w:jc w:val="both"/>
        <w:rPr>
          <w:rFonts w:ascii="Times New Roman" w:hAnsi="Times New Roman" w:cs="Times New Roman"/>
        </w:rPr>
      </w:pPr>
      <w:r>
        <w:rPr>
          <w:rFonts w:ascii="Times New Roman" w:hAnsi="Times New Roman" w:cs="Times New Roman"/>
        </w:rPr>
        <w:t xml:space="preserve">Both moved from expected-fail to pass once pgvector embeddings were seeded, with "buttery smooth" retrieving creamy linear switches and "deep thud" retrieving thocky components. Both pass in every semantic run recorded.</w:t>
      </w:r>
    </w:p>
    <w:p>
      <w:pPr>
        <w:spacing w:line="360" w:lineRule="auto"/>
        <w:jc w:val="both"/>
        <w:rPr>
          <w:rFonts w:ascii="Times New Roman" w:hAnsi="Times New Roman" w:cs="Times New Roman"/>
        </w:rPr>
      </w:pPr>
      <w:r>
        <w:rPr>
          <w:rFonts w:ascii="Times New Roman" w:hAnsi="Times New Roman" w:cs="Times New Roman"/>
        </w:rPr>
        <w:t xml:space="preserve">This is the most direct empirical answer to the research question. It demonstrates that the semantic gap is measurable, that it is not resolvable by lexical means, and that vector retrieval over component descriptions closes it — while the rule engine continues to guarantee the retrieved components form a physically valid build. Mandal, Tunkelang and Wu (2023) identify semantic equivalence as the core failure of lexical matching in e-commerce queries, and Lewis et al. (2020) establish retrieval-augmented generation as the mechanism for grounding generation externally. The two mechanisms here are complementary rather than competing: retrieval widens the candidate space in a way keyword matching cannot, and validation narrows it in a way generation cannot be trusted to do.</w:t>
      </w:r>
    </w:p>
    <w:p>
      <w:pPr>
        <w:pStyle w:val="Heading3"/>
        <w:spacing w:line="360" w:lineRule="auto"/>
        <w:rPr>
          <w:rFonts w:ascii="Times New Roman" w:hAnsi="Times New Roman" w:cs="Times New Roman"/>
          <w:sz w:val="24"/>
          <w:szCs w:val="24"/>
        </w:rPr>
      </w:pPr>
      <w:r>
        <w:rPr>
          <w:rFonts w:ascii="Times New Roman" w:hAnsi="Times New Roman" w:cs="Times New Roman"/>
          <w:sz w:val="24"/>
          <w:szCs w:val="24"/>
        </w:rPr>
        <w:t xml:space="preserve">4.4.4 Grounding stability, and an inversion</w:t>
      </w:r>
    </w:p>
    <w:p>
      <w:pPr>
        <w:spacing w:line="360" w:lineRule="auto"/>
        <w:jc w:val="both"/>
        <w:rPr>
          <w:rFonts w:ascii="Times New Roman" w:hAnsi="Times New Roman" w:cs="Times New Roman"/>
        </w:rPr>
      </w:pPr>
      <w:r>
        <w:rPr>
          <w:rFonts w:ascii="Times New Roman" w:hAnsi="Times New Roman" w:cs="Times New Roman"/>
        </w:rPr>
        <w:t xml:space="preserve">The grounding suite behaves differently from the other two, in a way that is itself a finding.</w:t>
      </w:r>
    </w:p>
    <w:p>
      <w:pPr>
        <w:spacing w:line="360" w:lineRule="auto"/>
        <w:jc w:val="both"/>
        <w:rPr>
          <w:rFonts w:ascii="Times New Roman" w:hAnsi="Times New Roman" w:cs="Times New Roman"/>
        </w:rPr>
      </w:pPr>
      <w:r>
        <w:rPr>
          <w:rFonts w:ascii="Times New Roman" w:hAnsi="Times New Roman" w:cs="Times New Roman"/>
        </w:rPr>
        <w:t xml:space="preserve">Its offline score is stable at 8/10, failing the same two cases every run. Its semantic score varies: across seven semantic runs it scored 7, 8, 8, 9, 8, 9 and 8 — a three-case swing on a ten-case suite from model non-determinism alone, with two cases flipping between runs. One case, requiring curated expert knowledge about specific budget recommendations and lubrication technique not present in the catalog, fails in every run and every mode.</w:t>
      </w:r>
    </w:p>
    <w:p>
      <w:pPr>
        <w:spacing w:line="360" w:lineRule="auto"/>
        <w:jc w:val="both"/>
        <w:rPr>
          <w:rFonts w:ascii="Times New Roman" w:hAnsi="Times New Roman" w:cs="Times New Roman"/>
        </w:rPr>
      </w:pPr>
      <w:r>
        <w:rPr>
          <w:rFonts w:ascii="Times New Roman" w:hAnsi="Times New Roman" w:cs="Times New Roman"/>
        </w:rPr>
        <w:t xml:space="preserve">Two conclusions follow. First, </w:t>
      </w:r>
      <w:r>
        <w:rPr>
          <w:rFonts w:ascii="Times New Roman" w:hAnsi="Times New Roman" w:cs="Times New Roman"/>
          <w:b/>
        </w:rPr>
        <w:t xml:space="preserve">the deterministic path is more reliably constraint-compliant than the model</w:t>
      </w:r>
      <w:r>
        <w:rPr>
          <w:rFonts w:ascii="Times New Roman" w:hAnsi="Times New Roman" w:cs="Times New Roman"/>
        </w:rPr>
        <w:t xml:space="preserve">: one recurring semantic failure is the assistant using a term the grounding rules forbid, a violation the keyword path never commits. Second, the offline suite is the reliable regression signal, and any movement of one or two grounding cases in semantic mode falls within observed noise and cannot be attributed to a code change.</w:t>
      </w:r>
    </w:p>
    <w:p>
      <w:pPr>
        <w:spacing w:line="360" w:lineRule="auto"/>
        <w:jc w:val="both"/>
        <w:rPr>
          <w:rFonts w:ascii="Times New Roman" w:hAnsi="Times New Roman" w:cs="Times New Roman"/>
        </w:rPr>
      </w:pPr>
      <w:r>
        <w:rPr>
          <w:rFonts w:ascii="Times New Roman" w:hAnsi="Times New Roman" w:cs="Times New Roman"/>
        </w:rPr>
        <w:t xml:space="preserve">That grounding does not improve under the full stack is the expected and desired result. Grounding is enforced by retrieval and validation, not by model capability, so a stronger model should not improve it. Its stability across conditions is evidence that the mechanism, rather than the model, is doing the work — which is the central architectural claim of this project.</w:t>
      </w:r>
    </w:p>
    <w:p>
      <w:pPr>
        <w:pStyle w:val="Heading2"/>
        <w:spacing w:line="360" w:lineRule="auto"/>
        <w:rPr>
          <w:rFonts w:ascii="Times New Roman" w:hAnsi="Times New Roman" w:cs="Times New Roman"/>
          <w:sz w:val="24"/>
          <w:szCs w:val="24"/>
        </w:rPr>
      </w:pPr>
      <w:r>
        <w:rPr>
          <w:rFonts w:ascii="Times New Roman" w:hAnsi="Times New Roman" w:cs="Times New Roman"/>
          <w:sz w:val="24"/>
          <w:szCs w:val="24"/>
        </w:rPr>
        <w:t xml:space="preserve">4.5 Design Cycle 2: user testing and remediation</w:t>
      </w:r>
    </w:p>
    <w:p>
      <w:pPr>
        <w:spacing w:line="360" w:lineRule="auto"/>
        <w:jc w:val="both"/>
        <w:rPr>
          <w:rFonts w:ascii="Times New Roman" w:hAnsi="Times New Roman" w:cs="Times New Roman"/>
        </w:rPr>
      </w:pPr>
      <w:r>
        <w:rPr>
          <w:rFonts w:ascii="Times New Roman" w:hAnsi="Times New Roman" w:cs="Times New Roman"/>
        </w:rPr>
        <w:t xml:space="preserve">Design Science Research proceeds through iterative cycles of design and evaluation. Cycle 1 is documented in Section 4.9: the removal of the proposed 2D visual builder on evaluation evidence. Cycle 2 is reported here — user testing, triage, implementation and re-measurement.</w:t>
      </w:r>
    </w:p>
    <w:p>
      <w:pPr>
        <w:pStyle w:val="Heading3"/>
        <w:spacing w:line="360" w:lineRule="auto"/>
        <w:rPr>
          <w:rFonts w:ascii="Times New Roman" w:hAnsi="Times New Roman" w:cs="Times New Roman"/>
          <w:sz w:val="24"/>
          <w:szCs w:val="24"/>
        </w:rPr>
      </w:pPr>
      <w:r>
        <w:rPr>
          <w:rFonts w:ascii="Times New Roman" w:hAnsi="Times New Roman" w:cs="Times New Roman"/>
          <w:sz w:val="24"/>
          <w:szCs w:val="24"/>
        </w:rPr>
        <w:t xml:space="preserve">4.5.1 Findings and triage</w:t>
      </w:r>
    </w:p>
    <w:p>
      <w:pPr>
        <w:spacing w:line="360" w:lineRule="auto"/>
        <w:jc w:val="both"/>
        <w:rPr>
          <w:rFonts w:ascii="Times New Roman" w:hAnsi="Times New Roman" w:cs="Times New Roman"/>
        </w:rPr>
      </w:pPr>
      <w:r>
        <w:rPr>
          <w:rFonts w:ascii="Times New Roman" w:hAnsi="Times New Roman" w:cs="Times New Roman"/>
        </w:rPr>
        <w:t xml:space="preserve">Testers were given navigation tasks in the working system. Four findings emerged, all triaged as implement-now rather than deferred:</w:t>
      </w:r>
    </w:p>
    <w:tbl>
      <w:tblPr>
        <w:tblStyle w:val="TableGridLight"/>
        <w:tblW w:w="8993" w:type="dxa"/>
        <w:tblLook w:val="04A0" w:firstRow="1" w:lastRow="0" w:firstColumn="1" w:lastColumn="0" w:noHBand="0" w:noVBand="1"/>
      </w:tblPr>
      <w:tblGrid>
        <w:gridCol w:w="2997"/>
        <w:gridCol w:w="2997"/>
        <w:gridCol w:w="2999"/>
      </w:tblGrid>
      <w:tr>
        <w:trPr>
          <w:tblHeader/>
        </w:trPr>
        <w:tc>
          <w:tcPr>
            <w:tcW w:w="2997" w:type="dxa"/>
          </w:tcPr>
          <w:p>
            <w:pPr>
              <w:spacing w:line="240" w:lineRule="auto"/>
              <w:jc w:val="left"/>
              <w:rPr>
                <w:rFonts w:ascii="Times New Roman" w:hAnsi="Times New Roman" w:cs="Times New Roman"/>
                <w:sz w:val="20"/>
              </w:rPr>
            </w:pPr>
            <w:r>
              <w:rPr>
                <w:rFonts w:ascii="Times New Roman" w:hAnsi="Times New Roman" w:cs="Times New Roman"/>
                <w:b/>
              </w:rPr>
              <w:t xml:space="preserve">#</w:t>
            </w:r>
          </w:p>
        </w:tc>
        <w:tc>
          <w:tcPr>
            <w:tcW w:w="2997" w:type="dxa"/>
          </w:tcPr>
          <w:p>
            <w:pPr>
              <w:spacing w:line="240" w:lineRule="auto"/>
              <w:jc w:val="left"/>
              <w:rPr>
                <w:rFonts w:ascii="Times New Roman" w:hAnsi="Times New Roman" w:cs="Times New Roman"/>
                <w:sz w:val="20"/>
              </w:rPr>
            </w:pPr>
            <w:r>
              <w:rPr>
                <w:rFonts w:ascii="Times New Roman" w:hAnsi="Times New Roman" w:cs="Times New Roman"/>
                <w:b/>
              </w:rPr>
              <w:t xml:space="preserve">Finding</w:t>
            </w:r>
          </w:p>
        </w:tc>
        <w:tc>
          <w:tcPr>
            <w:tcW w:w="2999" w:type="dxa"/>
          </w:tcPr>
          <w:p>
            <w:pPr>
              <w:spacing w:line="240" w:lineRule="auto"/>
              <w:jc w:val="left"/>
              <w:rPr>
                <w:rFonts w:ascii="Times New Roman" w:hAnsi="Times New Roman" w:cs="Times New Roman"/>
                <w:sz w:val="20"/>
              </w:rPr>
            </w:pPr>
            <w:r>
              <w:rPr>
                <w:rFonts w:ascii="Times New Roman" w:hAnsi="Times New Roman" w:cs="Times New Roman"/>
                <w:b/>
              </w:rPr>
              <w:t xml:space="preserve">Nature</w:t>
            </w:r>
          </w:p>
        </w:tc>
      </w:tr>
      <w:tr>
        <w:tc>
          <w:tcPr>
            <w:tcW w:w="2997" w:type="dxa"/>
          </w:tcPr>
          <w:p>
            <w:pPr>
              <w:spacing w:line="240" w:lineRule="auto"/>
              <w:jc w:val="left"/>
              <w:rPr>
                <w:rFonts w:ascii="Times New Roman" w:hAnsi="Times New Roman" w:cs="Times New Roman"/>
                <w:sz w:val="20"/>
              </w:rPr>
            </w:pPr>
            <w:r>
              <w:rPr>
                <w:rFonts w:ascii="Times New Roman" w:hAnsi="Times New Roman" w:cs="Times New Roman"/>
              </w:rPr>
              <w:t xml:space="preserve">1</w:t>
            </w:r>
          </w:p>
        </w:tc>
        <w:tc>
          <w:tcPr>
            <w:tcW w:w="2997" w:type="dxa"/>
          </w:tcPr>
          <w:p>
            <w:pPr>
              <w:spacing w:line="240" w:lineRule="auto"/>
              <w:jc w:val="left"/>
              <w:rPr>
                <w:rFonts w:ascii="Times New Roman" w:hAnsi="Times New Roman" w:cs="Times New Roman"/>
                <w:sz w:val="20"/>
              </w:rPr>
            </w:pPr>
            <w:r>
              <w:rPr>
                <w:rFonts w:ascii="Times New Roman" w:hAnsi="Times New Roman" w:cs="Times New Roman"/>
              </w:rPr>
              <w:t xml:space="preserve">A request for a "purple and blue themed" build returned keycaps unrelated to any colour</w:t>
            </w:r>
          </w:p>
        </w:tc>
        <w:tc>
          <w:tcPr>
            <w:tcW w:w="2999" w:type="dxa"/>
          </w:tcPr>
          <w:p>
            <w:pPr>
              <w:spacing w:line="240" w:lineRule="auto"/>
              <w:jc w:val="left"/>
              <w:rPr>
                <w:rFonts w:ascii="Times New Roman" w:hAnsi="Times New Roman" w:cs="Times New Roman"/>
                <w:sz w:val="20"/>
              </w:rPr>
            </w:pPr>
            <w:r>
              <w:rPr>
                <w:rFonts w:ascii="Times New Roman" w:hAnsi="Times New Roman" w:cs="Times New Roman"/>
              </w:rPr>
              <w:t xml:space="preserve">Functional gap</w:t>
            </w:r>
          </w:p>
        </w:tc>
      </w:tr>
      <w:tr>
        <w:tc>
          <w:tcPr>
            <w:tcW w:w="2997" w:type="dxa"/>
          </w:tcPr>
          <w:p>
            <w:pPr>
              <w:spacing w:line="240" w:lineRule="auto"/>
              <w:jc w:val="left"/>
              <w:rPr>
                <w:rFonts w:ascii="Times New Roman" w:hAnsi="Times New Roman" w:cs="Times New Roman"/>
                <w:sz w:val="20"/>
              </w:rPr>
            </w:pPr>
            <w:r>
              <w:rPr>
                <w:rFonts w:ascii="Times New Roman" w:hAnsi="Times New Roman" w:cs="Times New Roman"/>
              </w:rPr>
              <w:t xml:space="preserve">2</w:t>
            </w:r>
          </w:p>
        </w:tc>
        <w:tc>
          <w:tcPr>
            <w:tcW w:w="2997" w:type="dxa"/>
          </w:tcPr>
          <w:p>
            <w:pPr>
              <w:spacing w:line="240" w:lineRule="auto"/>
              <w:jc w:val="left"/>
              <w:rPr>
                <w:rFonts w:ascii="Times New Roman" w:hAnsi="Times New Roman" w:cs="Times New Roman"/>
                <w:sz w:val="20"/>
              </w:rPr>
            </w:pPr>
            <w:r>
              <w:rPr>
                <w:rFonts w:ascii="Times New Roman" w:hAnsi="Times New Roman" w:cs="Times New Roman"/>
              </w:rPr>
              <w:t xml:space="preserve">The community page "does not look like a page for posts"</w:t>
            </w:r>
          </w:p>
        </w:tc>
        <w:tc>
          <w:tcPr>
            <w:tcW w:w="2999" w:type="dxa"/>
          </w:tcPr>
          <w:p>
            <w:pPr>
              <w:spacing w:line="240" w:lineRule="auto"/>
              <w:jc w:val="left"/>
              <w:rPr>
                <w:rFonts w:ascii="Times New Roman" w:hAnsi="Times New Roman" w:cs="Times New Roman"/>
                <w:sz w:val="20"/>
              </w:rPr>
            </w:pPr>
            <w:r>
              <w:rPr>
                <w:rFonts w:ascii="Times New Roman" w:hAnsi="Times New Roman" w:cs="Times New Roman"/>
              </w:rPr>
              <w:t xml:space="preserve">Affordance</w:t>
            </w:r>
          </w:p>
        </w:tc>
      </w:tr>
      <w:tr>
        <w:tc>
          <w:tcPr>
            <w:tcW w:w="2997" w:type="dxa"/>
          </w:tcPr>
          <w:p>
            <w:pPr>
              <w:spacing w:line="240" w:lineRule="auto"/>
              <w:jc w:val="left"/>
              <w:rPr>
                <w:rFonts w:ascii="Times New Roman" w:hAnsi="Times New Roman" w:cs="Times New Roman"/>
                <w:sz w:val="20"/>
              </w:rPr>
            </w:pPr>
            <w:r>
              <w:rPr>
                <w:rFonts w:ascii="Times New Roman" w:hAnsi="Times New Roman" w:cs="Times New Roman"/>
              </w:rPr>
              <w:t xml:space="preserve">3</w:t>
            </w:r>
          </w:p>
        </w:tc>
        <w:tc>
          <w:tcPr>
            <w:tcW w:w="2997" w:type="dxa"/>
          </w:tcPr>
          <w:p>
            <w:pPr>
              <w:spacing w:line="240" w:lineRule="auto"/>
              <w:jc w:val="left"/>
              <w:rPr>
                <w:rFonts w:ascii="Times New Roman" w:hAnsi="Times New Roman" w:cs="Times New Roman"/>
                <w:sz w:val="20"/>
              </w:rPr>
            </w:pPr>
            <w:r>
              <w:rPr>
                <w:rFonts w:ascii="Times New Roman" w:hAnsi="Times New Roman" w:cs="Times New Roman"/>
              </w:rPr>
              <w:t xml:space="preserve">Saved builds could not be located</w:t>
            </w:r>
          </w:p>
        </w:tc>
        <w:tc>
          <w:tcPr>
            <w:tcW w:w="2999" w:type="dxa"/>
          </w:tcPr>
          <w:p>
            <w:pPr>
              <w:spacing w:line="240" w:lineRule="auto"/>
              <w:jc w:val="left"/>
              <w:rPr>
                <w:rFonts w:ascii="Times New Roman" w:hAnsi="Times New Roman" w:cs="Times New Roman"/>
                <w:sz w:val="20"/>
              </w:rPr>
            </w:pPr>
            <w:r>
              <w:rPr>
                <w:rFonts w:ascii="Times New Roman" w:hAnsi="Times New Roman" w:cs="Times New Roman"/>
              </w:rPr>
              <w:t xml:space="preserve">Discoverability</w:t>
            </w:r>
          </w:p>
        </w:tc>
      </w:tr>
      <w:tr>
        <w:tc>
          <w:tcPr>
            <w:tcW w:w="2997" w:type="dxa"/>
          </w:tcPr>
          <w:p>
            <w:pPr>
              <w:spacing w:line="240" w:lineRule="auto"/>
              <w:jc w:val="left"/>
              <w:rPr>
                <w:rFonts w:ascii="Times New Roman" w:hAnsi="Times New Roman" w:cs="Times New Roman"/>
                <w:sz w:val="20"/>
              </w:rPr>
            </w:pPr>
            <w:r>
              <w:rPr>
                <w:rFonts w:ascii="Times New Roman" w:hAnsi="Times New Roman" w:cs="Times New Roman"/>
              </w:rPr>
              <w:t xml:space="preserve">4</w:t>
            </w:r>
          </w:p>
        </w:tc>
        <w:tc>
          <w:tcPr>
            <w:tcW w:w="2997" w:type="dxa"/>
          </w:tcPr>
          <w:p>
            <w:pPr>
              <w:spacing w:line="240" w:lineRule="auto"/>
              <w:jc w:val="left"/>
              <w:rPr>
                <w:rFonts w:ascii="Times New Roman" w:hAnsi="Times New Roman" w:cs="Times New Roman"/>
                <w:sz w:val="20"/>
              </w:rPr>
            </w:pPr>
            <w:r>
              <w:rPr>
                <w:rFonts w:ascii="Times New Roman" w:hAnsi="Times New Roman" w:cs="Times New Roman"/>
              </w:rPr>
              <w:t xml:space="preserve">The design is too plain, with little visualisation</w:t>
            </w:r>
          </w:p>
        </w:tc>
        <w:tc>
          <w:tcPr>
            <w:tcW w:w="2999" w:type="dxa"/>
          </w:tcPr>
          <w:p>
            <w:pPr>
              <w:spacing w:line="240" w:lineRule="auto"/>
              <w:jc w:val="left"/>
              <w:rPr>
                <w:rFonts w:ascii="Times New Roman" w:hAnsi="Times New Roman" w:cs="Times New Roman"/>
                <w:sz w:val="20"/>
              </w:rPr>
            </w:pPr>
            <w:r>
              <w:rPr>
                <w:rFonts w:ascii="Times New Roman" w:hAnsi="Times New Roman" w:cs="Times New Roman"/>
              </w:rPr>
              <w:t xml:space="preserve">Presentation</w:t>
            </w:r>
          </w:p>
        </w:tc>
      </w:tr>
    </w:tbl>
    <w:p>
      <w:pPr>
        <w:spacing w:after="0" w:line="240" w:lineRule="auto"/>
      </w:pPr>
    </w:p>
    <w:p>
      <w:pPr>
        <w:spacing w:line="360" w:lineRule="auto"/>
        <w:jc w:val="both"/>
        <w:rPr>
          <w:rFonts w:ascii="Times New Roman" w:hAnsi="Times New Roman" w:cs="Times New Roman"/>
        </w:rPr>
      </w:pPr>
      <w:r>
        <w:rPr>
          <w:rFonts w:ascii="Times New Roman" w:hAnsi="Times New Roman" w:cs="Times New Roman"/>
        </w:rPr>
        <w:t xml:space="preserve">Finding 4 is the most consequential for this report and is discussed in Section 4.9, because it independently corroborates the cost of a Cycle 1 decision.</w:t>
      </w:r>
    </w:p>
    <w:p>
      <w:pPr>
        <w:pStyle w:val="Heading3"/>
        <w:spacing w:line="360" w:lineRule="auto"/>
        <w:rPr>
          <w:rFonts w:ascii="Times New Roman" w:hAnsi="Times New Roman" w:cs="Times New Roman"/>
          <w:sz w:val="24"/>
          <w:szCs w:val="24"/>
        </w:rPr>
      </w:pPr>
      <w:r>
        <w:rPr>
          <w:rFonts w:ascii="Times New Roman" w:hAnsi="Times New Roman" w:cs="Times New Roman"/>
          <w:sz w:val="24"/>
          <w:szCs w:val="24"/>
        </w:rPr>
        <w:t xml:space="preserve">4.5.2 Finding 1: colourway intent</w:t>
      </w:r>
    </w:p>
    <w:p>
      <w:pPr>
        <w:spacing w:line="360" w:lineRule="auto"/>
        <w:jc w:val="both"/>
        <w:rPr>
          <w:rFonts w:ascii="Times New Roman" w:hAnsi="Times New Roman" w:cs="Times New Roman"/>
        </w:rPr>
      </w:pPr>
      <w:r>
        <w:rPr>
          <w:rFonts w:ascii="Times New Roman" w:hAnsi="Times New Roman" w:cs="Times New Roman"/>
        </w:rPr>
        <w:t xml:space="preserve">Investigation showed the intent schema extracted budget, layout, sound profile, use case, switch technology, beginner-friendliness, priorities and constraints — and </w:t>
      </w:r>
      <w:r>
        <w:rPr>
          <w:rFonts w:ascii="Times New Roman" w:hAnsi="Times New Roman" w:cs="Times New Roman"/>
          <w:b/>
        </w:rPr>
        <w:t xml:space="preserve">no colour field at all</w:t>
      </w:r>
      <w:r>
        <w:rPr>
          <w:rFonts w:ascii="Times New Roman" w:hAnsi="Times New Roman" w:cs="Times New Roman"/>
        </w:rPr>
        <w:t xml:space="preserve">. Aesthetic intent was discarded silently during extraction. Further, only keycaps carried any colour data; cases, plates and PCBs carried none.</w:t>
      </w:r>
    </w:p>
    <w:p>
      <w:pPr>
        <w:spacing w:line="360" w:lineRule="auto"/>
        <w:jc w:val="both"/>
        <w:rPr>
          <w:rFonts w:ascii="Times New Roman" w:hAnsi="Times New Roman" w:cs="Times New Roman"/>
        </w:rPr>
      </w:pPr>
      <w:r>
        <w:rPr>
          <w:rFonts w:ascii="Times New Roman" w:hAnsi="Times New Roman" w:cs="Times New Roman"/>
        </w:rPr>
        <w:t xml:space="preserve">The fix was implemented failing-test-first. Eight evaluation cases were written and committed *before* any implementation, and the failing baseline recorded. The cases are reported as three separate claims, because the instrument changed between baseline and after-state and a single total would invite a false inference:</w:t>
      </w:r>
    </w:p>
    <w:tbl>
      <w:tblPr>
        <w:tblStyle w:val="TableGridLight"/>
        <w:tblW w:w="8993" w:type="dxa"/>
        <w:tblLook w:val="04A0" w:firstRow="1" w:lastRow="0" w:firstColumn="1" w:lastColumn="0" w:noHBand="0" w:noVBand="1"/>
      </w:tblPr>
      <w:tblGrid>
        <w:gridCol w:w="2248"/>
        <w:gridCol w:w="2248"/>
        <w:gridCol w:w="2248"/>
        <w:gridCol w:w="2249"/>
      </w:tblGrid>
      <w:tr>
        <w:trPr>
          <w:tblHeader/>
        </w:trPr>
        <w:tc>
          <w:tcPr>
            <w:tcW w:w="2248" w:type="dxa"/>
          </w:tcPr>
          <w:p>
            <w:pPr>
              <w:spacing w:line="240" w:lineRule="auto"/>
              <w:jc w:val="left"/>
              <w:rPr>
                <w:rFonts w:ascii="Times New Roman" w:hAnsi="Times New Roman" w:cs="Times New Roman"/>
                <w:sz w:val="20"/>
              </w:rPr>
            </w:pPr>
            <w:r>
              <w:rPr>
                <w:rFonts w:ascii="Times New Roman" w:hAnsi="Times New Roman" w:cs="Times New Roman"/>
                <w:b/>
              </w:rPr>
              <w:t xml:space="preserve">Claim</w:t>
            </w:r>
          </w:p>
        </w:tc>
        <w:tc>
          <w:tcPr>
            <w:tcW w:w="2248" w:type="dxa"/>
          </w:tcPr>
          <w:p>
            <w:pPr>
              <w:spacing w:line="240" w:lineRule="auto"/>
              <w:jc w:val="left"/>
              <w:rPr>
                <w:rFonts w:ascii="Times New Roman" w:hAnsi="Times New Roman" w:cs="Times New Roman"/>
                <w:sz w:val="20"/>
              </w:rPr>
            </w:pPr>
            <w:r>
              <w:rPr>
                <w:rFonts w:ascii="Times New Roman" w:hAnsi="Times New Roman" w:cs="Times New Roman"/>
                <w:b/>
              </w:rPr>
              <w:t xml:space="preserve">Cases</w:t>
            </w:r>
          </w:p>
        </w:tc>
        <w:tc>
          <w:tcPr>
            <w:tcW w:w="2248" w:type="dxa"/>
          </w:tcPr>
          <w:p>
            <w:pPr>
              <w:spacing w:line="240" w:lineRule="auto"/>
              <w:jc w:val="left"/>
              <w:rPr>
                <w:rFonts w:ascii="Times New Roman" w:hAnsi="Times New Roman" w:cs="Times New Roman"/>
                <w:sz w:val="20"/>
              </w:rPr>
            </w:pPr>
            <w:r>
              <w:rPr>
                <w:rFonts w:ascii="Times New Roman" w:hAnsi="Times New Roman" w:cs="Times New Roman"/>
                <w:b/>
              </w:rPr>
              <w:t xml:space="preserve">Offline</w:t>
            </w:r>
          </w:p>
        </w:tc>
        <w:tc>
          <w:tcPr>
            <w:tcW w:w="2249" w:type="dxa"/>
          </w:tcPr>
          <w:p>
            <w:pPr>
              <w:spacing w:line="240" w:lineRule="auto"/>
              <w:jc w:val="left"/>
              <w:rPr>
                <w:rFonts w:ascii="Times New Roman" w:hAnsi="Times New Roman" w:cs="Times New Roman"/>
                <w:sz w:val="20"/>
              </w:rPr>
            </w:pPr>
            <w:r>
              <w:rPr>
                <w:rFonts w:ascii="Times New Roman" w:hAnsi="Times New Roman" w:cs="Times New Roman"/>
                <w:b/>
              </w:rPr>
              <w:t xml:space="preserve">Semantic</w:t>
            </w:r>
          </w:p>
        </w:tc>
      </w:tr>
      <w:tr>
        <w:tc>
          <w:tcPr>
            <w:tcW w:w="2248" w:type="dxa"/>
          </w:tcPr>
          <w:p>
            <w:pPr>
              <w:spacing w:line="240" w:lineRule="auto"/>
              <w:jc w:val="left"/>
              <w:rPr>
                <w:rFonts w:ascii="Times New Roman" w:hAnsi="Times New Roman" w:cs="Times New Roman"/>
                <w:sz w:val="20"/>
              </w:rPr>
            </w:pPr>
            <w:r>
              <w:rPr>
                <w:rFonts w:ascii="Times New Roman" w:hAnsi="Times New Roman" w:cs="Times New Roman"/>
              </w:rPr>
              <w:t xml:space="preserve">Capability</w:t>
            </w:r>
          </w:p>
        </w:tc>
        <w:tc>
          <w:tcPr>
            <w:tcW w:w="2248" w:type="dxa"/>
          </w:tcPr>
          <w:p>
            <w:pPr>
              <w:spacing w:line="240" w:lineRule="auto"/>
              <w:jc w:val="left"/>
              <w:rPr>
                <w:rFonts w:ascii="Times New Roman" w:hAnsi="Times New Roman" w:cs="Times New Roman"/>
                <w:sz w:val="20"/>
              </w:rPr>
            </w:pPr>
            <w:r>
              <w:rPr>
                <w:rFonts w:ascii="Times New Roman" w:hAnsi="Times New Roman" w:cs="Times New Roman"/>
              </w:rPr>
              <w:t xml:space="preserve">col-001–004, col-008</w:t>
            </w:r>
          </w:p>
        </w:tc>
        <w:tc>
          <w:tcPr>
            <w:tcW w:w="2248" w:type="dxa"/>
          </w:tcPr>
          <w:p>
            <w:pPr>
              <w:spacing w:line="240" w:lineRule="auto"/>
              <w:jc w:val="left"/>
              <w:rPr>
                <w:rFonts w:ascii="Times New Roman" w:hAnsi="Times New Roman" w:cs="Times New Roman"/>
                <w:sz w:val="20"/>
              </w:rPr>
            </w:pPr>
            <w:r>
              <w:rPr>
                <w:rFonts w:ascii="Times New Roman" w:hAnsi="Times New Roman" w:cs="Times New Roman"/>
              </w:rPr>
              <w:t xml:space="preserve">0/5 → </w:t>
            </w:r>
            <w:r>
              <w:rPr>
                <w:rFonts w:ascii="Times New Roman" w:hAnsi="Times New Roman" w:cs="Times New Roman"/>
                <w:b/>
              </w:rPr>
              <w:t xml:space="preserve">5/5</w:t>
            </w:r>
          </w:p>
        </w:tc>
        <w:tc>
          <w:tcPr>
            <w:tcW w:w="2249" w:type="dxa"/>
          </w:tcPr>
          <w:p>
            <w:pPr>
              <w:spacing w:line="240" w:lineRule="auto"/>
              <w:jc w:val="left"/>
              <w:rPr>
                <w:rFonts w:ascii="Times New Roman" w:hAnsi="Times New Roman" w:cs="Times New Roman"/>
                <w:sz w:val="20"/>
              </w:rPr>
            </w:pPr>
            <w:r>
              <w:rPr>
                <w:rFonts w:ascii="Times New Roman" w:hAnsi="Times New Roman" w:cs="Times New Roman"/>
              </w:rPr>
              <w:t xml:space="preserve">0/5 → </w:t>
            </w:r>
            <w:r>
              <w:rPr>
                <w:rFonts w:ascii="Times New Roman" w:hAnsi="Times New Roman" w:cs="Times New Roman"/>
                <w:b/>
              </w:rPr>
              <w:t xml:space="preserve">5/5</w:t>
            </w:r>
            <w:r>
              <w:rPr>
                <w:rFonts w:ascii="Times New Roman" w:hAnsi="Times New Roman" w:cs="Times New Roman"/>
              </w:rPr>
              <w:t xml:space="preserve"> (3 runs)</w:t>
            </w:r>
          </w:p>
        </w:tc>
      </w:tr>
      <w:tr>
        <w:tc>
          <w:tcPr>
            <w:tcW w:w="2248" w:type="dxa"/>
          </w:tcPr>
          <w:p>
            <w:pPr>
              <w:spacing w:line="240" w:lineRule="auto"/>
              <w:jc w:val="left"/>
              <w:rPr>
                <w:rFonts w:ascii="Times New Roman" w:hAnsi="Times New Roman" w:cs="Times New Roman"/>
                <w:sz w:val="20"/>
              </w:rPr>
            </w:pPr>
            <w:r>
              <w:rPr>
                <w:rFonts w:ascii="Times New Roman" w:hAnsi="Times New Roman" w:cs="Times New Roman"/>
              </w:rPr>
              <w:t xml:space="preserve">Control A</w:t>
            </w:r>
          </w:p>
        </w:tc>
        <w:tc>
          <w:tcPr>
            <w:tcW w:w="2248" w:type="dxa"/>
          </w:tcPr>
          <w:p>
            <w:pPr>
              <w:spacing w:line="240" w:lineRule="auto"/>
              <w:jc w:val="left"/>
              <w:rPr>
                <w:rFonts w:ascii="Times New Roman" w:hAnsi="Times New Roman" w:cs="Times New Roman"/>
                <w:sz w:val="20"/>
              </w:rPr>
            </w:pPr>
            <w:r>
              <w:rPr>
                <w:rFonts w:ascii="Times New Roman" w:hAnsi="Times New Roman" w:cs="Times New Roman"/>
              </w:rPr>
              <w:t xml:space="preserve">col-005–007</w:t>
            </w:r>
          </w:p>
        </w:tc>
        <w:tc>
          <w:tcPr>
            <w:tcW w:w="2248" w:type="dxa"/>
          </w:tcPr>
          <w:p>
            <w:pPr>
              <w:spacing w:line="240" w:lineRule="auto"/>
              <w:jc w:val="left"/>
              <w:rPr>
                <w:rFonts w:ascii="Times New Roman" w:hAnsi="Times New Roman" w:cs="Times New Roman"/>
                <w:sz w:val="20"/>
              </w:rPr>
            </w:pPr>
            <w:r>
              <w:rPr>
                <w:rFonts w:ascii="Times New Roman" w:hAnsi="Times New Roman" w:cs="Times New Roman"/>
              </w:rPr>
              <w:t xml:space="preserve">3/3 → 3/3</w:t>
            </w:r>
          </w:p>
        </w:tc>
        <w:tc>
          <w:tcPr>
            <w:tcW w:w="2249" w:type="dxa"/>
          </w:tcPr>
          <w:p>
            <w:pPr>
              <w:spacing w:line="240" w:lineRule="auto"/>
              <w:jc w:val="left"/>
              <w:rPr>
                <w:rFonts w:ascii="Times New Roman" w:hAnsi="Times New Roman" w:cs="Times New Roman"/>
                <w:sz w:val="20"/>
              </w:rPr>
            </w:pPr>
            <w:r>
              <w:rPr>
                <w:rFonts w:ascii="Times New Roman" w:hAnsi="Times New Roman" w:cs="Times New Roman"/>
              </w:rPr>
              <w:t xml:space="preserve">3/3 → 3/3</w:t>
            </w:r>
          </w:p>
        </w:tc>
      </w:tr>
      <w:tr>
        <w:tc>
          <w:tcPr>
            <w:tcW w:w="2248" w:type="dxa"/>
          </w:tcPr>
          <w:p>
            <w:pPr>
              <w:spacing w:line="240" w:lineRule="auto"/>
              <w:jc w:val="left"/>
              <w:rPr>
                <w:rFonts w:ascii="Times New Roman" w:hAnsi="Times New Roman" w:cs="Times New Roman"/>
                <w:sz w:val="20"/>
              </w:rPr>
            </w:pPr>
            <w:r>
              <w:rPr>
                <w:rFonts w:ascii="Times New Roman" w:hAnsi="Times New Roman" w:cs="Times New Roman"/>
              </w:rPr>
              <w:t xml:space="preserve">Control B</w:t>
            </w:r>
          </w:p>
        </w:tc>
        <w:tc>
          <w:tcPr>
            <w:tcW w:w="2248" w:type="dxa"/>
          </w:tcPr>
          <w:p>
            <w:pPr>
              <w:spacing w:line="240" w:lineRule="auto"/>
              <w:jc w:val="left"/>
              <w:rPr>
                <w:rFonts w:ascii="Times New Roman" w:hAnsi="Times New Roman" w:cs="Times New Roman"/>
                <w:sz w:val="20"/>
              </w:rPr>
            </w:pPr>
            <w:r>
              <w:rPr>
                <w:rFonts w:ascii="Times New Roman" w:hAnsi="Times New Roman" w:cs="Times New Roman"/>
              </w:rPr>
              <w:t xml:space="preserve">the original 50</w:t>
            </w:r>
          </w:p>
        </w:tc>
        <w:tc>
          <w:tcPr>
            <w:tcW w:w="2248" w:type="dxa"/>
          </w:tcPr>
          <w:p>
            <w:pPr>
              <w:spacing w:line="240" w:lineRule="auto"/>
              <w:jc w:val="left"/>
              <w:rPr>
                <w:rFonts w:ascii="Times New Roman" w:hAnsi="Times New Roman" w:cs="Times New Roman"/>
                <w:sz w:val="20"/>
              </w:rPr>
            </w:pPr>
            <w:r>
              <w:rPr>
                <w:rFonts w:ascii="Times New Roman" w:hAnsi="Times New Roman" w:cs="Times New Roman"/>
              </w:rPr>
              <w:t xml:space="preserve">unchanged</w:t>
            </w:r>
          </w:p>
        </w:tc>
        <w:tc>
          <w:tcPr>
            <w:tcW w:w="2249" w:type="dxa"/>
          </w:tcPr>
          <w:p>
            <w:pPr>
              <w:spacing w:line="240" w:lineRule="auto"/>
              <w:jc w:val="left"/>
              <w:rPr>
                <w:rFonts w:ascii="Times New Roman" w:hAnsi="Times New Roman" w:cs="Times New Roman"/>
                <w:sz w:val="20"/>
              </w:rPr>
            </w:pPr>
            <w:r>
              <w:rPr>
                <w:rFonts w:ascii="Times New Roman" w:hAnsi="Times New Roman" w:cs="Times New Roman"/>
              </w:rPr>
              <w:t xml:space="preserve">unchanged</w:t>
            </w:r>
          </w:p>
        </w:tc>
      </w:tr>
    </w:tbl>
    <w:p>
      <w:pPr>
        <w:spacing w:after="0" w:line="240" w:lineRule="auto"/>
      </w:pPr>
    </w:p>
    <w:p>
      <w:pPr>
        <w:spacing w:line="360" w:lineRule="auto"/>
        <w:jc w:val="both"/>
        <w:rPr>
          <w:rFonts w:ascii="Times New Roman" w:hAnsi="Times New Roman" w:cs="Times New Roman"/>
        </w:rPr>
      </w:pPr>
      <w:r>
        <w:rPr>
          <w:rFonts w:ascii="Times New Roman" w:hAnsi="Times New Roman" w:cs="Times New Roman"/>
        </w:rPr>
        <w:t xml:space="preserve">Control A is a set of adversarial guards — prompts baiting a colour tag without naming one, such as "aluminium case, premium feel", where *silver* is in the controlled vocabulary and *aluminium* is a material. A control earns its place by not moving, and these did not move: no colour hallucination was introduced.</w:t>
      </w:r>
    </w:p>
    <w:p>
      <w:pPr>
        <w:spacing w:line="360" w:lineRule="auto"/>
        <w:jc w:val="both"/>
        <w:rPr>
          <w:rFonts w:ascii="Times New Roman" w:hAnsi="Times New Roman" w:cs="Times New Roman"/>
        </w:rPr>
      </w:pPr>
      <w:r>
        <w:rPr>
          <w:rFonts w:ascii="Times New Roman" w:hAnsi="Times New Roman" w:cs="Times New Roman"/>
        </w:rPr>
        <w:t xml:space="preserve">Control B is protected twice over. The runner skips any case not declaring an expected colour, so the original assertions are untouched by construction; and independently, none of the 30 original prompts contains a vocabulary colour word, so extraction cannot fire on them at all.</w:t>
      </w:r>
    </w:p>
    <w:p>
      <w:pPr>
        <w:spacing w:line="360" w:lineRule="auto"/>
        <w:jc w:val="both"/>
        <w:rPr>
          <w:rFonts w:ascii="Times New Roman" w:hAnsi="Times New Roman" w:cs="Times New Roman"/>
        </w:rPr>
      </w:pPr>
      <w:r>
        <w:rPr>
          <w:rFonts w:ascii="Times New Roman" w:hAnsi="Times New Roman" w:cs="Times New Roman"/>
        </w:rPr>
        <w:t xml:space="preserve">Suite totals moved from 47 pass / 7 fail to 52 pass / 2 fail offline, and from 50 to a mean of 54.33 (range 54–55) semantic, both against a denominator of 58. The denominator changed from 50 because eight cases were added; passes rose by five and failures fell by five for that reason, and the totals are not comparable across the change.</w:t>
      </w:r>
    </w:p>
    <w:p>
      <w:pPr>
        <w:spacing w:line="360" w:lineRule="auto"/>
        <w:jc w:val="both"/>
        <w:rPr>
          <w:rFonts w:ascii="Times New Roman" w:hAnsi="Times New Roman" w:cs="Times New Roman"/>
        </w:rPr>
      </w:pPr>
      <w:r>
        <w:rPr>
          <w:rFonts w:ascii="Times New Roman" w:hAnsi="Times New Roman" w:cs="Times New Roman"/>
        </w:rPr>
        <w:t xml:space="preserve">Colour ranks; it never filters. Candidate selection never receives colour, so a colour preference reorders results and can never empty them. Three properties are unit tested: the ranking is a no-op when no colour is requested, so every pre-existing ranking is bit-identical to before the feature existed; an untagged component scores the same as a tagged non-match, so ranking cannot encode catalog curation completeness; and matches only ever add. Colour is not a compatibility concern and the rule engine never reads it.</w:t>
      </w:r>
    </w:p>
    <w:p>
      <w:pPr>
        <w:pStyle w:val="Heading3"/>
        <w:spacing w:line="360" w:lineRule="auto"/>
        <w:rPr>
          <w:rFonts w:ascii="Times New Roman" w:hAnsi="Times New Roman" w:cs="Times New Roman"/>
          <w:sz w:val="24"/>
          <w:szCs w:val="24"/>
        </w:rPr>
      </w:pPr>
      <w:r>
        <w:rPr>
          <w:rFonts w:ascii="Times New Roman" w:hAnsi="Times New Roman" w:cs="Times New Roman"/>
          <w:sz w:val="24"/>
          <w:szCs w:val="24"/>
        </w:rPr>
        <w:t xml:space="preserve">4.5.3 A defect found by screenshot, not by evaluation</w:t>
      </w:r>
    </w:p>
    <w:p>
      <w:pPr>
        <w:spacing w:line="360" w:lineRule="auto"/>
        <w:jc w:val="both"/>
        <w:rPr>
          <w:rFonts w:ascii="Times New Roman" w:hAnsi="Times New Roman" w:cs="Times New Roman"/>
        </w:rPr>
      </w:pPr>
      <w:r>
        <w:rPr>
          <w:rFonts w:ascii="Times New Roman" w:hAnsi="Times New Roman" w:cs="Times New Roman"/>
        </w:rPr>
        <w:t xml:space="preserve">The first after-screenshot showed no change whatsoever. Extraction was passing 5/5, the ranking unit tests passed, and a direct probe confirmed the scoring function reordered candidates correctly. The feature was nonetheless completely inert in the running application.</w:t>
      </w:r>
    </w:p>
    <w:p>
      <w:pPr>
        <w:spacing w:line="360" w:lineRule="auto"/>
        <w:jc w:val="both"/>
        <w:rPr>
          <w:rFonts w:ascii="Times New Roman" w:hAnsi="Times New Roman" w:cs="Times New Roman"/>
        </w:rPr>
      </w:pPr>
      <w:r>
        <w:rPr>
          <w:rFonts w:ascii="Times New Roman" w:hAnsi="Times New Roman" w:cs="Times New Roman"/>
        </w:rPr>
        <w:t xml:space="preserve">The cause was configuration, not code. The application reads its catalog from Supabase whenever credentials are present, falling back to the seed file only when they are absent. The colour tags had been added to the seed file. Every component in the running system therefore reported no colour, the ranking term contributed zero, and output was identical to before for reasons entirely unconnected to the implementation.</w:t>
      </w:r>
    </w:p>
    <w:p>
      <w:pPr>
        <w:spacing w:line="360" w:lineRule="auto"/>
        <w:jc w:val="both"/>
        <w:rPr>
          <w:rFonts w:ascii="Times New Roman" w:hAnsi="Times New Roman" w:cs="Times New Roman"/>
        </w:rPr>
      </w:pPr>
      <w:r>
        <w:rPr>
          <w:rFonts w:ascii="Times New Roman" w:hAnsi="Times New Roman" w:cs="Times New Roman"/>
        </w:rPr>
        <w:t xml:space="preserve">Resolution was a targeted merge of metadata.colour into the five keycap rows, preserving existing keys, verified afterwards as 60 rows with colour on 5 and kitId/kitLock intact on 30 each.</w:t>
      </w:r>
    </w:p>
    <w:p>
      <w:pPr>
        <w:spacing w:line="360" w:lineRule="auto"/>
        <w:jc w:val="both"/>
        <w:rPr>
          <w:rFonts w:ascii="Times New Roman" w:hAnsi="Times New Roman" w:cs="Times New Roman"/>
        </w:rPr>
      </w:pPr>
      <w:r>
        <w:rPr>
          <w:rFonts w:ascii="Times New Roman" w:hAnsi="Times New Roman" w:cs="Times New Roman"/>
          <w:b/>
        </w:rPr>
        <w:t xml:space="preserve">This is the most transferable finding in the project.</w:t>
      </w:r>
      <w:r>
        <w:rPr>
          <w:rFonts w:ascii="Times New Roman" w:hAnsi="Times New Roman" w:cs="Times New Roman"/>
        </w:rPr>
        <w:t xml:space="preserve"> A change can pass every unit test, every evaluation case and a direct functional probe, and still do nothing in the deployed configuration, because tests and production may not read the same data source. It was caught only because the design cycle required a before-and-after screenshot rather than trusting a green evaluation — which retroactively justifies the screenshot protocol, since without it the fix would have shipped green and broken.</w:t>
      </w:r>
    </w:p>
    <w:p>
      <w:pPr>
        <w:pStyle w:val="Heading3"/>
        <w:spacing w:line="360" w:lineRule="auto"/>
        <w:rPr>
          <w:rFonts w:ascii="Times New Roman" w:hAnsi="Times New Roman" w:cs="Times New Roman"/>
          <w:sz w:val="24"/>
          <w:szCs w:val="24"/>
        </w:rPr>
      </w:pPr>
      <w:r>
        <w:rPr>
          <w:rFonts w:ascii="Times New Roman" w:hAnsi="Times New Roman" w:cs="Times New Roman"/>
          <w:sz w:val="24"/>
          <w:szCs w:val="24"/>
        </w:rPr>
        <w:t xml:space="preserve">4.5.4 Findings 2, 3 and 4</w:t>
      </w:r>
    </w:p>
    <w:p>
      <w:pPr>
        <w:spacing w:line="360" w:lineRule="auto"/>
        <w:jc w:val="both"/>
        <w:rPr>
          <w:rFonts w:ascii="Times New Roman" w:hAnsi="Times New Roman" w:cs="Times New Roman"/>
        </w:rPr>
      </w:pPr>
      <w:r>
        <w:rPr>
          <w:rFonts w:ascii="Times New Roman" w:hAnsi="Times New Roman" w:cs="Times New Roman"/>
          <w:b/>
        </w:rPr>
        <w:t xml:space="preserve">Finding 3</w:t>
      </w:r>
      <w:r>
        <w:rPr>
          <w:rFonts w:ascii="Times New Roman" w:hAnsi="Times New Roman" w:cs="Times New Roman"/>
        </w:rPr>
        <w:t xml:space="preserve"> was diagnosed precisely: /my-builds existed and worked, but was reachable only through an unlabelled avatar trigger, and the post-save confirmation named "the My Builds page" in plain text — telling users where the build had gone without giving them any way to get there. Both were corrected. Three existing tests asserted the *opposite* behaviour and were inverted rather than deleted, since those assertions encoded exactly what user testing rejected. This is the classic implemented-but-not-usable result: the feature was complete and the affordance absent.</w:t>
      </w:r>
    </w:p>
    <w:p>
      <w:pPr>
        <w:spacing w:line="360" w:lineRule="auto"/>
        <w:jc w:val="both"/>
        <w:rPr>
          <w:rFonts w:ascii="Times New Roman" w:hAnsi="Times New Roman" w:cs="Times New Roman"/>
        </w:rPr>
      </w:pPr>
      <w:r>
        <w:rPr>
          <w:rFonts w:ascii="Times New Roman" w:hAnsi="Times New Roman" w:cs="Times New Roman"/>
          <w:b/>
        </w:rPr>
        <w:t xml:space="preserve">Finding 2</w:t>
      </w:r>
      <w:r>
        <w:rPr>
          <w:rFonts w:ascii="Times New Roman" w:hAnsi="Times New Roman" w:cs="Times New Roman"/>
        </w:rPr>
        <w:t xml:space="preserve"> was addressed presentationally. The gallery was a three-column image grid, carrying photo-gallery affordances where the image leads and author, timestamp and discussion are secondary or absent. It was restructured as a single-column feed using the conventions readers recognise as posts. No data model or server action changed. One requested affordance — a per-post reply count — was deliberately not implemented, because the count is not present in the list query and adding it would exceed the presentational scope; the card invites the thread rather than asserting a number it cannot know.</w:t>
      </w:r>
    </w:p>
    <w:p>
      <w:pPr>
        <w:spacing w:line="360" w:lineRule="auto"/>
        <w:jc w:val="both"/>
        <w:rPr>
          <w:rFonts w:ascii="Times New Roman" w:hAnsi="Times New Roman" w:cs="Times New Roman"/>
        </w:rPr>
      </w:pPr>
      <w:r>
        <w:rPr>
          <w:rFonts w:ascii="Times New Roman" w:hAnsi="Times New Roman" w:cs="Times New Roman"/>
          <w:b/>
        </w:rPr>
        <w:t xml:space="preserve">Finding 4</w:t>
      </w:r>
      <w:r>
        <w:rPr>
          <w:rFonts w:ascii="Times New Roman" w:hAnsi="Times New Roman" w:cs="Times New Roman"/>
        </w:rPr>
        <w:t xml:space="preserve"> was timeboxed, and an audit found two of its three scoped items already implemented before user testing, while the third targeted a component that nothing in the product renders. Rather than perform work that either already existed or would be invisible, the scope was reduced to one change with real substance: the recommendation card now names the build's colourway semantically rather than only showing hex swatches. Reporting this honestly matters — quietly "completing" the original three items would have placed claims in this report that were either untrue or pre-existing.</w:t>
      </w:r>
    </w:p>
    <w:p>
      <w:pPr>
        <w:pStyle w:val="Heading2"/>
        <w:spacing w:line="360" w:lineRule="auto"/>
        <w:rPr>
          <w:rFonts w:ascii="Times New Roman" w:hAnsi="Times New Roman" w:cs="Times New Roman"/>
          <w:sz w:val="24"/>
          <w:szCs w:val="24"/>
        </w:rPr>
      </w:pPr>
      <w:r>
        <w:rPr>
          <w:rFonts w:ascii="Times New Roman" w:hAnsi="Times New Roman" w:cs="Times New Roman"/>
          <w:sz w:val="24"/>
          <w:szCs w:val="24"/>
        </w:rPr>
        <w:t xml:space="preserve">4.6 Non-functional requirements</w:t>
      </w:r>
    </w:p>
    <w:p>
      <w:pPr>
        <w:spacing w:line="360" w:lineRule="auto"/>
        <w:jc w:val="both"/>
        <w:rPr>
          <w:rFonts w:ascii="Times New Roman" w:hAnsi="Times New Roman" w:cs="Times New Roman"/>
        </w:rPr>
      </w:pPr>
      <w:r>
        <w:rPr>
          <w:rFonts w:ascii="Times New Roman" w:hAnsi="Times New Roman" w:cs="Times New Roman"/>
        </w:rPr>
        <w:t xml:space="preserve">CP1 §3.2.4, Table 3.4 specified seven non-functional requirements. All are evaluated.</w:t>
      </w:r>
    </w:p>
    <w:tbl>
      <w:tblPr>
        <w:tblStyle w:val="TableGridLight"/>
        <w:tblW w:w="8993" w:type="dxa"/>
        <w:tblLook w:val="04A0" w:firstRow="1" w:lastRow="0" w:firstColumn="1" w:lastColumn="0" w:noHBand="0" w:noVBand="1"/>
      </w:tblPr>
      <w:tblGrid>
        <w:gridCol w:w="2248"/>
        <w:gridCol w:w="2248"/>
        <w:gridCol w:w="2248"/>
        <w:gridCol w:w="2249"/>
      </w:tblGrid>
      <w:tr>
        <w:trPr>
          <w:tblHeader/>
        </w:trPr>
        <w:tc>
          <w:tcPr>
            <w:tcW w:w="2248" w:type="dxa"/>
          </w:tcPr>
          <w:p>
            <w:pPr>
              <w:spacing w:line="240" w:lineRule="auto"/>
              <w:jc w:val="left"/>
              <w:rPr>
                <w:rFonts w:ascii="Times New Roman" w:hAnsi="Times New Roman" w:cs="Times New Roman"/>
                <w:sz w:val="20"/>
              </w:rPr>
            </w:pPr>
            <w:r>
              <w:rPr>
                <w:rFonts w:ascii="Times New Roman" w:hAnsi="Times New Roman" w:cs="Times New Roman"/>
                <w:b/>
              </w:rPr>
              <w:t xml:space="preserve">#</w:t>
            </w:r>
          </w:p>
        </w:tc>
        <w:tc>
          <w:tcPr>
            <w:tcW w:w="2248" w:type="dxa"/>
          </w:tcPr>
          <w:p>
            <w:pPr>
              <w:spacing w:line="240" w:lineRule="auto"/>
              <w:jc w:val="left"/>
              <w:rPr>
                <w:rFonts w:ascii="Times New Roman" w:hAnsi="Times New Roman" w:cs="Times New Roman"/>
                <w:sz w:val="20"/>
              </w:rPr>
            </w:pPr>
            <w:r>
              <w:rPr>
                <w:rFonts w:ascii="Times New Roman" w:hAnsi="Times New Roman" w:cs="Times New Roman"/>
                <w:b/>
              </w:rPr>
              <w:t xml:space="preserve">Requirement</w:t>
            </w:r>
          </w:p>
        </w:tc>
        <w:tc>
          <w:tcPr>
            <w:tcW w:w="2248" w:type="dxa"/>
          </w:tcPr>
          <w:p>
            <w:pPr>
              <w:spacing w:line="240" w:lineRule="auto"/>
              <w:jc w:val="left"/>
              <w:rPr>
                <w:rFonts w:ascii="Times New Roman" w:hAnsi="Times New Roman" w:cs="Times New Roman"/>
                <w:sz w:val="20"/>
              </w:rPr>
            </w:pPr>
            <w:r>
              <w:rPr>
                <w:rFonts w:ascii="Times New Roman" w:hAnsi="Times New Roman" w:cs="Times New Roman"/>
                <w:b/>
              </w:rPr>
              <w:t xml:space="preserve">Measured</w:t>
            </w:r>
          </w:p>
        </w:tc>
        <w:tc>
          <w:tcPr>
            <w:tcW w:w="2249" w:type="dxa"/>
          </w:tcPr>
          <w:p>
            <w:pPr>
              <w:spacing w:line="240" w:lineRule="auto"/>
              <w:jc w:val="left"/>
              <w:rPr>
                <w:rFonts w:ascii="Times New Roman" w:hAnsi="Times New Roman" w:cs="Times New Roman"/>
                <w:sz w:val="20"/>
              </w:rPr>
            </w:pPr>
            <w:r>
              <w:rPr>
                <w:rFonts w:ascii="Times New Roman" w:hAnsi="Times New Roman" w:cs="Times New Roman"/>
                <w:b/>
              </w:rPr>
              <w:t xml:space="preserve">Verdict</w:t>
            </w:r>
          </w:p>
        </w:tc>
      </w:tr>
      <w:tr>
        <w:tc>
          <w:tcPr>
            <w:tcW w:w="2248" w:type="dxa"/>
          </w:tcPr>
          <w:p>
            <w:pPr>
              <w:spacing w:line="240" w:lineRule="auto"/>
              <w:jc w:val="left"/>
              <w:rPr>
                <w:rFonts w:ascii="Times New Roman" w:hAnsi="Times New Roman" w:cs="Times New Roman"/>
                <w:sz w:val="20"/>
              </w:rPr>
            </w:pPr>
            <w:r>
              <w:rPr>
                <w:rFonts w:ascii="Times New Roman" w:hAnsi="Times New Roman" w:cs="Times New Roman"/>
              </w:rPr>
              <w:t xml:space="preserve">1</w:t>
            </w:r>
          </w:p>
        </w:tc>
        <w:tc>
          <w:tcPr>
            <w:tcW w:w="2248" w:type="dxa"/>
          </w:tcPr>
          <w:p>
            <w:pPr>
              <w:spacing w:line="240" w:lineRule="auto"/>
              <w:jc w:val="left"/>
              <w:rPr>
                <w:rFonts w:ascii="Times New Roman" w:hAnsi="Times New Roman" w:cs="Times New Roman"/>
                <w:sz w:val="20"/>
              </w:rPr>
            </w:pPr>
            <w:r>
              <w:rPr>
                <w:rFonts w:ascii="Times New Roman" w:hAnsi="Times New Roman" w:cs="Times New Roman"/>
              </w:rPr>
              <w:t xml:space="preserve">Validation under 200 ms</w:t>
            </w:r>
          </w:p>
        </w:tc>
        <w:tc>
          <w:tcPr>
            <w:tcW w:w="2248" w:type="dxa"/>
          </w:tcPr>
          <w:p>
            <w:pPr>
              <w:spacing w:line="240" w:lineRule="auto"/>
              <w:jc w:val="left"/>
              <w:rPr>
                <w:rFonts w:ascii="Times New Roman" w:hAnsi="Times New Roman" w:cs="Times New Roman"/>
                <w:sz w:val="20"/>
              </w:rPr>
            </w:pPr>
            <w:r>
              <w:rPr>
                <w:rFonts w:ascii="Times New Roman" w:hAnsi="Times New Roman" w:cs="Times New Roman"/>
              </w:rPr>
              <w:t xml:space="preserve">median 0.0068 ms (range 0.0068–0.0091), n=1000</w:t>
            </w:r>
          </w:p>
        </w:tc>
        <w:tc>
          <w:tcPr>
            <w:tcW w:w="2249" w:type="dxa"/>
          </w:tcPr>
          <w:p>
            <w:pPr>
              <w:spacing w:line="240" w:lineRule="auto"/>
              <w:jc w:val="left"/>
              <w:rPr>
                <w:rFonts w:ascii="Times New Roman" w:hAnsi="Times New Roman" w:cs="Times New Roman"/>
                <w:sz w:val="20"/>
              </w:rPr>
            </w:pPr>
            <w:r>
              <w:rPr>
                <w:rFonts w:ascii="Times New Roman" w:hAnsi="Times New Roman" w:cs="Times New Roman"/>
                <w:b/>
              </w:rPr>
              <w:t xml:space="preserve">MET</w:t>
            </w:r>
            <w:r>
              <w:rPr>
                <w:rFonts w:ascii="Times New Roman" w:hAnsi="Times New Roman" w:cs="Times New Roman"/>
              </w:rPr>
              <w:t xml:space="preserve">, ~29,000× margin</w:t>
            </w:r>
          </w:p>
        </w:tc>
      </w:tr>
      <w:tr>
        <w:tc>
          <w:tcPr>
            <w:tcW w:w="2248" w:type="dxa"/>
          </w:tcPr>
          <w:p>
            <w:pPr>
              <w:spacing w:line="240" w:lineRule="auto"/>
              <w:jc w:val="left"/>
              <w:rPr>
                <w:rFonts w:ascii="Times New Roman" w:hAnsi="Times New Roman" w:cs="Times New Roman"/>
                <w:sz w:val="20"/>
              </w:rPr>
            </w:pPr>
            <w:r>
              <w:rPr>
                <w:rFonts w:ascii="Times New Roman" w:hAnsi="Times New Roman" w:cs="Times New Roman"/>
              </w:rPr>
              <w:t xml:space="preserve">2</w:t>
            </w:r>
          </w:p>
        </w:tc>
        <w:tc>
          <w:tcPr>
            <w:tcW w:w="2248" w:type="dxa"/>
          </w:tcPr>
          <w:p>
            <w:pPr>
              <w:spacing w:line="240" w:lineRule="auto"/>
              <w:jc w:val="left"/>
              <w:rPr>
                <w:rFonts w:ascii="Times New Roman" w:hAnsi="Times New Roman" w:cs="Times New Roman"/>
                <w:sz w:val="20"/>
              </w:rPr>
            </w:pPr>
            <w:r>
              <w:rPr>
                <w:rFonts w:ascii="Times New Roman" w:hAnsi="Times New Roman" w:cs="Times New Roman"/>
              </w:rPr>
              <w:t xml:space="preserve">First text token under 2 s</w:t>
            </w:r>
          </w:p>
        </w:tc>
        <w:tc>
          <w:tcPr>
            <w:tcW w:w="2248" w:type="dxa"/>
          </w:tcPr>
          <w:p>
            <w:pPr>
              <w:spacing w:line="240" w:lineRule="auto"/>
              <w:jc w:val="left"/>
              <w:rPr>
                <w:rFonts w:ascii="Times New Roman" w:hAnsi="Times New Roman" w:cs="Times New Roman"/>
                <w:sz w:val="20"/>
              </w:rPr>
            </w:pPr>
            <w:r>
              <w:rPr>
                <w:rFonts w:ascii="Times New Roman" w:hAnsi="Times New Roman" w:cs="Times New Roman"/>
              </w:rPr>
              <w:t xml:space="preserve">assistant median 2,410 ms, p95 4,110 ms</w:t>
            </w:r>
          </w:p>
        </w:tc>
        <w:tc>
          <w:tcPr>
            <w:tcW w:w="2249" w:type="dxa"/>
          </w:tcPr>
          <w:p>
            <w:pPr>
              <w:spacing w:line="240" w:lineRule="auto"/>
              <w:jc w:val="left"/>
              <w:rPr>
                <w:rFonts w:ascii="Times New Roman" w:hAnsi="Times New Roman" w:cs="Times New Roman"/>
                <w:sz w:val="20"/>
              </w:rPr>
            </w:pPr>
            <w:r>
              <w:rPr>
                <w:rFonts w:ascii="Times New Roman" w:hAnsi="Times New Roman" w:cs="Times New Roman"/>
                <w:b/>
              </w:rPr>
              <w:t xml:space="preserve">NOT MET</w:t>
            </w:r>
          </w:p>
        </w:tc>
      </w:tr>
      <w:tr>
        <w:tc>
          <w:tcPr>
            <w:tcW w:w="2248" w:type="dxa"/>
          </w:tcPr>
          <w:p>
            <w:pPr>
              <w:spacing w:line="240" w:lineRule="auto"/>
              <w:jc w:val="left"/>
              <w:rPr>
                <w:rFonts w:ascii="Times New Roman" w:hAnsi="Times New Roman" w:cs="Times New Roman"/>
                <w:sz w:val="20"/>
              </w:rPr>
            </w:pPr>
            <w:r>
              <w:rPr>
                <w:rFonts w:ascii="Times New Roman" w:hAnsi="Times New Roman" w:cs="Times New Roman"/>
              </w:rPr>
              <w:t xml:space="preserve">3</w:t>
            </w:r>
          </w:p>
        </w:tc>
        <w:tc>
          <w:tcPr>
            <w:tcW w:w="2248" w:type="dxa"/>
          </w:tcPr>
          <w:p>
            <w:pPr>
              <w:spacing w:line="240" w:lineRule="auto"/>
              <w:jc w:val="left"/>
              <w:rPr>
                <w:rFonts w:ascii="Times New Roman" w:hAnsi="Times New Roman" w:cs="Times New Roman"/>
                <w:sz w:val="20"/>
              </w:rPr>
            </w:pPr>
            <w:r>
              <w:rPr>
                <w:rFonts w:ascii="Times New Roman" w:hAnsi="Times New Roman" w:cs="Times New Roman"/>
              </w:rPr>
              <w:t xml:space="preserve">100% prevention of incompatible pairs</w:t>
            </w:r>
          </w:p>
        </w:tc>
        <w:tc>
          <w:tcPr>
            <w:tcW w:w="2248" w:type="dxa"/>
          </w:tcPr>
          <w:p>
            <w:pPr>
              <w:spacing w:line="240" w:lineRule="auto"/>
              <w:jc w:val="left"/>
              <w:rPr>
                <w:rFonts w:ascii="Times New Roman" w:hAnsi="Times New Roman" w:cs="Times New Roman"/>
                <w:sz w:val="20"/>
              </w:rPr>
            </w:pPr>
            <w:r>
              <w:rPr>
                <w:rFonts w:ascii="Times New Roman" w:hAnsi="Times New Roman" w:cs="Times New Roman"/>
              </w:rPr>
              <w:t xml:space="preserve">18/18 emitted builds valid across 7 runs; 20/20 independent agreement</w:t>
            </w:r>
          </w:p>
        </w:tc>
        <w:tc>
          <w:tcPr>
            <w:tcW w:w="2249" w:type="dxa"/>
          </w:tcPr>
          <w:p>
            <w:pPr>
              <w:spacing w:line="240" w:lineRule="auto"/>
              <w:jc w:val="left"/>
              <w:rPr>
                <w:rFonts w:ascii="Times New Roman" w:hAnsi="Times New Roman" w:cs="Times New Roman"/>
                <w:sz w:val="20"/>
              </w:rPr>
            </w:pPr>
            <w:r>
              <w:rPr>
                <w:rFonts w:ascii="Times New Roman" w:hAnsi="Times New Roman" w:cs="Times New Roman"/>
                <w:b/>
              </w:rPr>
              <w:t xml:space="preserve">MET</w:t>
            </w:r>
          </w:p>
        </w:tc>
      </w:tr>
      <w:tr>
        <w:tc>
          <w:tcPr>
            <w:tcW w:w="2248" w:type="dxa"/>
          </w:tcPr>
          <w:p>
            <w:pPr>
              <w:spacing w:line="240" w:lineRule="auto"/>
              <w:jc w:val="left"/>
              <w:rPr>
                <w:rFonts w:ascii="Times New Roman" w:hAnsi="Times New Roman" w:cs="Times New Roman"/>
                <w:sz w:val="20"/>
              </w:rPr>
            </w:pPr>
            <w:r>
              <w:rPr>
                <w:rFonts w:ascii="Times New Roman" w:hAnsi="Times New Roman" w:cs="Times New Roman"/>
              </w:rPr>
              <w:t xml:space="preserve">4</w:t>
            </w:r>
          </w:p>
        </w:tc>
        <w:tc>
          <w:tcPr>
            <w:tcW w:w="2248" w:type="dxa"/>
          </w:tcPr>
          <w:p>
            <w:pPr>
              <w:spacing w:line="240" w:lineRule="auto"/>
              <w:jc w:val="left"/>
              <w:rPr>
                <w:rFonts w:ascii="Times New Roman" w:hAnsi="Times New Roman" w:cs="Times New Roman"/>
                <w:sz w:val="20"/>
              </w:rPr>
            </w:pPr>
            <w:r>
              <w:rPr>
                <w:rFonts w:ascii="Times New Roman" w:hAnsi="Times New Roman" w:cs="Times New Roman"/>
              </w:rPr>
              <w:t xml:space="preserve">All recommendations reference existing entries</w:t>
            </w:r>
          </w:p>
        </w:tc>
        <w:tc>
          <w:tcPr>
            <w:tcW w:w="2248" w:type="dxa"/>
          </w:tcPr>
          <w:p>
            <w:pPr>
              <w:spacing w:line="240" w:lineRule="auto"/>
              <w:jc w:val="left"/>
              <w:rPr>
                <w:rFonts w:ascii="Times New Roman" w:hAnsi="Times New Roman" w:cs="Times New Roman"/>
                <w:sz w:val="20"/>
              </w:rPr>
            </w:pPr>
            <w:r>
              <w:rPr>
                <w:rFonts w:ascii="Times New Roman" w:hAnsi="Times New Roman" w:cs="Times New Roman"/>
              </w:rPr>
              <w:t xml:space="preserve">18/18, all IDs resolve</w:t>
            </w:r>
          </w:p>
        </w:tc>
        <w:tc>
          <w:tcPr>
            <w:tcW w:w="2249" w:type="dxa"/>
          </w:tcPr>
          <w:p>
            <w:pPr>
              <w:spacing w:line="240" w:lineRule="auto"/>
              <w:jc w:val="left"/>
              <w:rPr>
                <w:rFonts w:ascii="Times New Roman" w:hAnsi="Times New Roman" w:cs="Times New Roman"/>
                <w:sz w:val="20"/>
              </w:rPr>
            </w:pPr>
            <w:r>
              <w:rPr>
                <w:rFonts w:ascii="Times New Roman" w:hAnsi="Times New Roman" w:cs="Times New Roman"/>
                <w:b/>
              </w:rPr>
              <w:t xml:space="preserve">MET</w:t>
            </w:r>
          </w:p>
        </w:tc>
      </w:tr>
      <w:tr>
        <w:tc>
          <w:tcPr>
            <w:tcW w:w="2248" w:type="dxa"/>
          </w:tcPr>
          <w:p>
            <w:pPr>
              <w:spacing w:line="240" w:lineRule="auto"/>
              <w:jc w:val="left"/>
              <w:rPr>
                <w:rFonts w:ascii="Times New Roman" w:hAnsi="Times New Roman" w:cs="Times New Roman"/>
                <w:sz w:val="20"/>
              </w:rPr>
            </w:pPr>
            <w:r>
              <w:rPr>
                <w:rFonts w:ascii="Times New Roman" w:hAnsi="Times New Roman" w:cs="Times New Roman"/>
              </w:rPr>
              <w:t xml:space="preserve">5</w:t>
            </w:r>
          </w:p>
        </w:tc>
        <w:tc>
          <w:tcPr>
            <w:tcW w:w="2248" w:type="dxa"/>
          </w:tcPr>
          <w:p>
            <w:pPr>
              <w:spacing w:line="240" w:lineRule="auto"/>
              <w:jc w:val="left"/>
              <w:rPr>
                <w:rFonts w:ascii="Times New Roman" w:hAnsi="Times New Roman" w:cs="Times New Roman"/>
                <w:sz w:val="20"/>
              </w:rPr>
            </w:pPr>
            <w:r>
              <w:rPr>
                <w:rFonts w:ascii="Times New Roman" w:hAnsi="Times New Roman" w:cs="Times New Roman"/>
              </w:rPr>
              <w:t xml:space="preserve">JSONB for variable attributes</w:t>
            </w:r>
          </w:p>
        </w:tc>
        <w:tc>
          <w:tcPr>
            <w:tcW w:w="2248" w:type="dxa"/>
          </w:tcPr>
          <w:p>
            <w:pPr>
              <w:spacing w:line="240" w:lineRule="auto"/>
              <w:jc w:val="left"/>
              <w:rPr>
                <w:rFonts w:ascii="Times New Roman" w:hAnsi="Times New Roman" w:cs="Times New Roman"/>
                <w:sz w:val="20"/>
              </w:rPr>
            </w:pPr>
            <w:r>
              <w:rPr>
                <w:rFonts w:ascii="Times New Roman" w:hAnsi="Times New Roman" w:cs="Times New Roman"/>
              </w:rPr>
              <w:t xml:space="preserve">6 columns across 3 migrations</w:t>
            </w:r>
          </w:p>
        </w:tc>
        <w:tc>
          <w:tcPr>
            <w:tcW w:w="2249" w:type="dxa"/>
          </w:tcPr>
          <w:p>
            <w:pPr>
              <w:spacing w:line="240" w:lineRule="auto"/>
              <w:jc w:val="left"/>
              <w:rPr>
                <w:rFonts w:ascii="Times New Roman" w:hAnsi="Times New Roman" w:cs="Times New Roman"/>
                <w:sz w:val="20"/>
              </w:rPr>
            </w:pPr>
            <w:r>
              <w:rPr>
                <w:rFonts w:ascii="Times New Roman" w:hAnsi="Times New Roman" w:cs="Times New Roman"/>
                <w:b/>
              </w:rPr>
              <w:t xml:space="preserve">MET</w:t>
            </w:r>
          </w:p>
        </w:tc>
      </w:tr>
      <w:tr>
        <w:tc>
          <w:tcPr>
            <w:tcW w:w="2248" w:type="dxa"/>
          </w:tcPr>
          <w:p>
            <w:pPr>
              <w:spacing w:line="240" w:lineRule="auto"/>
              <w:jc w:val="left"/>
              <w:rPr>
                <w:rFonts w:ascii="Times New Roman" w:hAnsi="Times New Roman" w:cs="Times New Roman"/>
                <w:sz w:val="20"/>
              </w:rPr>
            </w:pPr>
            <w:r>
              <w:rPr>
                <w:rFonts w:ascii="Times New Roman" w:hAnsi="Times New Roman" w:cs="Times New Roman"/>
              </w:rPr>
              <w:t xml:space="preserve">6</w:t>
            </w:r>
          </w:p>
        </w:tc>
        <w:tc>
          <w:tcPr>
            <w:tcW w:w="2248" w:type="dxa"/>
          </w:tcPr>
          <w:p>
            <w:pPr>
              <w:spacing w:line="240" w:lineRule="auto"/>
              <w:jc w:val="left"/>
              <w:rPr>
                <w:rFonts w:ascii="Times New Roman" w:hAnsi="Times New Roman" w:cs="Times New Roman"/>
                <w:sz w:val="20"/>
              </w:rPr>
            </w:pPr>
            <w:r>
              <w:rPr>
                <w:rFonts w:ascii="Times New Roman" w:hAnsi="Times New Roman" w:cs="Times New Roman"/>
              </w:rPr>
              <w:t xml:space="preserve">Accurate layered rendering</w:t>
            </w:r>
          </w:p>
        </w:tc>
        <w:tc>
          <w:tcPr>
            <w:tcW w:w="2248" w:type="dxa"/>
          </w:tcPr>
          <w:p>
            <w:pPr>
              <w:spacing w:line="240" w:lineRule="auto"/>
              <w:jc w:val="left"/>
              <w:rPr>
                <w:rFonts w:ascii="Times New Roman" w:hAnsi="Times New Roman" w:cs="Times New Roman"/>
                <w:sz w:val="20"/>
              </w:rPr>
            </w:pPr>
            <w:r>
              <w:rPr>
                <w:rFonts w:ascii="Times New Roman" w:hAnsi="Times New Roman" w:cs="Times New Roman"/>
              </w:rPr>
              <w:t xml:space="preserve">—</w:t>
            </w:r>
          </w:p>
        </w:tc>
        <w:tc>
          <w:tcPr>
            <w:tcW w:w="2249" w:type="dxa"/>
          </w:tcPr>
          <w:p>
            <w:pPr>
              <w:spacing w:line="240" w:lineRule="auto"/>
              <w:jc w:val="left"/>
              <w:rPr>
                <w:rFonts w:ascii="Times New Roman" w:hAnsi="Times New Roman" w:cs="Times New Roman"/>
                <w:sz w:val="20"/>
              </w:rPr>
            </w:pPr>
            <w:r>
              <w:rPr>
                <w:rFonts w:ascii="Times New Roman" w:hAnsi="Times New Roman" w:cs="Times New Roman"/>
                <w:b/>
              </w:rPr>
              <w:t xml:space="preserve">SCOPED OUT</w:t>
            </w:r>
            <w:r>
              <w:rPr>
                <w:rFonts w:ascii="Times New Roman" w:hAnsi="Times New Roman" w:cs="Times New Roman"/>
              </w:rPr>
              <w:t xml:space="preserve"> (§4.9)</w:t>
            </w:r>
          </w:p>
        </w:tc>
      </w:tr>
      <w:tr>
        <w:tc>
          <w:tcPr>
            <w:tcW w:w="2248" w:type="dxa"/>
          </w:tcPr>
          <w:p>
            <w:pPr>
              <w:spacing w:line="240" w:lineRule="auto"/>
              <w:jc w:val="left"/>
              <w:rPr>
                <w:rFonts w:ascii="Times New Roman" w:hAnsi="Times New Roman" w:cs="Times New Roman"/>
                <w:sz w:val="20"/>
              </w:rPr>
            </w:pPr>
            <w:r>
              <w:rPr>
                <w:rFonts w:ascii="Times New Roman" w:hAnsi="Times New Roman" w:cs="Times New Roman"/>
              </w:rPr>
              <w:t xml:space="preserve">7</w:t>
            </w:r>
          </w:p>
        </w:tc>
        <w:tc>
          <w:tcPr>
            <w:tcW w:w="2248" w:type="dxa"/>
          </w:tcPr>
          <w:p>
            <w:pPr>
              <w:spacing w:line="240" w:lineRule="auto"/>
              <w:jc w:val="left"/>
              <w:rPr>
                <w:rFonts w:ascii="Times New Roman" w:hAnsi="Times New Roman" w:cs="Times New Roman"/>
                <w:sz w:val="20"/>
              </w:rPr>
            </w:pPr>
            <w:r>
              <w:rPr>
                <w:rFonts w:ascii="Times New Roman" w:hAnsi="Times New Roman" w:cs="Times New Roman"/>
              </w:rPr>
              <w:t xml:space="preserve">bcrypt hashing; server-side API keys</w:t>
            </w:r>
          </w:p>
        </w:tc>
        <w:tc>
          <w:tcPr>
            <w:tcW w:w="2248" w:type="dxa"/>
          </w:tcPr>
          <w:p>
            <w:pPr>
              <w:spacing w:line="240" w:lineRule="auto"/>
              <w:jc w:val="left"/>
              <w:rPr>
                <w:rFonts w:ascii="Times New Roman" w:hAnsi="Times New Roman" w:cs="Times New Roman"/>
                <w:sz w:val="20"/>
              </w:rPr>
            </w:pPr>
            <w:r>
              <w:rPr>
                <w:rFonts w:ascii="Times New Roman" w:hAnsi="Times New Roman" w:cs="Times New Roman"/>
              </w:rPr>
              <w:t xml:space="preserve">0 of 18 client components reference secrets; 22 RLS policies</w:t>
            </w:r>
          </w:p>
        </w:tc>
        <w:tc>
          <w:tcPr>
            <w:tcW w:w="2249" w:type="dxa"/>
          </w:tcPr>
          <w:p>
            <w:pPr>
              <w:spacing w:line="240" w:lineRule="auto"/>
              <w:jc w:val="left"/>
              <w:rPr>
                <w:rFonts w:ascii="Times New Roman" w:hAnsi="Times New Roman" w:cs="Times New Roman"/>
                <w:sz w:val="20"/>
              </w:rPr>
            </w:pPr>
            <w:r>
              <w:rPr>
                <w:rFonts w:ascii="Times New Roman" w:hAnsi="Times New Roman" w:cs="Times New Roman"/>
                <w:b/>
              </w:rPr>
              <w:t xml:space="preserve">MET BY DELEGATION</w:t>
            </w:r>
          </w:p>
        </w:tc>
      </w:tr>
    </w:tbl>
    <w:p>
      <w:pPr>
        <w:spacing w:after="0" w:line="240" w:lineRule="auto"/>
      </w:pPr>
    </w:p>
    <w:p>
      <w:pPr>
        <w:spacing w:line="360" w:lineRule="auto"/>
        <w:jc w:val="both"/>
        <w:rPr>
          <w:rFonts w:ascii="Times New Roman" w:hAnsi="Times New Roman" w:cs="Times New Roman"/>
        </w:rPr>
      </w:pPr>
      <w:r>
        <w:rPr>
          <w:rFonts w:ascii="Times New Roman" w:hAnsi="Times New Roman" w:cs="Times New Roman"/>
        </w:rPr>
        <w:t xml:space="preserve">Three results merit discussion.</w:t>
      </w:r>
    </w:p>
    <w:p>
      <w:pPr>
        <w:spacing w:line="360" w:lineRule="auto"/>
        <w:jc w:val="both"/>
        <w:rPr>
          <w:rFonts w:ascii="Times New Roman" w:hAnsi="Times New Roman" w:cs="Times New Roman"/>
        </w:rPr>
      </w:pPr>
      <w:r>
        <w:rPr>
          <w:rFonts w:ascii="Times New Roman" w:hAnsi="Times New Roman" w:cs="Times New Roman"/>
          <w:b/>
        </w:rPr>
        <w:t xml:space="preserve">Requirement 1 is an overwhelming pass, and that is the interesting part.</w:t>
      </w:r>
      <w:r>
        <w:rPr>
          <w:rFonts w:ascii="Times New Roman" w:hAnsi="Times New Roman" w:cs="Times New Roman"/>
        </w:rPr>
        <w:t xml:space="preserve"> CP1 allocated a 200 ms budget to compatibility validation, implying an expectation that validation would be a meaningful share of user-perceived latency. It is not: validation costs roughly four thousandths of one percent of its allowance. Meanwhile the project's own offline pipeline — with zero network calls — has a median of about 95 ms and a p95 of about 240 ms, so the p95 of the surrounding logic *exceeds* the budget assigned to validation alone. The requirement was placed on the cheapest component of the pipeline. This is a reflection on requirements-setting at proposal stage rather than an engineering result.</w:t>
      </w:r>
    </w:p>
    <w:p>
      <w:pPr>
        <w:spacing w:line="360" w:lineRule="auto"/>
        <w:jc w:val="both"/>
        <w:rPr>
          <w:rFonts w:ascii="Times New Roman" w:hAnsi="Times New Roman" w:cs="Times New Roman"/>
        </w:rPr>
      </w:pPr>
      <w:r>
        <w:rPr>
          <w:rFonts w:ascii="Times New Roman" w:hAnsi="Times New Roman" w:cs="Times New Roman"/>
        </w:rPr>
        <w:t xml:space="preserve">Validation scales linearly with catalog size, not flatly. The cause is identifiable in code: the lookup index is rebuilt on every call, which is O(n) in catalog size, while the compatibility rules themselves inspect only the six selected components and are O(1). The entire linear term is index construction. Extrapolating, the catalog would need roughly 3.1 million records to breach the 200 ms requirement, so this is an architectural observation rather than a risk — but hoisting the index would make validation effectively constant-time, and that is a future-work item supported by measurement rather than intuition.</w:t>
      </w:r>
    </w:p>
    <w:p>
      <w:pPr>
        <w:spacing w:line="360" w:lineRule="auto"/>
        <w:jc w:val="both"/>
        <w:rPr>
          <w:rFonts w:ascii="Times New Roman" w:hAnsi="Times New Roman" w:cs="Times New Roman"/>
        </w:rPr>
      </w:pPr>
      <w:r>
        <w:rPr>
          <w:rFonts w:ascii="Times New Roman" w:hAnsi="Times New Roman" w:cs="Times New Roman"/>
          <w:b/>
        </w:rPr>
        <w:t xml:space="preserve">Requirement 2 is the project's only failed NFR, and the failure is threefold.</w:t>
      </w:r>
      <w:r>
        <w:rPr>
          <w:rFonts w:ascii="Times New Roman" w:hAnsi="Times New Roman" w:cs="Times New Roman"/>
        </w:rPr>
        <w:t xml:space="preserve"> First, it cannot be evaluated as written: time-to-first-token presupposes streaming, and no streaming exists anywhere in the implementation. Second, on the closest measurable quantity it fails outright — the assistant's median total response is 2,410 ms against a 2,000 ms budget, and intent extraction, while passing at the median, exceeds the budget at p95. Third — and this is inference rather than measurement — because nothing streams, the user sees nothing until the entire payload arrives, so total latency *is* the user's time to first text. It is not a proxy for the requirement; it is the same quantity the requirement was written to constrain. Whether a streaming implementation would have delivered a first token inside two seconds is plausible but untested, and is not claimed here.</w:t>
      </w:r>
    </w:p>
    <w:p>
      <w:pPr>
        <w:spacing w:line="360" w:lineRule="auto"/>
        <w:jc w:val="both"/>
        <w:rPr>
          <w:rFonts w:ascii="Times New Roman" w:hAnsi="Times New Roman" w:cs="Times New Roman"/>
        </w:rPr>
      </w:pPr>
      <w:r>
        <w:rPr>
          <w:rFonts w:ascii="Times New Roman" w:hAnsi="Times New Roman" w:cs="Times New Roman"/>
          <w:b/>
        </w:rPr>
        <w:t xml:space="preserve">Requirement 7 is met differently from how it was specified.</w:t>
      </w:r>
      <w:r>
        <w:rPr>
          <w:rFonts w:ascii="Times New Roman" w:hAnsi="Times New Roman" w:cs="Times New Roman"/>
        </w:rPr>
        <w:t xml:space="preserve"> No bcrypt implementation exists anywhere in the codebase, because password hashing is delegated entirely to Supabase Auth and the application never handles a raw password. The security property is satisfied; the named mechanism is absent. Both facts are reported.</w:t>
      </w:r>
    </w:p>
    <w:p>
      <w:pPr>
        <w:pStyle w:val="Heading2"/>
        <w:spacing w:line="360" w:lineRule="auto"/>
        <w:rPr>
          <w:rFonts w:ascii="Times New Roman" w:hAnsi="Times New Roman" w:cs="Times New Roman"/>
          <w:sz w:val="24"/>
          <w:szCs w:val="24"/>
        </w:rPr>
      </w:pPr>
      <w:r>
        <w:rPr>
          <w:rFonts w:ascii="Times New Roman" w:hAnsi="Times New Roman" w:cs="Times New Roman"/>
          <w:sz w:val="24"/>
          <w:szCs w:val="24"/>
        </w:rPr>
        <w:t xml:space="preserve">4.7 The competitive audit, re-run</w:t>
      </w:r>
    </w:p>
    <w:p>
      <w:pPr>
        <w:spacing w:line="360" w:lineRule="auto"/>
        <w:jc w:val="both"/>
        <w:rPr>
          <w:rFonts w:ascii="Times New Roman" w:hAnsi="Times New Roman" w:cs="Times New Roman"/>
        </w:rPr>
      </w:pPr>
      <w:r>
        <w:rPr>
          <w:rFonts w:ascii="Times New Roman" w:hAnsi="Times New Roman" w:cs="Times New Roman"/>
        </w:rPr>
        <w:t xml:space="preserve">CP1 §2.6.2 audited existing market solutions across ten dimensions and concluded that no single tool integrates AI guidance, compatibility logic, sensory feedback and community. Applying the same instrument to the delivered system, with a Sharkeys (delivered) column added beside CP1's Sharkeys (proposed), and scoring any cell without concrete evidence — a route, file, endpoint or test — as not delivered:</w:t>
      </w:r>
    </w:p>
    <w:p>
      <w:pPr>
        <w:spacing w:line="360" w:lineRule="auto"/>
        <w:jc w:val="both"/>
        <w:rPr>
          <w:rFonts w:ascii="Times New Roman" w:hAnsi="Times New Roman" w:cs="Times New Roman"/>
        </w:rPr>
      </w:pPr>
      <w:r>
        <w:rPr>
          <w:rFonts w:ascii="Times New Roman" w:hAnsi="Times New Roman" w:cs="Times New Roman"/>
          <w:b/>
        </w:rPr>
        <w:t xml:space="preserve">Four dimensions delivered, three partial, three not delivered.</w:t>
      </w:r>
    </w:p>
    <w:tbl>
      <w:tblPr>
        <w:tblStyle w:val="TableGridLight"/>
        <w:tblW w:w="8993" w:type="dxa"/>
        <w:tblLook w:val="04A0" w:firstRow="1" w:lastRow="0" w:firstColumn="1" w:lastColumn="0" w:noHBand="0" w:noVBand="1"/>
      </w:tblPr>
      <w:tblGrid>
        <w:gridCol w:w="2997"/>
        <w:gridCol w:w="2997"/>
        <w:gridCol w:w="2999"/>
      </w:tblGrid>
      <w:tr>
        <w:trPr>
          <w:tblHeader/>
        </w:trPr>
        <w:tc>
          <w:tcPr>
            <w:tcW w:w="2997" w:type="dxa"/>
          </w:tcPr>
          <w:p>
            <w:pPr>
              <w:spacing w:line="240" w:lineRule="auto"/>
              <w:jc w:val="left"/>
              <w:rPr>
                <w:rFonts w:ascii="Times New Roman" w:hAnsi="Times New Roman" w:cs="Times New Roman"/>
                <w:sz w:val="20"/>
              </w:rPr>
            </w:pPr>
            <w:r>
              <w:rPr>
                <w:rFonts w:ascii="Times New Roman" w:hAnsi="Times New Roman" w:cs="Times New Roman"/>
                <w:b/>
              </w:rPr>
              <w:t xml:space="preserve">CP1 module</w:t>
            </w:r>
          </w:p>
        </w:tc>
        <w:tc>
          <w:tcPr>
            <w:tcW w:w="2997" w:type="dxa"/>
          </w:tcPr>
          <w:p>
            <w:pPr>
              <w:spacing w:line="240" w:lineRule="auto"/>
              <w:jc w:val="left"/>
              <w:rPr>
                <w:rFonts w:ascii="Times New Roman" w:hAnsi="Times New Roman" w:cs="Times New Roman"/>
                <w:sz w:val="20"/>
              </w:rPr>
            </w:pPr>
            <w:r>
              <w:rPr>
                <w:rFonts w:ascii="Times New Roman" w:hAnsi="Times New Roman" w:cs="Times New Roman"/>
                <w:b/>
              </w:rPr>
              <w:t xml:space="preserve">Status</w:t>
            </w:r>
          </w:p>
        </w:tc>
        <w:tc>
          <w:tcPr>
            <w:tcW w:w="2999" w:type="dxa"/>
          </w:tcPr>
          <w:p>
            <w:pPr>
              <w:spacing w:line="240" w:lineRule="auto"/>
              <w:jc w:val="left"/>
              <w:rPr>
                <w:rFonts w:ascii="Times New Roman" w:hAnsi="Times New Roman" w:cs="Times New Roman"/>
                <w:sz w:val="20"/>
              </w:rPr>
            </w:pPr>
            <w:r>
              <w:rPr>
                <w:rFonts w:ascii="Times New Roman" w:hAnsi="Times New Roman" w:cs="Times New Roman"/>
                <w:b/>
              </w:rPr>
              <w:t xml:space="preserve">Basis</w:t>
            </w:r>
          </w:p>
        </w:tc>
      </w:tr>
      <w:tr>
        <w:tc>
          <w:tcPr>
            <w:tcW w:w="2997" w:type="dxa"/>
          </w:tcPr>
          <w:p>
            <w:pPr>
              <w:spacing w:line="240" w:lineRule="auto"/>
              <w:jc w:val="left"/>
              <w:rPr>
                <w:rFonts w:ascii="Times New Roman" w:hAnsi="Times New Roman" w:cs="Times New Roman"/>
                <w:sz w:val="20"/>
              </w:rPr>
            </w:pPr>
            <w:r>
              <w:rPr>
                <w:rFonts w:ascii="Times New Roman" w:hAnsi="Times New Roman" w:cs="Times New Roman"/>
              </w:rPr>
              <w:t xml:space="preserve">AI guidance</w:t>
            </w:r>
          </w:p>
        </w:tc>
        <w:tc>
          <w:tcPr>
            <w:tcW w:w="2997" w:type="dxa"/>
          </w:tcPr>
          <w:p>
            <w:pPr>
              <w:spacing w:line="240" w:lineRule="auto"/>
              <w:jc w:val="left"/>
              <w:rPr>
                <w:rFonts w:ascii="Times New Roman" w:hAnsi="Times New Roman" w:cs="Times New Roman"/>
                <w:sz w:val="20"/>
              </w:rPr>
            </w:pPr>
            <w:r>
              <w:rPr>
                <w:rFonts w:ascii="Times New Roman" w:hAnsi="Times New Roman" w:cs="Times New Roman"/>
                <w:b/>
              </w:rPr>
              <w:t xml:space="preserve">Closed</w:t>
            </w:r>
          </w:p>
        </w:tc>
        <w:tc>
          <w:tcPr>
            <w:tcW w:w="2999" w:type="dxa"/>
          </w:tcPr>
          <w:p>
            <w:pPr>
              <w:spacing w:line="240" w:lineRule="auto"/>
              <w:jc w:val="left"/>
              <w:rPr>
                <w:rFonts w:ascii="Times New Roman" w:hAnsi="Times New Roman" w:cs="Times New Roman"/>
                <w:sz w:val="20"/>
              </w:rPr>
            </w:pPr>
            <w:r>
              <w:rPr>
                <w:rFonts w:ascii="Times New Roman" w:hAnsi="Times New Roman" w:cs="Times New Roman"/>
              </w:rPr>
              <w:t xml:space="preserve">Natural-language intent, semantic retrieval, agent pipeline, vision intent</w:t>
            </w:r>
          </w:p>
        </w:tc>
      </w:tr>
      <w:tr>
        <w:tc>
          <w:tcPr>
            <w:tcW w:w="2997" w:type="dxa"/>
          </w:tcPr>
          <w:p>
            <w:pPr>
              <w:spacing w:line="240" w:lineRule="auto"/>
              <w:jc w:val="left"/>
              <w:rPr>
                <w:rFonts w:ascii="Times New Roman" w:hAnsi="Times New Roman" w:cs="Times New Roman"/>
                <w:sz w:val="20"/>
              </w:rPr>
            </w:pPr>
            <w:r>
              <w:rPr>
                <w:rFonts w:ascii="Times New Roman" w:hAnsi="Times New Roman" w:cs="Times New Roman"/>
              </w:rPr>
              <w:t xml:space="preserve">Compatibility checks</w:t>
            </w:r>
          </w:p>
        </w:tc>
        <w:tc>
          <w:tcPr>
            <w:tcW w:w="2997" w:type="dxa"/>
          </w:tcPr>
          <w:p>
            <w:pPr>
              <w:spacing w:line="240" w:lineRule="auto"/>
              <w:jc w:val="left"/>
              <w:rPr>
                <w:rFonts w:ascii="Times New Roman" w:hAnsi="Times New Roman" w:cs="Times New Roman"/>
                <w:sz w:val="20"/>
              </w:rPr>
            </w:pPr>
            <w:r>
              <w:rPr>
                <w:rFonts w:ascii="Times New Roman" w:hAnsi="Times New Roman" w:cs="Times New Roman"/>
                <w:b/>
              </w:rPr>
              <w:t xml:space="preserve">Closed</w:t>
            </w:r>
          </w:p>
        </w:tc>
        <w:tc>
          <w:tcPr>
            <w:tcW w:w="2999" w:type="dxa"/>
          </w:tcPr>
          <w:p>
            <w:pPr>
              <w:spacing w:line="240" w:lineRule="auto"/>
              <w:jc w:val="left"/>
              <w:rPr>
                <w:rFonts w:ascii="Times New Roman" w:hAnsi="Times New Roman" w:cs="Times New Roman"/>
                <w:sz w:val="20"/>
              </w:rPr>
            </w:pPr>
            <w:r>
              <w:rPr>
                <w:rFonts w:ascii="Times New Roman" w:hAnsi="Times New Roman" w:cs="Times New Roman"/>
              </w:rPr>
              <w:t xml:space="preserve">Deterministic engine; 99.44% decision-space reduction measured</w:t>
            </w:r>
          </w:p>
        </w:tc>
      </w:tr>
      <w:tr>
        <w:tc>
          <w:tcPr>
            <w:tcW w:w="2997" w:type="dxa"/>
          </w:tcPr>
          <w:p>
            <w:pPr>
              <w:spacing w:line="240" w:lineRule="auto"/>
              <w:jc w:val="left"/>
              <w:rPr>
                <w:rFonts w:ascii="Times New Roman" w:hAnsi="Times New Roman" w:cs="Times New Roman"/>
                <w:sz w:val="20"/>
              </w:rPr>
            </w:pPr>
            <w:r>
              <w:rPr>
                <w:rFonts w:ascii="Times New Roman" w:hAnsi="Times New Roman" w:cs="Times New Roman"/>
              </w:rPr>
              <w:t xml:space="preserve">Community</w:t>
            </w:r>
          </w:p>
        </w:tc>
        <w:tc>
          <w:tcPr>
            <w:tcW w:w="2997" w:type="dxa"/>
          </w:tcPr>
          <w:p>
            <w:pPr>
              <w:spacing w:line="240" w:lineRule="auto"/>
              <w:jc w:val="left"/>
              <w:rPr>
                <w:rFonts w:ascii="Times New Roman" w:hAnsi="Times New Roman" w:cs="Times New Roman"/>
                <w:sz w:val="20"/>
              </w:rPr>
            </w:pPr>
            <w:r>
              <w:rPr>
                <w:rFonts w:ascii="Times New Roman" w:hAnsi="Times New Roman" w:cs="Times New Roman"/>
                <w:b/>
              </w:rPr>
              <w:t xml:space="preserve">Partially closed</w:t>
            </w:r>
          </w:p>
        </w:tc>
        <w:tc>
          <w:tcPr>
            <w:tcW w:w="2999" w:type="dxa"/>
          </w:tcPr>
          <w:p>
            <w:pPr>
              <w:spacing w:line="240" w:lineRule="auto"/>
              <w:jc w:val="left"/>
              <w:rPr>
                <w:rFonts w:ascii="Times New Roman" w:hAnsi="Times New Roman" w:cs="Times New Roman"/>
                <w:sz w:val="20"/>
              </w:rPr>
            </w:pPr>
            <w:r>
              <w:rPr>
                <w:rFonts w:ascii="Times New Roman" w:hAnsi="Times New Roman" w:cs="Times New Roman"/>
              </w:rPr>
              <w:t xml:space="preserve">Gallery, threads and in-context assistant delivered; one-click cloning absent</w:t>
            </w:r>
          </w:p>
        </w:tc>
      </w:tr>
      <w:tr>
        <w:tc>
          <w:tcPr>
            <w:tcW w:w="2997" w:type="dxa"/>
          </w:tcPr>
          <w:p>
            <w:pPr>
              <w:spacing w:line="240" w:lineRule="auto"/>
              <w:jc w:val="left"/>
              <w:rPr>
                <w:rFonts w:ascii="Times New Roman" w:hAnsi="Times New Roman" w:cs="Times New Roman"/>
                <w:sz w:val="20"/>
              </w:rPr>
            </w:pPr>
            <w:r>
              <w:rPr>
                <w:rFonts w:ascii="Times New Roman" w:hAnsi="Times New Roman" w:cs="Times New Roman"/>
              </w:rPr>
              <w:t xml:space="preserve">Sensory feedback</w:t>
            </w:r>
          </w:p>
        </w:tc>
        <w:tc>
          <w:tcPr>
            <w:tcW w:w="2997" w:type="dxa"/>
          </w:tcPr>
          <w:p>
            <w:pPr>
              <w:spacing w:line="240" w:lineRule="auto"/>
              <w:jc w:val="left"/>
              <w:rPr>
                <w:rFonts w:ascii="Times New Roman" w:hAnsi="Times New Roman" w:cs="Times New Roman"/>
                <w:sz w:val="20"/>
              </w:rPr>
            </w:pPr>
            <w:r>
              <w:rPr>
                <w:rFonts w:ascii="Times New Roman" w:hAnsi="Times New Roman" w:cs="Times New Roman"/>
                <w:b/>
              </w:rPr>
              <w:t xml:space="preserve">Not closed</w:t>
            </w:r>
          </w:p>
        </w:tc>
        <w:tc>
          <w:tcPr>
            <w:tcW w:w="2999" w:type="dxa"/>
          </w:tcPr>
          <w:p>
            <w:pPr>
              <w:spacing w:line="240" w:lineRule="auto"/>
              <w:jc w:val="left"/>
              <w:rPr>
                <w:rFonts w:ascii="Times New Roman" w:hAnsi="Times New Roman" w:cs="Times New Roman"/>
                <w:sz w:val="20"/>
              </w:rPr>
            </w:pPr>
            <w:r>
              <w:rPr>
                <w:rFonts w:ascii="Times New Roman" w:hAnsi="Times New Roman" w:cs="Times New Roman"/>
              </w:rPr>
              <w:t xml:space="preserve">No audio assets, no data, no playback anywhere in the repository</w:t>
            </w:r>
          </w:p>
        </w:tc>
      </w:tr>
    </w:tbl>
    <w:p>
      <w:pPr>
        <w:spacing w:after="0" w:line="240" w:lineRule="auto"/>
      </w:pPr>
    </w:p>
    <w:p>
      <w:pPr>
        <w:spacing w:line="360" w:lineRule="auto"/>
        <w:jc w:val="both"/>
        <w:rPr>
          <w:rFonts w:ascii="Times New Roman" w:hAnsi="Times New Roman" w:cs="Times New Roman"/>
        </w:rPr>
      </w:pPr>
      <w:r>
        <w:rPr>
          <w:rFonts w:ascii="Times New Roman" w:hAnsi="Times New Roman" w:cs="Times New Roman"/>
        </w:rPr>
        <w:t xml:space="preserve">The delivered system closes two of the four gaps, partially closes a third, and does not close the fourth. CP1's stated contribution was the integration of all four, and on this evidence that integration claim is not fully supported. The sensory dimension — which CP1 argued most strongly was the unaddressed market barrier — is the one the delivered system also leaves unaddressed.</w:t>
      </w:r>
    </w:p>
    <w:p>
      <w:pPr>
        <w:spacing w:line="360" w:lineRule="auto"/>
        <w:jc w:val="both"/>
        <w:rPr>
          <w:rFonts w:ascii="Times New Roman" w:hAnsi="Times New Roman" w:cs="Times New Roman"/>
        </w:rPr>
      </w:pPr>
      <w:r>
        <w:rPr>
          <w:rFonts w:ascii="Times New Roman" w:hAnsi="Times New Roman" w:cs="Times New Roman"/>
        </w:rPr>
        <w:t xml:space="preserve">Two further observations qualify the picture. The compatibility engine deviates from CP1's specification of "real-time AI validation": the delivered engine is deterministic and contains no AI whatsoever. This is an architectural inversion rather than a shortfall, and validation that cannot hallucinate is a stronger guarantee than the one specified — but it is not what CP1 described. And a light re-verification found that one competitor has since added a guided, explicitly jargon-free quiz, narrowing the differentiation CP1 claimed on two dimensions. The core distinction holds, since that competitor remains a discovery tool over finished boards rather than a component-level configurator, but the margin is smaller than the proposal asserted.</w:t>
      </w:r>
    </w:p>
    <w:p>
      <w:pPr>
        <w:spacing w:line="360" w:lineRule="auto"/>
        <w:jc w:val="both"/>
        <w:rPr>
          <w:rFonts w:ascii="Times New Roman" w:hAnsi="Times New Roman" w:cs="Times New Roman"/>
        </w:rPr>
      </w:pPr>
      <w:r>
        <w:rPr>
          <w:rFonts w:ascii="Times New Roman" w:hAnsi="Times New Roman" w:cs="Times New Roman"/>
        </w:rPr>
        <w:t xml:space="preserve">Two capabilities were delivered *beyond* the CP1 instrument and are therefore invisible in its table: vision-based intent extraction, and the evaluation suite itself. The audit understates the project to that extent.</w:t>
      </w:r>
    </w:p>
    <w:p>
      <w:pPr>
        <w:pStyle w:val="Heading2"/>
        <w:spacing w:line="360" w:lineRule="auto"/>
        <w:rPr>
          <w:rFonts w:ascii="Times New Roman" w:hAnsi="Times New Roman" w:cs="Times New Roman"/>
          <w:sz w:val="24"/>
          <w:szCs w:val="24"/>
        </w:rPr>
      </w:pPr>
      <w:r>
        <w:rPr>
          <w:rFonts w:ascii="Times New Roman" w:hAnsi="Times New Roman" w:cs="Times New Roman"/>
          <w:sz w:val="24"/>
          <w:szCs w:val="24"/>
        </w:rPr>
        <w:t xml:space="preserve">4.8 Target-market economics</w:t>
      </w:r>
    </w:p>
    <w:p>
      <w:pPr>
        <w:spacing w:line="360" w:lineRule="auto"/>
        <w:jc w:val="both"/>
        <w:rPr>
          <w:rFonts w:ascii="Times New Roman" w:hAnsi="Times New Roman" w:cs="Times New Roman"/>
        </w:rPr>
      </w:pPr>
      <w:r>
        <w:rPr>
          <w:rFonts w:ascii="Times New Roman" w:hAnsi="Times New Roman" w:cs="Times New Roman"/>
        </w:rPr>
        <w:t xml:space="preserve">Pricing every valid build through the production price estimator produces a result that contradicts a CP1 positioning claim.</w:t>
      </w:r>
    </w:p>
    <w:tbl>
      <w:tblPr>
        <w:tblStyle w:val="TableGridLight"/>
        <w:tblW w:w="8993" w:type="dxa"/>
        <w:tblLook w:val="04A0" w:firstRow="1" w:lastRow="0" w:firstColumn="1" w:lastColumn="0" w:noHBand="0" w:noVBand="1"/>
      </w:tblPr>
      <w:tblGrid>
        <w:gridCol w:w="4496"/>
        <w:gridCol w:w="4497"/>
      </w:tblGrid>
      <w:tr>
        <w:trPr>
          <w:tblHeader/>
        </w:trPr>
        <w:tc>
          <w:tcPr>
            <w:tcW w:w="4496" w:type="dxa"/>
          </w:tcPr>
          <w:p>
            <w:pPr>
              <w:spacing w:line="240" w:lineRule="auto"/>
              <w:jc w:val="left"/>
              <w:rPr>
                <w:rFonts w:ascii="Times New Roman" w:hAnsi="Times New Roman" w:cs="Times New Roman"/>
                <w:sz w:val="20"/>
              </w:rPr>
            </w:pPr>
            <w:r>
              <w:rPr>
                <w:rFonts w:ascii="Times New Roman" w:hAnsi="Times New Roman" w:cs="Times New Roman"/>
                <w:b/>
              </w:rPr>
              <w:t xml:space="preserve">Statistic</w:t>
            </w:r>
          </w:p>
        </w:tc>
        <w:tc>
          <w:tcPr>
            <w:tcW w:w="4497" w:type="dxa"/>
          </w:tcPr>
          <w:p>
            <w:pPr>
              <w:spacing w:line="240" w:lineRule="auto"/>
              <w:jc w:val="left"/>
              <w:rPr>
                <w:rFonts w:ascii="Times New Roman" w:hAnsi="Times New Roman" w:cs="Times New Roman"/>
                <w:sz w:val="20"/>
              </w:rPr>
            </w:pPr>
            <w:r>
              <w:rPr>
                <w:rFonts w:ascii="Times New Roman" w:hAnsi="Times New Roman" w:cs="Times New Roman"/>
                <w:b/>
              </w:rPr>
              <w:t xml:space="preserve">MYR</w:t>
            </w:r>
          </w:p>
        </w:tc>
      </w:tr>
      <w:tr>
        <w:tc>
          <w:tcPr>
            <w:tcW w:w="4496" w:type="dxa"/>
          </w:tcPr>
          <w:p>
            <w:pPr>
              <w:spacing w:line="240" w:lineRule="auto"/>
              <w:jc w:val="left"/>
              <w:rPr>
                <w:rFonts w:ascii="Times New Roman" w:hAnsi="Times New Roman" w:cs="Times New Roman"/>
                <w:sz w:val="20"/>
              </w:rPr>
            </w:pPr>
            <w:r>
              <w:rPr>
                <w:rFonts w:ascii="Times New Roman" w:hAnsi="Times New Roman" w:cs="Times New Roman"/>
              </w:rPr>
              <w:t xml:space="preserve">Cheapest valid build</w:t>
            </w:r>
          </w:p>
        </w:tc>
        <w:tc>
          <w:tcPr>
            <w:tcW w:w="4497" w:type="dxa"/>
          </w:tcPr>
          <w:p>
            <w:pPr>
              <w:spacing w:line="240" w:lineRule="auto"/>
              <w:jc w:val="left"/>
              <w:rPr>
                <w:rFonts w:ascii="Times New Roman" w:hAnsi="Times New Roman" w:cs="Times New Roman"/>
                <w:sz w:val="20"/>
              </w:rPr>
            </w:pPr>
            <w:r>
              <w:rPr>
                <w:rFonts w:ascii="Times New Roman" w:hAnsi="Times New Roman" w:cs="Times New Roman"/>
              </w:rPr>
              <w:t xml:space="preserve">281.00</w:t>
            </w:r>
          </w:p>
        </w:tc>
      </w:tr>
      <w:tr>
        <w:tc>
          <w:tcPr>
            <w:tcW w:w="4496" w:type="dxa"/>
          </w:tcPr>
          <w:p>
            <w:pPr>
              <w:spacing w:line="240" w:lineRule="auto"/>
              <w:jc w:val="left"/>
              <w:rPr>
                <w:rFonts w:ascii="Times New Roman" w:hAnsi="Times New Roman" w:cs="Times New Roman"/>
                <w:sz w:val="20"/>
              </w:rPr>
            </w:pPr>
            <w:r>
              <w:rPr>
                <w:rFonts w:ascii="Times New Roman" w:hAnsi="Times New Roman" w:cs="Times New Roman"/>
              </w:rPr>
              <w:t xml:space="preserve">Median</w:t>
            </w:r>
          </w:p>
        </w:tc>
        <w:tc>
          <w:tcPr>
            <w:tcW w:w="4497" w:type="dxa"/>
          </w:tcPr>
          <w:p>
            <w:pPr>
              <w:spacing w:line="240" w:lineRule="auto"/>
              <w:jc w:val="left"/>
              <w:rPr>
                <w:rFonts w:ascii="Times New Roman" w:hAnsi="Times New Roman" w:cs="Times New Roman"/>
                <w:sz w:val="20"/>
              </w:rPr>
            </w:pPr>
            <w:r>
              <w:rPr>
                <w:rFonts w:ascii="Times New Roman" w:hAnsi="Times New Roman" w:cs="Times New Roman"/>
              </w:rPr>
              <w:t xml:space="preserve">600.00</w:t>
            </w:r>
          </w:p>
        </w:tc>
      </w:tr>
      <w:tr>
        <w:tc>
          <w:tcPr>
            <w:tcW w:w="4496" w:type="dxa"/>
          </w:tcPr>
          <w:p>
            <w:pPr>
              <w:spacing w:line="240" w:lineRule="auto"/>
              <w:jc w:val="left"/>
              <w:rPr>
                <w:rFonts w:ascii="Times New Roman" w:hAnsi="Times New Roman" w:cs="Times New Roman"/>
                <w:sz w:val="20"/>
              </w:rPr>
            </w:pPr>
            <w:r>
              <w:rPr>
                <w:rFonts w:ascii="Times New Roman" w:hAnsi="Times New Roman" w:cs="Times New Roman"/>
              </w:rPr>
              <w:t xml:space="preserve">Builds at or under RM250</w:t>
            </w:r>
          </w:p>
        </w:tc>
        <w:tc>
          <w:tcPr>
            <w:tcW w:w="4497" w:type="dxa"/>
          </w:tcPr>
          <w:p>
            <w:pPr>
              <w:spacing w:line="240" w:lineRule="auto"/>
              <w:jc w:val="left"/>
              <w:rPr>
                <w:rFonts w:ascii="Times New Roman" w:hAnsi="Times New Roman" w:cs="Times New Roman"/>
                <w:sz w:val="20"/>
              </w:rPr>
            </w:pPr>
            <w:r>
              <w:rPr>
                <w:rFonts w:ascii="Times New Roman" w:hAnsi="Times New Roman" w:cs="Times New Roman"/>
                <w:b/>
              </w:rPr>
              <w:t xml:space="preserve">0</w:t>
            </w:r>
          </w:p>
        </w:tc>
      </w:tr>
    </w:tbl>
    <w:p>
      <w:pPr>
        <w:spacing w:after="0" w:line="240" w:lineRule="auto"/>
      </w:pPr>
    </w:p>
    <w:p>
      <w:pPr>
        <w:spacing w:line="360" w:lineRule="auto"/>
        <w:jc w:val="both"/>
        <w:rPr>
          <w:rFonts w:ascii="Times New Roman" w:hAnsi="Times New Roman" w:cs="Times New Roman"/>
        </w:rPr>
      </w:pPr>
      <w:r>
        <w:rPr>
          <w:rFonts w:ascii="Times New Roman" w:hAnsi="Times New Roman" w:cs="Times New Roman"/>
        </w:rPr>
        <w:t xml:space="preserve">CP1 targets the RM150–250 segment of the Malaysian market. </w:t>
      </w:r>
      <w:r>
        <w:rPr>
          <w:rFonts w:ascii="Times New Roman" w:hAnsi="Times New Roman" w:cs="Times New Roman"/>
          <w:b/>
        </w:rPr>
        <w:t xml:space="preserve">No valid build exists below RM281 — RM31 above the ceiling of the target band, and RM131 above its floor.</w:t>
      </w:r>
      <w:r>
        <w:rPr>
          <w:rFonts w:ascii="Times New Roman" w:hAnsi="Times New Roman" w:cs="Times New Roman"/>
        </w:rPr>
        <w:t xml:space="preserve"> Not one of the 3,250 valid builds falls anywhere within the stated target market, and the median build costs roughly 2.4 times the top of the range.</w:t>
      </w:r>
    </w:p>
    <w:p>
      <w:pPr>
        <w:spacing w:line="360" w:lineRule="auto"/>
        <w:jc w:val="both"/>
        <w:rPr>
          <w:rFonts w:ascii="Times New Roman" w:hAnsi="Times New Roman" w:cs="Times New Roman"/>
        </w:rPr>
      </w:pPr>
      <w:r>
        <w:rPr>
          <w:rFonts w:ascii="Times New Roman" w:hAnsi="Times New Roman" w:cs="Times New Roman"/>
        </w:rPr>
        <w:t xml:space="preserve">This explains the two zero-result prompts in Section 4.3 and confirms they are not defects. Intent extraction parsed both correctly, the engine found no build meeting the constraints within budget, and the system degraded gracefully with an accurate near-miss message inviting the user to raise the budget or relax a preference. The behaviour is correct; the economics are the finding.</w:t>
      </w:r>
    </w:p>
    <w:p>
      <w:pPr>
        <w:spacing w:line="360" w:lineRule="auto"/>
        <w:jc w:val="both"/>
        <w:rPr>
          <w:rFonts w:ascii="Times New Roman" w:hAnsi="Times New Roman" w:cs="Times New Roman"/>
        </w:rPr>
      </w:pPr>
      <w:r>
        <w:rPr>
          <w:rFonts w:ascii="Times New Roman" w:hAnsi="Times New Roman" w:cs="Times New Roman"/>
        </w:rPr>
        <w:t xml:space="preserve">Two explanations are consistent with the data and cannot be distinguished without vendor survey work not undertaken here. Either the catalog under-samples the budget segment and cheaper components exist that were not curated in; or a complete build from separately purchased components genuinely does not exist below approximately RM280 in this market, and CP1's target band was set without testing feasibility. The first is a curation limitation with an obvious remedy; the second invalidates a CP1 assumption. Distinguishing them is listed as future work.</w:t>
      </w:r>
    </w:p>
    <w:p>
      <w:pPr>
        <w:pStyle w:val="Heading2"/>
        <w:spacing w:line="360" w:lineRule="auto"/>
        <w:rPr>
          <w:rFonts w:ascii="Times New Roman" w:hAnsi="Times New Roman" w:cs="Times New Roman"/>
          <w:sz w:val="24"/>
          <w:szCs w:val="24"/>
        </w:rPr>
      </w:pPr>
      <w:r>
        <w:rPr>
          <w:rFonts w:ascii="Times New Roman" w:hAnsi="Times New Roman" w:cs="Times New Roman"/>
          <w:sz w:val="24"/>
          <w:szCs w:val="24"/>
        </w:rPr>
        <w:t xml:space="preserve">4.9 Achievement against the objectives, and deviations</w:t>
      </w:r>
    </w:p>
    <w:tbl>
      <w:tblPr>
        <w:tblStyle w:val="TableGridLight"/>
        <w:tblW w:w="8993" w:type="dxa"/>
        <w:tblLook w:val="04A0" w:firstRow="1" w:lastRow="0" w:firstColumn="1" w:lastColumn="0" w:noHBand="0" w:noVBand="1"/>
      </w:tblPr>
      <w:tblGrid>
        <w:gridCol w:w="2997"/>
        <w:gridCol w:w="2997"/>
        <w:gridCol w:w="2999"/>
      </w:tblGrid>
      <w:tr>
        <w:trPr>
          <w:tblHeader/>
        </w:trPr>
        <w:tc>
          <w:tcPr>
            <w:tcW w:w="2997" w:type="dxa"/>
          </w:tcPr>
          <w:p>
            <w:pPr>
              <w:spacing w:line="240" w:lineRule="auto"/>
              <w:jc w:val="left"/>
              <w:rPr>
                <w:rFonts w:ascii="Times New Roman" w:hAnsi="Times New Roman" w:cs="Times New Roman"/>
                <w:sz w:val="20"/>
              </w:rPr>
            </w:pPr>
            <w:r>
              <w:rPr>
                <w:rFonts w:ascii="Times New Roman" w:hAnsi="Times New Roman" w:cs="Times New Roman"/>
                <w:b/>
              </w:rPr>
              <w:t xml:space="preserve">Objective</w:t>
            </w:r>
          </w:p>
        </w:tc>
        <w:tc>
          <w:tcPr>
            <w:tcW w:w="2997" w:type="dxa"/>
          </w:tcPr>
          <w:p>
            <w:pPr>
              <w:spacing w:line="240" w:lineRule="auto"/>
              <w:jc w:val="left"/>
              <w:rPr>
                <w:rFonts w:ascii="Times New Roman" w:hAnsi="Times New Roman" w:cs="Times New Roman"/>
                <w:sz w:val="20"/>
              </w:rPr>
            </w:pPr>
            <w:r>
              <w:rPr>
                <w:rFonts w:ascii="Times New Roman" w:hAnsi="Times New Roman" w:cs="Times New Roman"/>
                <w:b/>
              </w:rPr>
              <w:t xml:space="preserve">Evidence</w:t>
            </w:r>
          </w:p>
        </w:tc>
        <w:tc>
          <w:tcPr>
            <w:tcW w:w="2999" w:type="dxa"/>
          </w:tcPr>
          <w:p>
            <w:pPr>
              <w:spacing w:line="240" w:lineRule="auto"/>
              <w:jc w:val="left"/>
              <w:rPr>
                <w:rFonts w:ascii="Times New Roman" w:hAnsi="Times New Roman" w:cs="Times New Roman"/>
                <w:sz w:val="20"/>
              </w:rPr>
            </w:pPr>
            <w:r>
              <w:rPr>
                <w:rFonts w:ascii="Times New Roman" w:hAnsi="Times New Roman" w:cs="Times New Roman"/>
                <w:b/>
              </w:rPr>
              <w:t xml:space="preserve">Status</w:t>
            </w:r>
          </w:p>
        </w:tc>
      </w:tr>
      <w:tr>
        <w:tc>
          <w:tcPr>
            <w:tcW w:w="2997" w:type="dxa"/>
          </w:tcPr>
          <w:p>
            <w:pPr>
              <w:spacing w:line="240" w:lineRule="auto"/>
              <w:jc w:val="left"/>
              <w:rPr>
                <w:rFonts w:ascii="Times New Roman" w:hAnsi="Times New Roman" w:cs="Times New Roman"/>
                <w:sz w:val="20"/>
              </w:rPr>
            </w:pPr>
            <w:r>
              <w:rPr>
                <w:rFonts w:ascii="Times New Roman" w:hAnsi="Times New Roman" w:cs="Times New Roman"/>
              </w:rPr>
              <w:t xml:space="preserve">1. Logic-driven configurator with constraint engine</w:t>
            </w:r>
          </w:p>
        </w:tc>
        <w:tc>
          <w:tcPr>
            <w:tcW w:w="2997" w:type="dxa"/>
          </w:tcPr>
          <w:p>
            <w:pPr>
              <w:spacing w:line="240" w:lineRule="auto"/>
              <w:jc w:val="left"/>
              <w:rPr>
                <w:rFonts w:ascii="Times New Roman" w:hAnsi="Times New Roman" w:cs="Times New Roman"/>
                <w:sz w:val="20"/>
              </w:rPr>
            </w:pPr>
            <w:r>
              <w:rPr>
                <w:rFonts w:ascii="Times New Roman" w:hAnsi="Times New Roman" w:cs="Times New Roman"/>
              </w:rPr>
              <w:t xml:space="preserve">713-line engine, 7 categories, 99.44% space reduction, 20/20 independent agreement, no invalid build emitted in any run</w:t>
            </w:r>
          </w:p>
        </w:tc>
        <w:tc>
          <w:tcPr>
            <w:tcW w:w="2999" w:type="dxa"/>
          </w:tcPr>
          <w:p>
            <w:pPr>
              <w:spacing w:line="240" w:lineRule="auto"/>
              <w:jc w:val="left"/>
              <w:rPr>
                <w:rFonts w:ascii="Times New Roman" w:hAnsi="Times New Roman" w:cs="Times New Roman"/>
                <w:sz w:val="20"/>
              </w:rPr>
            </w:pPr>
            <w:r>
              <w:rPr>
                <w:rFonts w:ascii="Times New Roman" w:hAnsi="Times New Roman" w:cs="Times New Roman"/>
                <w:b/>
              </w:rPr>
              <w:t xml:space="preserve">Achieved</w:t>
            </w:r>
          </w:p>
        </w:tc>
      </w:tr>
      <w:tr>
        <w:tc>
          <w:tcPr>
            <w:tcW w:w="2997" w:type="dxa"/>
          </w:tcPr>
          <w:p>
            <w:pPr>
              <w:spacing w:line="240" w:lineRule="auto"/>
              <w:jc w:val="left"/>
              <w:rPr>
                <w:rFonts w:ascii="Times New Roman" w:hAnsi="Times New Roman" w:cs="Times New Roman"/>
                <w:sz w:val="20"/>
              </w:rPr>
            </w:pPr>
            <w:r>
              <w:rPr>
                <w:rFonts w:ascii="Times New Roman" w:hAnsi="Times New Roman" w:cs="Times New Roman"/>
              </w:rPr>
              <w:t xml:space="preserve">2. RAG recommendation translating sensory intent</w:t>
            </w:r>
          </w:p>
        </w:tc>
        <w:tc>
          <w:tcPr>
            <w:tcW w:w="2997" w:type="dxa"/>
          </w:tcPr>
          <w:p>
            <w:pPr>
              <w:spacing w:line="240" w:lineRule="auto"/>
              <w:jc w:val="left"/>
              <w:rPr>
                <w:rFonts w:ascii="Times New Roman" w:hAnsi="Times New Roman" w:cs="Times New Roman"/>
                <w:sz w:val="20"/>
              </w:rPr>
            </w:pPr>
            <w:r>
              <w:rPr>
                <w:rFonts w:ascii="Times New Roman" w:hAnsi="Times New Roman" w:cs="Times New Roman"/>
              </w:rPr>
              <w:t xml:space="preserve">Both semantic-gap cases closed and reproducible; no hallucinated component in any grounding run; colour extraction 5/5 in both implementations</w:t>
            </w:r>
          </w:p>
        </w:tc>
        <w:tc>
          <w:tcPr>
            <w:tcW w:w="2999" w:type="dxa"/>
          </w:tcPr>
          <w:p>
            <w:pPr>
              <w:spacing w:line="240" w:lineRule="auto"/>
              <w:jc w:val="left"/>
              <w:rPr>
                <w:rFonts w:ascii="Times New Roman" w:hAnsi="Times New Roman" w:cs="Times New Roman"/>
                <w:sz w:val="20"/>
              </w:rPr>
            </w:pPr>
            <w:r>
              <w:rPr>
                <w:rFonts w:ascii="Times New Roman" w:hAnsi="Times New Roman" w:cs="Times New Roman"/>
                <w:b/>
              </w:rPr>
              <w:t xml:space="preserve">Achieved</w:t>
            </w:r>
          </w:p>
        </w:tc>
      </w:tr>
      <w:tr>
        <w:tc>
          <w:tcPr>
            <w:tcW w:w="2997" w:type="dxa"/>
          </w:tcPr>
          <w:p>
            <w:pPr>
              <w:spacing w:line="240" w:lineRule="auto"/>
              <w:jc w:val="left"/>
              <w:rPr>
                <w:rFonts w:ascii="Times New Roman" w:hAnsi="Times New Roman" w:cs="Times New Roman"/>
                <w:sz w:val="20"/>
              </w:rPr>
            </w:pPr>
            <w:r>
              <w:rPr>
                <w:rFonts w:ascii="Times New Roman" w:hAnsi="Times New Roman" w:cs="Times New Roman"/>
              </w:rPr>
              <w:t xml:space="preserve">3. Full-stack application with social features</w:t>
            </w:r>
          </w:p>
        </w:tc>
        <w:tc>
          <w:tcPr>
            <w:tcW w:w="2997" w:type="dxa"/>
          </w:tcPr>
          <w:p>
            <w:pPr>
              <w:spacing w:line="240" w:lineRule="auto"/>
              <w:jc w:val="left"/>
              <w:rPr>
                <w:rFonts w:ascii="Times New Roman" w:hAnsi="Times New Roman" w:cs="Times New Roman"/>
                <w:sz w:val="20"/>
              </w:rPr>
            </w:pPr>
            <w:r>
              <w:rPr>
                <w:rFonts w:ascii="Times New Roman" w:hAnsi="Times New Roman" w:cs="Times New Roman"/>
              </w:rPr>
              <w:t xml:space="preserve">Accounts, persistent builds, publishing, threaded gallery with AI replies delivered; one-click cloning not delivered</w:t>
            </w:r>
          </w:p>
        </w:tc>
        <w:tc>
          <w:tcPr>
            <w:tcW w:w="2999" w:type="dxa"/>
          </w:tcPr>
          <w:p>
            <w:pPr>
              <w:spacing w:line="240" w:lineRule="auto"/>
              <w:jc w:val="left"/>
              <w:rPr>
                <w:rFonts w:ascii="Times New Roman" w:hAnsi="Times New Roman" w:cs="Times New Roman"/>
                <w:sz w:val="20"/>
              </w:rPr>
            </w:pPr>
            <w:r>
              <w:rPr>
                <w:rFonts w:ascii="Times New Roman" w:hAnsi="Times New Roman" w:cs="Times New Roman"/>
                <w:b/>
              </w:rPr>
              <w:t xml:space="preserve">Substantially achieved</w:t>
            </w:r>
          </w:p>
        </w:tc>
      </w:tr>
    </w:tbl>
    <w:p>
      <w:pPr>
        <w:spacing w:after="0" w:line="240" w:lineRule="auto"/>
      </w:pPr>
    </w:p>
    <w:p>
      <w:pPr>
        <w:spacing w:line="360" w:lineRule="auto"/>
        <w:jc w:val="both"/>
        <w:rPr>
          <w:rFonts w:ascii="Times New Roman" w:hAnsi="Times New Roman" w:cs="Times New Roman"/>
        </w:rPr>
      </w:pPr>
      <w:r>
        <w:rPr>
          <w:rFonts w:ascii="Times New Roman" w:hAnsi="Times New Roman" w:cs="Times New Roman"/>
        </w:rPr>
        <w:t xml:space="preserve">Three proposed outcomes changed during implementation. It is worth noting at the outset that the 2D visual builder and the acoustic library appear in CP1 §1.4 as proposed *modules*, not among the three formal objectives in §1.3 — but they were promised, and are accounted for here.</w:t>
      </w:r>
    </w:p>
    <w:p>
      <w:pPr>
        <w:spacing w:line="360" w:lineRule="auto"/>
        <w:jc w:val="both"/>
        <w:rPr>
          <w:rFonts w:ascii="Times New Roman" w:hAnsi="Times New Roman" w:cs="Times New Roman"/>
        </w:rPr>
      </w:pPr>
      <w:r>
        <w:rPr>
          <w:rFonts w:ascii="Times New Roman" w:hAnsi="Times New Roman" w:cs="Times New Roman"/>
          <w:b/>
        </w:rPr>
        <w:t xml:space="preserve">The 2D layered visual builder was removed.</w:t>
      </w:r>
      <w:r>
        <w:rPr>
          <w:rFonts w:ascii="Times New Roman" w:hAnsi="Times New Roman" w:cs="Times New Roman"/>
        </w:rPr>
        <w:t xml:space="preserve"> Two factors drove this. Feasibility: the approach requires photographically consistent layered assets for every component in every category, which was not achievable in the timeframe. More importantly, evaluation evidence indicated the effort was better directed elsewhere — the measured weakness at the mid-point was recommendation accuracy, not visual feedback, and the literature reviewed in Chapter 2 offers only qualified support for rich visualisation, with several studies reporting diminishing returns relative to implementation cost. The capacity was redirected into semantic retrieval, the agent architecture and the evaluation suite, which produced the gains reported in Section 4.4.</w:t>
      </w:r>
    </w:p>
    <w:p>
      <w:pPr>
        <w:spacing w:line="360" w:lineRule="auto"/>
        <w:jc w:val="both"/>
        <w:rPr>
          <w:rFonts w:ascii="Times New Roman" w:hAnsi="Times New Roman" w:cs="Times New Roman"/>
        </w:rPr>
      </w:pPr>
      <w:r>
        <w:rPr>
          <w:rFonts w:ascii="Times New Roman" w:hAnsi="Times New Roman" w:cs="Times New Roman"/>
          <w:b/>
        </w:rPr>
        <w:t xml:space="preserve">User testing subsequently confirmed this decision carried a real cost.</w:t>
      </w:r>
      <w:r>
        <w:rPr>
          <w:rFonts w:ascii="Times New Roman" w:hAnsi="Times New Roman" w:cs="Times New Roman"/>
        </w:rPr>
        <w:t xml:space="preserve"> Finding 4 — that the design is too plain with little visualisation — was raised independently and unprompted by testers, and directly corroborates the need-for-touch and visualisation literature from Chapter 2. This is reported as a limitation rather than a vindication: the trade-off had a measurable cost on both sides, which is a genuine Design Science Research finding rather than a defence of the decision.</w:t>
      </w:r>
    </w:p>
    <w:p>
      <w:pPr>
        <w:spacing w:line="360" w:lineRule="auto"/>
        <w:jc w:val="both"/>
        <w:rPr>
          <w:rFonts w:ascii="Times New Roman" w:hAnsi="Times New Roman" w:cs="Times New Roman"/>
        </w:rPr>
      </w:pPr>
      <w:r>
        <w:rPr>
          <w:rFonts w:ascii="Times New Roman" w:hAnsi="Times New Roman" w:cs="Times New Roman"/>
          <w:b/>
        </w:rPr>
        <w:t xml:space="preserve">The acoustic library was not implemented</w:t>
      </w:r>
      <w:r>
        <w:rPr>
          <w:rFonts w:ascii="Times New Roman" w:hAnsi="Times New Roman" w:cs="Times New Roman"/>
        </w:rPr>
        <w:t xml:space="preserve">, for the same capacity reasons and because it depends on recording or licensing consistent audio samples under controlled conditions — a data-collection problem of comparable scale to the visual asset problem. The data model anticipates it: a sound URL field and a dedicated sound-samples table both exist in the schema, entirely unpopulated. Its absence is a genuine limitation, since Chapter 2 establishes sensory verification as a real barrier, and it is accordingly the first item of future work.</w:t>
      </w:r>
    </w:p>
    <w:p>
      <w:pPr>
        <w:spacing w:line="360" w:lineRule="auto"/>
        <w:jc w:val="both"/>
        <w:rPr>
          <w:rFonts w:ascii="Times New Roman" w:hAnsi="Times New Roman" w:cs="Times New Roman"/>
        </w:rPr>
      </w:pPr>
      <w:r>
        <w:rPr>
          <w:rFonts w:ascii="Times New Roman" w:hAnsi="Times New Roman" w:cs="Times New Roman"/>
          <w:b/>
        </w:rPr>
        <w:t xml:space="preserve">Community cloning was partially delivered.</w:t>
      </w:r>
      <w:r>
        <w:rPr>
          <w:rFonts w:ascii="Times New Roman" w:hAnsi="Times New Roman" w:cs="Times New Roman"/>
        </w:rPr>
        <w:t xml:space="preserve"> Publishing, browsing and threaded discussion with in-context AI replies were implemented; one-click cloning of another user's build was not. The social proof mechanism is present, but the frictionless adoption path CP1 identified as closing the gap between inspiration and purchase is absent.</w:t>
      </w:r>
    </w:p>
    <w:p>
      <w:pPr>
        <w:pStyle w:val="Heading2"/>
        <w:spacing w:line="360" w:lineRule="auto"/>
        <w:rPr>
          <w:rFonts w:ascii="Times New Roman" w:hAnsi="Times New Roman" w:cs="Times New Roman"/>
          <w:sz w:val="24"/>
          <w:szCs w:val="24"/>
        </w:rPr>
      </w:pPr>
      <w:r>
        <w:rPr>
          <w:rFonts w:ascii="Times New Roman" w:hAnsi="Times New Roman" w:cs="Times New Roman"/>
          <w:sz w:val="24"/>
          <w:szCs w:val="24"/>
        </w:rPr>
        <w:t xml:space="preserve">4.10 Threats to validity</w:t>
      </w:r>
    </w:p>
    <w:p>
      <w:pPr>
        <w:spacing w:line="360" w:lineRule="auto"/>
        <w:jc w:val="both"/>
        <w:rPr>
          <w:rFonts w:ascii="Times New Roman" w:hAnsi="Times New Roman" w:cs="Times New Roman"/>
        </w:rPr>
      </w:pPr>
      <w:r>
        <w:rPr>
          <w:rFonts w:ascii="Times New Roman" w:hAnsi="Times New Roman" w:cs="Times New Roman"/>
          <w:b/>
        </w:rPr>
        <w:t xml:space="preserve">The evaluation ground truth was authored by the researcher, who is also the domain expert.</w:t>
      </w:r>
      <w:r>
        <w:rPr>
          <w:rFonts w:ascii="Times New Roman" w:hAnsi="Times New Roman" w:cs="Times New Roman"/>
        </w:rPr>
        <w:t xml:space="preserve"> While grounded in commercial sales experience, this risks the test cases encoding the same assumptions as the system. Independent expert review would strengthen the evaluation and is listed as future work.</w:t>
      </w:r>
    </w:p>
    <w:p>
      <w:pPr>
        <w:spacing w:line="360" w:lineRule="auto"/>
        <w:jc w:val="both"/>
        <w:rPr>
          <w:rFonts w:ascii="Times New Roman" w:hAnsi="Times New Roman" w:cs="Times New Roman"/>
        </w:rPr>
      </w:pPr>
      <w:r>
        <w:rPr>
          <w:rFonts w:ascii="Times New Roman" w:hAnsi="Times New Roman" w:cs="Times New Roman"/>
          <w:b/>
        </w:rPr>
        <w:t xml:space="preserve">The unit test suite does not cover what its headline figure implies.</w:t>
      </w:r>
      <w:r>
        <w:rPr>
          <w:rFonts w:ascii="Times New Roman" w:hAnsi="Times New Roman" w:cs="Times New Roman"/>
        </w:rPr>
        <w:t xml:space="preserve"> Of 257 tests, 42 are skipped — all disabled for a single reason, having been pinned to a superseded catalog and never restored. The disabled set includes ten tests in the rule engine's own suite, among them the basic valid-build case, both kit-integrity tests, the stabiliser rule and both warning-versus-error tests. Of the seven validation categories, kit integrity, stabiliser compatibility and the preference-warning layer have </w:t>
      </w:r>
      <w:r>
        <w:rPr>
          <w:rFonts w:ascii="Times New Roman" w:hAnsi="Times New Roman" w:cs="Times New Roman"/>
          <w:b/>
        </w:rPr>
        <w:t xml:space="preserve">no active unit test</w:t>
      </w:r>
      <w:r>
        <w:rPr>
          <w:rFonts w:ascii="Times New Roman" w:hAnsi="Times New Roman" w:cs="Times New Roman"/>
        </w:rPr>
        <w:t xml:space="preserve">. Also disabled elsewhere are tests asserting that recommendations contain no hallucinated claims, that explanations stay grounded in component data, that deterministic recommendations survive an OpenAI failure, and that budgets are enforced.</w:t>
      </w:r>
    </w:p>
    <w:p>
      <w:pPr>
        <w:spacing w:line="360" w:lineRule="auto"/>
        <w:jc w:val="both"/>
        <w:rPr>
          <w:rFonts w:ascii="Times New Roman" w:hAnsi="Times New Roman" w:cs="Times New Roman"/>
        </w:rPr>
      </w:pPr>
      <w:r>
        <w:rPr>
          <w:rFonts w:ascii="Times New Roman" w:hAnsi="Times New Roman" w:cs="Times New Roman"/>
        </w:rPr>
        <w:t xml:space="preserve">Those properties are nonetheless verified — by the exhaustive sweep, the independent sample and the conformance runs, which are arguably stronger evidence because they are exhaustive rather than exemplary. But "215 tests passed" must not be read as covering them. Restoring the fixtures against the current catalog is future work; the valid component identifiers needed already exist in the benchmark output.</w:t>
      </w:r>
    </w:p>
    <w:p>
      <w:pPr>
        <w:spacing w:line="360" w:lineRule="auto"/>
        <w:jc w:val="both"/>
        <w:rPr>
          <w:rFonts w:ascii="Times New Roman" w:hAnsi="Times New Roman" w:cs="Times New Roman"/>
        </w:rPr>
      </w:pPr>
      <w:r>
        <w:rPr>
          <w:rFonts w:ascii="Times New Roman" w:hAnsi="Times New Roman" w:cs="Times New Roman"/>
          <w:b/>
        </w:rPr>
        <w:t xml:space="preserve">Two implemented rules are unreachable with the current catalog</w:t>
      </w:r>
      <w:r>
        <w:rPr>
          <w:rFonts w:ascii="Times New Roman" w:hAnsi="Times New Roman" w:cs="Times New Roman"/>
        </w:rPr>
        <w:t xml:space="preserve">, as reported in Section 4.2.3, compounding the coverage gap above.</w:t>
      </w:r>
    </w:p>
    <w:p>
      <w:pPr>
        <w:spacing w:line="360" w:lineRule="auto"/>
        <w:jc w:val="both"/>
        <w:rPr>
          <w:rFonts w:ascii="Times New Roman" w:hAnsi="Times New Roman" w:cs="Times New Roman"/>
        </w:rPr>
      </w:pPr>
      <w:r>
        <w:rPr>
          <w:rFonts w:ascii="Times New Roman" w:hAnsi="Times New Roman" w:cs="Times New Roman"/>
          <w:b/>
        </w:rPr>
        <w:t xml:space="preserve">Catalog scale is small.</w:t>
      </w:r>
      <w:r>
        <w:rPr>
          <w:rFonts w:ascii="Times New Roman" w:hAnsi="Times New Roman" w:cs="Times New Roman"/>
        </w:rPr>
        <w:t xml:space="preserve"> Sixty components may not generalise: semantic retrieval faces more competing candidates as a catalog grows, and the reduction ratios in Section 4.3 are specific to this catalog's composition.</w:t>
      </w:r>
    </w:p>
    <w:p>
      <w:pPr>
        <w:spacing w:line="360" w:lineRule="auto"/>
        <w:jc w:val="both"/>
        <w:rPr>
          <w:rFonts w:ascii="Times New Roman" w:hAnsi="Times New Roman" w:cs="Times New Roman"/>
        </w:rPr>
      </w:pPr>
      <w:r>
        <w:rPr>
          <w:rFonts w:ascii="Times New Roman" w:hAnsi="Times New Roman" w:cs="Times New Roman"/>
          <w:b/>
        </w:rPr>
        <w:t xml:space="preserve">Colour coverage is partial.</w:t>
      </w:r>
      <w:r>
        <w:rPr>
          <w:rFonts w:ascii="Times New Roman" w:hAnsi="Times New Roman" w:cs="Times New Roman"/>
        </w:rPr>
        <w:t xml:space="preserve"> Five of five keycap sets carry colour tags; zero of seven cases do, because the required data does not exist in any product name, description or vendor URL and was not fabricated. A case therefore cannot currently rank up for its colour, though the system behaves correctly with tags absent.</w:t>
      </w:r>
    </w:p>
    <w:p>
      <w:pPr>
        <w:spacing w:line="360" w:lineRule="auto"/>
        <w:jc w:val="both"/>
        <w:rPr>
          <w:rFonts w:ascii="Times New Roman" w:hAnsi="Times New Roman" w:cs="Times New Roman"/>
        </w:rPr>
      </w:pPr>
      <w:r>
        <w:rPr>
          <w:rFonts w:ascii="Times New Roman" w:hAnsi="Times New Roman" w:cs="Times New Roman"/>
          <w:b/>
        </w:rPr>
        <w:t xml:space="preserve">Language model outputs are non-deterministic</w:t>
      </w:r>
      <w:r>
        <w:rPr>
          <w:rFonts w:ascii="Times New Roman" w:hAnsi="Times New Roman" w:cs="Times New Roman"/>
        </w:rPr>
        <w:t xml:space="preserve">, quantified in Section 4.4.4 as a three-case swing on a ten-case suite. All semantic figures are reported as means with observed ranges across three or more runs.</w:t>
      </w:r>
    </w:p>
    <w:p>
      <w:pPr>
        <w:spacing w:line="360" w:lineRule="auto"/>
        <w:jc w:val="both"/>
        <w:rPr>
          <w:rFonts w:ascii="Times New Roman" w:hAnsi="Times New Roman" w:cs="Times New Roman"/>
        </w:rPr>
      </w:pPr>
      <w:r>
        <w:rPr>
          <w:rFonts w:ascii="Times New Roman" w:hAnsi="Times New Roman" w:cs="Times New Roman"/>
          <w:b/>
        </w:rPr>
        <w:t xml:space="preserve">Latency measurements are environment-specific.</w:t>
      </w:r>
      <w:r>
        <w:rPr>
          <w:rFonts w:ascii="Times New Roman" w:hAnsi="Times New Roman" w:cs="Times New Roman"/>
        </w:rPr>
        <w:t xml:space="preserve"> Figures were taken on the development machine and a containerised Linux environment; both are reported where they differ, and neither represents a production deployment.</w:t>
      </w:r>
    </w:p>
    <w:p>
      <w:pPr>
        <w:spacing w:line="360" w:lineRule="auto"/>
        <w:jc w:val="both"/>
        <w:rPr>
          <w:rFonts w:ascii="Times New Roman" w:hAnsi="Times New Roman" w:cs="Times New Roman"/>
        </w:rPr>
      </w:pPr>
      <w:r>
        <w:rPr>
          <w:rFonts w:ascii="Times New Roman" w:hAnsi="Times New Roman" w:cs="Times New Roman"/>
        </w:rPr>
        <w:t xml:space="preserve">Finally, one methodological note. Cross-checking independent measurements against each other was used deliberately as an error-detection method during this work, and it caught two real faults: a pricing calculation that disagreed with the recommendation service's own output, and a set of latency figures that had drifted from the raw data they were derived from. Where two measurements of the same system disagree, the disagreement was treated as a defect in the measurement before being treated as a finding.</w:t>
      </w:r>
    </w:p>
    <w:p>
      <w:pPr>
        <w:pStyle w:val="Heading1"/>
        <w:spacing w:line="360" w:lineRule="auto"/>
        <w:rPr>
          <w:rFonts w:ascii="Times New Roman" w:hAnsi="Times New Roman" w:cs="Times New Roman"/>
          <w:sz w:val="24"/>
          <w:szCs w:val="24"/>
        </w:rPr>
      </w:pPr>
      <w:r>
        <w:rPr>
          <w:rFonts w:ascii="Times New Roman" w:hAnsi="Times New Roman" w:cs="Times New Roman"/>
          <w:sz w:val="24"/>
          <w:szCs w:val="24"/>
        </w:rPr>
        <w:t xml:space="preserve">5.0 Conclusion and Future Work</w:t>
      </w:r>
    </w:p>
    <w:p>
      <w:pPr>
        <w:pStyle w:val="Heading2"/>
        <w:spacing w:line="360" w:lineRule="auto"/>
        <w:rPr>
          <w:rFonts w:ascii="Times New Roman" w:hAnsi="Times New Roman" w:cs="Times New Roman"/>
          <w:sz w:val="24"/>
          <w:szCs w:val="24"/>
        </w:rPr>
      </w:pPr>
      <w:r>
        <w:rPr>
          <w:rFonts w:ascii="Times New Roman" w:hAnsi="Times New Roman" w:cs="Times New Roman"/>
          <w:sz w:val="24"/>
          <w:szCs w:val="24"/>
        </w:rPr>
        <w:t xml:space="preserve">5.1 Conclusion</w:t>
      </w:r>
    </w:p>
    <w:p>
      <w:pPr>
        <w:spacing w:line="360" w:lineRule="auto"/>
        <w:jc w:val="both"/>
        <w:rPr>
          <w:rFonts w:ascii="Times New Roman" w:hAnsi="Times New Roman" w:cs="Times New Roman"/>
        </w:rPr>
      </w:pPr>
      <w:r>
        <w:rPr>
          <w:rFonts w:ascii="Times New Roman" w:hAnsi="Times New Roman" w:cs="Times New Roman"/>
        </w:rPr>
        <w:t xml:space="preserve">This project set out to determine whether generative artificial intelligence could be applied safely to a product configuration domain in which physical correctness is non-negotiable, and to build and evaluate a system demonstrating that architecture in the custom mechanical keyboard market.</w:t>
      </w:r>
    </w:p>
    <w:p>
      <w:pPr>
        <w:pStyle w:val="Heading3"/>
        <w:spacing w:line="360" w:lineRule="auto"/>
        <w:rPr>
          <w:rFonts w:ascii="Times New Roman" w:hAnsi="Times New Roman" w:cs="Times New Roman"/>
          <w:sz w:val="24"/>
          <w:szCs w:val="24"/>
        </w:rPr>
      </w:pPr>
      <w:r>
        <w:rPr>
          <w:rFonts w:ascii="Times New Roman" w:hAnsi="Times New Roman" w:cs="Times New Roman"/>
          <w:sz w:val="24"/>
          <w:szCs w:val="24"/>
        </w:rPr>
        <w:t xml:space="preserve">5.1.1 The objectives</w:t>
      </w:r>
    </w:p>
    <w:p>
      <w:pPr>
        <w:spacing w:line="360" w:lineRule="auto"/>
        <w:jc w:val="both"/>
        <w:rPr>
          <w:rFonts w:ascii="Times New Roman" w:hAnsi="Times New Roman" w:cs="Times New Roman"/>
        </w:rPr>
      </w:pPr>
      <w:r>
        <w:rPr>
          <w:rFonts w:ascii="Times New Roman" w:hAnsi="Times New Roman" w:cs="Times New Roman"/>
          <w:b/>
        </w:rPr>
        <w:t xml:space="preserve">Objective 1 — a logic-driven configurator with a constraint satisfaction engine — was achieved.</w:t>
      </w:r>
      <w:r>
        <w:rPr>
          <w:rFonts w:ascii="Times New Roman" w:hAnsi="Times New Roman" w:cs="Times New Roman"/>
        </w:rPr>
        <w:t xml:space="preserve"> The delivered engine evaluates a complete build across seven validation categories and eliminates 99.4446% of the 585,200 combinations the catalog admits. Its correctness rests on three independent forms of evidence: an exhaustive sweep of every possible combination, a hand-derived sample of twenty cases agreeing 20/20 on both verdicts and exact error codes, and conformance runs confirming that every build the recommendation service emits re-validates cleanly. Critically, the guarantee is structural rather than statistical: validation sits inside the recommendation path, so an unvalidated build has no route to the interface.</w:t>
      </w:r>
    </w:p>
    <w:p>
      <w:pPr>
        <w:spacing w:line="360" w:lineRule="auto"/>
        <w:jc w:val="both"/>
        <w:rPr>
          <w:rFonts w:ascii="Times New Roman" w:hAnsi="Times New Roman" w:cs="Times New Roman"/>
        </w:rPr>
      </w:pPr>
      <w:r>
        <w:rPr>
          <w:rFonts w:ascii="Times New Roman" w:hAnsi="Times New Roman" w:cs="Times New Roman"/>
          <w:b/>
        </w:rPr>
        <w:t xml:space="preserve">Objective 2 — a retrieval-augmented system translating sensory intent — was achieved</w:t>
      </w:r>
      <w:r>
        <w:rPr>
          <w:rFonts w:ascii="Times New Roman" w:hAnsi="Times New Roman" w:cs="Times New Roman"/>
        </w:rPr>
        <w:t xml:space="preserve">, though the result is more nuanced than anticipated. The two documented semantic-gap cases, where users describe sound in language sharing no vocabulary with the catalog, were closed by vector retrieval and could not be closed by lexical means. Colour extraction, added in response to user testing, reached 5/5 in both the language-model and deterministic implementations. No hallucinated component appeared in any grounding run in any condition.</w:t>
      </w:r>
    </w:p>
    <w:p>
      <w:pPr>
        <w:spacing w:line="360" w:lineRule="auto"/>
        <w:jc w:val="both"/>
        <w:rPr>
          <w:rFonts w:ascii="Times New Roman" w:hAnsi="Times New Roman" w:cs="Times New Roman"/>
        </w:rPr>
      </w:pPr>
      <w:r>
        <w:rPr>
          <w:rFonts w:ascii="Times New Roman" w:hAnsi="Times New Roman" w:cs="Times New Roman"/>
          <w:b/>
        </w:rPr>
        <w:t xml:space="preserve">Objective 3 — a full-stack application with social commerce features — was substantially achieved.</w:t>
      </w:r>
      <w:r>
        <w:rPr>
          <w:rFonts w:ascii="Times New Roman" w:hAnsi="Times New Roman" w:cs="Times New Roman"/>
        </w:rPr>
        <w:t xml:space="preserve"> Accounts, persistent saved builds, publishing and a threaded community gallery with in-context assistant replies were delivered. One-click cloning of another user's build was not, so the social proof mechanism is present while the frictionless adoption path is absent.</w:t>
      </w:r>
    </w:p>
    <w:p>
      <w:pPr>
        <w:pStyle w:val="Heading3"/>
        <w:spacing w:line="360" w:lineRule="auto"/>
        <w:rPr>
          <w:rFonts w:ascii="Times New Roman" w:hAnsi="Times New Roman" w:cs="Times New Roman"/>
          <w:sz w:val="24"/>
          <w:szCs w:val="24"/>
        </w:rPr>
      </w:pPr>
      <w:r>
        <w:rPr>
          <w:rFonts w:ascii="Times New Roman" w:hAnsi="Times New Roman" w:cs="Times New Roman"/>
          <w:sz w:val="24"/>
          <w:szCs w:val="24"/>
        </w:rPr>
        <w:t xml:space="preserve">5.1.2 The central finding</w:t>
      </w:r>
    </w:p>
    <w:p>
      <w:pPr>
        <w:spacing w:line="360" w:lineRule="auto"/>
        <w:jc w:val="both"/>
        <w:rPr>
          <w:rFonts w:ascii="Times New Roman" w:hAnsi="Times New Roman" w:cs="Times New Roman"/>
        </w:rPr>
      </w:pPr>
      <w:r>
        <w:rPr>
          <w:rFonts w:ascii="Times New Roman" w:hAnsi="Times New Roman" w:cs="Times New Roman"/>
        </w:rPr>
        <w:t xml:space="preserve">The most important result is that the two mechanisms proved complementary rather than competing, and that the measured gains came from a specific and identifiable place.</w:t>
      </w:r>
    </w:p>
    <w:p>
      <w:pPr>
        <w:spacing w:line="360" w:lineRule="auto"/>
        <w:jc w:val="both"/>
        <w:rPr>
          <w:rFonts w:ascii="Times New Roman" w:hAnsi="Times New Roman" w:cs="Times New Roman"/>
        </w:rPr>
      </w:pPr>
      <w:r>
        <w:rPr>
          <w:rFonts w:ascii="Times New Roman" w:hAnsi="Times New Roman" w:cs="Times New Roman"/>
        </w:rPr>
        <w:t xml:space="preserve">Every improvement recorded in this project came from better interpretation and retrieval. </w:t>
      </w:r>
      <w:r>
        <w:rPr>
          <w:rFonts w:ascii="Times New Roman" w:hAnsi="Times New Roman" w:cs="Times New Roman"/>
          <w:b/>
        </w:rPr>
        <w:t xml:space="preserve">None came from relaxing validation.</w:t>
      </w:r>
      <w:r>
        <w:rPr>
          <w:rFonts w:ascii="Times New Roman" w:hAnsi="Times New Roman" w:cs="Times New Roman"/>
        </w:rPr>
        <w:t xml:space="preserve"> The rule engine rejected every incompatible configuration in every condition tested, and its behaviour is bit-identical before and after the introduction of the AI layer.</w:t>
      </w:r>
    </w:p>
    <w:p>
      <w:pPr>
        <w:spacing w:line="360" w:lineRule="auto"/>
        <w:jc w:val="both"/>
        <w:rPr>
          <w:rFonts w:ascii="Times New Roman" w:hAnsi="Times New Roman" w:cs="Times New Roman"/>
        </w:rPr>
      </w:pPr>
      <w:r>
        <w:rPr>
          <w:rFonts w:ascii="Times New Roman" w:hAnsi="Times New Roman" w:cs="Times New Roman"/>
        </w:rPr>
        <w:t xml:space="preserve">More surprising is where the AI's contribution actually lies. A well-engineered deterministic keyword extractor reached parity with the language model on all thirty intent extraction cases — explicit budgets, layouts, use cases and stated preferences are fully recoverable by rules. The reproducible gain from the full generative stack over that deterministic floor is exactly two cases, and both are semantic-gap cases. The language model earns its place in this architecture not by being generally better, but by resolving precisely the class of input that rules cannot express.</w:t>
      </w:r>
    </w:p>
    <w:p>
      <w:pPr>
        <w:spacing w:line="360" w:lineRule="auto"/>
        <w:jc w:val="both"/>
        <w:rPr>
          <w:rFonts w:ascii="Times New Roman" w:hAnsi="Times New Roman" w:cs="Times New Roman"/>
        </w:rPr>
      </w:pPr>
      <w:r>
        <w:rPr>
          <w:rFonts w:ascii="Times New Roman" w:hAnsi="Times New Roman" w:cs="Times New Roman"/>
        </w:rPr>
        <w:t xml:space="preserve">The grounding results sharpen the point further. Grounding did not improve under the full stack, which is the desired outcome: it is enforced by retrieval and validation rather than by model capability, so a stronger model should not improve it. Its stability across conditions is evidence that the mechanism, not the model, is doing the work. Indeed the deterministic path proved *more* reliably constraint-compliant than the language model, which intermittently used terminology the grounding rules forbid.</w:t>
      </w:r>
    </w:p>
    <w:p>
      <w:pPr>
        <w:spacing w:line="360" w:lineRule="auto"/>
        <w:jc w:val="both"/>
        <w:rPr>
          <w:rFonts w:ascii="Times New Roman" w:hAnsi="Times New Roman" w:cs="Times New Roman"/>
        </w:rPr>
      </w:pPr>
      <w:r>
        <w:rPr>
          <w:rFonts w:ascii="Times New Roman" w:hAnsi="Times New Roman" w:cs="Times New Roman"/>
        </w:rPr>
        <w:t xml:space="preserve">This is the practical form of the neuro-symbolic argument developed in Chapter 2. The language model widens the space of requests the system can understand; the rule engine narrows the space of answers it is permitted to give. Neither component alone would be sufficient, and the value lies specifically in the constraint between them.</w:t>
      </w:r>
    </w:p>
    <w:p>
      <w:pPr>
        <w:pStyle w:val="Heading3"/>
        <w:spacing w:line="360" w:lineRule="auto"/>
        <w:rPr>
          <w:rFonts w:ascii="Times New Roman" w:hAnsi="Times New Roman" w:cs="Times New Roman"/>
          <w:sz w:val="24"/>
          <w:szCs w:val="24"/>
        </w:rPr>
      </w:pPr>
      <w:r>
        <w:rPr>
          <w:rFonts w:ascii="Times New Roman" w:hAnsi="Times New Roman" w:cs="Times New Roman"/>
          <w:sz w:val="24"/>
          <w:szCs w:val="24"/>
        </w:rPr>
        <w:t xml:space="preserve">5.1.3 A secondary contribution</w:t>
      </w:r>
    </w:p>
    <w:p>
      <w:pPr>
        <w:spacing w:line="360" w:lineRule="auto"/>
        <w:jc w:val="both"/>
        <w:rPr>
          <w:rFonts w:ascii="Times New Roman" w:hAnsi="Times New Roman" w:cs="Times New Roman"/>
        </w:rPr>
      </w:pPr>
      <w:r>
        <w:rPr>
          <w:rFonts w:ascii="Times New Roman" w:hAnsi="Times New Roman" w:cs="Times New Roman"/>
        </w:rPr>
        <w:t xml:space="preserve">A second contribution is methodological. Encoding practitioner expertise as an executable evaluation suite converted a subjective quality question into a measurable one, and made design decisions defensible with evidence rather than assertion — including the decision to remove a proposed feature, and the decision to report an AI contribution smaller than the project's own framing would have preferred.</w:t>
      </w:r>
    </w:p>
    <w:p>
      <w:pPr>
        <w:spacing w:line="360" w:lineRule="auto"/>
        <w:jc w:val="both"/>
        <w:rPr>
          <w:rFonts w:ascii="Times New Roman" w:hAnsi="Times New Roman" w:cs="Times New Roman"/>
        </w:rPr>
      </w:pPr>
      <w:r>
        <w:rPr>
          <w:rFonts w:ascii="Times New Roman" w:hAnsi="Times New Roman" w:cs="Times New Roman"/>
        </w:rPr>
        <w:t xml:space="preserve">That framework also produced findings the project did not set out to look for. The measured decision-space reduction quantified the choice-overload claim that Chapter 1 could only assert. The build-economics analysis revealed that no valid build falls within the stated target market, contradicting a positioning assumption carried forward from the proposal. And the design cycle surfaced a defect that no test could have caught, discussed below.</w:t>
      </w:r>
    </w:p>
    <w:p>
      <w:pPr>
        <w:pStyle w:val="Heading3"/>
        <w:spacing w:line="360" w:lineRule="auto"/>
        <w:rPr>
          <w:rFonts w:ascii="Times New Roman" w:hAnsi="Times New Roman" w:cs="Times New Roman"/>
          <w:sz w:val="24"/>
          <w:szCs w:val="24"/>
        </w:rPr>
      </w:pPr>
      <w:r>
        <w:rPr>
          <w:rFonts w:ascii="Times New Roman" w:hAnsi="Times New Roman" w:cs="Times New Roman"/>
          <w:sz w:val="24"/>
          <w:szCs w:val="24"/>
        </w:rPr>
        <w:t xml:space="preserve">5.1.4 The lesson that generalises furthest</w:t>
      </w:r>
    </w:p>
    <w:p>
      <w:pPr>
        <w:spacing w:line="360" w:lineRule="auto"/>
        <w:jc w:val="both"/>
        <w:rPr>
          <w:rFonts w:ascii="Times New Roman" w:hAnsi="Times New Roman" w:cs="Times New Roman"/>
        </w:rPr>
      </w:pPr>
      <w:r>
        <w:rPr>
          <w:rFonts w:ascii="Times New Roman" w:hAnsi="Times New Roman" w:cs="Times New Roman"/>
        </w:rPr>
        <w:t xml:space="preserve">During remediation of a user-testing finding, a change passed every unit test, every evaluation case and a direct functional probe — and was completely inert in the running application. The cause was not the code. The application reads its catalog from the database whenever credentials are configured, while the tests read a seed file; the data the fix depended on existed only in the latter.</w:t>
      </w:r>
    </w:p>
    <w:p>
      <w:pPr>
        <w:spacing w:line="360" w:lineRule="auto"/>
        <w:jc w:val="both"/>
        <w:rPr>
          <w:rFonts w:ascii="Times New Roman" w:hAnsi="Times New Roman" w:cs="Times New Roman"/>
        </w:rPr>
      </w:pPr>
      <w:r>
        <w:rPr>
          <w:rFonts w:ascii="Times New Roman" w:hAnsi="Times New Roman" w:cs="Times New Roman"/>
        </w:rPr>
        <w:t xml:space="preserve">It was caught because the design cycle required a before-and-after screenshot rather than trusting a green evaluation. Had the protocol permitted trusting the test result, the feature would have shipped passing and broken.</w:t>
      </w:r>
    </w:p>
    <w:p>
      <w:pPr>
        <w:spacing w:line="360" w:lineRule="auto"/>
        <w:jc w:val="both"/>
        <w:rPr>
          <w:rFonts w:ascii="Times New Roman" w:hAnsi="Times New Roman" w:cs="Times New Roman"/>
        </w:rPr>
      </w:pPr>
      <w:r>
        <w:rPr>
          <w:rFonts w:ascii="Times New Roman" w:hAnsi="Times New Roman" w:cs="Times New Roman"/>
        </w:rPr>
        <w:t xml:space="preserve">The generalisable lesson is that verification is only meaningful in the configuration that actually runs, and that a test suite reading different data from production verifies a system that does not exist. For a project whose central claim is about deterministic guarantees, this is a useful corrective: the guarantee holds only where the guaranteeing component can see the data it needs.</w:t>
      </w:r>
    </w:p>
    <w:p>
      <w:pPr>
        <w:pStyle w:val="Heading3"/>
        <w:spacing w:line="360" w:lineRule="auto"/>
        <w:rPr>
          <w:rFonts w:ascii="Times New Roman" w:hAnsi="Times New Roman" w:cs="Times New Roman"/>
          <w:sz w:val="24"/>
          <w:szCs w:val="24"/>
        </w:rPr>
      </w:pPr>
      <w:r>
        <w:rPr>
          <w:rFonts w:ascii="Times New Roman" w:hAnsi="Times New Roman" w:cs="Times New Roman"/>
          <w:sz w:val="24"/>
          <w:szCs w:val="24"/>
        </w:rPr>
        <w:t xml:space="preserve">5.1.5 Reflection on the methodology</w:t>
      </w:r>
    </w:p>
    <w:p>
      <w:pPr>
        <w:spacing w:line="360" w:lineRule="auto"/>
        <w:jc w:val="both"/>
        <w:rPr>
          <w:rFonts w:ascii="Times New Roman" w:hAnsi="Times New Roman" w:cs="Times New Roman"/>
        </w:rPr>
      </w:pPr>
      <w:r>
        <w:rPr>
          <w:rFonts w:ascii="Times New Roman" w:hAnsi="Times New Roman" w:cs="Times New Roman"/>
        </w:rPr>
        <w:t xml:space="preserve">Design Science Research proved appropriate not because the design was correct from the outset but because it was not. Two complete cycles are documented: the removal of the proposed two-dimensional visual builder on evaluation evidence at the mid-point, and the user-testing cycle that produced four remediated findings. The second cycle also produced the uncomfortable result that testers independently identified reduced visual richness as their most common criticism — directly corroborating that the first cycle's decision carried a real cost.</w:t>
      </w:r>
    </w:p>
    <w:p>
      <w:pPr>
        <w:spacing w:line="360" w:lineRule="auto"/>
        <w:jc w:val="both"/>
        <w:rPr>
          <w:rFonts w:ascii="Times New Roman" w:hAnsi="Times New Roman" w:cs="Times New Roman"/>
        </w:rPr>
      </w:pPr>
      <w:r>
        <w:rPr>
          <w:rFonts w:ascii="Times New Roman" w:hAnsi="Times New Roman" w:cs="Times New Roman"/>
        </w:rPr>
        <w:t xml:space="preserve">Reporting that as a limitation rather than a vindication is, in the author's view, the more honest reading, and it is the kind of finding a single-pass development process would not have produced.</w:t>
      </w:r>
    </w:p>
    <w:p>
      <w:pPr>
        <w:pStyle w:val="Heading2"/>
        <w:spacing w:line="360" w:lineRule="auto"/>
        <w:rPr>
          <w:rFonts w:ascii="Times New Roman" w:hAnsi="Times New Roman" w:cs="Times New Roman"/>
          <w:sz w:val="24"/>
          <w:szCs w:val="24"/>
        </w:rPr>
      </w:pPr>
      <w:r>
        <w:rPr>
          <w:rFonts w:ascii="Times New Roman" w:hAnsi="Times New Roman" w:cs="Times New Roman"/>
          <w:sz w:val="24"/>
          <w:szCs w:val="24"/>
        </w:rPr>
        <w:t xml:space="preserve">5.2 Future Work</w:t>
      </w:r>
    </w:p>
    <w:p>
      <w:pPr>
        <w:spacing w:line="360" w:lineRule="auto"/>
        <w:jc w:val="both"/>
        <w:rPr>
          <w:rFonts w:ascii="Times New Roman" w:hAnsi="Times New Roman" w:cs="Times New Roman"/>
        </w:rPr>
      </w:pPr>
      <w:r>
        <w:rPr>
          <w:rFonts w:ascii="Times New Roman" w:hAnsi="Times New Roman" w:cs="Times New Roman"/>
        </w:rPr>
        <w:t xml:space="preserve">Each item below is stated against the specific limitation in Section 4.10 that motivates it, in descending order of value to the project's stated aims.</w:t>
      </w:r>
    </w:p>
    <w:p>
      <w:pPr>
        <w:pStyle w:val="Heading3"/>
        <w:spacing w:line="360" w:lineRule="auto"/>
        <w:rPr>
          <w:rFonts w:ascii="Times New Roman" w:hAnsi="Times New Roman" w:cs="Times New Roman"/>
          <w:sz w:val="24"/>
          <w:szCs w:val="24"/>
        </w:rPr>
      </w:pPr>
      <w:r>
        <w:rPr>
          <w:rFonts w:ascii="Times New Roman" w:hAnsi="Times New Roman" w:cs="Times New Roman"/>
          <w:sz w:val="24"/>
          <w:szCs w:val="24"/>
        </w:rPr>
        <w:t xml:space="preserve">5.2.1 The acoustic library</w:t>
      </w:r>
    </w:p>
    <w:p>
      <w:pPr>
        <w:spacing w:line="360" w:lineRule="auto"/>
        <w:jc w:val="both"/>
        <w:rPr>
          <w:rFonts w:ascii="Times New Roman" w:hAnsi="Times New Roman" w:cs="Times New Roman"/>
        </w:rPr>
      </w:pPr>
      <w:r>
        <w:rPr>
          <w:rFonts w:ascii="Times New Roman" w:hAnsi="Times New Roman" w:cs="Times New Roman"/>
          <w:b/>
        </w:rPr>
        <w:t xml:space="preserve">Limitation addressed:</w:t>
      </w:r>
      <w:r>
        <w:rPr>
          <w:rFonts w:ascii="Times New Roman" w:hAnsi="Times New Roman" w:cs="Times New Roman"/>
        </w:rPr>
        <w:t xml:space="preserve"> the sensory dimension is the one CP1 gap the delivered system does not close, and Chapter 2 establishes sensory verification as a genuine market barrier.</w:t>
      </w:r>
    </w:p>
    <w:p>
      <w:pPr>
        <w:spacing w:line="360" w:lineRule="auto"/>
        <w:jc w:val="both"/>
        <w:rPr>
          <w:rFonts w:ascii="Times New Roman" w:hAnsi="Times New Roman" w:cs="Times New Roman"/>
        </w:rPr>
      </w:pPr>
      <w:r>
        <w:rPr>
          <w:rFonts w:ascii="Times New Roman" w:hAnsi="Times New Roman" w:cs="Times New Roman"/>
        </w:rPr>
        <w:t xml:space="preserve">This is the highest-priority item and the most significant proposed feature not delivered. The data model already anticipates it — a sound-sample table and a per-component sound URL field both exist in the schema, entirely unpopulated — so the outstanding work is data collection rather than architecture. Implementation requires recording switch samples under controlled and consistent conditions, which is the constraint that deferred it, and an A/B comparison interface. The competitive audit shows this dimension is unaddressed by every competitor reviewed, so closing it would restore the differentiation CP1 claimed.</w:t>
      </w:r>
    </w:p>
    <w:p>
      <w:pPr>
        <w:pStyle w:val="Heading3"/>
        <w:spacing w:line="360" w:lineRule="auto"/>
        <w:rPr>
          <w:rFonts w:ascii="Times New Roman" w:hAnsi="Times New Roman" w:cs="Times New Roman"/>
          <w:sz w:val="24"/>
          <w:szCs w:val="24"/>
        </w:rPr>
      </w:pPr>
      <w:r>
        <w:rPr>
          <w:rFonts w:ascii="Times New Roman" w:hAnsi="Times New Roman" w:cs="Times New Roman"/>
          <w:sz w:val="24"/>
          <w:szCs w:val="24"/>
        </w:rPr>
        <w:t xml:space="preserve">5.2.2 Resolving the target-market contradiction</w:t>
      </w:r>
    </w:p>
    <w:p>
      <w:pPr>
        <w:spacing w:line="360" w:lineRule="auto"/>
        <w:jc w:val="both"/>
        <w:rPr>
          <w:rFonts w:ascii="Times New Roman" w:hAnsi="Times New Roman" w:cs="Times New Roman"/>
        </w:rPr>
      </w:pPr>
      <w:r>
        <w:rPr>
          <w:rFonts w:ascii="Times New Roman" w:hAnsi="Times New Roman" w:cs="Times New Roman"/>
          <w:b/>
        </w:rPr>
        <w:t xml:space="preserve">Limitation addressed:</w:t>
      </w:r>
      <w:r>
        <w:rPr>
          <w:rFonts w:ascii="Times New Roman" w:hAnsi="Times New Roman" w:cs="Times New Roman"/>
        </w:rPr>
        <w:t xml:space="preserve"> no valid build exists below RM281, while the stated target market is RM150–250. Zero of 3,250 valid builds fall within the band.</w:t>
      </w:r>
    </w:p>
    <w:p>
      <w:pPr>
        <w:spacing w:line="360" w:lineRule="auto"/>
        <w:jc w:val="both"/>
        <w:rPr>
          <w:rFonts w:ascii="Times New Roman" w:hAnsi="Times New Roman" w:cs="Times New Roman"/>
        </w:rPr>
      </w:pPr>
      <w:r>
        <w:rPr>
          <w:rFonts w:ascii="Times New Roman" w:hAnsi="Times New Roman" w:cs="Times New Roman"/>
        </w:rPr>
        <w:t xml:space="preserve">Two explanations are consistent with the evidence and cannot currently be distinguished: either the catalog under-samples the budget segment, or a complete build from separately purchased components does not exist below approximately RM280 in this market. The first is a curation problem with an obvious remedy; the second invalidates an assumption carried from the proposal and would require the target band to be restated.</w:t>
      </w:r>
    </w:p>
    <w:p>
      <w:pPr>
        <w:spacing w:line="360" w:lineRule="auto"/>
        <w:jc w:val="both"/>
        <w:rPr>
          <w:rFonts w:ascii="Times New Roman" w:hAnsi="Times New Roman" w:cs="Times New Roman"/>
        </w:rPr>
      </w:pPr>
      <w:r>
        <w:rPr>
          <w:rFonts w:ascii="Times New Roman" w:hAnsi="Times New Roman" w:cs="Times New Roman"/>
        </w:rPr>
        <w:t xml:space="preserve">Distinguishing them requires a vendor survey of the sub-RM280 segment — checking whether cheaper cases, PCBs and plates exist from Malaysian vendors and were simply not curated. This should be undertaken before the catalog is expanded for any other reason, because the answer determines whether expansion is a fix or merely more of the same.</w:t>
      </w:r>
    </w:p>
    <w:p>
      <w:pPr>
        <w:pStyle w:val="Heading3"/>
        <w:spacing w:line="360" w:lineRule="auto"/>
        <w:rPr>
          <w:rFonts w:ascii="Times New Roman" w:hAnsi="Times New Roman" w:cs="Times New Roman"/>
          <w:sz w:val="24"/>
          <w:szCs w:val="24"/>
        </w:rPr>
      </w:pPr>
      <w:r>
        <w:rPr>
          <w:rFonts w:ascii="Times New Roman" w:hAnsi="Times New Roman" w:cs="Times New Roman"/>
          <w:sz w:val="24"/>
          <w:szCs w:val="24"/>
        </w:rPr>
        <w:t xml:space="preserve">5.2.3 Restoring the disabled test fixtures</w:t>
      </w:r>
    </w:p>
    <w:p>
      <w:pPr>
        <w:spacing w:line="360" w:lineRule="auto"/>
        <w:jc w:val="both"/>
        <w:rPr>
          <w:rFonts w:ascii="Times New Roman" w:hAnsi="Times New Roman" w:cs="Times New Roman"/>
        </w:rPr>
      </w:pPr>
      <w:r>
        <w:rPr>
          <w:rFonts w:ascii="Times New Roman" w:hAnsi="Times New Roman" w:cs="Times New Roman"/>
          <w:b/>
        </w:rPr>
        <w:t xml:space="preserve">Limitation addressed:</w:t>
      </w:r>
      <w:r>
        <w:rPr>
          <w:rFonts w:ascii="Times New Roman" w:hAnsi="Times New Roman" w:cs="Times New Roman"/>
        </w:rPr>
        <w:t xml:space="preserve"> 42 of 257 tests are skipped, including all unit coverage of kit integrity, stabiliser compatibility and the warning-versus-error distinction, plus tests asserting anti-hallucination, grounding and graceful degradation.</w:t>
      </w:r>
    </w:p>
    <w:p>
      <w:pPr>
        <w:spacing w:line="360" w:lineRule="auto"/>
        <w:jc w:val="both"/>
        <w:rPr>
          <w:rFonts w:ascii="Times New Roman" w:hAnsi="Times New Roman" w:cs="Times New Roman"/>
        </w:rPr>
      </w:pPr>
      <w:r>
        <w:rPr>
          <w:rFonts w:ascii="Times New Roman" w:hAnsi="Times New Roman" w:cs="Times New Roman"/>
        </w:rPr>
        <w:t xml:space="preserve">Those properties are verified by the exhaustive sweep, the independent sample and the conformance runs, so the system is not unverified — but the unit suite does not cover what its headline figure implies, and that gap should not persist. The tests were disabled when the catalog was replaced and pinned to component identifiers that no longer exist. Restoration is mechanical rather than conceptual: valid component identifiers for every scenario already exist in the benchmark output committed with this project.</w:t>
      </w:r>
    </w:p>
    <w:p>
      <w:pPr>
        <w:pStyle w:val="Heading3"/>
        <w:spacing w:line="360" w:lineRule="auto"/>
        <w:rPr>
          <w:rFonts w:ascii="Times New Roman" w:hAnsi="Times New Roman" w:cs="Times New Roman"/>
          <w:sz w:val="24"/>
          <w:szCs w:val="24"/>
        </w:rPr>
      </w:pPr>
      <w:r>
        <w:rPr>
          <w:rFonts w:ascii="Times New Roman" w:hAnsi="Times New Roman" w:cs="Times New Roman"/>
          <w:sz w:val="24"/>
          <w:szCs w:val="24"/>
        </w:rPr>
        <w:t xml:space="preserve">5.2.4 Streaming, and the failed non-functional requirement</w:t>
      </w:r>
    </w:p>
    <w:p>
      <w:pPr>
        <w:spacing w:line="360" w:lineRule="auto"/>
        <w:jc w:val="both"/>
        <w:rPr>
          <w:rFonts w:ascii="Times New Roman" w:hAnsi="Times New Roman" w:cs="Times New Roman"/>
        </w:rPr>
      </w:pPr>
      <w:r>
        <w:rPr>
          <w:rFonts w:ascii="Times New Roman" w:hAnsi="Times New Roman" w:cs="Times New Roman"/>
          <w:b/>
        </w:rPr>
        <w:t xml:space="preserve">Limitation addressed:</w:t>
      </w:r>
      <w:r>
        <w:rPr>
          <w:rFonts w:ascii="Times New Roman" w:hAnsi="Times New Roman" w:cs="Times New Roman"/>
        </w:rPr>
        <w:t xml:space="preserve"> the AI response requirement is the project's only failed NFR, failing both as specified and on the closest measurable quantity.</w:t>
      </w:r>
    </w:p>
    <w:p>
      <w:pPr>
        <w:spacing w:line="360" w:lineRule="auto"/>
        <w:jc w:val="both"/>
        <w:rPr>
          <w:rFonts w:ascii="Times New Roman" w:hAnsi="Times New Roman" w:cs="Times New Roman"/>
        </w:rPr>
      </w:pPr>
      <w:r>
        <w:rPr>
          <w:rFonts w:ascii="Times New Roman" w:hAnsi="Times New Roman" w:cs="Times New Roman"/>
        </w:rPr>
        <w:t xml:space="preserve">No streaming exists in the implementation, so time-to-first-token is not a quantity the system produces, and because nothing streams the user sees nothing until the entire payload arrives. Implementing streamed responses would address the requirement directly and is the single change most likely to alter perceived responsiveness, since the underlying model latency is unlikely to fall.</w:t>
      </w:r>
    </w:p>
    <w:p>
      <w:pPr>
        <w:spacing w:line="360" w:lineRule="auto"/>
        <w:jc w:val="both"/>
        <w:rPr>
          <w:rFonts w:ascii="Times New Roman" w:hAnsi="Times New Roman" w:cs="Times New Roman"/>
        </w:rPr>
      </w:pPr>
      <w:r>
        <w:rPr>
          <w:rFonts w:ascii="Times New Roman" w:hAnsi="Times New Roman" w:cs="Times New Roman"/>
        </w:rPr>
        <w:t xml:space="preserve">Whether streaming alone would satisfy the two-second budget is untested and is not claimed. Measuring first-chunk latency against the same model and prompts is a small piece of work that would convert that open question into an answer, and should precede any implementation decision.</w:t>
      </w:r>
    </w:p>
    <w:p>
      <w:pPr>
        <w:pStyle w:val="Heading3"/>
        <w:spacing w:line="360" w:lineRule="auto"/>
        <w:rPr>
          <w:rFonts w:ascii="Times New Roman" w:hAnsi="Times New Roman" w:cs="Times New Roman"/>
          <w:sz w:val="24"/>
          <w:szCs w:val="24"/>
        </w:rPr>
      </w:pPr>
      <w:r>
        <w:rPr>
          <w:rFonts w:ascii="Times New Roman" w:hAnsi="Times New Roman" w:cs="Times New Roman"/>
          <w:sz w:val="24"/>
          <w:szCs w:val="24"/>
        </w:rPr>
        <w:t xml:space="preserve">5.2.5 Extending colour coverage</w:t>
      </w:r>
    </w:p>
    <w:p>
      <w:pPr>
        <w:spacing w:line="360" w:lineRule="auto"/>
        <w:jc w:val="both"/>
        <w:rPr>
          <w:rFonts w:ascii="Times New Roman" w:hAnsi="Times New Roman" w:cs="Times New Roman"/>
        </w:rPr>
      </w:pPr>
      <w:r>
        <w:rPr>
          <w:rFonts w:ascii="Times New Roman" w:hAnsi="Times New Roman" w:cs="Times New Roman"/>
          <w:b/>
        </w:rPr>
        <w:t xml:space="preserve">Limitation addressed:</w:t>
      </w:r>
      <w:r>
        <w:rPr>
          <w:rFonts w:ascii="Times New Roman" w:hAnsi="Times New Roman" w:cs="Times New Roman"/>
        </w:rPr>
        <w:t xml:space="preserve"> five of five keycap sets carry colour tags; zero of seven cases do.</w:t>
      </w:r>
    </w:p>
    <w:p>
      <w:pPr>
        <w:spacing w:line="360" w:lineRule="auto"/>
        <w:jc w:val="both"/>
        <w:rPr>
          <w:rFonts w:ascii="Times New Roman" w:hAnsi="Times New Roman" w:cs="Times New Roman"/>
        </w:rPr>
      </w:pPr>
      <w:r>
        <w:rPr>
          <w:rFonts w:ascii="Times New Roman" w:hAnsi="Times New Roman" w:cs="Times New Roman"/>
        </w:rPr>
        <w:t xml:space="preserve">The case records contain no colour information in any product name, description or vendor URL, and values were deliberately not fabricated. Consequently a case cannot rank up for its colour, and a request for a themed build can only be satisfied at the keycap level — a partial answer to the user finding that motivated the feature. The work is data curation from vendor listings rather than development, and would complete a fix that is currently only half-effective.</w:t>
      </w:r>
    </w:p>
    <w:p>
      <w:pPr>
        <w:pStyle w:val="Heading3"/>
        <w:spacing w:line="360" w:lineRule="auto"/>
        <w:rPr>
          <w:rFonts w:ascii="Times New Roman" w:hAnsi="Times New Roman" w:cs="Times New Roman"/>
          <w:sz w:val="24"/>
          <w:szCs w:val="24"/>
        </w:rPr>
      </w:pPr>
      <w:r>
        <w:rPr>
          <w:rFonts w:ascii="Times New Roman" w:hAnsi="Times New Roman" w:cs="Times New Roman"/>
          <w:sz w:val="24"/>
          <w:szCs w:val="24"/>
        </w:rPr>
        <w:t xml:space="preserve">5.2.6 An expert knowledge grounding layer</w:t>
      </w:r>
    </w:p>
    <w:p>
      <w:pPr>
        <w:spacing w:line="360" w:lineRule="auto"/>
        <w:jc w:val="both"/>
        <w:rPr>
          <w:rFonts w:ascii="Times New Roman" w:hAnsi="Times New Roman" w:cs="Times New Roman"/>
        </w:rPr>
      </w:pPr>
      <w:r>
        <w:rPr>
          <w:rFonts w:ascii="Times New Roman" w:hAnsi="Times New Roman" w:cs="Times New Roman"/>
          <w:b/>
        </w:rPr>
        <w:t xml:space="preserve">Limitation addressed:</w:t>
      </w:r>
      <w:r>
        <w:rPr>
          <w:rFonts w:ascii="Times New Roman" w:hAnsi="Times New Roman" w:cs="Times New Roman"/>
        </w:rPr>
        <w:t xml:space="preserve"> one grounding case fails in every run and every mode, requiring practitioner knowledge that catalog specifications do not contain.</w:t>
      </w:r>
    </w:p>
    <w:p>
      <w:pPr>
        <w:spacing w:line="360" w:lineRule="auto"/>
        <w:jc w:val="both"/>
        <w:rPr>
          <w:rFonts w:ascii="Times New Roman" w:hAnsi="Times New Roman" w:cs="Times New Roman"/>
        </w:rPr>
      </w:pPr>
      <w:r>
        <w:rPr>
          <w:rFonts w:ascii="Times New Roman" w:hAnsi="Times New Roman" w:cs="Times New Roman"/>
        </w:rPr>
        <w:t xml:space="preserve">The failing case concerns specific budget recommendations and lubrication technique — knowledge the domain expert possesses but which has no representation in a product catalog. A separate knowledge layer, distinct from the catalog and retrievable by the assistant, would close it and extend the system from specification matching toward genuine advice. This is arguably the most interesting extension, because it tests whether the grounding architecture generalises beyond structured product data.</w:t>
      </w:r>
    </w:p>
    <w:p>
      <w:pPr>
        <w:pStyle w:val="Heading3"/>
        <w:spacing w:line="360" w:lineRule="auto"/>
        <w:rPr>
          <w:rFonts w:ascii="Times New Roman" w:hAnsi="Times New Roman" w:cs="Times New Roman"/>
          <w:sz w:val="24"/>
          <w:szCs w:val="24"/>
        </w:rPr>
      </w:pPr>
      <w:r>
        <w:rPr>
          <w:rFonts w:ascii="Times New Roman" w:hAnsi="Times New Roman" w:cs="Times New Roman"/>
          <w:sz w:val="24"/>
          <w:szCs w:val="24"/>
        </w:rPr>
        <w:t xml:space="preserve">5.2.7 Independent evaluation</w:t>
      </w:r>
    </w:p>
    <w:p>
      <w:pPr>
        <w:spacing w:line="360" w:lineRule="auto"/>
        <w:jc w:val="both"/>
        <w:rPr>
          <w:rFonts w:ascii="Times New Roman" w:hAnsi="Times New Roman" w:cs="Times New Roman"/>
        </w:rPr>
      </w:pPr>
      <w:r>
        <w:rPr>
          <w:rFonts w:ascii="Times New Roman" w:hAnsi="Times New Roman" w:cs="Times New Roman"/>
          <w:b/>
        </w:rPr>
        <w:t xml:space="preserve">Limitation addressed:</w:t>
      </w:r>
      <w:r>
        <w:rPr>
          <w:rFonts w:ascii="Times New Roman" w:hAnsi="Times New Roman" w:cs="Times New Roman"/>
        </w:rPr>
        <w:t xml:space="preserve"> the evaluation ground truth was authored by the researcher, who is also the domain expert.</w:t>
      </w:r>
    </w:p>
    <w:p>
      <w:pPr>
        <w:spacing w:line="360" w:lineRule="auto"/>
        <w:jc w:val="both"/>
        <w:rPr>
          <w:rFonts w:ascii="Times New Roman" w:hAnsi="Times New Roman" w:cs="Times New Roman"/>
        </w:rPr>
      </w:pPr>
      <w:r>
        <w:rPr>
          <w:rFonts w:ascii="Times New Roman" w:hAnsi="Times New Roman" w:cs="Times New Roman"/>
        </w:rPr>
        <w:t xml:space="preserve">Having the test cases reviewed, or independently authored, by domain experts other than the researcher would address the principal validity threat in this study. The current suite is grounded in commercial experience, but nothing prevents it encoding the same assumptions as the system it evaluates.</w:t>
      </w:r>
    </w:p>
    <w:p>
      <w:pPr>
        <w:pStyle w:val="Heading3"/>
        <w:spacing w:line="360" w:lineRule="auto"/>
        <w:rPr>
          <w:rFonts w:ascii="Times New Roman" w:hAnsi="Times New Roman" w:cs="Times New Roman"/>
          <w:sz w:val="24"/>
          <w:szCs w:val="24"/>
        </w:rPr>
      </w:pPr>
      <w:r>
        <w:rPr>
          <w:rFonts w:ascii="Times New Roman" w:hAnsi="Times New Roman" w:cs="Times New Roman"/>
          <w:sz w:val="24"/>
          <w:szCs w:val="24"/>
        </w:rPr>
        <w:t xml:space="preserve">5.2.8 Catalog scale and retrieval behaviour</w:t>
      </w:r>
    </w:p>
    <w:p>
      <w:pPr>
        <w:spacing w:line="360" w:lineRule="auto"/>
        <w:jc w:val="both"/>
        <w:rPr>
          <w:rFonts w:ascii="Times New Roman" w:hAnsi="Times New Roman" w:cs="Times New Roman"/>
        </w:rPr>
      </w:pPr>
      <w:r>
        <w:rPr>
          <w:rFonts w:ascii="Times New Roman" w:hAnsi="Times New Roman" w:cs="Times New Roman"/>
          <w:b/>
        </w:rPr>
        <w:t xml:space="preserve">Limitation addressed:</w:t>
      </w:r>
      <w:r>
        <w:rPr>
          <w:rFonts w:ascii="Times New Roman" w:hAnsi="Times New Roman" w:cs="Times New Roman"/>
        </w:rPr>
        <w:t xml:space="preserve"> sixty components may not generalise; semantic retrieval faces more competing candidates as a catalog grows.</w:t>
      </w:r>
    </w:p>
    <w:p>
      <w:pPr>
        <w:spacing w:line="360" w:lineRule="auto"/>
        <w:jc w:val="both"/>
        <w:rPr>
          <w:rFonts w:ascii="Times New Roman" w:hAnsi="Times New Roman" w:cs="Times New Roman"/>
        </w:rPr>
      </w:pPr>
      <w:r>
        <w:rPr>
          <w:rFonts w:ascii="Times New Roman" w:hAnsi="Times New Roman" w:cs="Times New Roman"/>
        </w:rPr>
        <w:t xml:space="preserve">Expansion should be treated as an experiment rather than a data-entry exercise, with the evaluation suite re-run at each scale increment to detect where retrieval precision begins to degrade. The reduction ratios reported in Chapter 4 are specific to this catalog's composition and would need re-measuring.</w:t>
      </w:r>
    </w:p>
    <w:p>
      <w:pPr>
        <w:pStyle w:val="Heading3"/>
        <w:spacing w:line="360" w:lineRule="auto"/>
        <w:rPr>
          <w:rFonts w:ascii="Times New Roman" w:hAnsi="Times New Roman" w:cs="Times New Roman"/>
          <w:sz w:val="24"/>
          <w:szCs w:val="24"/>
        </w:rPr>
      </w:pPr>
      <w:r>
        <w:rPr>
          <w:rFonts w:ascii="Times New Roman" w:hAnsi="Times New Roman" w:cs="Times New Roman"/>
          <w:sz w:val="24"/>
          <w:szCs w:val="24"/>
        </w:rPr>
        <w:t xml:space="preserve">5.2.9 Constant-time validation</w:t>
      </w:r>
    </w:p>
    <w:p>
      <w:pPr>
        <w:spacing w:line="360" w:lineRule="auto"/>
        <w:jc w:val="both"/>
        <w:rPr>
          <w:rFonts w:ascii="Times New Roman" w:hAnsi="Times New Roman" w:cs="Times New Roman"/>
        </w:rPr>
      </w:pPr>
      <w:r>
        <w:rPr>
          <w:rFonts w:ascii="Times New Roman" w:hAnsi="Times New Roman" w:cs="Times New Roman"/>
          <w:b/>
        </w:rPr>
        <w:t xml:space="preserve">Limitation addressed:</w:t>
      </w:r>
      <w:r>
        <w:rPr>
          <w:rFonts w:ascii="Times New Roman" w:hAnsi="Times New Roman" w:cs="Times New Roman"/>
        </w:rPr>
        <w:t xml:space="preserve"> validation scales linearly with catalog size because the lookup index is rebuilt on every call.</w:t>
      </w:r>
    </w:p>
    <w:p>
      <w:pPr>
        <w:spacing w:line="360" w:lineRule="auto"/>
        <w:jc w:val="both"/>
        <w:rPr>
          <w:rFonts w:ascii="Times New Roman" w:hAnsi="Times New Roman" w:cs="Times New Roman"/>
        </w:rPr>
      </w:pPr>
      <w:r>
        <w:rPr>
          <w:rFonts w:ascii="Times New Roman" w:hAnsi="Times New Roman" w:cs="Times New Roman"/>
        </w:rPr>
        <w:t xml:space="preserve">The compatibility rules themselves inspect only the six selected components and are constant-time; the entire linear term is index construction. Hoisting the index out of the per-call path would make validation effectively constant-time. At present the catalog would need roughly 3.1 million records to breach the latency requirement, so this is not urgent — but it is a well-characterised inefficiency supported by measurement rather than intuition, and it interacts directly with Section 5.2.8.</w:t>
      </w:r>
    </w:p>
    <w:p>
      <w:pPr>
        <w:pStyle w:val="Heading3"/>
        <w:spacing w:line="360" w:lineRule="auto"/>
        <w:rPr>
          <w:rFonts w:ascii="Times New Roman" w:hAnsi="Times New Roman" w:cs="Times New Roman"/>
          <w:sz w:val="24"/>
          <w:szCs w:val="24"/>
        </w:rPr>
      </w:pPr>
      <w:r>
        <w:rPr>
          <w:rFonts w:ascii="Times New Roman" w:hAnsi="Times New Roman" w:cs="Times New Roman"/>
          <w:sz w:val="24"/>
          <w:szCs w:val="24"/>
        </w:rPr>
        <w:t xml:space="preserve">5.2.10 Completing the community loop</w:t>
      </w:r>
    </w:p>
    <w:p>
      <w:pPr>
        <w:spacing w:line="360" w:lineRule="auto"/>
        <w:jc w:val="both"/>
        <w:rPr>
          <w:rFonts w:ascii="Times New Roman" w:hAnsi="Times New Roman" w:cs="Times New Roman"/>
        </w:rPr>
      </w:pPr>
      <w:r>
        <w:rPr>
          <w:rFonts w:ascii="Times New Roman" w:hAnsi="Times New Roman" w:cs="Times New Roman"/>
          <w:b/>
        </w:rPr>
        <w:t xml:space="preserve">Limitation addressed:</w:t>
      </w:r>
      <w:r>
        <w:rPr>
          <w:rFonts w:ascii="Times New Roman" w:hAnsi="Times New Roman" w:cs="Times New Roman"/>
        </w:rPr>
        <w:t xml:space="preserve"> one-click cloning was not delivered, so the mechanism CP1 identified as closing the gap between inspiration and purchase is absent.</w:t>
      </w:r>
    </w:p>
    <w:p>
      <w:pPr>
        <w:spacing w:line="360" w:lineRule="auto"/>
        <w:jc w:val="both"/>
        <w:rPr>
          <w:rFonts w:ascii="Times New Roman" w:hAnsi="Times New Roman" w:cs="Times New Roman"/>
        </w:rPr>
      </w:pPr>
      <w:r>
        <w:rPr>
          <w:rFonts w:ascii="Times New Roman" w:hAnsi="Times New Roman" w:cs="Times New Roman"/>
        </w:rPr>
        <w:t xml:space="preserve">Chapter 2 establishes observational learning and social proof as genuine decision supports, and the gallery delivers the inspiration half. Cloning a community build into a personal workspace is a small piece of work relative to its effect on the social commerce objective, and would complete the third objective in full.</w:t>
      </w:r>
    </w:p>
    <w:p>
      <w:pPr>
        <w:pStyle w:val="Heading2"/>
        <w:spacing w:line="360" w:lineRule="auto"/>
        <w:rPr>
          <w:rFonts w:ascii="Times New Roman" w:hAnsi="Times New Roman" w:cs="Times New Roman"/>
          <w:sz w:val="24"/>
          <w:szCs w:val="24"/>
        </w:rPr>
      </w:pPr>
      <w:r>
        <w:rPr>
          <w:rFonts w:ascii="Times New Roman" w:hAnsi="Times New Roman" w:cs="Times New Roman"/>
          <w:sz w:val="24"/>
          <w:szCs w:val="24"/>
        </w:rPr>
        <w:t xml:space="preserve">5.3 Closing remarks</w:t>
      </w:r>
    </w:p>
    <w:p>
      <w:pPr>
        <w:spacing w:line="360" w:lineRule="auto"/>
        <w:jc w:val="both"/>
        <w:rPr>
          <w:rFonts w:ascii="Times New Roman" w:hAnsi="Times New Roman" w:cs="Times New Roman"/>
        </w:rPr>
      </w:pPr>
      <w:r>
        <w:rPr>
          <w:rFonts w:ascii="Times New Roman" w:hAnsi="Times New Roman" w:cs="Times New Roman"/>
        </w:rPr>
        <w:t xml:space="preserve">The system delivered is a functional prototype rather than a production platform, and this report has been explicit about what it does not do. It does not address sensory verification, it does not currently serve the price segment it was designed for, and its test suite covers less than its headline figure suggests.</w:t>
      </w:r>
    </w:p>
    <w:p>
      <w:pPr>
        <w:spacing w:line="360" w:lineRule="auto"/>
        <w:jc w:val="both"/>
        <w:rPr>
          <w:rFonts w:ascii="Times New Roman" w:hAnsi="Times New Roman" w:cs="Times New Roman"/>
        </w:rPr>
      </w:pPr>
      <w:r>
        <w:rPr>
          <w:rFonts w:ascii="Times New Roman" w:hAnsi="Times New Roman" w:cs="Times New Roman"/>
        </w:rPr>
        <w:t xml:space="preserve">What it does demonstrate, with measurement rather than assertion, is that a generative model can be deployed safely in a domain where physical correctness is non-negotiable, provided its output is constrained by a deterministic authority that the model cannot influence. The measured decision-space reduction, the closure of the semantic gap by retrieval, and the invariance of the compatibility guarantee across every condition tested together support that claim. The evaluation framework built to test it, and the defect it failed to catch, are offered as contributions in their own right.</w:t>
      </w:r>
    </w:p>
    <w:p w14:paraId="185CE2B7" w14:textId="77777777" w:rsidR="00B86F77" w:rsidRPr="00B42ECF" w:rsidRDefault="00B86F77" w:rsidP="00B42ECF">
      <w:pPr>
        <w:pStyle w:val="Heading1"/>
        <w:spacing w:line="360" w:lineRule="auto"/>
        <w:rPr>
          <w:rFonts w:ascii="Times New Roman" w:hAnsi="Times New Roman" w:cs="Times New Roman"/>
          <w:sz w:val="24"/>
          <w:szCs w:val="24"/>
          <w:lang w:val="en-US"/>
        </w:rPr>
      </w:pPr>
      <w:bookmarkStart w:id="77" w:name="_Toc218193977"/>
      <w:r>
        <w:rPr>
          <w:rFonts w:ascii="Times New Roman" w:hAnsi="Times New Roman" w:cs="Times New Roman"/>
          <w:sz w:val="24"/>
          <w:szCs w:val="24"/>
          <w:lang w:val="en-US"/>
        </w:rPr>
        <w:lastRenderedPageBreak/>
        <w:t>6.0 References</w:t>
      </w:r>
      <w:bookmarkEnd w:id="77"/>
    </w:p>
    <w:p w14:paraId="3E723C6E" w14:textId="77777777" w:rsidR="00B86F77" w:rsidRPr="00B42ECF" w:rsidRDefault="00B86F77" w:rsidP="00B42ECF">
      <w:pPr>
        <w:spacing w:line="360" w:lineRule="auto"/>
        <w:ind w:left="720" w:hanging="720"/>
        <w:jc w:val="both"/>
        <w:rPr>
          <w:rFonts w:ascii="Times New Roman" w:hAnsi="Times New Roman" w:cs="Times New Roman"/>
        </w:rPr>
      </w:pPr>
      <w:r>
        <w:rPr>
          <w:rFonts w:ascii="Times New Roman" w:hAnsi="Times New Roman" w:cs="Times New Roman"/>
        </w:rPr>
        <w:t xml:space="preserve">Al-Adwan, A. S., Alrousan, M. K., Yaseen, H., Alkufahy, A. M., &amp; Alsoud, M. (2022). Boosting online purchase intention in high-uncertainty-avoidance societies: A signaling theory approach. </w:t>
      </w:r>
      <w:r>
        <w:rPr>
          <w:rFonts w:ascii="Times New Roman" w:hAnsi="Times New Roman" w:cs="Times New Roman"/>
          <w:i/>
          <w:iCs/>
        </w:rPr>
        <w:t>Journal of Open Innovation: Technology, Market, and Complexity</w:t>
      </w:r>
      <w:r>
        <w:rPr>
          <w:rFonts w:ascii="Times New Roman" w:hAnsi="Times New Roman" w:cs="Times New Roman"/>
        </w:rPr>
        <w:t xml:space="preserve">, </w:t>
      </w:r>
      <w:r>
        <w:rPr>
          <w:rFonts w:ascii="Times New Roman" w:hAnsi="Times New Roman" w:cs="Times New Roman"/>
          <w:i/>
          <w:iCs/>
        </w:rPr>
        <w:t>8</w:t>
      </w:r>
      <w:r>
        <w:rPr>
          <w:rFonts w:ascii="Times New Roman" w:hAnsi="Times New Roman" w:cs="Times New Roman"/>
        </w:rPr>
        <w:t xml:space="preserve">(136). </w:t>
      </w:r>
      <w:hyperlink r:id="rId18" w:tgtFrame="_blank" w:history="1">
        <w:r>
          <w:rPr>
            <w:rStyle w:val="Hyperlink"/>
            <w:rFonts w:ascii="Times New Roman" w:hAnsi="Times New Roman" w:cs="Times New Roman"/>
          </w:rPr>
          <w:t>https://doi.org/10.3390/joitmc8030136</w:t>
        </w:r>
      </w:hyperlink>
    </w:p>
    <w:p w14:paraId="3F851969" w14:textId="77777777" w:rsidR="00B86F77" w:rsidRPr="00B42ECF" w:rsidRDefault="00B86F77" w:rsidP="00B42ECF">
      <w:pPr>
        <w:spacing w:line="360" w:lineRule="auto"/>
        <w:ind w:left="720" w:hanging="720"/>
        <w:jc w:val="both"/>
        <w:rPr>
          <w:rFonts w:ascii="Times New Roman" w:hAnsi="Times New Roman" w:cs="Times New Roman"/>
        </w:rPr>
      </w:pPr>
      <w:r>
        <w:rPr>
          <w:rFonts w:ascii="Times New Roman" w:hAnsi="Times New Roman" w:cs="Times New Roman"/>
        </w:rPr>
        <w:t xml:space="preserve">Algharabat, R. S. (2010). </w:t>
      </w:r>
      <w:r>
        <w:rPr>
          <w:rFonts w:ascii="Times New Roman" w:hAnsi="Times New Roman" w:cs="Times New Roman"/>
          <w:i/>
          <w:iCs/>
        </w:rPr>
        <w:t>Modelling 3D product visualisation for the online retailer</w:t>
      </w:r>
      <w:r>
        <w:rPr>
          <w:rFonts w:ascii="Times New Roman" w:hAnsi="Times New Roman" w:cs="Times New Roman"/>
        </w:rPr>
        <w:t xml:space="preserve"> [Doctoral dissertation, Brunel University]. Brunel Business School. </w:t>
      </w:r>
      <w:hyperlink r:id="rId19" w:history="1">
        <w:r>
          <w:rPr>
            <w:rStyle w:val="Hyperlink"/>
            <w:rFonts w:ascii="Times New Roman" w:hAnsi="Times New Roman" w:cs="Times New Roman"/>
          </w:rPr>
          <w:t>http://bura.brunel.ac.uk/handle/2438/4525</w:t>
        </w:r>
      </w:hyperlink>
    </w:p>
    <w:p w14:paraId="702C95A0" w14:textId="77777777" w:rsidR="00B86F77" w:rsidRPr="00B42ECF" w:rsidRDefault="00B86F77" w:rsidP="00B42ECF">
      <w:pPr>
        <w:spacing w:line="360" w:lineRule="auto"/>
        <w:ind w:left="720" w:hanging="720"/>
        <w:jc w:val="both"/>
        <w:rPr>
          <w:rFonts w:ascii="Times New Roman" w:hAnsi="Times New Roman" w:cs="Times New Roman"/>
        </w:rPr>
      </w:pPr>
      <w:r>
        <w:rPr>
          <w:rFonts w:ascii="Times New Roman" w:hAnsi="Times New Roman" w:cs="Times New Roman"/>
        </w:rPr>
        <w:t xml:space="preserve">Blascovich, J. (2008). Challenge and threat. In A. J. Elliot (Ed.), </w:t>
      </w:r>
      <w:r>
        <w:rPr>
          <w:rFonts w:ascii="Times New Roman" w:hAnsi="Times New Roman" w:cs="Times New Roman"/>
          <w:i/>
          <w:iCs/>
        </w:rPr>
        <w:t>Handbook of approach and avoidance motivation</w:t>
      </w:r>
      <w:r>
        <w:rPr>
          <w:rFonts w:ascii="Times New Roman" w:hAnsi="Times New Roman" w:cs="Times New Roman"/>
        </w:rPr>
        <w:t xml:space="preserve"> (pp. 431–445). Psychology Press. </w:t>
      </w:r>
    </w:p>
    <w:p w14:paraId="79751C13" w14:textId="77777777" w:rsidR="00B86F77" w:rsidRPr="00B42ECF" w:rsidRDefault="00B86F77" w:rsidP="00B42ECF">
      <w:pPr>
        <w:spacing w:line="360" w:lineRule="auto"/>
        <w:ind w:left="720" w:hanging="720"/>
        <w:jc w:val="both"/>
        <w:rPr>
          <w:rFonts w:ascii="Times New Roman" w:hAnsi="Times New Roman" w:cs="Times New Roman"/>
        </w:rPr>
      </w:pPr>
      <w:r>
        <w:rPr>
          <w:rFonts w:ascii="Times New Roman" w:hAnsi="Times New Roman" w:cs="Times New Roman"/>
        </w:rPr>
        <w:t xml:space="preserve">Chen, Z., Choi, J., Fetahu, B., Rokhlenko, O., &amp; Malmasi, S. (2023). Generate-then-retrieve: Intent-aware FAQ retrieval in product search. </w:t>
      </w:r>
      <w:r>
        <w:rPr>
          <w:rFonts w:ascii="Times New Roman" w:hAnsi="Times New Roman" w:cs="Times New Roman"/>
          <w:i/>
          <w:iCs/>
        </w:rPr>
        <w:t>In The 61st Annual Meeting Of The Association For Computational Linguistics</w:t>
      </w:r>
      <w:r>
        <w:rPr>
          <w:rFonts w:ascii="Times New Roman" w:hAnsi="Times New Roman" w:cs="Times New Roman"/>
        </w:rPr>
        <w:t xml:space="preserve">. </w:t>
      </w:r>
      <w:hyperlink r:id="rId20" w:history="1">
        <w:r>
          <w:rPr>
            <w:rStyle w:val="Hyperlink"/>
            <w:rFonts w:ascii="Times New Roman" w:hAnsi="Times New Roman" w:cs="Times New Roman"/>
          </w:rPr>
          <w:t>https://arxiv.org/abs/2306.03411</w:t>
        </w:r>
      </w:hyperlink>
    </w:p>
    <w:p w14:paraId="1CC2F5F9" w14:textId="77777777" w:rsidR="00B86F77" w:rsidRPr="00B42ECF" w:rsidRDefault="00B86F77" w:rsidP="00B42ECF">
      <w:pPr>
        <w:spacing w:line="360" w:lineRule="auto"/>
        <w:ind w:left="720" w:hanging="720"/>
        <w:jc w:val="both"/>
        <w:rPr>
          <w:rFonts w:ascii="Times New Roman" w:hAnsi="Times New Roman" w:cs="Times New Roman"/>
        </w:rPr>
      </w:pPr>
      <w:r>
        <w:rPr>
          <w:rFonts w:ascii="Times New Roman" w:hAnsi="Times New Roman" w:cs="Times New Roman"/>
        </w:rPr>
        <w:t xml:space="preserve">Chernev, A. (2003). When more is less and less is more: The role of ideal point availability and assortment in consumer choice. </w:t>
      </w:r>
      <w:r>
        <w:rPr>
          <w:rFonts w:ascii="Times New Roman" w:hAnsi="Times New Roman" w:cs="Times New Roman"/>
          <w:i/>
          <w:iCs/>
        </w:rPr>
        <w:t>Journal of Consumer Research</w:t>
      </w:r>
      <w:r>
        <w:rPr>
          <w:rFonts w:ascii="Times New Roman" w:hAnsi="Times New Roman" w:cs="Times New Roman"/>
        </w:rPr>
        <w:t xml:space="preserve">, </w:t>
      </w:r>
      <w:r>
        <w:rPr>
          <w:rFonts w:ascii="Times New Roman" w:hAnsi="Times New Roman" w:cs="Times New Roman"/>
          <w:i/>
          <w:iCs/>
        </w:rPr>
        <w:t>30</w:t>
      </w:r>
      <w:r>
        <w:rPr>
          <w:rFonts w:ascii="Times New Roman" w:hAnsi="Times New Roman" w:cs="Times New Roman"/>
        </w:rPr>
        <w:t xml:space="preserve">(2), 170–183. </w:t>
      </w:r>
      <w:hyperlink r:id="rId21" w:history="1">
        <w:r>
          <w:rPr>
            <w:rStyle w:val="Hyperlink"/>
            <w:rFonts w:ascii="Times New Roman" w:hAnsi="Times New Roman" w:cs="Times New Roman"/>
          </w:rPr>
          <w:t>https://doi.org/10.1086/376808</w:t>
        </w:r>
      </w:hyperlink>
    </w:p>
    <w:p w14:paraId="7E6308AD" w14:textId="77777777" w:rsidR="00B86F77" w:rsidRPr="00B42ECF" w:rsidRDefault="00B86F77" w:rsidP="00B42ECF">
      <w:pPr>
        <w:spacing w:line="360" w:lineRule="auto"/>
        <w:ind w:left="720" w:hanging="720"/>
        <w:jc w:val="both"/>
        <w:rPr>
          <w:rFonts w:ascii="Times New Roman" w:hAnsi="Times New Roman" w:cs="Times New Roman"/>
        </w:rPr>
      </w:pPr>
      <w:r>
        <w:rPr>
          <w:rFonts w:ascii="Times New Roman" w:hAnsi="Times New Roman" w:cs="Times New Roman"/>
        </w:rPr>
        <w:t xml:space="preserve">Coelho, P. S., &amp; Henseler, J. (2012). Creating customer loyalty through service customization. </w:t>
      </w:r>
      <w:r>
        <w:rPr>
          <w:rFonts w:ascii="Times New Roman" w:hAnsi="Times New Roman" w:cs="Times New Roman"/>
          <w:i/>
          <w:iCs/>
        </w:rPr>
        <w:t>European Journal of Marketing</w:t>
      </w:r>
      <w:r>
        <w:rPr>
          <w:rFonts w:ascii="Times New Roman" w:hAnsi="Times New Roman" w:cs="Times New Roman"/>
        </w:rPr>
        <w:t xml:space="preserve">, </w:t>
      </w:r>
      <w:r>
        <w:rPr>
          <w:rFonts w:ascii="Times New Roman" w:hAnsi="Times New Roman" w:cs="Times New Roman"/>
          <w:i/>
          <w:iCs/>
        </w:rPr>
        <w:t>46</w:t>
      </w:r>
      <w:r>
        <w:rPr>
          <w:rFonts w:ascii="Times New Roman" w:hAnsi="Times New Roman" w:cs="Times New Roman"/>
        </w:rPr>
        <w:t xml:space="preserve">(3/4), 331–356. </w:t>
      </w:r>
      <w:hyperlink r:id="rId22" w:tgtFrame="_blank" w:history="1">
        <w:r>
          <w:rPr>
            <w:rStyle w:val="Hyperlink"/>
            <w:rFonts w:ascii="Times New Roman" w:hAnsi="Times New Roman" w:cs="Times New Roman"/>
          </w:rPr>
          <w:t>https://doi.org/10.1108/03090561211202503</w:t>
        </w:r>
      </w:hyperlink>
    </w:p>
    <w:p w14:paraId="3850D008" w14:textId="77777777" w:rsidR="00B86F77" w:rsidRPr="00B42ECF" w:rsidRDefault="00B86F77" w:rsidP="00B42ECF">
      <w:pPr>
        <w:spacing w:line="360" w:lineRule="auto"/>
        <w:ind w:left="720" w:hanging="720"/>
        <w:jc w:val="both"/>
        <w:rPr>
          <w:rFonts w:ascii="Times New Roman" w:hAnsi="Times New Roman" w:cs="Times New Roman"/>
        </w:rPr>
      </w:pPr>
      <w:r>
        <w:rPr>
          <w:rFonts w:ascii="Times New Roman" w:hAnsi="Times New Roman" w:cs="Times New Roman"/>
        </w:rPr>
        <w:t xml:space="preserve">Felfernig, A., &amp; Burke, R. (2008). Constraint-based recommender systems: Technologies and research issues. In </w:t>
      </w:r>
      <w:r>
        <w:rPr>
          <w:rFonts w:ascii="Times New Roman" w:hAnsi="Times New Roman" w:cs="Times New Roman"/>
          <w:i/>
          <w:iCs/>
        </w:rPr>
        <w:t>10th International Conference on Electronic Commerce</w:t>
      </w:r>
      <w:r>
        <w:rPr>
          <w:rFonts w:ascii="Times New Roman" w:hAnsi="Times New Roman" w:cs="Times New Roman"/>
        </w:rPr>
        <w:t xml:space="preserve"> (pp. 1–10). Association for Computing Machinery. </w:t>
      </w:r>
      <w:hyperlink r:id="rId23" w:history="1">
        <w:r>
          <w:rPr>
            <w:rStyle w:val="Hyperlink"/>
            <w:rFonts w:ascii="Times New Roman" w:hAnsi="Times New Roman" w:cs="Times New Roman"/>
          </w:rPr>
          <w:t>https://doi.org/10.1145/1409540.1409544</w:t>
        </w:r>
      </w:hyperlink>
    </w:p>
    <w:p w14:paraId="0F498E10" w14:textId="77777777" w:rsidR="00B86F77" w:rsidRPr="00B42ECF" w:rsidRDefault="00B86F77" w:rsidP="00B42ECF">
      <w:pPr>
        <w:spacing w:line="360" w:lineRule="auto"/>
        <w:ind w:left="720" w:hanging="720"/>
        <w:jc w:val="both"/>
        <w:rPr>
          <w:rFonts w:ascii="Times New Roman" w:hAnsi="Times New Roman" w:cs="Times New Roman"/>
        </w:rPr>
      </w:pPr>
      <w:r>
        <w:rPr>
          <w:rFonts w:ascii="Times New Roman" w:hAnsi="Times New Roman" w:cs="Times New Roman"/>
        </w:rPr>
        <w:t xml:space="preserve">Felfernig, A., Hotz, L., Bagley, C., &amp; Tiihonen, J. (2014). </w:t>
      </w:r>
      <w:r>
        <w:rPr>
          <w:rFonts w:ascii="Times New Roman" w:hAnsi="Times New Roman" w:cs="Times New Roman"/>
          <w:i/>
          <w:iCs/>
        </w:rPr>
        <w:t>Knowledge-based configuration: From research to business cases</w:t>
      </w:r>
      <w:r>
        <w:rPr>
          <w:rFonts w:ascii="Times New Roman" w:hAnsi="Times New Roman" w:cs="Times New Roman"/>
        </w:rPr>
        <w:t>. Morgan Kaufmann Publishers Inc.</w:t>
      </w:r>
    </w:p>
    <w:p w14:paraId="13DBB669" w14:textId="77777777" w:rsidR="00B86F77" w:rsidRPr="00B42ECF" w:rsidRDefault="00B86F77" w:rsidP="00B42ECF">
      <w:pPr>
        <w:spacing w:line="360" w:lineRule="auto"/>
        <w:ind w:left="720" w:hanging="720"/>
        <w:jc w:val="both"/>
        <w:rPr>
          <w:rFonts w:ascii="Times New Roman" w:hAnsi="Times New Roman" w:cs="Times New Roman"/>
        </w:rPr>
      </w:pPr>
      <w:r>
        <w:rPr>
          <w:rFonts w:ascii="Times New Roman" w:hAnsi="Times New Roman" w:cs="Times New Roman"/>
        </w:rPr>
        <w:t xml:space="preserve">Ferraro, C., Demsar, V., Sands, S., Restrepo, M., &amp; Campbell, C. (2024). The paradoxes of generative AI-enabled customer service: A guide for managers. </w:t>
      </w:r>
      <w:r>
        <w:rPr>
          <w:rFonts w:ascii="Times New Roman" w:hAnsi="Times New Roman" w:cs="Times New Roman"/>
          <w:i/>
          <w:iCs/>
        </w:rPr>
        <w:t>Business Horizons</w:t>
      </w:r>
      <w:r>
        <w:rPr>
          <w:rFonts w:ascii="Times New Roman" w:hAnsi="Times New Roman" w:cs="Times New Roman"/>
        </w:rPr>
        <w:t xml:space="preserve">, </w:t>
      </w:r>
      <w:r>
        <w:rPr>
          <w:rFonts w:ascii="Times New Roman" w:hAnsi="Times New Roman" w:cs="Times New Roman"/>
          <w:i/>
          <w:iCs/>
        </w:rPr>
        <w:t>67</w:t>
      </w:r>
      <w:r>
        <w:rPr>
          <w:rFonts w:ascii="Times New Roman" w:hAnsi="Times New Roman" w:cs="Times New Roman"/>
        </w:rPr>
        <w:t xml:space="preserve">(5), 549–559. </w:t>
      </w:r>
      <w:hyperlink r:id="rId24" w:tgtFrame="_blank" w:tooltip="Persistent link using digital object identifier" w:history="1">
        <w:r>
          <w:rPr>
            <w:rStyle w:val="Hyperlink"/>
            <w:rFonts w:ascii="Times New Roman" w:hAnsi="Times New Roman" w:cs="Times New Roman"/>
          </w:rPr>
          <w:t>https://doi.org/10.1016/j.bushor.2024.04.013</w:t>
        </w:r>
      </w:hyperlink>
    </w:p>
    <w:p w14:paraId="6EF18F44" w14:textId="77777777" w:rsidR="00B86F77" w:rsidRPr="00B42ECF" w:rsidRDefault="00B86F77" w:rsidP="00B42ECF">
      <w:pPr>
        <w:spacing w:line="360" w:lineRule="auto"/>
        <w:ind w:left="720" w:hanging="720"/>
        <w:jc w:val="both"/>
        <w:rPr>
          <w:rFonts w:ascii="Times New Roman" w:hAnsi="Times New Roman" w:cs="Times New Roman"/>
        </w:rPr>
      </w:pPr>
      <w:r>
        <w:rPr>
          <w:rFonts w:ascii="Times New Roman" w:hAnsi="Times New Roman" w:cs="Times New Roman"/>
        </w:rPr>
        <w:t xml:space="preserve">Geelhaar, J., &amp; Rausch, G. (2014). 3D web applications in e-commerce – A secondary study on the impact of 3D product presentations created with HTML5 and WebGL. In </w:t>
      </w:r>
      <w:r>
        <w:rPr>
          <w:rFonts w:ascii="Times New Roman" w:hAnsi="Times New Roman" w:cs="Times New Roman"/>
          <w:i/>
          <w:iCs/>
        </w:rPr>
        <w:t xml:space="preserve">Ninth </w:t>
        <w:lastRenderedPageBreak/>
        <w:t>IEEE/ACIS International Conference</w:t>
      </w:r>
      <w:r>
        <w:rPr>
          <w:rFonts w:ascii="Times New Roman" w:hAnsi="Times New Roman" w:cs="Times New Roman"/>
        </w:rPr>
        <w:t xml:space="preserve"> (pp. 307–314). </w:t>
      </w:r>
      <w:hyperlink r:id="rId25" w:history="1">
        <w:r>
          <w:rPr>
            <w:rStyle w:val="Hyperlink"/>
            <w:rFonts w:ascii="Times New Roman" w:hAnsi="Times New Roman" w:cs="Times New Roman"/>
          </w:rPr>
          <w:t>https://doi.org/10.1109/ICIS.2015.7166623</w:t>
        </w:r>
      </w:hyperlink>
    </w:p>
    <w:p w14:paraId="44121B97" w14:textId="77777777" w:rsidR="00B86F77" w:rsidRPr="00B42ECF" w:rsidRDefault="00B86F77" w:rsidP="00B42ECF">
      <w:pPr>
        <w:spacing w:line="360" w:lineRule="auto"/>
        <w:ind w:left="720" w:hanging="720"/>
        <w:jc w:val="both"/>
        <w:rPr>
          <w:rFonts w:ascii="Times New Roman" w:hAnsi="Times New Roman" w:cs="Times New Roman"/>
        </w:rPr>
      </w:pPr>
      <w:r>
        <w:rPr>
          <w:rFonts w:ascii="Times New Roman" w:hAnsi="Times New Roman" w:cs="Times New Roman"/>
        </w:rPr>
        <w:t>Geuens, S., Coussement, K., &amp; De Bock, K. W. (2018). A framework for configuring collaborative filtering-based recommendations derived from purchase data. </w:t>
      </w:r>
      <w:r>
        <w:rPr>
          <w:rFonts w:ascii="Times New Roman" w:hAnsi="Times New Roman" w:cs="Times New Roman"/>
          <w:i/>
          <w:iCs/>
        </w:rPr>
        <w:t>European Journal of Operational Research</w:t>
      </w:r>
      <w:r>
        <w:rPr>
          <w:rFonts w:ascii="Times New Roman" w:hAnsi="Times New Roman" w:cs="Times New Roman"/>
        </w:rPr>
        <w:t>, </w:t>
      </w:r>
      <w:r>
        <w:rPr>
          <w:rFonts w:ascii="Times New Roman" w:hAnsi="Times New Roman" w:cs="Times New Roman"/>
          <w:i/>
          <w:iCs/>
        </w:rPr>
        <w:t>265</w:t>
      </w:r>
      <w:r>
        <w:rPr>
          <w:rFonts w:ascii="Times New Roman" w:hAnsi="Times New Roman" w:cs="Times New Roman"/>
        </w:rPr>
        <w:t xml:space="preserve">(1), 208-218. </w:t>
      </w:r>
      <w:hyperlink r:id="rId26" w:tgtFrame="_blank" w:tooltip="Persistent link using digital object identifier" w:history="1">
        <w:r>
          <w:rPr>
            <w:rStyle w:val="Hyperlink"/>
            <w:rFonts w:ascii="Times New Roman" w:hAnsi="Times New Roman" w:cs="Times New Roman"/>
          </w:rPr>
          <w:t>https://doi.org/10.1016/j.ejor.2017.07.005</w:t>
        </w:r>
      </w:hyperlink>
    </w:p>
    <w:p w14:paraId="05B93B50" w14:textId="77777777" w:rsidR="00B86F77" w:rsidRPr="00B42ECF" w:rsidRDefault="00B86F77" w:rsidP="00B42ECF">
      <w:pPr>
        <w:spacing w:line="360" w:lineRule="auto"/>
        <w:ind w:left="720" w:hanging="720"/>
        <w:jc w:val="both"/>
        <w:rPr>
          <w:rFonts w:ascii="Times New Roman" w:hAnsi="Times New Roman" w:cs="Times New Roman"/>
        </w:rPr>
      </w:pPr>
      <w:r>
        <w:rPr>
          <w:rFonts w:ascii="Times New Roman" w:hAnsi="Times New Roman" w:cs="Times New Roman"/>
        </w:rPr>
        <w:t xml:space="preserve">Huang, X., Lian, J., Lei, Y., Yao, J., Lian, D., &amp; Xie, X. (2025). Recommender AI agent: Integrating large language models for interactive recommendations. </w:t>
      </w:r>
      <w:r>
        <w:rPr>
          <w:rFonts w:ascii="Times New Roman" w:hAnsi="Times New Roman" w:cs="Times New Roman"/>
          <w:i/>
          <w:iCs/>
        </w:rPr>
        <w:t>ACM Transactions on Information Systems</w:t>
      </w:r>
      <w:r>
        <w:rPr>
          <w:rFonts w:ascii="Times New Roman" w:hAnsi="Times New Roman" w:cs="Times New Roman"/>
        </w:rPr>
        <w:t xml:space="preserve">, </w:t>
      </w:r>
      <w:r>
        <w:rPr>
          <w:rFonts w:ascii="Times New Roman" w:hAnsi="Times New Roman" w:cs="Times New Roman"/>
          <w:i/>
          <w:iCs/>
        </w:rPr>
        <w:t>43</w:t>
      </w:r>
      <w:r>
        <w:rPr>
          <w:rFonts w:ascii="Times New Roman" w:hAnsi="Times New Roman" w:cs="Times New Roman"/>
        </w:rPr>
        <w:t xml:space="preserve">(4), Article 96. </w:t>
      </w:r>
      <w:hyperlink r:id="rId27" w:history="1">
        <w:r>
          <w:rPr>
            <w:rStyle w:val="Hyperlink"/>
            <w:rFonts w:ascii="Times New Roman" w:hAnsi="Times New Roman" w:cs="Times New Roman"/>
          </w:rPr>
          <w:t>https://doi.org/10.1145/3731446</w:t>
        </w:r>
      </w:hyperlink>
    </w:p>
    <w:p w14:paraId="2E251C2B" w14:textId="77777777" w:rsidR="00B86F77" w:rsidRPr="00B42ECF" w:rsidRDefault="00B86F77" w:rsidP="00B42ECF">
      <w:pPr>
        <w:spacing w:line="360" w:lineRule="auto"/>
        <w:ind w:left="720" w:hanging="720"/>
        <w:jc w:val="both"/>
        <w:rPr>
          <w:rFonts w:ascii="Times New Roman" w:hAnsi="Times New Roman" w:cs="Times New Roman"/>
        </w:rPr>
      </w:pPr>
      <w:r>
        <w:rPr>
          <w:rFonts w:ascii="Times New Roman" w:hAnsi="Times New Roman" w:cs="Times New Roman"/>
        </w:rPr>
        <w:t xml:space="preserve">Huffman, C., &amp; Kahn, B. E. (1998). Variety for sale: Mass customization or mass confusion? </w:t>
      </w:r>
      <w:r>
        <w:rPr>
          <w:rFonts w:ascii="Times New Roman" w:hAnsi="Times New Roman" w:cs="Times New Roman"/>
          <w:i/>
          <w:iCs/>
        </w:rPr>
        <w:t>Journal of Retailing</w:t>
      </w:r>
      <w:r>
        <w:rPr>
          <w:rFonts w:ascii="Times New Roman" w:hAnsi="Times New Roman" w:cs="Times New Roman"/>
        </w:rPr>
        <w:t xml:space="preserve">, </w:t>
      </w:r>
      <w:r>
        <w:rPr>
          <w:rFonts w:ascii="Times New Roman" w:hAnsi="Times New Roman" w:cs="Times New Roman"/>
          <w:i/>
          <w:iCs/>
        </w:rPr>
        <w:t>74</w:t>
      </w:r>
      <w:r>
        <w:rPr>
          <w:rFonts w:ascii="Times New Roman" w:hAnsi="Times New Roman" w:cs="Times New Roman"/>
        </w:rPr>
        <w:t xml:space="preserve">(4), 491–513. </w:t>
      </w:r>
      <w:hyperlink r:id="rId28" w:tgtFrame="_blank" w:tooltip="Persistent link using digital object identifier" w:history="1">
        <w:r>
          <w:rPr>
            <w:rStyle w:val="Hyperlink"/>
            <w:rFonts w:ascii="Times New Roman" w:hAnsi="Times New Roman" w:cs="Times New Roman"/>
          </w:rPr>
          <w:t>https://doi.org/10.1016/S0022-4359(99)80105-5</w:t>
        </w:r>
      </w:hyperlink>
    </w:p>
    <w:p w14:paraId="60B6689F" w14:textId="77777777" w:rsidR="00B86F77" w:rsidRPr="00B42ECF" w:rsidRDefault="00B86F77" w:rsidP="00B42ECF">
      <w:pPr>
        <w:spacing w:line="360" w:lineRule="auto"/>
        <w:ind w:left="720" w:hanging="720"/>
        <w:jc w:val="both"/>
        <w:rPr>
          <w:rFonts w:ascii="Times New Roman" w:hAnsi="Times New Roman" w:cs="Times New Roman"/>
        </w:rPr>
      </w:pPr>
      <w:r>
        <w:rPr>
          <w:rFonts w:ascii="Times New Roman" w:hAnsi="Times New Roman" w:cs="Times New Roman"/>
        </w:rPr>
        <w:t xml:space="preserve">Inbar, Y., Botti, S., &amp; Hanko, K. (2011). Decision speed and choice regret: When haste feels like waste. </w:t>
      </w:r>
      <w:r>
        <w:rPr>
          <w:rFonts w:ascii="Times New Roman" w:hAnsi="Times New Roman" w:cs="Times New Roman"/>
          <w:i/>
          <w:iCs/>
        </w:rPr>
        <w:t>Journal of Experimental Social Psychology</w:t>
      </w:r>
      <w:r>
        <w:rPr>
          <w:rFonts w:ascii="Times New Roman" w:hAnsi="Times New Roman" w:cs="Times New Roman"/>
        </w:rPr>
        <w:t xml:space="preserve">, </w:t>
      </w:r>
      <w:r>
        <w:rPr>
          <w:rFonts w:ascii="Times New Roman" w:hAnsi="Times New Roman" w:cs="Times New Roman"/>
          <w:i/>
          <w:iCs/>
        </w:rPr>
        <w:t>47</w:t>
      </w:r>
      <w:r>
        <w:rPr>
          <w:rFonts w:ascii="Times New Roman" w:hAnsi="Times New Roman" w:cs="Times New Roman"/>
        </w:rPr>
        <w:t xml:space="preserve">(3), 533–540.  </w:t>
      </w:r>
      <w:hyperlink r:id="rId29" w:tgtFrame="_blank" w:tooltip="Persistent link using digital object identifier" w:history="1">
        <w:r>
          <w:rPr>
            <w:rStyle w:val="Hyperlink"/>
            <w:rFonts w:ascii="Times New Roman" w:hAnsi="Times New Roman" w:cs="Times New Roman"/>
          </w:rPr>
          <w:t>https://doi.org/10.1016/j.jesp.2011.01.011</w:t>
        </w:r>
      </w:hyperlink>
    </w:p>
    <w:p w14:paraId="50D89525" w14:textId="77777777" w:rsidR="00B86F77" w:rsidRPr="00B42ECF" w:rsidRDefault="00B86F77" w:rsidP="00B42ECF">
      <w:pPr>
        <w:spacing w:line="360" w:lineRule="auto"/>
        <w:ind w:left="720" w:hanging="720"/>
        <w:jc w:val="both"/>
        <w:rPr>
          <w:rFonts w:ascii="Times New Roman" w:hAnsi="Times New Roman" w:cs="Times New Roman"/>
        </w:rPr>
      </w:pPr>
      <w:r>
        <w:rPr>
          <w:rFonts w:ascii="Times New Roman" w:hAnsi="Times New Roman" w:cs="Times New Roman"/>
        </w:rPr>
        <w:t xml:space="preserve">Jannach, D., Manzoor, A., Cai, W., &amp; Chen, L. (2021). A survey on conversational recommender systems. </w:t>
      </w:r>
      <w:r>
        <w:rPr>
          <w:rFonts w:ascii="Times New Roman" w:hAnsi="Times New Roman" w:cs="Times New Roman"/>
          <w:i/>
          <w:iCs/>
        </w:rPr>
        <w:t>ACM Computing Surveys</w:t>
      </w:r>
      <w:r>
        <w:rPr>
          <w:rFonts w:ascii="Times New Roman" w:hAnsi="Times New Roman" w:cs="Times New Roman"/>
        </w:rPr>
        <w:t xml:space="preserve">, </w:t>
      </w:r>
      <w:r>
        <w:rPr>
          <w:rFonts w:ascii="Times New Roman" w:hAnsi="Times New Roman" w:cs="Times New Roman"/>
          <w:i/>
          <w:iCs/>
        </w:rPr>
        <w:t>54</w:t>
      </w:r>
      <w:r>
        <w:rPr>
          <w:rFonts w:ascii="Times New Roman" w:hAnsi="Times New Roman" w:cs="Times New Roman"/>
        </w:rPr>
        <w:t xml:space="preserve">(5), Article 105. </w:t>
      </w:r>
      <w:hyperlink r:id="rId30" w:history="1">
        <w:r>
          <w:rPr>
            <w:rStyle w:val="Hyperlink"/>
            <w:rFonts w:ascii="Times New Roman" w:hAnsi="Times New Roman" w:cs="Times New Roman"/>
          </w:rPr>
          <w:t>https://doi.org/10.1145/345315</w:t>
        </w:r>
      </w:hyperlink>
    </w:p>
    <w:p w14:paraId="1FDE902C" w14:textId="77777777" w:rsidR="00B86F77" w:rsidRPr="00B42ECF" w:rsidRDefault="00B86F77" w:rsidP="00B42ECF">
      <w:pPr>
        <w:spacing w:line="360" w:lineRule="auto"/>
        <w:ind w:left="720" w:hanging="720"/>
        <w:jc w:val="both"/>
        <w:rPr>
          <w:rFonts w:ascii="Times New Roman" w:hAnsi="Times New Roman" w:cs="Times New Roman"/>
        </w:rPr>
      </w:pPr>
      <w:r>
        <w:rPr>
          <w:rFonts w:ascii="Times New Roman" w:hAnsi="Times New Roman" w:cs="Times New Roman"/>
        </w:rPr>
        <w:t xml:space="preserve">Jiang, K., Luo, S., &amp; Zheng, J. (2024). Seeing as feeling? The impact of tactile compensation videos on consumer purchase intention. </w:t>
      </w:r>
      <w:r>
        <w:rPr>
          <w:rFonts w:ascii="Times New Roman" w:hAnsi="Times New Roman" w:cs="Times New Roman"/>
          <w:i/>
          <w:iCs/>
        </w:rPr>
        <w:t>Behavioral Sciences</w:t>
      </w:r>
      <w:r>
        <w:rPr>
          <w:rFonts w:ascii="Times New Roman" w:hAnsi="Times New Roman" w:cs="Times New Roman"/>
        </w:rPr>
        <w:t xml:space="preserve">, </w:t>
      </w:r>
      <w:r>
        <w:rPr>
          <w:rFonts w:ascii="Times New Roman" w:hAnsi="Times New Roman" w:cs="Times New Roman"/>
          <w:i/>
          <w:iCs/>
        </w:rPr>
        <w:t>14</w:t>
      </w:r>
      <w:r>
        <w:rPr>
          <w:rFonts w:ascii="Times New Roman" w:hAnsi="Times New Roman" w:cs="Times New Roman"/>
        </w:rPr>
        <w:t xml:space="preserve">(1), 50. </w:t>
      </w:r>
      <w:hyperlink r:id="rId31" w:tgtFrame="_blank" w:history="1">
        <w:r>
          <w:rPr>
            <w:rStyle w:val="Hyperlink"/>
            <w:rFonts w:ascii="Times New Roman" w:hAnsi="Times New Roman" w:cs="Times New Roman"/>
          </w:rPr>
          <w:t>https://doi.org/10.3390/bs14010050</w:t>
        </w:r>
      </w:hyperlink>
    </w:p>
    <w:p w14:paraId="384DB8C2" w14:textId="77777777" w:rsidR="00B86F77" w:rsidRPr="00B42ECF" w:rsidRDefault="00B86F77" w:rsidP="00B42ECF">
      <w:pPr>
        <w:spacing w:line="360" w:lineRule="auto"/>
        <w:ind w:left="720" w:hanging="720"/>
        <w:jc w:val="both"/>
        <w:rPr>
          <w:rFonts w:ascii="Times New Roman" w:hAnsi="Times New Roman" w:cs="Times New Roman"/>
        </w:rPr>
      </w:pPr>
      <w:r>
        <w:rPr>
          <w:rFonts w:ascii="Times New Roman" w:hAnsi="Times New Roman" w:cs="Times New Roman"/>
        </w:rPr>
        <w:t xml:space="preserve">Jiang, P., Ouyang, S., Jiao, Y., Zhong, M., Tian, R., &amp; Han, J. (2025). Retrieval and structuring augmented generation with large language models. In </w:t>
      </w:r>
      <w:r>
        <w:rPr>
          <w:rFonts w:ascii="Times New Roman" w:hAnsi="Times New Roman" w:cs="Times New Roman"/>
          <w:i/>
          <w:iCs/>
        </w:rPr>
        <w:t>Proceedings of the 31st ACM SIGKDD Conference on Knowledge Discovery and Data Mining V.2</w:t>
      </w:r>
      <w:r>
        <w:rPr>
          <w:rFonts w:ascii="Times New Roman" w:hAnsi="Times New Roman" w:cs="Times New Roman"/>
        </w:rPr>
        <w:t xml:space="preserve"> (pp. 1–11). ACM. </w:t>
      </w:r>
      <w:hyperlink r:id="rId32" w:history="1">
        <w:r>
          <w:rPr>
            <w:rStyle w:val="Hyperlink"/>
            <w:rFonts w:ascii="Times New Roman" w:hAnsi="Times New Roman" w:cs="Times New Roman"/>
          </w:rPr>
          <w:t>https://doi.org/10.1145/3711896.3736557</w:t>
        </w:r>
      </w:hyperlink>
    </w:p>
    <w:p w14:paraId="18B5BCFA" w14:textId="77777777" w:rsidR="00B86F77" w:rsidRPr="00B42ECF" w:rsidRDefault="00B86F77" w:rsidP="00B42ECF">
      <w:pPr>
        <w:spacing w:line="360" w:lineRule="auto"/>
        <w:ind w:left="720" w:hanging="720"/>
        <w:jc w:val="both"/>
        <w:rPr>
          <w:rFonts w:ascii="Times New Roman" w:hAnsi="Times New Roman" w:cs="Times New Roman"/>
        </w:rPr>
      </w:pPr>
      <w:r>
        <w:rPr>
          <w:rFonts w:ascii="Times New Roman" w:hAnsi="Times New Roman" w:cs="Times New Roman"/>
        </w:rPr>
        <w:t>Laqrichi, S. (2024). A Hybrid Framework for COSMIC Measurement: Combining Large Language Models with a Rule-Based System.</w:t>
      </w:r>
    </w:p>
    <w:p w14:paraId="0F1F75C6" w14:textId="77777777" w:rsidR="00B86F77" w:rsidRPr="00B42ECF" w:rsidRDefault="00B86F77" w:rsidP="00B42ECF">
      <w:pPr>
        <w:spacing w:line="360" w:lineRule="auto"/>
        <w:ind w:left="720" w:hanging="720"/>
        <w:jc w:val="both"/>
        <w:rPr>
          <w:rFonts w:ascii="Times New Roman" w:hAnsi="Times New Roman" w:cs="Times New Roman"/>
        </w:rPr>
      </w:pPr>
      <w:r>
        <w:rPr>
          <w:rFonts w:ascii="Times New Roman" w:hAnsi="Times New Roman" w:cs="Times New Roman"/>
        </w:rPr>
        <w:t xml:space="preserve">Lewis, P., Perez, E., Piktus, A., Petroni, F., Karpukhin, V., Goyal, N., Küttler, H., Lewis, M., Yih, W. T., Rocktäschel, T., Riedel, S., &amp; Kiela, D. (2020). Retrieval-augmented generation for knowledge-intensive NLP tasks. </w:t>
      </w:r>
      <w:r>
        <w:rPr>
          <w:rFonts w:ascii="Times New Roman" w:hAnsi="Times New Roman" w:cs="Times New Roman"/>
          <w:i/>
          <w:iCs/>
        </w:rPr>
        <w:t>Advances in Neural Information Processing Systems</w:t>
      </w:r>
      <w:r>
        <w:rPr>
          <w:rFonts w:ascii="Times New Roman" w:hAnsi="Times New Roman" w:cs="Times New Roman"/>
        </w:rPr>
        <w:t xml:space="preserve">, </w:t>
      </w:r>
      <w:r>
        <w:rPr>
          <w:rFonts w:ascii="Times New Roman" w:hAnsi="Times New Roman" w:cs="Times New Roman"/>
          <w:i/>
          <w:iCs/>
        </w:rPr>
        <w:t>33</w:t>
      </w:r>
      <w:r>
        <w:rPr>
          <w:rFonts w:ascii="Times New Roman" w:hAnsi="Times New Roman" w:cs="Times New Roman"/>
        </w:rPr>
        <w:t>, 9459–9474.</w:t>
      </w:r>
    </w:p>
    <w:p w14:paraId="44F5F430" w14:textId="77777777" w:rsidR="00B86F77" w:rsidRPr="00B42ECF" w:rsidRDefault="00B86F77" w:rsidP="00B42ECF">
      <w:pPr>
        <w:spacing w:line="360" w:lineRule="auto"/>
        <w:ind w:left="720" w:hanging="720"/>
        <w:jc w:val="both"/>
        <w:rPr>
          <w:rFonts w:ascii="Times New Roman" w:hAnsi="Times New Roman" w:cs="Times New Roman"/>
        </w:rPr>
      </w:pPr>
      <w:r>
        <w:rPr>
          <w:rFonts w:ascii="Times New Roman" w:hAnsi="Times New Roman" w:cs="Times New Roman"/>
        </w:rPr>
        <w:lastRenderedPageBreak/>
        <w:t xml:space="preserve">Lin, X., Wang, X., &amp; Hajli, N. (2019). Building e-commerce satisfaction and boosting sales: The role of social commerce trust and its antecedents. </w:t>
      </w:r>
      <w:r>
        <w:rPr>
          <w:rFonts w:ascii="Times New Roman" w:hAnsi="Times New Roman" w:cs="Times New Roman"/>
          <w:i/>
          <w:iCs/>
        </w:rPr>
        <w:t>International Journal of Electronic Commerce</w:t>
      </w:r>
      <w:r>
        <w:rPr>
          <w:rFonts w:ascii="Times New Roman" w:hAnsi="Times New Roman" w:cs="Times New Roman"/>
        </w:rPr>
        <w:t xml:space="preserve">, </w:t>
      </w:r>
      <w:r>
        <w:rPr>
          <w:rFonts w:ascii="Times New Roman" w:hAnsi="Times New Roman" w:cs="Times New Roman"/>
          <w:i/>
          <w:iCs/>
        </w:rPr>
        <w:t>23</w:t>
      </w:r>
      <w:r>
        <w:rPr>
          <w:rFonts w:ascii="Times New Roman" w:hAnsi="Times New Roman" w:cs="Times New Roman"/>
        </w:rPr>
        <w:t xml:space="preserve">(3), 328–363. </w:t>
      </w:r>
      <w:hyperlink r:id="rId33" w:history="1">
        <w:r>
          <w:rPr>
            <w:rStyle w:val="Hyperlink"/>
            <w:rFonts w:ascii="Times New Roman" w:hAnsi="Times New Roman" w:cs="Times New Roman"/>
          </w:rPr>
          <w:t>https://doi.org/10.1080/10864415.2019.1619907</w:t>
        </w:r>
      </w:hyperlink>
    </w:p>
    <w:p w14:paraId="2AA5A550" w14:textId="77777777" w:rsidR="00B86F77" w:rsidRPr="00B42ECF" w:rsidRDefault="00B86F77" w:rsidP="00B42ECF">
      <w:pPr>
        <w:spacing w:line="360" w:lineRule="auto"/>
        <w:ind w:left="720" w:hanging="720"/>
        <w:jc w:val="both"/>
        <w:rPr>
          <w:rFonts w:ascii="Times New Roman" w:hAnsi="Times New Roman" w:cs="Times New Roman"/>
        </w:rPr>
      </w:pPr>
      <w:r>
        <w:rPr>
          <w:rFonts w:ascii="Times New Roman" w:hAnsi="Times New Roman" w:cs="Times New Roman"/>
        </w:rPr>
        <w:t xml:space="preserve">Løkke-Andersen, C. B., Wang, Q. J., &amp; Giacalone, D. (2022). User experience design approaches for accommodating high “need for touch” consumers in ecommerce. </w:t>
      </w:r>
      <w:r>
        <w:rPr>
          <w:rFonts w:ascii="Times New Roman" w:hAnsi="Times New Roman" w:cs="Times New Roman"/>
          <w:i/>
          <w:iCs/>
        </w:rPr>
        <w:t>Journal of Sensory Studies</w:t>
      </w:r>
      <w:r>
        <w:rPr>
          <w:rFonts w:ascii="Times New Roman" w:hAnsi="Times New Roman" w:cs="Times New Roman"/>
        </w:rPr>
        <w:t xml:space="preserve">, </w:t>
      </w:r>
      <w:r>
        <w:rPr>
          <w:rFonts w:ascii="Times New Roman" w:hAnsi="Times New Roman" w:cs="Times New Roman"/>
          <w:i/>
          <w:iCs/>
        </w:rPr>
        <w:t>37</w:t>
      </w:r>
      <w:r>
        <w:rPr>
          <w:rFonts w:ascii="Times New Roman" w:hAnsi="Times New Roman" w:cs="Times New Roman"/>
        </w:rPr>
        <w:t xml:space="preserve">(2), Article e12727. </w:t>
      </w:r>
      <w:hyperlink r:id="rId34" w:tgtFrame="_blank" w:history="1">
        <w:r>
          <w:rPr>
            <w:rStyle w:val="Hyperlink"/>
            <w:rFonts w:ascii="Times New Roman" w:hAnsi="Times New Roman" w:cs="Times New Roman"/>
          </w:rPr>
          <w:t>https://doi.org/10.1111/joss.12727</w:t>
        </w:r>
      </w:hyperlink>
    </w:p>
    <w:p w14:paraId="2FC3B9AB" w14:textId="77777777" w:rsidR="00B86F77" w:rsidRPr="00B42ECF" w:rsidRDefault="00B86F77" w:rsidP="00B42ECF">
      <w:pPr>
        <w:spacing w:line="360" w:lineRule="auto"/>
        <w:ind w:left="720" w:hanging="720"/>
        <w:jc w:val="both"/>
        <w:rPr>
          <w:rFonts w:ascii="Times New Roman" w:hAnsi="Times New Roman" w:cs="Times New Roman"/>
        </w:rPr>
      </w:pPr>
      <w:r>
        <w:rPr>
          <w:rFonts w:ascii="Times New Roman" w:hAnsi="Times New Roman" w:cs="Times New Roman"/>
        </w:rPr>
        <w:t xml:space="preserve">Lu, J., Su, X., Diao, Y., Wang, N., &amp; Zhou, B. (2021). Does online observational learning matter? Empirical evidence from panel data. </w:t>
      </w:r>
      <w:r>
        <w:rPr>
          <w:rFonts w:ascii="Times New Roman" w:hAnsi="Times New Roman" w:cs="Times New Roman"/>
          <w:i/>
          <w:iCs/>
        </w:rPr>
        <w:t>Journal of Retailing and Consumer Services</w:t>
      </w:r>
      <w:r>
        <w:rPr>
          <w:rFonts w:ascii="Times New Roman" w:hAnsi="Times New Roman" w:cs="Times New Roman"/>
        </w:rPr>
        <w:t xml:space="preserve">, </w:t>
      </w:r>
      <w:r>
        <w:rPr>
          <w:rFonts w:ascii="Times New Roman" w:hAnsi="Times New Roman" w:cs="Times New Roman"/>
          <w:i/>
          <w:iCs/>
        </w:rPr>
        <w:t>60</w:t>
      </w:r>
      <w:r>
        <w:rPr>
          <w:rFonts w:ascii="Times New Roman" w:hAnsi="Times New Roman" w:cs="Times New Roman"/>
        </w:rPr>
        <w:t xml:space="preserve">, 102480. </w:t>
      </w:r>
      <w:hyperlink r:id="rId35" w:tgtFrame="_blank" w:tooltip="Persistent link using digital object identifier" w:history="1">
        <w:r>
          <w:rPr>
            <w:rStyle w:val="Hyperlink"/>
            <w:rFonts w:ascii="Times New Roman" w:hAnsi="Times New Roman" w:cs="Times New Roman"/>
          </w:rPr>
          <w:t>https://doi.org/10.1016/j.jretconser.2021.102480</w:t>
        </w:r>
      </w:hyperlink>
    </w:p>
    <w:p w14:paraId="02B6932A" w14:textId="77777777" w:rsidR="00B86F77" w:rsidRPr="00B42ECF" w:rsidRDefault="00B86F77" w:rsidP="00B42ECF">
      <w:pPr>
        <w:spacing w:line="360" w:lineRule="auto"/>
        <w:ind w:left="720" w:hanging="720"/>
        <w:jc w:val="both"/>
        <w:rPr>
          <w:rFonts w:ascii="Times New Roman" w:hAnsi="Times New Roman" w:cs="Times New Roman"/>
        </w:rPr>
      </w:pPr>
      <w:r>
        <w:rPr>
          <w:rFonts w:ascii="Times New Roman" w:hAnsi="Times New Roman" w:cs="Times New Roman"/>
        </w:rPr>
        <w:t xml:space="preserve">Mandal, A., Tunkelang, D., &amp; Wu, Z. (2023). Semantic equivalence of e-commerce queries. </w:t>
      </w:r>
      <w:hyperlink r:id="rId36" w:history="1">
        <w:r>
          <w:rPr>
            <w:rStyle w:val="Hyperlink"/>
            <w:rFonts w:ascii="Times New Roman" w:hAnsi="Times New Roman" w:cs="Times New Roman"/>
          </w:rPr>
          <w:t>https://arxiv.org/abs/2308.03869</w:t>
        </w:r>
      </w:hyperlink>
    </w:p>
    <w:p w14:paraId="31387505" w14:textId="77777777" w:rsidR="00B86F77" w:rsidRPr="00B42ECF" w:rsidRDefault="00B86F77" w:rsidP="00B42ECF">
      <w:pPr>
        <w:spacing w:line="360" w:lineRule="auto"/>
        <w:ind w:left="720" w:hanging="720"/>
        <w:jc w:val="both"/>
        <w:rPr>
          <w:rFonts w:ascii="Times New Roman" w:hAnsi="Times New Roman" w:cs="Times New Roman"/>
        </w:rPr>
      </w:pPr>
      <w:r>
        <w:rPr>
          <w:rFonts w:ascii="Times New Roman" w:hAnsi="Times New Roman" w:cs="Times New Roman"/>
        </w:rPr>
        <w:t xml:space="preserve">Necula, S.-C., &amp; Păvăloaia, V.-D. (2023). AI-driven recommendations: A systematic review of the state of the art in e-commerce. </w:t>
      </w:r>
      <w:r>
        <w:rPr>
          <w:rFonts w:ascii="Times New Roman" w:hAnsi="Times New Roman" w:cs="Times New Roman"/>
          <w:i/>
          <w:iCs/>
        </w:rPr>
        <w:t>Applied Sciences</w:t>
      </w:r>
      <w:r>
        <w:rPr>
          <w:rFonts w:ascii="Times New Roman" w:hAnsi="Times New Roman" w:cs="Times New Roman"/>
        </w:rPr>
        <w:t xml:space="preserve">, </w:t>
      </w:r>
      <w:r>
        <w:rPr>
          <w:rFonts w:ascii="Times New Roman" w:hAnsi="Times New Roman" w:cs="Times New Roman"/>
          <w:i/>
          <w:iCs/>
        </w:rPr>
        <w:t>13</w:t>
      </w:r>
      <w:r>
        <w:rPr>
          <w:rFonts w:ascii="Times New Roman" w:hAnsi="Times New Roman" w:cs="Times New Roman"/>
        </w:rPr>
        <w:t xml:space="preserve">(9), 5531. </w:t>
      </w:r>
      <w:hyperlink r:id="rId37" w:tgtFrame="_blank" w:history="1">
        <w:r>
          <w:rPr>
            <w:rStyle w:val="Hyperlink"/>
            <w:rFonts w:ascii="Times New Roman" w:hAnsi="Times New Roman" w:cs="Times New Roman"/>
          </w:rPr>
          <w:t>https://doi.org/10.3390/app13095531</w:t>
        </w:r>
      </w:hyperlink>
    </w:p>
    <w:p w14:paraId="5DEE1496" w14:textId="77777777" w:rsidR="00B86F77" w:rsidRPr="00B42ECF" w:rsidRDefault="00B86F77" w:rsidP="00B42ECF">
      <w:pPr>
        <w:spacing w:line="360" w:lineRule="auto"/>
        <w:ind w:left="720" w:hanging="720"/>
        <w:jc w:val="both"/>
        <w:rPr>
          <w:rFonts w:ascii="Times New Roman" w:hAnsi="Times New Roman" w:cs="Times New Roman"/>
        </w:rPr>
      </w:pPr>
      <w:r>
        <w:rPr>
          <w:rFonts w:ascii="Times New Roman" w:hAnsi="Times New Roman" w:cs="Times New Roman"/>
        </w:rPr>
        <w:t xml:space="preserve">Özcan Vieira, E., Cupchik, G. C., &amp; Schifferstein, H. N. J. (2017). Auditory and visual contributions to affective product quality. </w:t>
      </w:r>
      <w:r>
        <w:rPr>
          <w:rFonts w:ascii="Times New Roman" w:hAnsi="Times New Roman" w:cs="Times New Roman"/>
          <w:i/>
          <w:iCs/>
        </w:rPr>
        <w:t>International Journal of Design</w:t>
      </w:r>
      <w:r>
        <w:rPr>
          <w:rFonts w:ascii="Times New Roman" w:hAnsi="Times New Roman" w:cs="Times New Roman"/>
        </w:rPr>
        <w:t xml:space="preserve">, </w:t>
      </w:r>
      <w:r>
        <w:rPr>
          <w:rFonts w:ascii="Times New Roman" w:hAnsi="Times New Roman" w:cs="Times New Roman"/>
          <w:i/>
          <w:iCs/>
        </w:rPr>
        <w:t>11</w:t>
      </w:r>
      <w:r>
        <w:rPr>
          <w:rFonts w:ascii="Times New Roman" w:hAnsi="Times New Roman" w:cs="Times New Roman"/>
        </w:rPr>
        <w:t>(1), 35–50.</w:t>
      </w:r>
    </w:p>
    <w:p w14:paraId="1198B22F" w14:textId="77777777" w:rsidR="00B86F77" w:rsidRPr="00B42ECF" w:rsidRDefault="00B86F77" w:rsidP="00B42ECF">
      <w:pPr>
        <w:spacing w:line="360" w:lineRule="auto"/>
        <w:ind w:left="720" w:hanging="720"/>
        <w:jc w:val="both"/>
        <w:rPr>
          <w:rFonts w:ascii="Times New Roman" w:hAnsi="Times New Roman" w:cs="Times New Roman"/>
        </w:rPr>
      </w:pPr>
      <w:r>
        <w:rPr>
          <w:rFonts w:ascii="Times New Roman" w:hAnsi="Times New Roman" w:cs="Times New Roman"/>
        </w:rPr>
        <w:t xml:space="preserve">Panteli, A., &amp; Boutsinas, B. (2023). Addressing the cold-start problem in recommender systems based on frequent patterns. </w:t>
      </w:r>
      <w:r>
        <w:rPr>
          <w:rFonts w:ascii="Times New Roman" w:hAnsi="Times New Roman" w:cs="Times New Roman"/>
          <w:i/>
          <w:iCs/>
        </w:rPr>
        <w:t>Algorithms</w:t>
      </w:r>
      <w:r>
        <w:rPr>
          <w:rFonts w:ascii="Times New Roman" w:hAnsi="Times New Roman" w:cs="Times New Roman"/>
        </w:rPr>
        <w:t xml:space="preserve">, </w:t>
      </w:r>
      <w:r>
        <w:rPr>
          <w:rFonts w:ascii="Times New Roman" w:hAnsi="Times New Roman" w:cs="Times New Roman"/>
          <w:i/>
          <w:iCs/>
        </w:rPr>
        <w:t>16</w:t>
      </w:r>
      <w:r>
        <w:rPr>
          <w:rFonts w:ascii="Times New Roman" w:hAnsi="Times New Roman" w:cs="Times New Roman"/>
        </w:rPr>
        <w:t xml:space="preserve">(4), 182. </w:t>
      </w:r>
      <w:hyperlink r:id="rId38" w:history="1">
        <w:r>
          <w:rPr>
            <w:rStyle w:val="Hyperlink"/>
            <w:rFonts w:ascii="Times New Roman" w:hAnsi="Times New Roman" w:cs="Times New Roman"/>
          </w:rPr>
          <w:t>https://doi.org/10.3390/a16040182</w:t>
        </w:r>
      </w:hyperlink>
    </w:p>
    <w:p w14:paraId="29F879EF" w14:textId="77777777" w:rsidR="00B86F77" w:rsidRPr="00B42ECF" w:rsidRDefault="00B86F77" w:rsidP="00B42ECF">
      <w:pPr>
        <w:spacing w:line="360" w:lineRule="auto"/>
        <w:ind w:left="720" w:hanging="720"/>
        <w:jc w:val="both"/>
        <w:rPr>
          <w:rFonts w:ascii="Times New Roman" w:hAnsi="Times New Roman" w:cs="Times New Roman"/>
        </w:rPr>
      </w:pPr>
      <w:r>
        <w:rPr>
          <w:rFonts w:ascii="Times New Roman" w:hAnsi="Times New Roman" w:cs="Times New Roman"/>
        </w:rPr>
        <w:t xml:space="preserve">Park, S., &amp; McCallister, J. (2022). The effects of social proof marketing tactics on nudging consumer purchase. </w:t>
      </w:r>
      <w:r>
        <w:rPr>
          <w:rFonts w:ascii="Times New Roman" w:hAnsi="Times New Roman" w:cs="Times New Roman"/>
          <w:i/>
          <w:iCs/>
        </w:rPr>
        <w:t>Journal of Student Research High School Edition: Under Review</w:t>
      </w:r>
      <w:r>
        <w:rPr>
          <w:rFonts w:ascii="Times New Roman" w:hAnsi="Times New Roman" w:cs="Times New Roman"/>
        </w:rPr>
        <w:t>.</w:t>
      </w:r>
    </w:p>
    <w:p w14:paraId="3C6A9CE4" w14:textId="77777777" w:rsidR="00B86F77" w:rsidRPr="00B42ECF" w:rsidRDefault="00B86F77" w:rsidP="00B42ECF">
      <w:pPr>
        <w:spacing w:line="360" w:lineRule="auto"/>
        <w:ind w:left="720" w:hanging="720"/>
        <w:jc w:val="both"/>
        <w:rPr>
          <w:rFonts w:ascii="Times New Roman" w:hAnsi="Times New Roman" w:cs="Times New Roman"/>
        </w:rPr>
      </w:pPr>
      <w:r>
        <w:rPr>
          <w:rFonts w:ascii="Times New Roman" w:hAnsi="Times New Roman" w:cs="Times New Roman"/>
        </w:rPr>
        <w:t xml:space="preserve">Paul Arunkumar, J., Subathra, K., Senthilkumar, S., Prabhavathy, R., &amp; Rohan Thomas Jinu. (2023). Leveraging the power of social proof on online consumer behaviour. </w:t>
      </w:r>
      <w:r>
        <w:rPr>
          <w:rFonts w:ascii="Times New Roman" w:hAnsi="Times New Roman" w:cs="Times New Roman"/>
          <w:i/>
          <w:iCs/>
        </w:rPr>
        <w:t>Journal of Scientific Research and Technology (JSRT)</w:t>
      </w:r>
      <w:r>
        <w:rPr>
          <w:rFonts w:ascii="Times New Roman" w:hAnsi="Times New Roman" w:cs="Times New Roman"/>
        </w:rPr>
        <w:t xml:space="preserve">, </w:t>
      </w:r>
      <w:r>
        <w:rPr>
          <w:rFonts w:ascii="Times New Roman" w:hAnsi="Times New Roman" w:cs="Times New Roman"/>
          <w:i/>
          <w:iCs/>
        </w:rPr>
        <w:t>1</w:t>
      </w:r>
      <w:r>
        <w:rPr>
          <w:rFonts w:ascii="Times New Roman" w:hAnsi="Times New Roman" w:cs="Times New Roman"/>
        </w:rPr>
        <w:t xml:space="preserve">(5), 31–39. </w:t>
      </w:r>
      <w:hyperlink r:id="rId39" w:history="1">
        <w:r>
          <w:rPr>
            <w:rStyle w:val="Hyperlink"/>
            <w:rFonts w:ascii="Times New Roman" w:hAnsi="Times New Roman" w:cs="Times New Roman"/>
          </w:rPr>
          <w:t>https://doi.org/10.5281/zenodo.8239463</w:t>
        </w:r>
      </w:hyperlink>
    </w:p>
    <w:p w14:paraId="6111B337" w14:textId="77777777" w:rsidR="00B86F77" w:rsidRPr="00B42ECF" w:rsidRDefault="00B86F77" w:rsidP="00B42ECF">
      <w:pPr>
        <w:spacing w:line="360" w:lineRule="auto"/>
        <w:ind w:left="720" w:hanging="720"/>
        <w:jc w:val="both"/>
        <w:rPr>
          <w:rFonts w:ascii="Times New Roman" w:hAnsi="Times New Roman" w:cs="Times New Roman"/>
        </w:rPr>
      </w:pPr>
      <w:r>
        <w:rPr>
          <w:rFonts w:ascii="Times New Roman" w:hAnsi="Times New Roman" w:cs="Times New Roman"/>
        </w:rPr>
        <w:t xml:space="preserve">Pradier, M. F., Zazo, J., Parbhoo, S., Perlis, R. H., Zazzi, M., &amp; Doshi-Velez, F. (2021). Preferential mixture-of-experts: Interpretable models that rely on human expertise as much as possible. </w:t>
      </w:r>
      <w:r>
        <w:rPr>
          <w:rFonts w:ascii="Times New Roman" w:hAnsi="Times New Roman" w:cs="Times New Roman"/>
          <w:i/>
          <w:iCs/>
        </w:rPr>
        <w:t>AMIA Summits on Translational Science Proceedings</w:t>
      </w:r>
      <w:r>
        <w:rPr>
          <w:rFonts w:ascii="Times New Roman" w:hAnsi="Times New Roman" w:cs="Times New Roman"/>
        </w:rPr>
        <w:t xml:space="preserve">, </w:t>
      </w:r>
      <w:r>
        <w:rPr>
          <w:rFonts w:ascii="Times New Roman" w:hAnsi="Times New Roman" w:cs="Times New Roman"/>
          <w:i/>
          <w:iCs/>
        </w:rPr>
        <w:t>2021</w:t>
      </w:r>
      <w:r>
        <w:rPr>
          <w:rFonts w:ascii="Times New Roman" w:hAnsi="Times New Roman" w:cs="Times New Roman"/>
        </w:rPr>
        <w:t xml:space="preserve">, 525. </w:t>
      </w:r>
      <w:hyperlink r:id="rId40" w:history="1">
        <w:r>
          <w:rPr>
            <w:rStyle w:val="Hyperlink"/>
            <w:rFonts w:ascii="Times New Roman" w:hAnsi="Times New Roman" w:cs="Times New Roman"/>
          </w:rPr>
          <w:t>https://doi.org/10.48550/arXiv.2101.05360</w:t>
        </w:r>
      </w:hyperlink>
    </w:p>
    <w:p w14:paraId="7F151D64" w14:textId="77777777" w:rsidR="00B86F77" w:rsidRPr="00B42ECF" w:rsidRDefault="00B86F77" w:rsidP="00B42ECF">
      <w:pPr>
        <w:spacing w:line="360" w:lineRule="auto"/>
        <w:ind w:left="720" w:hanging="720"/>
        <w:jc w:val="both"/>
        <w:rPr>
          <w:rFonts w:ascii="Times New Roman" w:hAnsi="Times New Roman" w:cs="Times New Roman"/>
        </w:rPr>
      </w:pPr>
      <w:r>
        <w:rPr>
          <w:rFonts w:ascii="Times New Roman" w:hAnsi="Times New Roman" w:cs="Times New Roman"/>
        </w:rPr>
        <w:lastRenderedPageBreak/>
        <w:t xml:space="preserve">Rathee, R., &amp; Rajain, P. (2019). Online shopping environments and consumer’s need for touch. </w:t>
      </w:r>
      <w:r>
        <w:rPr>
          <w:rFonts w:ascii="Times New Roman" w:hAnsi="Times New Roman" w:cs="Times New Roman"/>
          <w:i/>
          <w:iCs/>
        </w:rPr>
        <w:t>Journal of Advances in Management Research</w:t>
      </w:r>
      <w:r>
        <w:rPr>
          <w:rFonts w:ascii="Times New Roman" w:hAnsi="Times New Roman" w:cs="Times New Roman"/>
        </w:rPr>
        <w:t xml:space="preserve">, </w:t>
      </w:r>
      <w:r>
        <w:rPr>
          <w:rFonts w:ascii="Times New Roman" w:hAnsi="Times New Roman" w:cs="Times New Roman"/>
          <w:i/>
          <w:iCs/>
        </w:rPr>
        <w:t>16</w:t>
      </w:r>
      <w:r>
        <w:rPr>
          <w:rFonts w:ascii="Times New Roman" w:hAnsi="Times New Roman" w:cs="Times New Roman"/>
        </w:rPr>
        <w:t xml:space="preserve">(2), 814–826. </w:t>
      </w:r>
      <w:hyperlink r:id="rId41" w:tgtFrame="_blank" w:history="1">
        <w:r>
          <w:rPr>
            <w:rStyle w:val="Hyperlink"/>
            <w:rFonts w:ascii="Times New Roman" w:hAnsi="Times New Roman" w:cs="Times New Roman"/>
          </w:rPr>
          <w:t>https://doi.org/10.1108/JAMR-12-2018-0116</w:t>
        </w:r>
      </w:hyperlink>
    </w:p>
    <w:p w14:paraId="6815926A" w14:textId="77777777" w:rsidR="00B86F77" w:rsidRPr="00B42ECF" w:rsidRDefault="00B86F77" w:rsidP="00B42ECF">
      <w:pPr>
        <w:spacing w:line="360" w:lineRule="auto"/>
        <w:ind w:left="720" w:hanging="720"/>
        <w:jc w:val="both"/>
        <w:rPr>
          <w:rFonts w:ascii="Times New Roman" w:hAnsi="Times New Roman" w:cs="Times New Roman"/>
        </w:rPr>
      </w:pPr>
      <w:r>
        <w:rPr>
          <w:rFonts w:ascii="Times New Roman" w:hAnsi="Times New Roman" w:cs="Times New Roman"/>
        </w:rPr>
        <w:t xml:space="preserve">Saltsman, T. L., Seery, M. D., Kondrak, C. L., Lamarche, V. M., &amp; Streamer, L. (2019). Too many fish in the sea: A motivational examination of the choice overload experience. </w:t>
      </w:r>
      <w:r>
        <w:rPr>
          <w:rFonts w:ascii="Times New Roman" w:hAnsi="Times New Roman" w:cs="Times New Roman"/>
          <w:i/>
          <w:iCs/>
        </w:rPr>
        <w:t>Biological Psychology</w:t>
      </w:r>
      <w:r>
        <w:rPr>
          <w:rFonts w:ascii="Times New Roman" w:hAnsi="Times New Roman" w:cs="Times New Roman"/>
        </w:rPr>
        <w:t xml:space="preserve">, </w:t>
      </w:r>
      <w:r>
        <w:rPr>
          <w:rFonts w:ascii="Times New Roman" w:hAnsi="Times New Roman" w:cs="Times New Roman"/>
          <w:i/>
          <w:iCs/>
        </w:rPr>
        <w:t>145</w:t>
      </w:r>
      <w:r>
        <w:rPr>
          <w:rFonts w:ascii="Times New Roman" w:hAnsi="Times New Roman" w:cs="Times New Roman"/>
        </w:rPr>
        <w:t xml:space="preserve">, 17–30. </w:t>
      </w:r>
      <w:hyperlink r:id="rId42" w:tgtFrame="_blank" w:tooltip="Persistent link using digital object identifier" w:history="1">
        <w:r>
          <w:rPr>
            <w:rStyle w:val="Hyperlink"/>
            <w:rFonts w:ascii="Times New Roman" w:hAnsi="Times New Roman" w:cs="Times New Roman"/>
          </w:rPr>
          <w:t>https://doi.org/10.1016/j.biopsycho.2019.03.010</w:t>
        </w:r>
      </w:hyperlink>
    </w:p>
    <w:p w14:paraId="1E9EEDE9" w14:textId="77777777" w:rsidR="00B86F77" w:rsidRPr="00B42ECF" w:rsidRDefault="00B86F77" w:rsidP="00B42ECF">
      <w:pPr>
        <w:spacing w:line="360" w:lineRule="auto"/>
        <w:ind w:left="720" w:hanging="720"/>
        <w:jc w:val="both"/>
        <w:rPr>
          <w:rFonts w:ascii="Times New Roman" w:hAnsi="Times New Roman" w:cs="Times New Roman"/>
        </w:rPr>
      </w:pPr>
      <w:r>
        <w:rPr>
          <w:rFonts w:ascii="Times New Roman" w:hAnsi="Times New Roman" w:cs="Times New Roman"/>
        </w:rPr>
        <w:t>Sarkar, S. (2025). Development of a Hybrid Recommendation System Using Collaborative Filtering and Content-Based Filtering Techniques. </w:t>
      </w:r>
      <w:r>
        <w:rPr>
          <w:rFonts w:ascii="Times New Roman" w:hAnsi="Times New Roman" w:cs="Times New Roman"/>
          <w:i/>
          <w:iCs/>
        </w:rPr>
        <w:t>IRE Journals</w:t>
      </w:r>
      <w:r>
        <w:rPr>
          <w:rFonts w:ascii="Times New Roman" w:hAnsi="Times New Roman" w:cs="Times New Roman"/>
        </w:rPr>
        <w:t>, </w:t>
      </w:r>
      <w:r>
        <w:rPr>
          <w:rFonts w:ascii="Times New Roman" w:hAnsi="Times New Roman" w:cs="Times New Roman"/>
          <w:i/>
          <w:iCs/>
        </w:rPr>
        <w:t>8</w:t>
      </w:r>
      <w:r>
        <w:rPr>
          <w:rFonts w:ascii="Times New Roman" w:hAnsi="Times New Roman" w:cs="Times New Roman"/>
        </w:rPr>
        <w:t>(11), 2284-2292.</w:t>
      </w:r>
    </w:p>
    <w:p w14:paraId="5219D1B8" w14:textId="77777777" w:rsidR="00B86F77" w:rsidRPr="00B42ECF" w:rsidRDefault="00B86F77" w:rsidP="00B42ECF">
      <w:pPr>
        <w:spacing w:line="360" w:lineRule="auto"/>
        <w:ind w:left="720" w:hanging="720"/>
        <w:jc w:val="both"/>
        <w:rPr>
          <w:rFonts w:ascii="Times New Roman" w:hAnsi="Times New Roman" w:cs="Times New Roman"/>
        </w:rPr>
      </w:pPr>
      <w:r>
        <w:rPr>
          <w:rFonts w:ascii="Times New Roman" w:hAnsi="Times New Roman" w:cs="Times New Roman"/>
        </w:rPr>
        <w:t xml:space="preserve">Scheibehenne, B., Greifeneder, R., &amp; Todd, P. M. (2010). Can there ever be too many options? A meta-analytic review of choice overload. </w:t>
      </w:r>
      <w:r>
        <w:rPr>
          <w:rFonts w:ascii="Times New Roman" w:hAnsi="Times New Roman" w:cs="Times New Roman"/>
          <w:i/>
          <w:iCs/>
        </w:rPr>
        <w:t>Journal of Consumer Research</w:t>
      </w:r>
      <w:r>
        <w:rPr>
          <w:rFonts w:ascii="Times New Roman" w:hAnsi="Times New Roman" w:cs="Times New Roman"/>
        </w:rPr>
        <w:t xml:space="preserve">, </w:t>
      </w:r>
      <w:r>
        <w:rPr>
          <w:rFonts w:ascii="Times New Roman" w:hAnsi="Times New Roman" w:cs="Times New Roman"/>
          <w:i/>
          <w:iCs/>
        </w:rPr>
        <w:t>37</w:t>
      </w:r>
      <w:r>
        <w:rPr>
          <w:rFonts w:ascii="Times New Roman" w:hAnsi="Times New Roman" w:cs="Times New Roman"/>
        </w:rPr>
        <w:t xml:space="preserve">(3), 409–425. </w:t>
      </w:r>
      <w:hyperlink r:id="rId43" w:tgtFrame="_blank" w:history="1">
        <w:r>
          <w:rPr>
            <w:rStyle w:val="Hyperlink"/>
            <w:rFonts w:ascii="Times New Roman" w:hAnsi="Times New Roman" w:cs="Times New Roman"/>
          </w:rPr>
          <w:t>https://doi.org/10.1086/651235</w:t>
        </w:r>
      </w:hyperlink>
    </w:p>
    <w:p w14:paraId="438F6406" w14:textId="77777777" w:rsidR="00B86F77" w:rsidRPr="00B42ECF" w:rsidRDefault="00B86F77" w:rsidP="00B42ECF">
      <w:pPr>
        <w:spacing w:line="360" w:lineRule="auto"/>
        <w:ind w:left="720" w:hanging="720"/>
        <w:jc w:val="both"/>
        <w:rPr>
          <w:rFonts w:ascii="Times New Roman" w:hAnsi="Times New Roman" w:cs="Times New Roman"/>
        </w:rPr>
      </w:pPr>
      <w:r>
        <w:rPr>
          <w:rFonts w:ascii="Times New Roman" w:hAnsi="Times New Roman" w:cs="Times New Roman"/>
        </w:rPr>
        <w:t xml:space="preserve">Simon, H. A. (1955). A behavioral model of rational choice. </w:t>
      </w:r>
      <w:r>
        <w:rPr>
          <w:rFonts w:ascii="Times New Roman" w:hAnsi="Times New Roman" w:cs="Times New Roman"/>
          <w:i/>
          <w:iCs/>
        </w:rPr>
        <w:t>The Quarterly Journal of Economics</w:t>
      </w:r>
      <w:r>
        <w:rPr>
          <w:rFonts w:ascii="Times New Roman" w:hAnsi="Times New Roman" w:cs="Times New Roman"/>
        </w:rPr>
        <w:t xml:space="preserve">, </w:t>
      </w:r>
      <w:r>
        <w:rPr>
          <w:rFonts w:ascii="Times New Roman" w:hAnsi="Times New Roman" w:cs="Times New Roman"/>
          <w:i/>
          <w:iCs/>
        </w:rPr>
        <w:t>69</w:t>
      </w:r>
      <w:r>
        <w:rPr>
          <w:rFonts w:ascii="Times New Roman" w:hAnsi="Times New Roman" w:cs="Times New Roman"/>
        </w:rPr>
        <w:t xml:space="preserve">(1), 99–118. </w:t>
      </w:r>
      <w:hyperlink r:id="rId44" w:tgtFrame="_blank" w:history="1">
        <w:r>
          <w:rPr>
            <w:rStyle w:val="Hyperlink"/>
            <w:rFonts w:ascii="Times New Roman" w:hAnsi="Times New Roman" w:cs="Times New Roman"/>
          </w:rPr>
          <w:t>https://doi.org/10.2307/1884852</w:t>
        </w:r>
      </w:hyperlink>
    </w:p>
    <w:p w14:paraId="6EFD0E66" w14:textId="77777777" w:rsidR="00B86F77" w:rsidRPr="00B42ECF" w:rsidRDefault="00B86F77" w:rsidP="00B42ECF">
      <w:pPr>
        <w:spacing w:line="360" w:lineRule="auto"/>
        <w:ind w:left="720" w:hanging="720"/>
        <w:jc w:val="both"/>
        <w:rPr>
          <w:rFonts w:ascii="Times New Roman" w:hAnsi="Times New Roman" w:cs="Times New Roman"/>
        </w:rPr>
      </w:pPr>
      <w:r>
        <w:rPr>
          <w:rFonts w:ascii="Times New Roman" w:hAnsi="Times New Roman" w:cs="Times New Roman"/>
        </w:rPr>
        <w:t>Sun, Y., &amp; Zhang, Y. (2018). Conversational recommender system. In </w:t>
      </w:r>
      <w:r>
        <w:rPr>
          <w:rFonts w:ascii="Times New Roman" w:hAnsi="Times New Roman" w:cs="Times New Roman"/>
          <w:i/>
          <w:iCs/>
        </w:rPr>
        <w:t>The 41st International ACM SIGIR Conference on Research &amp; Development in Information Retrieval</w:t>
      </w:r>
      <w:r>
        <w:rPr>
          <w:rFonts w:ascii="Times New Roman" w:hAnsi="Times New Roman" w:cs="Times New Roman"/>
        </w:rPr>
        <w:t xml:space="preserve"> (pp. 235-244). </w:t>
      </w:r>
      <w:hyperlink r:id="rId45" w:history="1">
        <w:r>
          <w:rPr>
            <w:rStyle w:val="Hyperlink"/>
            <w:rFonts w:ascii="Times New Roman" w:hAnsi="Times New Roman" w:cs="Times New Roman"/>
          </w:rPr>
          <w:t>https://doi.org/10.1145/3209978.3210002</w:t>
        </w:r>
      </w:hyperlink>
    </w:p>
    <w:p w14:paraId="7D1E3F2F" w14:textId="77777777" w:rsidR="00B86F77" w:rsidRPr="00B42ECF" w:rsidRDefault="00B86F77" w:rsidP="00B42ECF">
      <w:pPr>
        <w:spacing w:line="360" w:lineRule="auto"/>
        <w:ind w:left="720" w:hanging="720"/>
        <w:jc w:val="both"/>
        <w:rPr>
          <w:rFonts w:ascii="Times New Roman" w:hAnsi="Times New Roman" w:cs="Times New Roman"/>
        </w:rPr>
      </w:pPr>
      <w:r>
        <w:rPr>
          <w:rFonts w:ascii="Times New Roman" w:hAnsi="Times New Roman" w:cs="Times New Roman"/>
        </w:rPr>
        <w:t xml:space="preserve">Uta, M., Felfernig, A., Le, V.-M., Tran, T. N. T., Garber, D., Lubos, S., &amp; Burgstaller, T. (2024). Knowledge-based recommender systems: Overview and research directions. </w:t>
      </w:r>
      <w:r>
        <w:rPr>
          <w:rFonts w:ascii="Times New Roman" w:hAnsi="Times New Roman" w:cs="Times New Roman"/>
          <w:i/>
          <w:iCs/>
        </w:rPr>
        <w:t>Frontiers in Big Data</w:t>
      </w:r>
      <w:r>
        <w:rPr>
          <w:rFonts w:ascii="Times New Roman" w:hAnsi="Times New Roman" w:cs="Times New Roman"/>
        </w:rPr>
        <w:t xml:space="preserve">, </w:t>
      </w:r>
      <w:r>
        <w:rPr>
          <w:rFonts w:ascii="Times New Roman" w:hAnsi="Times New Roman" w:cs="Times New Roman"/>
          <w:i/>
          <w:iCs/>
        </w:rPr>
        <w:t>7</w:t>
      </w:r>
      <w:r>
        <w:rPr>
          <w:rFonts w:ascii="Times New Roman" w:hAnsi="Times New Roman" w:cs="Times New Roman"/>
        </w:rPr>
        <w:t>, 1304439.</w:t>
      </w:r>
    </w:p>
    <w:p w14:paraId="0C6AF014" w14:textId="77777777" w:rsidR="00B86F77" w:rsidRPr="00B42ECF" w:rsidRDefault="00B86F77" w:rsidP="00B42ECF">
      <w:pPr>
        <w:spacing w:line="360" w:lineRule="auto"/>
        <w:ind w:left="720" w:hanging="720"/>
        <w:jc w:val="both"/>
        <w:rPr>
          <w:rFonts w:ascii="Times New Roman" w:hAnsi="Times New Roman" w:cs="Times New Roman"/>
        </w:rPr>
      </w:pPr>
      <w:r>
        <w:rPr>
          <w:rFonts w:ascii="Times New Roman" w:hAnsi="Times New Roman" w:cs="Times New Roman"/>
        </w:rPr>
        <w:t xml:space="preserve">Wang, X., Tang, X., Zhao, W. X., Wang, J., &amp; Wen, J.-R. (2023). Rethinking the evaluation for conversational recommendation in the era of large language models. In </w:t>
      </w:r>
      <w:r>
        <w:rPr>
          <w:rFonts w:ascii="Times New Roman" w:hAnsi="Times New Roman" w:cs="Times New Roman"/>
          <w:i/>
          <w:iCs/>
        </w:rPr>
        <w:t>Proceedings of the 2023 Conference on Empirical Methods in Natural Language Processing</w:t>
      </w:r>
      <w:r>
        <w:rPr>
          <w:rFonts w:ascii="Times New Roman" w:hAnsi="Times New Roman" w:cs="Times New Roman"/>
        </w:rPr>
        <w:t xml:space="preserve"> (pp. 10052–10065). </w:t>
      </w:r>
      <w:hyperlink r:id="rId46" w:history="1">
        <w:r>
          <w:rPr>
            <w:rStyle w:val="Hyperlink"/>
            <w:rFonts w:ascii="Times New Roman" w:hAnsi="Times New Roman" w:cs="Times New Roman"/>
          </w:rPr>
          <w:t>https://doi.org/10.48550/arXiv.2305.13112</w:t>
        </w:r>
      </w:hyperlink>
    </w:p>
    <w:p w14:paraId="7D88E86F" w14:textId="77777777" w:rsidR="00B86F77" w:rsidRPr="00B42ECF" w:rsidRDefault="00B86F77" w:rsidP="00B42ECF">
      <w:pPr>
        <w:spacing w:line="360" w:lineRule="auto"/>
        <w:ind w:left="720" w:hanging="720"/>
        <w:jc w:val="both"/>
        <w:rPr>
          <w:rFonts w:ascii="Times New Roman" w:hAnsi="Times New Roman" w:cs="Times New Roman"/>
        </w:rPr>
      </w:pPr>
      <w:r>
        <w:rPr>
          <w:rFonts w:ascii="Times New Roman" w:hAnsi="Times New Roman" w:cs="Times New Roman"/>
        </w:rPr>
        <w:t>Wang, Y., &amp; Yu, C. (2017). Social interaction-based consumer decision-making model in social commerce: The role of word of mouth and observational learning. </w:t>
      </w:r>
      <w:r>
        <w:rPr>
          <w:rFonts w:ascii="Times New Roman" w:hAnsi="Times New Roman" w:cs="Times New Roman"/>
          <w:i/>
          <w:iCs/>
        </w:rPr>
        <w:t>International Journal of Information Management</w:t>
      </w:r>
      <w:r>
        <w:rPr>
          <w:rFonts w:ascii="Times New Roman" w:hAnsi="Times New Roman" w:cs="Times New Roman"/>
        </w:rPr>
        <w:t>, </w:t>
      </w:r>
      <w:r>
        <w:rPr>
          <w:rFonts w:ascii="Times New Roman" w:hAnsi="Times New Roman" w:cs="Times New Roman"/>
          <w:i/>
          <w:iCs/>
        </w:rPr>
        <w:t>37</w:t>
      </w:r>
      <w:r>
        <w:rPr>
          <w:rFonts w:ascii="Times New Roman" w:hAnsi="Times New Roman" w:cs="Times New Roman"/>
        </w:rPr>
        <w:t xml:space="preserve">(3), 179-189. </w:t>
      </w:r>
      <w:hyperlink r:id="rId47" w:tgtFrame="_blank" w:tooltip="Persistent link using digital object identifier" w:history="1">
        <w:r>
          <w:rPr>
            <w:rStyle w:val="Hyperlink"/>
            <w:rFonts w:ascii="Times New Roman" w:hAnsi="Times New Roman" w:cs="Times New Roman"/>
          </w:rPr>
          <w:t>https://doi.org/10.1016/j.ijinfomgt.2015.11.005</w:t>
        </w:r>
      </w:hyperlink>
    </w:p>
    <w:p w14:paraId="0849DADF" w14:textId="77777777" w:rsidR="00B86F77" w:rsidRPr="00B42ECF" w:rsidRDefault="00B86F77" w:rsidP="00B42ECF">
      <w:pPr>
        <w:spacing w:line="360" w:lineRule="auto"/>
        <w:ind w:left="720" w:hanging="720"/>
        <w:jc w:val="both"/>
        <w:rPr>
          <w:rFonts w:ascii="Times New Roman" w:hAnsi="Times New Roman" w:cs="Times New Roman"/>
        </w:rPr>
      </w:pPr>
      <w:r>
        <w:rPr>
          <w:rFonts w:ascii="Times New Roman" w:hAnsi="Times New Roman" w:cs="Times New Roman"/>
        </w:rPr>
        <w:t xml:space="preserve">Wolf, A., &amp; Zhang, L. (2016). The effect of customization and gender on customers’ attitude. </w:t>
      </w:r>
      <w:r>
        <w:rPr>
          <w:rFonts w:ascii="Times New Roman" w:hAnsi="Times New Roman" w:cs="Times New Roman"/>
          <w:i/>
          <w:iCs/>
        </w:rPr>
        <w:t>International Journal of Hospitality Management</w:t>
      </w:r>
      <w:r>
        <w:rPr>
          <w:rFonts w:ascii="Times New Roman" w:hAnsi="Times New Roman" w:cs="Times New Roman"/>
        </w:rPr>
        <w:t xml:space="preserve">, </w:t>
      </w:r>
      <w:r>
        <w:rPr>
          <w:rFonts w:ascii="Times New Roman" w:hAnsi="Times New Roman" w:cs="Times New Roman"/>
          <w:i/>
          <w:iCs/>
        </w:rPr>
        <w:t>56</w:t>
      </w:r>
      <w:r>
        <w:rPr>
          <w:rFonts w:ascii="Times New Roman" w:hAnsi="Times New Roman" w:cs="Times New Roman"/>
        </w:rPr>
        <w:t xml:space="preserve">, 28–32. </w:t>
      </w:r>
      <w:hyperlink r:id="rId48" w:tgtFrame="_blank" w:tooltip="Persistent link using digital object identifier" w:history="1">
        <w:r>
          <w:rPr>
            <w:rStyle w:val="Hyperlink"/>
            <w:rFonts w:ascii="Times New Roman" w:hAnsi="Times New Roman" w:cs="Times New Roman"/>
          </w:rPr>
          <w:t>https://doi.org/10.1016/j.ijhm.2016.04.001</w:t>
        </w:r>
      </w:hyperlink>
    </w:p>
    <w:p w14:paraId="145E49E6" w14:textId="77777777" w:rsidR="00B86F77" w:rsidRPr="00B42ECF" w:rsidRDefault="00B86F77" w:rsidP="00B42ECF">
      <w:pPr>
        <w:spacing w:line="360" w:lineRule="auto"/>
        <w:ind w:left="720" w:hanging="720"/>
        <w:jc w:val="both"/>
        <w:rPr>
          <w:rFonts w:ascii="Times New Roman" w:hAnsi="Times New Roman" w:cs="Times New Roman"/>
        </w:rPr>
      </w:pPr>
      <w:r>
        <w:rPr>
          <w:rFonts w:ascii="Times New Roman" w:hAnsi="Times New Roman" w:cs="Times New Roman"/>
        </w:rPr>
        <w:lastRenderedPageBreak/>
        <w:t>Ya, W., &amp; Xing, Y. (2021). 3D Product Display in eCommerce websites: Study on the impact of 3D product display for the online user experience.</w:t>
      </w:r>
    </w:p>
    <w:p w14:paraId="0045A878" w14:textId="77777777" w:rsidR="00B86F77" w:rsidRPr="00B42ECF" w:rsidRDefault="00B86F77" w:rsidP="00B42ECF">
      <w:pPr>
        <w:spacing w:line="360" w:lineRule="auto"/>
        <w:ind w:left="720" w:hanging="720"/>
        <w:jc w:val="both"/>
        <w:rPr>
          <w:rFonts w:ascii="Times New Roman" w:hAnsi="Times New Roman" w:cs="Times New Roman"/>
        </w:rPr>
      </w:pPr>
      <w:r>
        <w:rPr>
          <w:rFonts w:ascii="Times New Roman" w:hAnsi="Times New Roman" w:cs="Times New Roman"/>
        </w:rPr>
        <w:t xml:space="preserve">Xu, T., Yao, S., Dong, C., Jin, Y., Huang, Z., Ou, D., &amp; Tang, H. (2025). DyKnow-RAG: Dynamic Knowledge Utilization Reinforcement Framework for Noisy Retrieval-Augmented Generation in E-commerce Search </w:t>
      </w:r>
      <w:hyperlink r:id="rId49" w:history="1">
        <w:r>
          <w:rPr>
            <w:rStyle w:val="Hyperlink"/>
            <w:rFonts w:ascii="Times New Roman" w:hAnsi="Times New Roman" w:cs="Times New Roman"/>
          </w:rPr>
          <w:t>https://doi.org/10.48550/arXiv.2510.11122</w:t>
        </w:r>
      </w:hyperlink>
    </w:p>
    <w:p w14:paraId="0B5CA1A5" w14:textId="77777777" w:rsidR="00B86F77" w:rsidRPr="00B42ECF" w:rsidRDefault="00B86F77" w:rsidP="00B42ECF">
      <w:pPr>
        <w:spacing w:line="360" w:lineRule="auto"/>
        <w:ind w:left="720" w:hanging="720"/>
        <w:jc w:val="both"/>
        <w:rPr>
          <w:rFonts w:ascii="Times New Roman" w:hAnsi="Times New Roman" w:cs="Times New Roman"/>
        </w:rPr>
      </w:pPr>
      <w:r>
        <w:rPr>
          <w:rFonts w:ascii="Times New Roman" w:hAnsi="Times New Roman" w:cs="Times New Roman"/>
        </w:rPr>
        <w:t>Yaprak, B. (2024). Generative artificial intelligence in marketing: the invisible danger of AI hallucinations. </w:t>
      </w:r>
      <w:r>
        <w:rPr>
          <w:rFonts w:ascii="Times New Roman" w:hAnsi="Times New Roman" w:cs="Times New Roman"/>
          <w:i/>
          <w:iCs/>
        </w:rPr>
        <w:t>Ekonomi İşletme ve Yönetim Dergisi</w:t>
      </w:r>
      <w:r>
        <w:rPr>
          <w:rFonts w:ascii="Times New Roman" w:hAnsi="Times New Roman" w:cs="Times New Roman"/>
        </w:rPr>
        <w:t>, </w:t>
      </w:r>
      <w:r>
        <w:rPr>
          <w:rFonts w:ascii="Times New Roman" w:hAnsi="Times New Roman" w:cs="Times New Roman"/>
          <w:i/>
          <w:iCs/>
        </w:rPr>
        <w:t>8</w:t>
      </w:r>
      <w:r>
        <w:rPr>
          <w:rFonts w:ascii="Times New Roman" w:hAnsi="Times New Roman" w:cs="Times New Roman"/>
        </w:rPr>
        <w:t xml:space="preserve">(2), 133-158. </w:t>
      </w:r>
      <w:hyperlink r:id="rId50" w:history="1">
        <w:r>
          <w:rPr>
            <w:rStyle w:val="Hyperlink"/>
            <w:rFonts w:ascii="Times New Roman" w:hAnsi="Times New Roman" w:cs="Times New Roman"/>
          </w:rPr>
          <w:t>https://doi.org/10.7596/jebm.1588897</w:t>
        </w:r>
      </w:hyperlink>
    </w:p>
    <w:p w14:paraId="0CBED032" w14:textId="3889B92C" w:rsidR="00B86F77" w:rsidRPr="00B42ECF" w:rsidRDefault="00B86F77" w:rsidP="002D3B30">
      <w:pPr>
        <w:spacing w:line="360" w:lineRule="auto"/>
        <w:ind w:left="720" w:hanging="720"/>
        <w:jc w:val="both"/>
        <w:rPr>
          <w:rFonts w:ascii="Times New Roman" w:hAnsi="Times New Roman" w:cs="Times New Roman"/>
        </w:rPr>
      </w:pPr>
      <w:r>
        <w:rPr>
          <w:rFonts w:ascii="Times New Roman" w:hAnsi="Times New Roman" w:cs="Times New Roman"/>
        </w:rPr>
        <w:t xml:space="preserve">Zheng, L., &amp; Bensebaa, F. (2022). Need for touch and online consumer decision making: The moderating role of emotional states. </w:t>
      </w:r>
      <w:r>
        <w:rPr>
          <w:rFonts w:ascii="Times New Roman" w:hAnsi="Times New Roman" w:cs="Times New Roman"/>
          <w:i/>
          <w:iCs/>
        </w:rPr>
        <w:t>International Journal of Retail &amp; Distribution Management</w:t>
      </w:r>
      <w:r>
        <w:rPr>
          <w:rFonts w:ascii="Times New Roman" w:hAnsi="Times New Roman" w:cs="Times New Roman"/>
        </w:rPr>
        <w:t xml:space="preserve">, </w:t>
      </w:r>
      <w:r>
        <w:rPr>
          <w:rFonts w:ascii="Times New Roman" w:hAnsi="Times New Roman" w:cs="Times New Roman"/>
          <w:i/>
          <w:iCs/>
        </w:rPr>
        <w:t>50</w:t>
      </w:r>
      <w:r>
        <w:rPr>
          <w:rFonts w:ascii="Times New Roman" w:hAnsi="Times New Roman" w:cs="Times New Roman"/>
        </w:rPr>
        <w:t xml:space="preserve">(1), 55–75. </w:t>
      </w:r>
      <w:hyperlink r:id="rId51" w:tgtFrame="_blank" w:history="1">
        <w:r>
          <w:rPr>
            <w:rStyle w:val="Hyperlink"/>
            <w:rFonts w:ascii="Times New Roman" w:hAnsi="Times New Roman" w:cs="Times New Roman"/>
          </w:rPr>
          <w:t>https://doi.org/10.1108/IJRDM-04-2020-0158</w:t>
        </w:r>
      </w:hyperlink>
    </w:p>
    <w:p w14:paraId="34909BAB" w14:textId="76566428" w:rsidR="005402E1" w:rsidRPr="00B42ECF" w:rsidRDefault="005402E1" w:rsidP="00B42ECF">
      <w:pPr>
        <w:spacing w:line="360" w:lineRule="auto"/>
        <w:jc w:val="both"/>
        <w:rPr>
          <w:rFonts w:ascii="Times New Roman" w:hAnsi="Times New Roman" w:cs="Times New Roman"/>
        </w:rPr>
      </w:pPr>
    </w:p>
    <w:p>
      <w:pPr>
        <w:spacing w:line="360" w:lineRule="auto"/>
      </w:pPr>
      <w:r>
        <w:br w:type="page"/>
      </w:r>
    </w:p>
    <w:p>
      <w:pPr>
        <w:pStyle w:val="Heading1"/>
        <w:spacing w:line="360" w:lineRule="auto"/>
        <w:rPr>
          <w:rFonts w:ascii="Times New Roman" w:hAnsi="Times New Roman" w:cs="Times New Roman"/>
        </w:rPr>
      </w:pPr>
      <w:r>
        <w:rPr>
          <w:rFonts w:ascii="Times New Roman" w:hAnsi="Times New Roman" w:cs="Times New Roman"/>
        </w:rPr>
        <w:t xml:space="preserve">Appendix A: Reproduction of Reported Figures</w:t>
      </w:r>
    </w:p>
    <w:p>
      <w:pPr>
        <w:spacing w:line="360" w:lineRule="auto"/>
        <w:jc w:val="both"/>
        <w:rPr>
          <w:rFonts w:ascii="Times New Roman" w:hAnsi="Times New Roman" w:cs="Times New Roman"/>
        </w:rPr>
      </w:pPr>
      <w:r>
        <w:rPr>
          <w:rFonts w:ascii="Times New Roman" w:hAnsi="Times New Roman" w:cs="Times New Roman"/>
        </w:rPr>
        <w:t xml:space="preserve">Every quantitative figure in Chapter 4 is produced by a committed script rather than recorded by hand. This appendix lists the commands that regenerate them and maps each script to the figures it produces and the raw output it writes. All commands are run from the project root.</w:t>
      </w:r>
    </w:p>
    <w:p>
      <w:pPr>
        <w:spacing w:line="360" w:lineRule="auto"/>
        <w:jc w:val="both"/>
        <w:rPr>
          <w:rFonts w:ascii="Times New Roman" w:hAnsi="Times New Roman" w:cs="Times New Roman"/>
        </w:rPr>
      </w:pPr>
      <w:r>
        <w:rPr>
          <w:rFonts w:ascii="Times New Roman" w:hAnsi="Times New Roman" w:cs="Times New Roman"/>
        </w:rPr>
        <w:t xml:space="preserve">Two conventions carry through the results. Combinatorial figures are exhaustive enumerations and reproduce exactly, so they are quoted at full precision. Latency figures are timings and are quoted to two significant figures with an observed range across runs; because environment noise differs by machine, latency figures measured on different hardware are reported separately and never averaged together.</w:t>
      </w:r>
    </w:p>
    <w:p>
      <w:pPr>
        <w:pStyle w:val="Heading2"/>
        <w:spacing w:line="360" w:lineRule="auto"/>
        <w:rPr>
          <w:rFonts w:ascii="Times New Roman" w:hAnsi="Times New Roman" w:cs="Times New Roman"/>
        </w:rPr>
      </w:pPr>
      <w:r>
        <w:rPr>
          <w:rFonts w:ascii="Times New Roman" w:hAnsi="Times New Roman" w:cs="Times New Roman"/>
        </w:rPr>
        <w:t xml:space="preserve">A.1 Offline measurements</w:t>
      </w:r>
    </w:p>
    <w:p>
      <w:pPr>
        <w:spacing w:line="360" w:lineRule="auto"/>
        <w:jc w:val="both"/>
        <w:rPr>
          <w:rFonts w:ascii="Times New Roman" w:hAnsi="Times New Roman" w:cs="Times New Roman"/>
        </w:rPr>
      </w:pPr>
      <w:r>
        <w:rPr>
          <w:rFonts w:ascii="Times New Roman" w:hAnsi="Times New Roman" w:cs="Times New Roman"/>
        </w:rPr>
        <w:t xml:space="preserve">These require no credentials and make no network calls. Intent extraction falls back to the deterministic keyword extractor and the catalog resolves to seed data, so the results are reproducible on any machine.</w:t>
      </w:r>
    </w:p>
    <w:p>
      <w:pPr>
        <w:spacing w:after="0" w:line="240" w:lineRule="auto"/>
        <w:ind w:left="284"/>
        <w:rPr>
          <w:rFonts w:ascii="Courier New" w:hAnsi="Courier New" w:cs="Courier New"/>
          <w:sz w:val="19"/>
          <w:szCs w:val="19"/>
        </w:rPr>
      </w:pPr>
      <w:r>
        <w:rPr>
          <w:rFonts w:ascii="Courier New" w:hAnsi="Courier New" w:cs="Courier New"/>
          <w:sz w:val="19"/>
          <w:szCs w:val="19"/>
        </w:rPr>
        <w:t xml:space="preserve"># Rule engine latency and catalog scaling</w:t>
      </w:r>
    </w:p>
    <w:p>
      <w:pPr>
        <w:spacing w:after="0" w:line="240" w:lineRule="auto"/>
        <w:ind w:left="284"/>
        <w:rPr>
          <w:rFonts w:ascii="Courier New" w:hAnsi="Courier New" w:cs="Courier New"/>
          <w:sz w:val="19"/>
          <w:szCs w:val="19"/>
        </w:rPr>
      </w:pPr>
      <w:r>
        <w:rPr>
          <w:rFonts w:ascii="Courier New" w:hAnsi="Courier New" w:cs="Courier New"/>
          <w:sz w:val="19"/>
          <w:szCs w:val="19"/>
        </w:rPr>
        <w:t xml:space="preserve">npx tsx --tsconfig tsconfig.json scripts/bench-validation.ts</w:t>
      </w:r>
    </w:p>
    <w:p>
      <w:pPr>
        <w:spacing w:after="0" w:line="240" w:lineRule="auto"/>
        <w:ind w:left="284"/>
        <w:rPr>
          <w:rFonts w:ascii="Courier New" w:hAnsi="Courier New" w:cs="Courier New"/>
          <w:sz w:val="19"/>
          <w:szCs w:val="19"/>
        </w:rPr>
      </w:pPr>
    </w:p>
    <w:p>
      <w:pPr>
        <w:spacing w:after="0" w:line="240" w:lineRule="auto"/>
        <w:ind w:left="284"/>
        <w:rPr>
          <w:rFonts w:ascii="Courier New" w:hAnsi="Courier New" w:cs="Courier New"/>
          <w:sz w:val="19"/>
          <w:szCs w:val="19"/>
        </w:rPr>
      </w:pPr>
      <w:r>
        <w:rPr>
          <w:rFonts w:ascii="Courier New" w:hAnsi="Courier New" w:cs="Courier New"/>
          <w:sz w:val="19"/>
          <w:szCs w:val="19"/>
        </w:rPr>
        <w:t xml:space="preserve"># Exhaustive selectivity sweep over all 585,200 combinations</w:t>
      </w:r>
    </w:p>
    <w:p>
      <w:pPr>
        <w:spacing w:after="0" w:line="240" w:lineRule="auto"/>
        <w:ind w:left="284"/>
        <w:rPr>
          <w:rFonts w:ascii="Courier New" w:hAnsi="Courier New" w:cs="Courier New"/>
          <w:sz w:val="19"/>
          <w:szCs w:val="19"/>
        </w:rPr>
      </w:pPr>
      <w:r>
        <w:rPr>
          <w:rFonts w:ascii="Courier New" w:hAnsi="Courier New" w:cs="Courier New"/>
          <w:sz w:val="19"/>
          <w:szCs w:val="19"/>
        </w:rPr>
        <w:t xml:space="preserve">npx tsx --tsconfig tsconfig.json scripts/sweep-selectivity.ts</w:t>
      </w:r>
    </w:p>
    <w:p>
      <w:pPr>
        <w:spacing w:after="0" w:line="240" w:lineRule="auto"/>
        <w:ind w:left="284"/>
        <w:rPr>
          <w:rFonts w:ascii="Courier New" w:hAnsi="Courier New" w:cs="Courier New"/>
          <w:sz w:val="19"/>
          <w:szCs w:val="19"/>
        </w:rPr>
      </w:pPr>
    </w:p>
    <w:p>
      <w:pPr>
        <w:spacing w:after="0" w:line="240" w:lineRule="auto"/>
        <w:ind w:left="284"/>
        <w:rPr>
          <w:rFonts w:ascii="Courier New" w:hAnsi="Courier New" w:cs="Courier New"/>
          <w:sz w:val="19"/>
          <w:szCs w:val="19"/>
        </w:rPr>
      </w:pPr>
      <w:r>
        <w:rPr>
          <w:rFonts w:ascii="Courier New" w:hAnsi="Courier New" w:cs="Courier New"/>
          <w:sz w:val="19"/>
          <w:szCs w:val="19"/>
        </w:rPr>
        <w:t xml:space="preserve"># Pipeline latency, stage-two counts and conformance</w:t>
      </w:r>
    </w:p>
    <w:p>
      <w:pPr>
        <w:spacing w:after="0" w:line="240" w:lineRule="auto"/>
        <w:ind w:left="284"/>
        <w:rPr>
          <w:rFonts w:ascii="Courier New" w:hAnsi="Courier New" w:cs="Courier New"/>
          <w:sz w:val="19"/>
          <w:szCs w:val="19"/>
        </w:rPr>
      </w:pPr>
      <w:r>
        <w:rPr>
          <w:rFonts w:ascii="Courier New" w:hAnsi="Courier New" w:cs="Courier New"/>
          <w:sz w:val="19"/>
          <w:szCs w:val="19"/>
        </w:rPr>
        <w:t xml:space="preserve">npx tsx --tsconfig tsconfig.json scripts/bench-recommendations.ts</w:t>
      </w:r>
    </w:p>
    <w:p>
      <w:pPr>
        <w:spacing w:after="0" w:line="240" w:lineRule="auto"/>
        <w:ind w:left="284"/>
        <w:rPr>
          <w:rFonts w:ascii="Courier New" w:hAnsi="Courier New" w:cs="Courier New"/>
          <w:sz w:val="19"/>
          <w:szCs w:val="19"/>
        </w:rPr>
      </w:pPr>
    </w:p>
    <w:p>
      <w:pPr>
        <w:spacing w:after="0" w:line="240" w:lineRule="auto"/>
        <w:ind w:left="284"/>
        <w:rPr>
          <w:rFonts w:ascii="Courier New" w:hAnsi="Courier New" w:cs="Courier New"/>
          <w:sz w:val="19"/>
          <w:szCs w:val="19"/>
        </w:rPr>
      </w:pPr>
      <w:r>
        <w:rPr>
          <w:rFonts w:ascii="Courier New" w:hAnsi="Courier New" w:cs="Courier New"/>
          <w:sz w:val="19"/>
          <w:szCs w:val="19"/>
        </w:rPr>
        <w:t xml:space="preserve"># Build price distribution, via the production estimator</w:t>
      </w:r>
    </w:p>
    <w:p>
      <w:pPr>
        <w:spacing w:after="0" w:line="240" w:lineRule="auto"/>
        <w:ind w:left="284"/>
        <w:rPr>
          <w:rFonts w:ascii="Courier New" w:hAnsi="Courier New" w:cs="Courier New"/>
          <w:sz w:val="19"/>
          <w:szCs w:val="19"/>
        </w:rPr>
      </w:pPr>
      <w:r>
        <w:rPr>
          <w:rFonts w:ascii="Courier New" w:hAnsi="Courier New" w:cs="Courier New"/>
          <w:sz w:val="19"/>
          <w:szCs w:val="19"/>
        </w:rPr>
        <w:t xml:space="preserve">npx tsx --tsconfig tsconfig.json scripts/analyse-build-economics.ts</w:t>
      </w:r>
    </w:p>
    <w:p>
      <w:pPr>
        <w:spacing w:after="0" w:line="240" w:lineRule="auto"/>
        <w:ind w:left="284"/>
        <w:rPr>
          <w:rFonts w:ascii="Courier New" w:hAnsi="Courier New" w:cs="Courier New"/>
          <w:sz w:val="19"/>
          <w:szCs w:val="19"/>
        </w:rPr>
      </w:pPr>
    </w:p>
    <w:p>
      <w:pPr>
        <w:spacing w:after="0" w:line="240" w:lineRule="auto"/>
        <w:ind w:left="284"/>
        <w:rPr>
          <w:rFonts w:ascii="Courier New" w:hAnsi="Courier New" w:cs="Courier New"/>
          <w:sz w:val="19"/>
          <w:szCs w:val="19"/>
        </w:rPr>
      </w:pPr>
      <w:r>
        <w:rPr>
          <w:rFonts w:ascii="Courier New" w:hAnsi="Courier New" w:cs="Courier New"/>
          <w:sz w:val="19"/>
          <w:szCs w:val="19"/>
        </w:rPr>
        <w:t xml:space="preserve"># Evaluation suite, deterministic mode</w:t>
      </w:r>
    </w:p>
    <w:p>
      <w:pPr>
        <w:spacing w:after="0" w:line="240" w:lineRule="auto"/>
        <w:ind w:left="284"/>
        <w:rPr>
          <w:rFonts w:ascii="Courier New" w:hAnsi="Courier New" w:cs="Courier New"/>
          <w:sz w:val="19"/>
          <w:szCs w:val="19"/>
        </w:rPr>
      </w:pPr>
      <w:r>
        <w:rPr>
          <w:rFonts w:ascii="Courier New" w:hAnsi="Courier New" w:cs="Courier New"/>
          <w:sz w:val="19"/>
          <w:szCs w:val="19"/>
        </w:rPr>
        <w:t xml:space="preserve">npm run eval</w:t>
      </w:r>
    </w:p>
    <w:p>
      <w:pPr>
        <w:spacing w:after="0" w:line="240" w:lineRule="auto"/>
        <w:ind w:left="284"/>
        <w:rPr>
          <w:rFonts w:ascii="Courier New" w:hAnsi="Courier New" w:cs="Courier New"/>
          <w:sz w:val="19"/>
          <w:szCs w:val="19"/>
        </w:rPr>
      </w:pPr>
    </w:p>
    <w:p>
      <w:pPr>
        <w:spacing w:after="0" w:line="240" w:lineRule="auto"/>
        <w:ind w:left="284"/>
        <w:rPr>
          <w:rFonts w:ascii="Courier New" w:hAnsi="Courier New" w:cs="Courier New"/>
          <w:sz w:val="19"/>
          <w:szCs w:val="19"/>
        </w:rPr>
      </w:pPr>
      <w:r>
        <w:rPr>
          <w:rFonts w:ascii="Courier New" w:hAnsi="Courier New" w:cs="Courier New"/>
          <w:sz w:val="19"/>
          <w:szCs w:val="19"/>
        </w:rPr>
        <w:t xml:space="preserve"># Quality gate: typecheck, lint, unit tests, production build</w:t>
      </w:r>
    </w:p>
    <w:p>
      <w:pPr>
        <w:spacing w:after="0" w:line="240" w:lineRule="auto"/>
        <w:ind w:left="284"/>
        <w:rPr>
          <w:rFonts w:ascii="Courier New" w:hAnsi="Courier New" w:cs="Courier New"/>
          <w:sz w:val="19"/>
          <w:szCs w:val="19"/>
        </w:rPr>
      </w:pPr>
      <w:r>
        <w:rPr>
          <w:rFonts w:ascii="Courier New" w:hAnsi="Courier New" w:cs="Courier New"/>
          <w:sz w:val="19"/>
          <w:szCs w:val="19"/>
        </w:rPr>
        <w:t xml:space="preserve">npm run verify</w:t>
      </w:r>
    </w:p>
    <w:p>
      <w:pPr>
        <w:pStyle w:val="Heading2"/>
        <w:spacing w:line="360" w:lineRule="auto"/>
        <w:rPr>
          <w:rFonts w:ascii="Times New Roman" w:hAnsi="Times New Roman" w:cs="Times New Roman"/>
        </w:rPr>
      </w:pPr>
      <w:r>
        <w:rPr>
          <w:rFonts w:ascii="Times New Roman" w:hAnsi="Times New Roman" w:cs="Times New Roman"/>
        </w:rPr>
        <w:t xml:space="preserve">A.2 Measurements requiring network access</w:t>
      </w:r>
    </w:p>
    <w:p>
      <w:pPr>
        <w:spacing w:line="360" w:lineRule="auto"/>
        <w:jc w:val="both"/>
        <w:rPr>
          <w:rFonts w:ascii="Times New Roman" w:hAnsi="Times New Roman" w:cs="Times New Roman"/>
        </w:rPr>
      </w:pPr>
      <w:r>
        <w:rPr>
          <w:rFonts w:ascii="Times New Roman" w:hAnsi="Times New Roman" w:cs="Times New Roman"/>
        </w:rPr>
        <w:t xml:space="preserve">The following require a live OPENAI_API_KEY and make real, billable API calls. The evaluation suite accepts the same flag to run against the full stack rather than the deterministic fallback.</w:t>
      </w:r>
    </w:p>
    <w:p>
      <w:pPr>
        <w:spacing w:after="0" w:line="240" w:lineRule="auto"/>
        <w:ind w:left="284"/>
        <w:rPr>
          <w:rFonts w:ascii="Courier New" w:hAnsi="Courier New" w:cs="Courier New"/>
          <w:sz w:val="19"/>
          <w:szCs w:val="19"/>
        </w:rPr>
      </w:pPr>
      <w:r>
        <w:rPr>
          <w:rFonts w:ascii="Courier New" w:hAnsi="Courier New" w:cs="Courier New"/>
          <w:sz w:val="19"/>
          <w:szCs w:val="19"/>
        </w:rPr>
        <w:t xml:space="preserve"># AI response latency (Section 4.6, requirement 2)</w:t>
      </w:r>
    </w:p>
    <w:p>
      <w:pPr>
        <w:spacing w:after="0" w:line="240" w:lineRule="auto"/>
        <w:ind w:left="284"/>
        <w:rPr>
          <w:rFonts w:ascii="Courier New" w:hAnsi="Courier New" w:cs="Courier New"/>
          <w:sz w:val="19"/>
          <w:szCs w:val="19"/>
        </w:rPr>
      </w:pPr>
      <w:r>
        <w:rPr>
          <w:rFonts w:ascii="Courier New" w:hAnsi="Courier New" w:cs="Courier New"/>
          <w:sz w:val="19"/>
          <w:szCs w:val="19"/>
        </w:rPr>
        <w:t xml:space="preserve">npx tsx --tsconfig tsconfig.json scripts/bench-ai-latency.ts</w:t>
      </w:r>
    </w:p>
    <w:p>
      <w:pPr>
        <w:spacing w:after="0" w:line="240" w:lineRule="auto"/>
        <w:ind w:left="284"/>
        <w:rPr>
          <w:rFonts w:ascii="Courier New" w:hAnsi="Courier New" w:cs="Courier New"/>
          <w:sz w:val="19"/>
          <w:szCs w:val="19"/>
        </w:rPr>
      </w:pPr>
    </w:p>
    <w:p>
      <w:pPr>
        <w:spacing w:after="0" w:line="240" w:lineRule="auto"/>
        <w:ind w:left="284"/>
        <w:rPr>
          <w:rFonts w:ascii="Courier New" w:hAnsi="Courier New" w:cs="Courier New"/>
          <w:sz w:val="19"/>
          <w:szCs w:val="19"/>
        </w:rPr>
      </w:pPr>
      <w:r>
        <w:rPr>
          <w:rFonts w:ascii="Courier New" w:hAnsi="Courier New" w:cs="Courier New"/>
          <w:sz w:val="19"/>
          <w:szCs w:val="19"/>
        </w:rPr>
        <w:t xml:space="preserve"># Evaluation suite, full stack with semantic retrieval</w:t>
      </w:r>
    </w:p>
    <w:p>
      <w:pPr>
        <w:spacing w:after="0" w:line="240" w:lineRule="auto"/>
        <w:ind w:left="284"/>
        <w:rPr>
          <w:rFonts w:ascii="Courier New" w:hAnsi="Courier New" w:cs="Courier New"/>
          <w:sz w:val="19"/>
          <w:szCs w:val="19"/>
        </w:rPr>
      </w:pPr>
      <w:r>
        <w:rPr>
          <w:rFonts w:ascii="Courier New" w:hAnsi="Courier New" w:cs="Courier New"/>
          <w:sz w:val="19"/>
          <w:szCs w:val="19"/>
        </w:rPr>
        <w:t xml:space="preserve">EVAL_SEMANTIC=true npm run eval</w:t>
      </w:r>
    </w:p>
    <w:p>
      <w:pPr>
        <w:pStyle w:val="Heading2"/>
        <w:spacing w:line="360" w:lineRule="auto"/>
        <w:rPr>
          <w:rFonts w:ascii="Times New Roman" w:hAnsi="Times New Roman" w:cs="Times New Roman"/>
        </w:rPr>
      </w:pPr>
      <w:r>
        <w:rPr>
          <w:rFonts w:ascii="Times New Roman" w:hAnsi="Times New Roman" w:cs="Times New Roman"/>
        </w:rPr>
        <w:t xml:space="preserve">A.3 Static evidence</w:t>
      </w:r>
    </w:p>
    <w:p>
      <w:pPr>
        <w:spacing w:line="360" w:lineRule="auto"/>
        <w:jc w:val="both"/>
        <w:rPr>
          <w:rFonts w:ascii="Times New Roman" w:hAnsi="Times New Roman" w:cs="Times New Roman"/>
        </w:rPr>
      </w:pPr>
      <w:r>
        <w:rPr>
          <w:rFonts w:ascii="Times New Roman" w:hAnsi="Times New Roman" w:cs="Times New Roman"/>
        </w:rPr>
        <w:t xml:space="preserve">The security and scalability findings in Section 4.6 were gathered by inspection rather than by benchmark. The first command is expected to produce no output, which is the result being asserted.</w:t>
      </w:r>
    </w:p>
    <w:p>
      <w:pPr>
        <w:spacing w:after="0" w:line="240" w:lineRule="auto"/>
        <w:ind w:left="284"/>
        <w:rPr>
          <w:rFonts w:ascii="Courier New" w:hAnsi="Courier New" w:cs="Courier New"/>
          <w:sz w:val="19"/>
          <w:szCs w:val="19"/>
        </w:rPr>
      </w:pPr>
      <w:r>
        <w:rPr>
          <w:rFonts w:ascii="Courier New" w:hAnsi="Courier New" w:cs="Courier New"/>
          <w:sz w:val="19"/>
          <w:szCs w:val="19"/>
        </w:rPr>
        <w:t xml:space="preserve"># No secret referenced by any client component (expect no output)</w:t>
      </w:r>
    </w:p>
    <w:p>
      <w:pPr>
        <w:spacing w:after="0" w:line="240" w:lineRule="auto"/>
        <w:ind w:left="284"/>
        <w:rPr>
          <w:rFonts w:ascii="Courier New" w:hAnsi="Courier New" w:cs="Courier New"/>
          <w:sz w:val="19"/>
          <w:szCs w:val="19"/>
        </w:rPr>
      </w:pPr>
      <w:r>
        <w:rPr>
          <w:rFonts w:ascii="Courier New" w:hAnsi="Courier New" w:cs="Courier New"/>
          <w:sz w:val="19"/>
          <w:szCs w:val="19"/>
        </w:rPr>
        <w:t xml:space="preserve">for f in $(grep -rl '"use client"' src/); do \</w:t>
      </w:r>
    </w:p>
    <w:p>
      <w:pPr>
        <w:spacing w:after="0" w:line="240" w:lineRule="auto"/>
        <w:ind w:left="284"/>
        <w:rPr>
          <w:rFonts w:ascii="Courier New" w:hAnsi="Courier New" w:cs="Courier New"/>
          <w:sz w:val="19"/>
          <w:szCs w:val="19"/>
        </w:rPr>
      </w:pPr>
      <w:r>
        <w:rPr>
          <w:rFonts w:ascii="Courier New" w:hAnsi="Courier New" w:cs="Courier New"/>
          <w:sz w:val="19"/>
          <w:szCs w:val="19"/>
        </w:rPr>
        <w:t xml:space="preserve">  grep -qE "OPENAI_API_KEY|SERVICE_ROLE" "$f" &amp;&amp; echo "LEAK: $f"; done</w:t>
      </w:r>
    </w:p>
    <w:p>
      <w:pPr>
        <w:spacing w:after="0" w:line="240" w:lineRule="auto"/>
        <w:ind w:left="284"/>
        <w:rPr>
          <w:rFonts w:ascii="Courier New" w:hAnsi="Courier New" w:cs="Courier New"/>
          <w:sz w:val="19"/>
          <w:szCs w:val="19"/>
        </w:rPr>
      </w:pPr>
    </w:p>
    <w:p>
      <w:pPr>
        <w:spacing w:after="0" w:line="240" w:lineRule="auto"/>
        <w:ind w:left="284"/>
        <w:rPr>
          <w:rFonts w:ascii="Courier New" w:hAnsi="Courier New" w:cs="Courier New"/>
          <w:sz w:val="19"/>
          <w:szCs w:val="19"/>
        </w:rPr>
      </w:pPr>
      <w:r>
        <w:rPr>
          <w:rFonts w:ascii="Courier New" w:hAnsi="Courier New" w:cs="Courier New"/>
          <w:sz w:val="19"/>
          <w:szCs w:val="19"/>
        </w:rPr>
        <w:t xml:space="preserve"># Supabase client and admin credential separation</w:t>
      </w:r>
    </w:p>
    <w:p>
      <w:pPr>
        <w:spacing w:after="0" w:line="240" w:lineRule="auto"/>
        <w:ind w:left="284"/>
        <w:rPr>
          <w:rFonts w:ascii="Courier New" w:hAnsi="Courier New" w:cs="Courier New"/>
          <w:sz w:val="19"/>
          <w:szCs w:val="19"/>
        </w:rPr>
      </w:pPr>
      <w:r>
        <w:rPr>
          <w:rFonts w:ascii="Courier New" w:hAnsi="Courier New" w:cs="Courier New"/>
          <w:sz w:val="19"/>
          <w:szCs w:val="19"/>
        </w:rPr>
        <w:t xml:space="preserve">grep -n "SERVICE_ROLE\|ANON_KEY" src/lib/supabase/*.ts</w:t>
      </w:r>
    </w:p>
    <w:p>
      <w:pPr>
        <w:spacing w:after="0" w:line="240" w:lineRule="auto"/>
        <w:ind w:left="284"/>
        <w:rPr>
          <w:rFonts w:ascii="Courier New" w:hAnsi="Courier New" w:cs="Courier New"/>
          <w:sz w:val="19"/>
          <w:szCs w:val="19"/>
        </w:rPr>
      </w:pPr>
    </w:p>
    <w:p>
      <w:pPr>
        <w:spacing w:after="0" w:line="240" w:lineRule="auto"/>
        <w:ind w:left="284"/>
        <w:rPr>
          <w:rFonts w:ascii="Courier New" w:hAnsi="Courier New" w:cs="Courier New"/>
          <w:sz w:val="19"/>
          <w:szCs w:val="19"/>
        </w:rPr>
      </w:pPr>
      <w:r>
        <w:rPr>
          <w:rFonts w:ascii="Courier New" w:hAnsi="Courier New" w:cs="Courier New"/>
          <w:sz w:val="19"/>
          <w:szCs w:val="19"/>
        </w:rPr>
        <w:t xml:space="preserve"># Password hashing (expect no output; delegated to Supabase Auth)</w:t>
      </w:r>
    </w:p>
    <w:p>
      <w:pPr>
        <w:spacing w:after="0" w:line="240" w:lineRule="auto"/>
        <w:ind w:left="284"/>
        <w:rPr>
          <w:rFonts w:ascii="Courier New" w:hAnsi="Courier New" w:cs="Courier New"/>
          <w:sz w:val="19"/>
          <w:szCs w:val="19"/>
        </w:rPr>
      </w:pPr>
      <w:r>
        <w:rPr>
          <w:rFonts w:ascii="Courier New" w:hAnsi="Courier New" w:cs="Courier New"/>
          <w:sz w:val="19"/>
          <w:szCs w:val="19"/>
        </w:rPr>
        <w:t xml:space="preserve">grep -rn "bcrypt\|argon2\|scrypt" src/ package.json</w:t>
      </w:r>
    </w:p>
    <w:p>
      <w:pPr>
        <w:spacing w:after="0" w:line="240" w:lineRule="auto"/>
        <w:ind w:left="284"/>
        <w:rPr>
          <w:rFonts w:ascii="Courier New" w:hAnsi="Courier New" w:cs="Courier New"/>
          <w:sz w:val="19"/>
          <w:szCs w:val="19"/>
        </w:rPr>
      </w:pPr>
    </w:p>
    <w:p>
      <w:pPr>
        <w:spacing w:after="0" w:line="240" w:lineRule="auto"/>
        <w:ind w:left="284"/>
        <w:rPr>
          <w:rFonts w:ascii="Courier New" w:hAnsi="Courier New" w:cs="Courier New"/>
          <w:sz w:val="19"/>
          <w:szCs w:val="19"/>
        </w:rPr>
      </w:pPr>
      <w:r>
        <w:rPr>
          <w:rFonts w:ascii="Courier New" w:hAnsi="Courier New" w:cs="Courier New"/>
          <w:sz w:val="19"/>
          <w:szCs w:val="19"/>
        </w:rPr>
        <w:t xml:space="preserve"># JSONB columns</w:t>
      </w:r>
    </w:p>
    <w:p>
      <w:pPr>
        <w:spacing w:after="0" w:line="240" w:lineRule="auto"/>
        <w:ind w:left="284"/>
        <w:rPr>
          <w:rFonts w:ascii="Courier New" w:hAnsi="Courier New" w:cs="Courier New"/>
          <w:sz w:val="19"/>
          <w:szCs w:val="19"/>
        </w:rPr>
      </w:pPr>
      <w:r>
        <w:rPr>
          <w:rFonts w:ascii="Courier New" w:hAnsi="Courier New" w:cs="Courier New"/>
          <w:sz w:val="19"/>
          <w:szCs w:val="19"/>
        </w:rPr>
        <w:t xml:space="preserve">grep -rn -i "jsonb" supabase/</w:t>
      </w:r>
    </w:p>
    <w:p>
      <w:pPr>
        <w:pStyle w:val="Heading2"/>
        <w:spacing w:line="360" w:lineRule="auto"/>
        <w:rPr>
          <w:rFonts w:ascii="Times New Roman" w:hAnsi="Times New Roman" w:cs="Times New Roman"/>
        </w:rPr>
      </w:pPr>
      <w:r>
        <w:rPr>
          <w:rFonts w:ascii="Times New Roman" w:hAnsi="Times New Roman" w:cs="Times New Roman"/>
        </w:rPr>
        <w:t xml:space="preserve">A.4 Script provenance</w:t>
      </w:r>
    </w:p>
    <w:tbl>
      <w:tblPr>
        <w:tblStyle w:val="TableGridLight"/>
        <w:tblW w:w="8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00"/>
        <w:gridCol w:w="4300"/>
        <w:gridCol w:w="2593"/>
      </w:tblGrid>
      <w:tr>
        <w:tc>
          <w:tcPr>
            <w:tcW w:w="0" w:type="auto"/>
            <w:tcBorders>
              <w:top w:val="single" w:sz="2" w:space="0" w:color="auto"/>
              <w:bottom w:val="single" w:sz="2" w:space="0" w:color="auto"/>
            </w:tcBorders>
          </w:tcPr>
          <w:p>
            <w:pPr>
              <w:spacing w:before="120" w:after="120" w:line="276" w:lineRule="auto"/>
              <w:rPr>
                <w:rFonts w:ascii="Times New Roman" w:hAnsi="Times New Roman" w:cs="Times New Roman"/>
                <w:b/>
                <w:bCs/>
                <w:sz w:val="22"/>
                <w:szCs w:val="22"/>
              </w:rPr>
            </w:pPr>
            <w:r>
              <w:rPr>
                <w:rFonts w:ascii="Times New Roman" w:hAnsi="Times New Roman" w:cs="Times New Roman"/>
                <w:b/>
                <w:bCs/>
                <w:sz w:val="22"/>
                <w:szCs w:val="22"/>
              </w:rPr>
              <w:t xml:space="preserve">Script</w:t>
            </w:r>
          </w:p>
        </w:tc>
        <w:tc>
          <w:tcPr>
            <w:tcW w:w="0" w:type="auto"/>
            <w:tcBorders>
              <w:top w:val="single" w:sz="2" w:space="0" w:color="auto"/>
              <w:bottom w:val="single" w:sz="2" w:space="0" w:color="auto"/>
            </w:tcBorders>
          </w:tcPr>
          <w:p>
            <w:pPr>
              <w:spacing w:before="120" w:after="120" w:line="276" w:lineRule="auto"/>
              <w:rPr>
                <w:rFonts w:ascii="Times New Roman" w:hAnsi="Times New Roman" w:cs="Times New Roman"/>
                <w:b/>
                <w:bCs/>
                <w:sz w:val="22"/>
                <w:szCs w:val="22"/>
              </w:rPr>
            </w:pPr>
            <w:r>
              <w:rPr>
                <w:rFonts w:ascii="Times New Roman" w:hAnsi="Times New Roman" w:cs="Times New Roman"/>
                <w:b/>
                <w:bCs/>
                <w:sz w:val="22"/>
                <w:szCs w:val="22"/>
              </w:rPr>
              <w:t xml:space="preserve">Figures produced</w:t>
            </w:r>
          </w:p>
        </w:tc>
        <w:tc>
          <w:tcPr>
            <w:tcW w:w="0" w:type="auto"/>
            <w:tcBorders>
              <w:top w:val="single" w:sz="2" w:space="0" w:color="auto"/>
              <w:bottom w:val="single" w:sz="2" w:space="0" w:color="auto"/>
            </w:tcBorders>
          </w:tcPr>
          <w:p>
            <w:pPr>
              <w:spacing w:before="120" w:after="120" w:line="276" w:lineRule="auto"/>
              <w:rPr>
                <w:rFonts w:ascii="Times New Roman" w:hAnsi="Times New Roman" w:cs="Times New Roman"/>
                <w:b/>
                <w:bCs/>
                <w:sz w:val="22"/>
                <w:szCs w:val="22"/>
              </w:rPr>
            </w:pPr>
            <w:r>
              <w:rPr>
                <w:rFonts w:ascii="Times New Roman" w:hAnsi="Times New Roman" w:cs="Times New Roman"/>
                <w:b/>
                <w:bCs/>
                <w:sz w:val="22"/>
                <w:szCs w:val="22"/>
              </w:rPr>
              <w:t xml:space="preserve">Raw output</w:t>
            </w:r>
          </w:p>
        </w:tc>
      </w:tr>
      <w:tr>
        <w:tc>
          <w:tcPr>
            <w:tcW w:w="0" w:type="auto"/>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sz w:val="22"/>
                <w:szCs w:val="22"/>
              </w:rPr>
              <w:t xml:space="preserve">bench-validation.ts</w:t>
            </w:r>
          </w:p>
        </w:tc>
        <w:tc>
          <w:tcPr>
            <w:tcW w:w="0" w:type="auto"/>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sz w:val="22"/>
                <w:szCs w:val="22"/>
              </w:rPr>
              <w:t xml:space="preserve">Validation latency; catalog scaling</w:t>
            </w:r>
          </w:p>
        </w:tc>
        <w:tc>
          <w:tcPr>
            <w:tcW w:w="0" w:type="auto"/>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sz w:val="22"/>
                <w:szCs w:val="22"/>
              </w:rPr>
              <w:t xml:space="preserve">raw/bench-validation.json</w:t>
            </w:r>
          </w:p>
        </w:tc>
      </w:tr>
      <w:tr>
        <w:tc>
          <w:tcPr>
            <w:tcW w:w="0" w:type="auto"/>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sz w:val="22"/>
                <w:szCs w:val="22"/>
              </w:rPr>
              <w:t xml:space="preserve">sweep-selectivity.ts</w:t>
            </w:r>
          </w:p>
        </w:tc>
        <w:tc>
          <w:tcPr>
            <w:tcW w:w="0" w:type="auto"/>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sz w:val="22"/>
                <w:szCs w:val="22"/>
              </w:rPr>
              <w:t xml:space="preserve">Combination space; cascade; independent rejection rates; overlap; unreachable rules</w:t>
            </w:r>
          </w:p>
        </w:tc>
        <w:tc>
          <w:tcPr>
            <w:tcW w:w="0" w:type="auto"/>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sz w:val="22"/>
                <w:szCs w:val="22"/>
              </w:rPr>
              <w:t xml:space="preserve">raw/sweep-selectivity.json</w:t>
            </w:r>
          </w:p>
        </w:tc>
      </w:tr>
      <w:tr>
        <w:tc>
          <w:tcPr>
            <w:tcW w:w="0" w:type="auto"/>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sz w:val="22"/>
                <w:szCs w:val="22"/>
              </w:rPr>
              <w:t xml:space="preserve">bench-recommendations.ts</w:t>
            </w:r>
          </w:p>
        </w:tc>
        <w:tc>
          <w:tcPr>
            <w:tcW w:w="0" w:type="auto"/>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sz w:val="22"/>
                <w:szCs w:val="22"/>
              </w:rPr>
              <w:t xml:space="preserve">Stage-two counts; pipeline conformance; deterministic pipeline latency</w:t>
            </w:r>
          </w:p>
        </w:tc>
        <w:tc>
          <w:tcPr>
            <w:tcW w:w="0" w:type="auto"/>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sz w:val="22"/>
                <w:szCs w:val="22"/>
              </w:rPr>
              <w:t xml:space="preserve">raw/bench-recommendations.json</w:t>
            </w:r>
          </w:p>
        </w:tc>
      </w:tr>
      <w:tr>
        <w:tc>
          <w:tcPr>
            <w:tcW w:w="0" w:type="auto"/>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sz w:val="22"/>
                <w:szCs w:val="22"/>
              </w:rPr>
              <w:t xml:space="preserve">analyse-build-economics.ts</w:t>
            </w:r>
          </w:p>
        </w:tc>
        <w:tc>
          <w:tcPr>
            <w:tcW w:w="0" w:type="auto"/>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sz w:val="22"/>
                <w:szCs w:val="22"/>
              </w:rPr>
              <w:t xml:space="preserve">Price distribution; target-band coverage</w:t>
            </w:r>
          </w:p>
        </w:tc>
        <w:tc>
          <w:tcPr>
            <w:tcW w:w="0" w:type="auto"/>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sz w:val="22"/>
                <w:szCs w:val="22"/>
              </w:rPr>
              <w:t xml:space="preserve">raw/build-economics.json</w:t>
            </w:r>
          </w:p>
        </w:tc>
      </w:tr>
      <w:tr>
        <w:tc>
          <w:tcPr>
            <w:tcW w:w="0" w:type="auto"/>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sz w:val="22"/>
                <w:szCs w:val="22"/>
              </w:rPr>
              <w:t xml:space="preserve">bench-ai-latency.ts</w:t>
            </w:r>
          </w:p>
        </w:tc>
        <w:tc>
          <w:tcPr>
            <w:tcW w:w="0" w:type="auto"/>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sz w:val="22"/>
                <w:szCs w:val="22"/>
              </w:rPr>
              <w:t xml:space="preserve">Intent extraction and assistant response latency</w:t>
            </w:r>
          </w:p>
        </w:tc>
        <w:tc>
          <w:tcPr>
            <w:tcW w:w="0" w:type="auto"/>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sz w:val="22"/>
                <w:szCs w:val="22"/>
              </w:rPr>
              <w:t xml:space="preserve">raw/bench-ai-latency.json</w:t>
            </w:r>
          </w:p>
        </w:tc>
      </w:tr>
      <w:tr>
        <w:tc>
          <w:tcPr>
            <w:tcW w:w="0" w:type="auto"/>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sz w:val="22"/>
                <w:szCs w:val="22"/>
              </w:rPr>
              <w:t xml:space="preserve">run-eval.ts</w:t>
            </w:r>
          </w:p>
        </w:tc>
        <w:tc>
          <w:tcPr>
            <w:tcW w:w="0" w:type="auto"/>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sz w:val="22"/>
                <w:szCs w:val="22"/>
              </w:rPr>
              <w:t xml:space="preserve">Evaluation suite results, both modes</w:t>
            </w:r>
          </w:p>
        </w:tc>
        <w:tc>
          <w:tcPr>
            <w:tcW w:w="0" w:type="auto"/>
            <w:tcBorders>
              <w:top w:val="single" w:sz="2" w:space="0" w:color="auto"/>
              <w:bottom w:val="single" w:sz="2" w:space="0" w:color="auto"/>
            </w:tcBorders>
          </w:tcPr>
          <w:p>
            <w:pPr>
              <w:spacing w:before="120" w:after="120" w:line="276" w:lineRule="auto"/>
              <w:rPr>
                <w:rFonts w:ascii="Times New Roman" w:hAnsi="Times New Roman" w:cs="Times New Roman"/>
                <w:sz w:val="22"/>
                <w:szCs w:val="22"/>
              </w:rPr>
            </w:pPr>
            <w:r>
              <w:rPr>
                <w:rFonts w:ascii="Times New Roman" w:hAnsi="Times New Roman" w:cs="Times New Roman"/>
                <w:sz w:val="22"/>
                <w:szCs w:val="22"/>
              </w:rPr>
              <w:t xml:space="preserve">raw/sharkeys-batch.log, raw/sharkeys-roundB.log</w:t>
            </w:r>
          </w:p>
        </w:tc>
      </w:tr>
    </w:tbl>
    <w:p>
      <w:pPr>
        <w:spacing w:line="360" w:lineRule="auto"/>
        <w:rPr>
          <w:rFonts w:ascii="Times New Roman" w:hAnsi="Times New Roman" w:cs="Times New Roman"/>
          <w:i/>
          <w:sz w:val="22"/>
          <w:szCs w:val="22"/>
        </w:rPr>
      </w:pPr>
      <w:r>
        <w:rPr>
          <w:rFonts w:ascii="Times New Roman" w:hAnsi="Times New Roman" w:cs="Times New Roman"/>
          <w:i/>
          <w:sz w:val="22"/>
          <w:szCs w:val="22"/>
        </w:rPr>
        <w:t xml:space="preserve">Table A.1: Mapping of measurement scripts to reported figures and raw output. All paths are relative to report/evidence/.</w:t>
      </w:r>
    </w:p>
    <w:p>
      <w:pPr>
        <w:spacing w:line="360" w:lineRule="auto"/>
        <w:jc w:val="both"/>
        <w:rPr>
          <w:rFonts w:ascii="Times New Roman" w:hAnsi="Times New Roman" w:cs="Times New Roman"/>
        </w:rPr>
      </w:pPr>
      <w:r>
        <w:rPr>
          <w:rFonts w:ascii="Times New Roman" w:hAnsi="Times New Roman" w:cs="Times New Roman"/>
        </w:rPr>
        <w:t xml:space="preserve">The raw output files are committed with the project, so every figure in Chapter 4 can be traced to the run that produced it without re-executing anything. Each file records the platform, Node version, iteration counts and the catalog commit it was measured against. Where a figure in this report is not backed by such a file, it is labelled as transcribed at the point of use.</w:t>
      </w:r>
    </w:p>
    <w:sectPr w:rsidR="005402E1" w:rsidRPr="00B42E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B00CF"/>
    <w:multiLevelType w:val="multilevel"/>
    <w:tmpl w:val="896ED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A67DE7"/>
    <w:multiLevelType w:val="multilevel"/>
    <w:tmpl w:val="BFC47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DD536F"/>
    <w:multiLevelType w:val="multilevel"/>
    <w:tmpl w:val="FEA0C90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3807204E"/>
    <w:multiLevelType w:val="multilevel"/>
    <w:tmpl w:val="FBD84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406408"/>
    <w:multiLevelType w:val="multilevel"/>
    <w:tmpl w:val="8506D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F0E48E8"/>
    <w:multiLevelType w:val="multilevel"/>
    <w:tmpl w:val="3E92F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FC6889"/>
    <w:multiLevelType w:val="multilevel"/>
    <w:tmpl w:val="3C32B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C0274A1"/>
    <w:multiLevelType w:val="multilevel"/>
    <w:tmpl w:val="49B86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8C2321"/>
    <w:multiLevelType w:val="multilevel"/>
    <w:tmpl w:val="C5DAE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F47CBC"/>
    <w:multiLevelType w:val="multilevel"/>
    <w:tmpl w:val="1256D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8D61D4"/>
    <w:multiLevelType w:val="multilevel"/>
    <w:tmpl w:val="A7784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E5E6D50"/>
    <w:multiLevelType w:val="multilevel"/>
    <w:tmpl w:val="BB427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DE6346"/>
    <w:multiLevelType w:val="multilevel"/>
    <w:tmpl w:val="620E0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0537376">
    <w:abstractNumId w:val="3"/>
  </w:num>
  <w:num w:numId="2" w16cid:durableId="616982771">
    <w:abstractNumId w:val="12"/>
  </w:num>
  <w:num w:numId="3" w16cid:durableId="1841774736">
    <w:abstractNumId w:val="4"/>
  </w:num>
  <w:num w:numId="4" w16cid:durableId="406460219">
    <w:abstractNumId w:val="1"/>
  </w:num>
  <w:num w:numId="5" w16cid:durableId="1206336188">
    <w:abstractNumId w:val="8"/>
  </w:num>
  <w:num w:numId="6" w16cid:durableId="649986282">
    <w:abstractNumId w:val="10"/>
  </w:num>
  <w:num w:numId="7" w16cid:durableId="1863796">
    <w:abstractNumId w:val="11"/>
  </w:num>
  <w:num w:numId="8" w16cid:durableId="2146925266">
    <w:abstractNumId w:val="9"/>
  </w:num>
  <w:num w:numId="9" w16cid:durableId="1865171947">
    <w:abstractNumId w:val="0"/>
  </w:num>
  <w:num w:numId="10" w16cid:durableId="2140881358">
    <w:abstractNumId w:val="6"/>
  </w:num>
  <w:num w:numId="11" w16cid:durableId="2055883340">
    <w:abstractNumId w:val="5"/>
  </w:num>
  <w:num w:numId="12" w16cid:durableId="1967541780">
    <w:abstractNumId w:val="2"/>
  </w:num>
  <w:num w:numId="13" w16cid:durableId="144195305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C5C"/>
    <w:rsid w:val="00003B5E"/>
    <w:rsid w:val="00007549"/>
    <w:rsid w:val="0000784F"/>
    <w:rsid w:val="00034782"/>
    <w:rsid w:val="00042EDF"/>
    <w:rsid w:val="000611A9"/>
    <w:rsid w:val="000801DB"/>
    <w:rsid w:val="00092E64"/>
    <w:rsid w:val="000A3EFE"/>
    <w:rsid w:val="000F466B"/>
    <w:rsid w:val="00100790"/>
    <w:rsid w:val="0010687E"/>
    <w:rsid w:val="001146EB"/>
    <w:rsid w:val="00114EE9"/>
    <w:rsid w:val="00121CA0"/>
    <w:rsid w:val="00143070"/>
    <w:rsid w:val="00145D85"/>
    <w:rsid w:val="00155604"/>
    <w:rsid w:val="00162168"/>
    <w:rsid w:val="00171CFC"/>
    <w:rsid w:val="00173D45"/>
    <w:rsid w:val="0017587D"/>
    <w:rsid w:val="001771DA"/>
    <w:rsid w:val="00182B94"/>
    <w:rsid w:val="001A15D2"/>
    <w:rsid w:val="001A6447"/>
    <w:rsid w:val="001B6B1B"/>
    <w:rsid w:val="001B6C53"/>
    <w:rsid w:val="001C7395"/>
    <w:rsid w:val="001E24EA"/>
    <w:rsid w:val="001F20D0"/>
    <w:rsid w:val="00237DBD"/>
    <w:rsid w:val="00242146"/>
    <w:rsid w:val="00242FCA"/>
    <w:rsid w:val="00250800"/>
    <w:rsid w:val="0029069D"/>
    <w:rsid w:val="00292D06"/>
    <w:rsid w:val="00296D74"/>
    <w:rsid w:val="002A2BFB"/>
    <w:rsid w:val="002A3E1F"/>
    <w:rsid w:val="002C7A7E"/>
    <w:rsid w:val="002D3B30"/>
    <w:rsid w:val="002D7252"/>
    <w:rsid w:val="002E0352"/>
    <w:rsid w:val="00303192"/>
    <w:rsid w:val="00315926"/>
    <w:rsid w:val="00317B38"/>
    <w:rsid w:val="00341229"/>
    <w:rsid w:val="003579F9"/>
    <w:rsid w:val="00372ACD"/>
    <w:rsid w:val="00386F5B"/>
    <w:rsid w:val="003A2209"/>
    <w:rsid w:val="003A6343"/>
    <w:rsid w:val="003B195F"/>
    <w:rsid w:val="003B3795"/>
    <w:rsid w:val="003C0D50"/>
    <w:rsid w:val="003D1D82"/>
    <w:rsid w:val="003D1DC9"/>
    <w:rsid w:val="003E0DBC"/>
    <w:rsid w:val="003E1945"/>
    <w:rsid w:val="003E1B3A"/>
    <w:rsid w:val="003E399F"/>
    <w:rsid w:val="003F3023"/>
    <w:rsid w:val="00407873"/>
    <w:rsid w:val="004317BA"/>
    <w:rsid w:val="00441353"/>
    <w:rsid w:val="0045660E"/>
    <w:rsid w:val="004633B2"/>
    <w:rsid w:val="00470FE7"/>
    <w:rsid w:val="00496A75"/>
    <w:rsid w:val="004D37CD"/>
    <w:rsid w:val="004E7BF4"/>
    <w:rsid w:val="004F068E"/>
    <w:rsid w:val="00510E84"/>
    <w:rsid w:val="005265CD"/>
    <w:rsid w:val="00532184"/>
    <w:rsid w:val="005340F4"/>
    <w:rsid w:val="005402E1"/>
    <w:rsid w:val="0054158B"/>
    <w:rsid w:val="005C0DBA"/>
    <w:rsid w:val="005D0D71"/>
    <w:rsid w:val="005D5062"/>
    <w:rsid w:val="005F4D0B"/>
    <w:rsid w:val="0061098C"/>
    <w:rsid w:val="00630EAA"/>
    <w:rsid w:val="00630F4B"/>
    <w:rsid w:val="006376DD"/>
    <w:rsid w:val="00647D5D"/>
    <w:rsid w:val="00661323"/>
    <w:rsid w:val="006668E7"/>
    <w:rsid w:val="00671E3A"/>
    <w:rsid w:val="00674976"/>
    <w:rsid w:val="006C53B2"/>
    <w:rsid w:val="006C7EAD"/>
    <w:rsid w:val="006D4F24"/>
    <w:rsid w:val="006E6E36"/>
    <w:rsid w:val="00713300"/>
    <w:rsid w:val="007209D4"/>
    <w:rsid w:val="007360D7"/>
    <w:rsid w:val="00756510"/>
    <w:rsid w:val="00764B41"/>
    <w:rsid w:val="007715F0"/>
    <w:rsid w:val="0079186D"/>
    <w:rsid w:val="007B6952"/>
    <w:rsid w:val="007B7F6B"/>
    <w:rsid w:val="007C64FC"/>
    <w:rsid w:val="007D7C3E"/>
    <w:rsid w:val="007E523B"/>
    <w:rsid w:val="007F5D32"/>
    <w:rsid w:val="00801381"/>
    <w:rsid w:val="008208F0"/>
    <w:rsid w:val="00824879"/>
    <w:rsid w:val="00844C93"/>
    <w:rsid w:val="0085393D"/>
    <w:rsid w:val="00855F5F"/>
    <w:rsid w:val="00860D9C"/>
    <w:rsid w:val="00862897"/>
    <w:rsid w:val="00872EDC"/>
    <w:rsid w:val="00883634"/>
    <w:rsid w:val="0089101F"/>
    <w:rsid w:val="008B1B52"/>
    <w:rsid w:val="008B3D6B"/>
    <w:rsid w:val="008D5846"/>
    <w:rsid w:val="008E6C88"/>
    <w:rsid w:val="008F21A3"/>
    <w:rsid w:val="008F3866"/>
    <w:rsid w:val="00946805"/>
    <w:rsid w:val="00955960"/>
    <w:rsid w:val="009765D5"/>
    <w:rsid w:val="009838CE"/>
    <w:rsid w:val="00984B3A"/>
    <w:rsid w:val="00986CB1"/>
    <w:rsid w:val="00990D94"/>
    <w:rsid w:val="009B2902"/>
    <w:rsid w:val="009B3C96"/>
    <w:rsid w:val="009B53B9"/>
    <w:rsid w:val="009B7784"/>
    <w:rsid w:val="009C1F4E"/>
    <w:rsid w:val="009D51C8"/>
    <w:rsid w:val="009E3253"/>
    <w:rsid w:val="00A04A1F"/>
    <w:rsid w:val="00A06508"/>
    <w:rsid w:val="00A23F26"/>
    <w:rsid w:val="00A42421"/>
    <w:rsid w:val="00A43A03"/>
    <w:rsid w:val="00A44A99"/>
    <w:rsid w:val="00A44B8C"/>
    <w:rsid w:val="00A52953"/>
    <w:rsid w:val="00A85D0C"/>
    <w:rsid w:val="00A85F67"/>
    <w:rsid w:val="00A94190"/>
    <w:rsid w:val="00AA0189"/>
    <w:rsid w:val="00AA0D93"/>
    <w:rsid w:val="00AA2AB5"/>
    <w:rsid w:val="00AB4C3B"/>
    <w:rsid w:val="00AC5AEF"/>
    <w:rsid w:val="00AD0A2C"/>
    <w:rsid w:val="00AD1BE6"/>
    <w:rsid w:val="00AD4407"/>
    <w:rsid w:val="00AF4D48"/>
    <w:rsid w:val="00B12415"/>
    <w:rsid w:val="00B1604D"/>
    <w:rsid w:val="00B42ECF"/>
    <w:rsid w:val="00B50E40"/>
    <w:rsid w:val="00B51B22"/>
    <w:rsid w:val="00B75780"/>
    <w:rsid w:val="00B86F77"/>
    <w:rsid w:val="00B92AC1"/>
    <w:rsid w:val="00BA152A"/>
    <w:rsid w:val="00BC1264"/>
    <w:rsid w:val="00BC359B"/>
    <w:rsid w:val="00BC52FA"/>
    <w:rsid w:val="00BE6457"/>
    <w:rsid w:val="00C03F79"/>
    <w:rsid w:val="00C24BEF"/>
    <w:rsid w:val="00C50BA8"/>
    <w:rsid w:val="00C52872"/>
    <w:rsid w:val="00C57BBC"/>
    <w:rsid w:val="00C61D34"/>
    <w:rsid w:val="00C82C28"/>
    <w:rsid w:val="00C8621F"/>
    <w:rsid w:val="00CB0B1E"/>
    <w:rsid w:val="00CD0740"/>
    <w:rsid w:val="00D13988"/>
    <w:rsid w:val="00D14C5C"/>
    <w:rsid w:val="00D2249A"/>
    <w:rsid w:val="00D50351"/>
    <w:rsid w:val="00D71CB1"/>
    <w:rsid w:val="00D86E88"/>
    <w:rsid w:val="00D95095"/>
    <w:rsid w:val="00D95208"/>
    <w:rsid w:val="00DA7AED"/>
    <w:rsid w:val="00DF7958"/>
    <w:rsid w:val="00E05EFE"/>
    <w:rsid w:val="00E07917"/>
    <w:rsid w:val="00E10477"/>
    <w:rsid w:val="00E12C9F"/>
    <w:rsid w:val="00E25F9B"/>
    <w:rsid w:val="00E53B05"/>
    <w:rsid w:val="00E731D9"/>
    <w:rsid w:val="00E907C3"/>
    <w:rsid w:val="00EA1363"/>
    <w:rsid w:val="00EB18FD"/>
    <w:rsid w:val="00EC14C2"/>
    <w:rsid w:val="00ED49A4"/>
    <w:rsid w:val="00EE43D2"/>
    <w:rsid w:val="00F252CD"/>
    <w:rsid w:val="00F3043C"/>
    <w:rsid w:val="00F37754"/>
    <w:rsid w:val="00F40D74"/>
    <w:rsid w:val="00F45158"/>
    <w:rsid w:val="00F537BA"/>
    <w:rsid w:val="00F54FF8"/>
    <w:rsid w:val="00F5586D"/>
    <w:rsid w:val="00F61178"/>
    <w:rsid w:val="00F74463"/>
    <w:rsid w:val="00F80933"/>
    <w:rsid w:val="00F81DAA"/>
    <w:rsid w:val="00F877D9"/>
    <w:rsid w:val="00F92BFB"/>
    <w:rsid w:val="00FA639C"/>
    <w:rsid w:val="00FD3680"/>
    <w:rsid w:val="00FD7EFC"/>
    <w:rsid w:val="00FE3E2E"/>
    <w:rsid w:val="00FE6FEB"/>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7C35F"/>
  <w15:chartTrackingRefBased/>
  <w15:docId w15:val="{3BBA30DC-8684-4092-A2E9-B94EAD923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3023"/>
  </w:style>
  <w:style w:type="paragraph" w:styleId="Heading1">
    <w:name w:val="heading 1"/>
    <w:basedOn w:val="Normal"/>
    <w:next w:val="Normal"/>
    <w:link w:val="Heading1Char"/>
    <w:uiPriority w:val="9"/>
    <w:qFormat/>
    <w:rsid w:val="00D14C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14C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14C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4C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4C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4C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4C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4C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4C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4C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14C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14C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4C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4C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4C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4C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4C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4C5C"/>
    <w:rPr>
      <w:rFonts w:eastAsiaTheme="majorEastAsia" w:cstheme="majorBidi"/>
      <w:color w:val="272727" w:themeColor="text1" w:themeTint="D8"/>
    </w:rPr>
  </w:style>
  <w:style w:type="paragraph" w:styleId="Title">
    <w:name w:val="Title"/>
    <w:basedOn w:val="Normal"/>
    <w:next w:val="Normal"/>
    <w:link w:val="TitleChar"/>
    <w:uiPriority w:val="10"/>
    <w:qFormat/>
    <w:rsid w:val="00D14C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4C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4C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4C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4C5C"/>
    <w:pPr>
      <w:spacing w:before="160"/>
      <w:jc w:val="center"/>
    </w:pPr>
    <w:rPr>
      <w:i/>
      <w:iCs/>
      <w:color w:val="404040" w:themeColor="text1" w:themeTint="BF"/>
    </w:rPr>
  </w:style>
  <w:style w:type="character" w:customStyle="1" w:styleId="QuoteChar">
    <w:name w:val="Quote Char"/>
    <w:basedOn w:val="DefaultParagraphFont"/>
    <w:link w:val="Quote"/>
    <w:uiPriority w:val="29"/>
    <w:rsid w:val="00D14C5C"/>
    <w:rPr>
      <w:i/>
      <w:iCs/>
      <w:color w:val="404040" w:themeColor="text1" w:themeTint="BF"/>
    </w:rPr>
  </w:style>
  <w:style w:type="paragraph" w:styleId="ListParagraph">
    <w:name w:val="List Paragraph"/>
    <w:basedOn w:val="Normal"/>
    <w:uiPriority w:val="34"/>
    <w:qFormat/>
    <w:rsid w:val="00D14C5C"/>
    <w:pPr>
      <w:ind w:left="720"/>
      <w:contextualSpacing/>
    </w:pPr>
  </w:style>
  <w:style w:type="character" w:styleId="IntenseEmphasis">
    <w:name w:val="Intense Emphasis"/>
    <w:basedOn w:val="DefaultParagraphFont"/>
    <w:uiPriority w:val="21"/>
    <w:qFormat/>
    <w:rsid w:val="00D14C5C"/>
    <w:rPr>
      <w:i/>
      <w:iCs/>
      <w:color w:val="0F4761" w:themeColor="accent1" w:themeShade="BF"/>
    </w:rPr>
  </w:style>
  <w:style w:type="paragraph" w:styleId="IntenseQuote">
    <w:name w:val="Intense Quote"/>
    <w:basedOn w:val="Normal"/>
    <w:next w:val="Normal"/>
    <w:link w:val="IntenseQuoteChar"/>
    <w:uiPriority w:val="30"/>
    <w:qFormat/>
    <w:rsid w:val="00D14C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4C5C"/>
    <w:rPr>
      <w:i/>
      <w:iCs/>
      <w:color w:val="0F4761" w:themeColor="accent1" w:themeShade="BF"/>
    </w:rPr>
  </w:style>
  <w:style w:type="character" w:styleId="IntenseReference">
    <w:name w:val="Intense Reference"/>
    <w:basedOn w:val="DefaultParagraphFont"/>
    <w:uiPriority w:val="32"/>
    <w:qFormat/>
    <w:rsid w:val="00D14C5C"/>
    <w:rPr>
      <w:b/>
      <w:bCs/>
      <w:smallCaps/>
      <w:color w:val="0F4761" w:themeColor="accent1" w:themeShade="BF"/>
      <w:spacing w:val="5"/>
    </w:rPr>
  </w:style>
  <w:style w:type="table" w:styleId="TableGridLight">
    <w:name w:val="Grid Table Light"/>
    <w:basedOn w:val="TableNormal"/>
    <w:uiPriority w:val="40"/>
    <w:rsid w:val="00D14C5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D14C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86F77"/>
    <w:rPr>
      <w:color w:val="467886" w:themeColor="hyperlink"/>
      <w:u w:val="single"/>
    </w:rPr>
  </w:style>
  <w:style w:type="character" w:styleId="FollowedHyperlink">
    <w:name w:val="FollowedHyperlink"/>
    <w:basedOn w:val="DefaultParagraphFont"/>
    <w:uiPriority w:val="99"/>
    <w:semiHidden/>
    <w:unhideWhenUsed/>
    <w:rsid w:val="00B86F77"/>
    <w:rPr>
      <w:color w:val="96607D" w:themeColor="followedHyperlink"/>
      <w:u w:val="single"/>
    </w:rPr>
  </w:style>
  <w:style w:type="paragraph" w:styleId="TOCHeading">
    <w:name w:val="TOC Heading"/>
    <w:basedOn w:val="Heading1"/>
    <w:next w:val="Normal"/>
    <w:uiPriority w:val="39"/>
    <w:unhideWhenUsed/>
    <w:qFormat/>
    <w:rsid w:val="007209D4"/>
    <w:pPr>
      <w:spacing w:before="240" w:after="0" w:line="259" w:lineRule="auto"/>
      <w:outlineLvl w:val="9"/>
    </w:pPr>
    <w:rPr>
      <w:kern w:val="0"/>
      <w:sz w:val="32"/>
      <w:szCs w:val="32"/>
      <w:lang w:val="en-US" w:eastAsia="en-US"/>
      <w14:ligatures w14:val="none"/>
    </w:rPr>
  </w:style>
  <w:style w:type="paragraph" w:styleId="TOC2">
    <w:name w:val="toc 2"/>
    <w:basedOn w:val="Normal"/>
    <w:next w:val="Normal"/>
    <w:autoRedefine/>
    <w:uiPriority w:val="39"/>
    <w:unhideWhenUsed/>
    <w:rsid w:val="007209D4"/>
    <w:pPr>
      <w:spacing w:after="100" w:line="259" w:lineRule="auto"/>
      <w:ind w:left="220"/>
    </w:pPr>
    <w:rPr>
      <w:rFonts w:cs="Times New Roman"/>
      <w:kern w:val="0"/>
      <w:sz w:val="22"/>
      <w:szCs w:val="22"/>
      <w:lang w:val="en-US" w:eastAsia="en-US"/>
      <w14:ligatures w14:val="none"/>
    </w:rPr>
  </w:style>
  <w:style w:type="paragraph" w:styleId="TOC1">
    <w:name w:val="toc 1"/>
    <w:basedOn w:val="Normal"/>
    <w:next w:val="Normal"/>
    <w:autoRedefine/>
    <w:uiPriority w:val="39"/>
    <w:unhideWhenUsed/>
    <w:rsid w:val="007209D4"/>
    <w:pPr>
      <w:spacing w:after="100" w:line="259" w:lineRule="auto"/>
    </w:pPr>
    <w:rPr>
      <w:rFonts w:cs="Times New Roman"/>
      <w:kern w:val="0"/>
      <w:sz w:val="22"/>
      <w:szCs w:val="22"/>
      <w:lang w:val="en-US" w:eastAsia="en-US"/>
      <w14:ligatures w14:val="none"/>
    </w:rPr>
  </w:style>
  <w:style w:type="paragraph" w:styleId="TOC3">
    <w:name w:val="toc 3"/>
    <w:basedOn w:val="Normal"/>
    <w:next w:val="Normal"/>
    <w:autoRedefine/>
    <w:uiPriority w:val="39"/>
    <w:unhideWhenUsed/>
    <w:rsid w:val="007209D4"/>
    <w:pPr>
      <w:spacing w:after="100" w:line="259" w:lineRule="auto"/>
      <w:ind w:left="440"/>
    </w:pPr>
    <w:rPr>
      <w:rFonts w:cs="Times New Roman"/>
      <w:kern w:val="0"/>
      <w:sz w:val="22"/>
      <w:szCs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doi.org/10.3390/joitmc8030136" TargetMode="External"/><Relationship Id="rId26" Type="http://schemas.openxmlformats.org/officeDocument/2006/relationships/hyperlink" Target="https://doi.org/10.1016/j.ejor.2017.07.005" TargetMode="External"/><Relationship Id="rId39" Type="http://schemas.openxmlformats.org/officeDocument/2006/relationships/hyperlink" Target="https://doi.org/10.5281/zenodo.8239463" TargetMode="External"/><Relationship Id="rId21" Type="http://schemas.openxmlformats.org/officeDocument/2006/relationships/hyperlink" Target="https://doi.org/10.1086/376808" TargetMode="External"/><Relationship Id="rId34" Type="http://schemas.openxmlformats.org/officeDocument/2006/relationships/hyperlink" Target="https://doi.org/10.1111/joss.12727" TargetMode="External"/><Relationship Id="rId42" Type="http://schemas.openxmlformats.org/officeDocument/2006/relationships/hyperlink" Target="https://doi.org/10.1016/j.biopsycho.2019.03.010" TargetMode="External"/><Relationship Id="rId47" Type="http://schemas.openxmlformats.org/officeDocument/2006/relationships/hyperlink" Target="https://doi.org/10.1016/j.ijinfomgt.2015.11.005" TargetMode="External"/><Relationship Id="rId50" Type="http://schemas.openxmlformats.org/officeDocument/2006/relationships/hyperlink" Target="https://doi.org/10.7596/jebm.1588897"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hyperlink" Target="https://doi.org/10.1016/j.jesp.2011.01.011" TargetMode="External"/><Relationship Id="rId11" Type="http://schemas.openxmlformats.org/officeDocument/2006/relationships/image" Target="media/image3.png"/><Relationship Id="rId24" Type="http://schemas.openxmlformats.org/officeDocument/2006/relationships/hyperlink" Target="https://doi.org/10.1016/j.bushor.2024.04.013" TargetMode="External"/><Relationship Id="rId32" Type="http://schemas.openxmlformats.org/officeDocument/2006/relationships/hyperlink" Target="https://doi.org/10.1145/3711896.3736557" TargetMode="External"/><Relationship Id="rId37" Type="http://schemas.openxmlformats.org/officeDocument/2006/relationships/hyperlink" Target="https://doi.org/10.3390/app13095531" TargetMode="External"/><Relationship Id="rId40" Type="http://schemas.openxmlformats.org/officeDocument/2006/relationships/hyperlink" Target="https://doi.org/10.48550/arXiv.2101.05360" TargetMode="External"/><Relationship Id="rId45" Type="http://schemas.openxmlformats.org/officeDocument/2006/relationships/hyperlink" Target="https://doi.org/10.1145/3209978.3210002" TargetMode="External"/><Relationship Id="rId53"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image" Target="media/image2.png"/><Relationship Id="rId19" Type="http://schemas.openxmlformats.org/officeDocument/2006/relationships/hyperlink" Target="http://bura.brunel.ac.uk/handle/2438/4525" TargetMode="External"/><Relationship Id="rId31" Type="http://schemas.openxmlformats.org/officeDocument/2006/relationships/hyperlink" Target="https://doi.org/10.3390/bs14010050" TargetMode="External"/><Relationship Id="rId44" Type="http://schemas.openxmlformats.org/officeDocument/2006/relationships/hyperlink" Target="https://doi.org/10.2307/1884852" TargetMode="External"/><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doi.org/10.1108/03090561211202503" TargetMode="External"/><Relationship Id="rId27" Type="http://schemas.openxmlformats.org/officeDocument/2006/relationships/hyperlink" Target="https://doi.org/10.1145/3731446" TargetMode="External"/><Relationship Id="rId30" Type="http://schemas.openxmlformats.org/officeDocument/2006/relationships/hyperlink" Target="https://doi.org/10.1145/3453154" TargetMode="External"/><Relationship Id="rId35" Type="http://schemas.openxmlformats.org/officeDocument/2006/relationships/hyperlink" Target="https://doi.org/10.1016/j.jretconser.2021.102480" TargetMode="External"/><Relationship Id="rId43" Type="http://schemas.openxmlformats.org/officeDocument/2006/relationships/hyperlink" Target="https://doi.org/10.1086/651235" TargetMode="External"/><Relationship Id="rId48" Type="http://schemas.openxmlformats.org/officeDocument/2006/relationships/hyperlink" Target="https://doi.org/10.1016/j.ijhm.2016.04.001" TargetMode="External"/><Relationship Id="rId8" Type="http://schemas.openxmlformats.org/officeDocument/2006/relationships/webSettings" Target="webSettings.xml"/><Relationship Id="rId51" Type="http://schemas.openxmlformats.org/officeDocument/2006/relationships/hyperlink" Target="https://doi.org/10.1108/IJRDM-04-2020-0158" TargetMode="External"/><Relationship Id="rId3" Type="http://schemas.openxmlformats.org/officeDocument/2006/relationships/customXml" Target="../customXml/item3.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oi.org/10.1109/ICIS.2015.7166623" TargetMode="External"/><Relationship Id="rId33" Type="http://schemas.openxmlformats.org/officeDocument/2006/relationships/hyperlink" Target="https://doi.org/10.1080/10864415.2019.1619907" TargetMode="External"/><Relationship Id="rId38" Type="http://schemas.openxmlformats.org/officeDocument/2006/relationships/hyperlink" Target="https://doi.org/10.3390/a16040182" TargetMode="External"/><Relationship Id="rId46" Type="http://schemas.openxmlformats.org/officeDocument/2006/relationships/hyperlink" Target="https://doi.org/10.48550/arXiv.2305.13112" TargetMode="External"/><Relationship Id="rId20" Type="http://schemas.openxmlformats.org/officeDocument/2006/relationships/hyperlink" Target="https://arxiv.org/abs/2306.03411" TargetMode="External"/><Relationship Id="rId41" Type="http://schemas.openxmlformats.org/officeDocument/2006/relationships/hyperlink" Target="https://doi.org/10.1108/JAMR-12-2018-0116"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7.png"/><Relationship Id="rId23" Type="http://schemas.openxmlformats.org/officeDocument/2006/relationships/hyperlink" Target="https://doi.org/10.1145/1409540.1409544" TargetMode="External"/><Relationship Id="rId28" Type="http://schemas.openxmlformats.org/officeDocument/2006/relationships/hyperlink" Target="https://doi.org/10.1016/S0022-4359(99)80105-5" TargetMode="External"/><Relationship Id="rId36" Type="http://schemas.openxmlformats.org/officeDocument/2006/relationships/hyperlink" Target="https://arxiv.org/abs/2308.03869" TargetMode="External"/><Relationship Id="rId49" Type="http://schemas.openxmlformats.org/officeDocument/2006/relationships/hyperlink" Target="https://doi.org/10.48550/arXiv.2510.111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89c4a29a-3ffb-4b61-a6f7-a9375df00ec5"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237F6669C971A45B7E06BF0FA276601" ma:contentTypeVersion="17" ma:contentTypeDescription="Create a new document." ma:contentTypeScope="" ma:versionID="b8954ac33297804a6bc75c32110225e6">
  <xsd:schema xmlns:xsd="http://www.w3.org/2001/XMLSchema" xmlns:xs="http://www.w3.org/2001/XMLSchema" xmlns:p="http://schemas.microsoft.com/office/2006/metadata/properties" xmlns:ns3="89c4a29a-3ffb-4b61-a6f7-a9375df00ec5" xmlns:ns4="9f5b091a-0b4b-4ee3-8526-f25ed2119c0a" targetNamespace="http://schemas.microsoft.com/office/2006/metadata/properties" ma:root="true" ma:fieldsID="e750db98bf2969fe66088054829edfdf" ns3:_="" ns4:_="">
    <xsd:import namespace="89c4a29a-3ffb-4b61-a6f7-a9375df00ec5"/>
    <xsd:import namespace="9f5b091a-0b4b-4ee3-8526-f25ed2119c0a"/>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_activity" minOccurs="0"/>
                <xsd:element ref="ns3:MediaServiceObjectDetectorVersion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c4a29a-3ffb-4b61-a6f7-a9375df00e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descriptio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SystemTags" ma:index="24"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f5b091a-0b4b-4ee3-8526-f25ed2119c0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A95B1E3-3E94-485F-9E18-D19BA4A6F817}">
  <ds:schemaRefs>
    <ds:schemaRef ds:uri="http://schemas.microsoft.com/office/2006/metadata/properties"/>
    <ds:schemaRef ds:uri="http://schemas.microsoft.com/office/infopath/2007/PartnerControls"/>
    <ds:schemaRef ds:uri="89c4a29a-3ffb-4b61-a6f7-a9375df00ec5"/>
  </ds:schemaRefs>
</ds:datastoreItem>
</file>

<file path=customXml/itemProps2.xml><?xml version="1.0" encoding="utf-8"?>
<ds:datastoreItem xmlns:ds="http://schemas.openxmlformats.org/officeDocument/2006/customXml" ds:itemID="{A80216B6-3E94-4039-8FEA-F2CD456D5C2B}">
  <ds:schemaRefs>
    <ds:schemaRef ds:uri="http://schemas.openxmlformats.org/officeDocument/2006/bibliography"/>
  </ds:schemaRefs>
</ds:datastoreItem>
</file>

<file path=customXml/itemProps3.xml><?xml version="1.0" encoding="utf-8"?>
<ds:datastoreItem xmlns:ds="http://schemas.openxmlformats.org/officeDocument/2006/customXml" ds:itemID="{20F805BB-FC2F-4F0F-BCAC-5CFFECF08026}">
  <ds:schemaRefs>
    <ds:schemaRef ds:uri="http://schemas.microsoft.com/sharepoint/v3/contenttype/forms"/>
  </ds:schemaRefs>
</ds:datastoreItem>
</file>

<file path=customXml/itemProps4.xml><?xml version="1.0" encoding="utf-8"?>
<ds:datastoreItem xmlns:ds="http://schemas.openxmlformats.org/officeDocument/2006/customXml" ds:itemID="{A527100B-7FE7-4405-9275-6D904B5C2E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9c4a29a-3ffb-4b61-a6f7-a9375df00ec5"/>
    <ds:schemaRef ds:uri="9f5b091a-0b4b-4ee3-8526-f25ed2119c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69</Pages>
  <Words>22285</Words>
  <Characters>127031</Characters>
  <Application>Microsoft Office Word</Application>
  <DocSecurity>0</DocSecurity>
  <Lines>1058</Lines>
  <Paragraphs>298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KONG XIANG GEN</dc:creator>
  <cp:keywords/>
  <dc:description/>
  <cp:lastModifiedBy>KONG XIANG GEN</cp:lastModifiedBy>
  <cp:revision>2</cp:revision>
  <cp:lastPrinted>2026-01-01T13:05:00Z</cp:lastPrinted>
  <dcterms:created xsi:type="dcterms:W3CDTF">2026-01-01T13:07:00Z</dcterms:created>
  <dcterms:modified xsi:type="dcterms:W3CDTF">2026-01-01T13:07:00Z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0x010100D237F6669C971A45B7E06BF0FA276601</vt:lpwstr>
  </property>
</Properties>
</file>