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Эмоции, которые нужны: Улыбка, Нейтраль, Вопросительная, Тревожный взгляд вправо, Закатывает глаза, Взгляд влево, Удивление, Недовольство.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