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第六次作业——第七章随机变量的数字特征及中心极限定理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rFonts w:ascii="Times New Roman" w:eastAsia="Times New Roman"/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rFonts w:ascii="Times New Roman" w:eastAsia="Times New Roman"/>
          <w:b/>
          <w:sz w:val="24"/>
          <w:u w:val="single"/>
        </w:rPr>
        <w:t> </w:t>
        <w:tab/>
      </w:r>
    </w:p>
    <w:p>
      <w:pPr>
        <w:spacing w:after="0" w:line="436" w:lineRule="exact"/>
        <w:jc w:val="left"/>
        <w:rPr>
          <w:rFonts w:ascii="Times New Roman" w:eastAsia="Times New Roman"/>
          <w:sz w:val="24"/>
        </w:rPr>
        <w:sectPr>
          <w:footerReference w:type="default" r:id="rId5"/>
          <w:type w:val="continuous"/>
          <w:pgSz w:w="11910" w:h="16840"/>
          <w:pgMar w:footer="993" w:top="1500" w:bottom="1180" w:left="1680" w:right="1640"/>
          <w:pgNumType w:start="1"/>
        </w:sectPr>
      </w:pPr>
    </w:p>
    <w:p>
      <w:pPr>
        <w:spacing w:before="54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一、填空题</w:t>
      </w:r>
    </w:p>
    <w:p>
      <w:pPr>
        <w:spacing w:before="104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1</w:t>
      </w:r>
      <w:r>
        <w:rPr>
          <w:spacing w:val="-8"/>
          <w:sz w:val="21"/>
        </w:rPr>
        <w:t>．设随机变量 </w:t>
      </w:r>
      <w:r>
        <w:rPr>
          <w:rFonts w:ascii="Times New Roman" w:hAnsi="Times New Roman"/>
          <w:i/>
          <w:sz w:val="24"/>
        </w:rPr>
        <w:t>X </w:t>
      </w:r>
      <w:r>
        <w:rPr>
          <w:rFonts w:ascii="楷体" w:hAnsi="楷体"/>
          <w:position w:val="-3"/>
          <w:sz w:val="21"/>
        </w:rPr>
        <w:t>～</w:t>
      </w:r>
      <w:r>
        <w:rPr>
          <w:rFonts w:ascii="楷体" w:hAnsi="楷体"/>
          <w:spacing w:val="-57"/>
          <w:position w:val="-3"/>
          <w:sz w:val="21"/>
        </w:rPr>
        <w:t> </w:t>
      </w:r>
      <w:r>
        <w:rPr>
          <w:rFonts w:ascii="Times New Roman" w:hAnsi="Times New Roman"/>
          <w:i/>
          <w:sz w:val="24"/>
        </w:rPr>
        <w:t>N </w:t>
      </w:r>
      <w:r>
        <w:rPr>
          <w:rFonts w:ascii="Times New Roman" w:hAnsi="Times New Roman"/>
          <w:spacing w:val="-5"/>
          <w:sz w:val="24"/>
        </w:rPr>
        <w:t>(</w:t>
      </w:r>
      <w:r>
        <w:rPr>
          <w:rFonts w:ascii="Symbol" w:hAnsi="Symbol"/>
          <w:spacing w:val="-5"/>
          <w:sz w:val="24"/>
        </w:rPr>
        <w:t></w:t>
      </w:r>
      <w:r>
        <w:rPr>
          <w:rFonts w:ascii="Times New Roman" w:hAnsi="Times New Roman"/>
          <w:spacing w:val="-5"/>
          <w:sz w:val="24"/>
        </w:rPr>
        <w:t>2,1),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tabs>
          <w:tab w:pos="5603" w:val="left" w:leader="none"/>
        </w:tabs>
        <w:spacing w:before="199"/>
        <w:ind w:left="9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楷体" w:hAnsi="楷体"/>
          <w:position w:val="-3"/>
          <w:sz w:val="21"/>
        </w:rPr>
        <w:t>～</w:t>
      </w:r>
      <w:r>
        <w:rPr>
          <w:rFonts w:ascii="楷体" w:hAnsi="楷体"/>
          <w:spacing w:val="-60"/>
          <w:position w:val="-3"/>
          <w:sz w:val="21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sz w:val="24"/>
        </w:rPr>
        <w:t>(3)</w:t>
      </w:r>
      <w:r>
        <w:rPr>
          <w:rFonts w:ascii="Times New Roman" w:hAnsi="Times New Roman"/>
          <w:spacing w:val="-16"/>
          <w:sz w:val="24"/>
        </w:rPr>
        <w:t> </w:t>
      </w:r>
      <w:r>
        <w:rPr>
          <w:sz w:val="21"/>
        </w:rPr>
        <w:t>,且</w:t>
      </w:r>
      <w:r>
        <w:rPr>
          <w:spacing w:val="-50"/>
          <w:sz w:val="21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spacing w:val="23"/>
          <w:sz w:val="21"/>
        </w:rPr>
        <w:t>与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sz w:val="21"/>
        </w:rPr>
        <w:t>是相互独立的，则</w:t>
      </w:r>
      <w:r>
        <w:rPr>
          <w:spacing w:val="-63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3</w:t>
      </w:r>
      <w:r>
        <w:rPr>
          <w:rFonts w:ascii="Times New Roman" w:hAnsi="Times New Roman"/>
          <w:i/>
          <w:spacing w:val="-11"/>
          <w:sz w:val="24"/>
        </w:rPr>
        <w:t>Y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500" w:bottom="1180" w:left="1680" w:right="1640"/>
          <w:cols w:num="2" w:equalWidth="0">
            <w:col w:w="2843" w:space="40"/>
            <w:col w:w="5707"/>
          </w:cols>
        </w:sect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100" w:after="0"/>
        <w:ind w:left="465" w:right="0" w:hanging="346"/>
        <w:jc w:val="left"/>
        <w:rPr>
          <w:sz w:val="21"/>
        </w:rPr>
      </w:pPr>
      <w:r>
        <w:rPr>
          <w:spacing w:val="-7"/>
          <w:sz w:val="21"/>
        </w:rPr>
        <w:t>已知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29"/>
          <w:sz w:val="24"/>
        </w:rPr>
        <w:t> </w:t>
      </w:r>
      <w:r>
        <w:rPr>
          <w:spacing w:val="4"/>
          <w:sz w:val="21"/>
        </w:rPr>
        <w:t>服从二项分布 </w:t>
      </w:r>
      <w:r>
        <w:rPr>
          <w:rFonts w:ascii="Times New Roman" w:hAnsi="Times New Roman" w:eastAsia="Times New Roman"/>
          <w:i/>
          <w:spacing w:val="3"/>
          <w:sz w:val="24"/>
        </w:rPr>
        <w:t>B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n</w:t>
      </w:r>
      <w:r>
        <w:rPr>
          <w:rFonts w:ascii="Times New Roman" w:hAnsi="Times New Roman" w:eastAsia="Times New Roman"/>
          <w:spacing w:val="-1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) </w:t>
      </w:r>
      <w:r>
        <w:rPr>
          <w:spacing w:val="-12"/>
          <w:sz w:val="21"/>
        </w:rPr>
        <w:t>,且 </w:t>
      </w:r>
      <w:r>
        <w:rPr>
          <w:rFonts w:ascii="Times New Roman" w:hAnsi="Times New Roman" w:eastAsia="Times New Roman"/>
          <w:i/>
          <w:spacing w:val="7"/>
          <w:sz w:val="24"/>
        </w:rPr>
        <w:t>E</w:t>
      </w:r>
      <w:r>
        <w:rPr>
          <w:rFonts w:ascii="Times New Roman" w:hAnsi="Times New Roman" w:eastAsia="Times New Roman"/>
          <w:spacing w:val="-16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2.4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pacing w:val="-24"/>
          <w:sz w:val="21"/>
        </w:rPr>
        <w:t>， </w:t>
      </w:r>
      <w:r>
        <w:rPr>
          <w:rFonts w:ascii="Times New Roman" w:hAnsi="Times New Roman" w:eastAsia="Times New Roman"/>
          <w:i/>
          <w:spacing w:val="3"/>
          <w:sz w:val="24"/>
        </w:rPr>
        <w:t>D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Times New Roman" w:hAnsi="Times New Roman" w:eastAsia="Times New Roman"/>
          <w:sz w:val="24"/>
        </w:rPr>
        <w:t>1.44</w:t>
      </w:r>
      <w:r>
        <w:rPr>
          <w:rFonts w:ascii="Times New Roman" w:hAnsi="Times New Roman" w:eastAsia="Times New Roman"/>
          <w:spacing w:val="9"/>
          <w:sz w:val="24"/>
        </w:rPr>
        <w:t> </w:t>
      </w:r>
      <w:r>
        <w:rPr>
          <w:spacing w:val="14"/>
          <w:sz w:val="21"/>
        </w:rPr>
        <w:t>，则二项分布的参数</w:t>
      </w:r>
    </w:p>
    <w:p>
      <w:pPr>
        <w:tabs>
          <w:tab w:pos="1797" w:val="left" w:leader="none"/>
        </w:tabs>
        <w:spacing w:before="164"/>
        <w:ind w:left="155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sz w:val="21"/>
        </w:rPr>
        <w:t>；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40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4"/>
        <w:rPr>
          <w:rFonts w:ascii="Symbol" w:hAnsi="Symbol"/>
          <w:sz w:val="8"/>
        </w:rPr>
      </w:pPr>
    </w:p>
    <w:p>
      <w:pPr>
        <w:spacing w:after="0"/>
        <w:rPr>
          <w:rFonts w:ascii="Symbol" w:hAnsi="Symbol"/>
          <w:sz w:val="8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BodyText"/>
        <w:spacing w:before="11"/>
        <w:rPr>
          <w:rFonts w:ascii="Symbol" w:hAnsi="Symbol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5" w:right="0" w:hanging="316"/>
        <w:jc w:val="left"/>
        <w:rPr>
          <w:rFonts w:ascii="Symbol" w:hAnsi="Symbol"/>
          <w:sz w:val="24"/>
        </w:rPr>
      </w:pPr>
      <w:r>
        <w:rPr>
          <w:spacing w:val="-9"/>
          <w:sz w:val="21"/>
        </w:rPr>
        <w:t>设随机变量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spacing w:val="-9"/>
          <w:sz w:val="21"/>
        </w:rPr>
        <w:t>的概率分布为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-17"/>
          <w:sz w:val="24"/>
        </w:rPr>
        <w:t>(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-1"/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spacing w:before="108"/>
        <w:ind w:left="35" w:right="0" w:firstLine="0"/>
        <w:jc w:val="center"/>
        <w:rPr>
          <w:rFonts w:ascii="Times New Roman" w:hAnsi="Times New Roman"/>
          <w:i/>
          <w:sz w:val="13"/>
        </w:rPr>
      </w:pPr>
      <w:r>
        <w:rPr/>
        <w:br w:type="column"/>
      </w:r>
      <w:r>
        <w:rPr>
          <w:rFonts w:ascii="Times New Roman" w:hAnsi="Times New Roman"/>
          <w:i/>
          <w:position w:val="-10"/>
          <w:sz w:val="24"/>
        </w:rPr>
        <w:t>e</w:t>
      </w:r>
      <w:r>
        <w:rPr>
          <w:rFonts w:ascii="Symbol" w:hAnsi="Symbol"/>
          <w:sz w:val="13"/>
        </w:rPr>
        <w:t></w:t>
      </w:r>
      <w:r>
        <w:rPr>
          <w:rFonts w:ascii="Times New Roman" w:hAnsi="Times New Roman"/>
          <w:sz w:val="13"/>
        </w:rPr>
        <w:t>2 </w:t>
      </w:r>
      <w:r>
        <w:rPr>
          <w:rFonts w:ascii="Symbol" w:hAnsi="Symbol"/>
          <w:position w:val="-10"/>
          <w:sz w:val="24"/>
        </w:rPr>
        <w:t></w:t>
      </w:r>
      <w:r>
        <w:rPr>
          <w:rFonts w:ascii="Times New Roman" w:hAnsi="Times New Roman"/>
          <w:position w:val="-10"/>
          <w:sz w:val="24"/>
        </w:rPr>
        <w:t> 2</w:t>
      </w:r>
      <w:r>
        <w:rPr>
          <w:rFonts w:ascii="Times New Roman" w:hAnsi="Times New Roman"/>
          <w:i/>
          <w:sz w:val="13"/>
        </w:rPr>
        <w:t>x</w:t>
      </w:r>
    </w:p>
    <w:p>
      <w:pPr>
        <w:spacing w:before="59"/>
        <w:ind w:left="103" w:right="0" w:firstLine="0"/>
        <w:jc w:val="center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15728640" from="294.169006pt,1.747144pt" to="326.370006pt,1.747144pt" stroked="true" strokeweight=".594pt" strokecolor="#000000">
            <v:stroke dashstyle="solid"/>
            <w10:wrap type="none"/>
          </v:line>
        </w:pic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!</w:t>
      </w:r>
    </w:p>
    <w:p>
      <w:pPr>
        <w:tabs>
          <w:tab w:pos="3636" w:val="left" w:leader="none"/>
        </w:tabs>
        <w:spacing w:before="236"/>
        <w:ind w:left="5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z w:val="21"/>
        </w:rPr>
        <w:t>,</w:t>
      </w:r>
      <w:r>
        <w:rPr>
          <w:spacing w:val="-74"/>
          <w:sz w:val="21"/>
        </w:rPr>
        <w:t> </w:t>
      </w:r>
      <w:r>
        <w:rPr>
          <w:rFonts w:ascii="Times New Roman" w:hAnsi="Times New Roman"/>
          <w:spacing w:val="9"/>
          <w:sz w:val="24"/>
        </w:rPr>
        <w:t>(</w:t>
      </w:r>
      <w:r>
        <w:rPr>
          <w:rFonts w:ascii="Times New Roman" w:hAnsi="Times New Roman"/>
          <w:i/>
          <w:spacing w:val="9"/>
          <w:sz w:val="24"/>
        </w:rPr>
        <w:t>x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0,1,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</w:t>
      </w:r>
      <w:r>
        <w:rPr>
          <w:rFonts w:ascii="MT Extra" w:hAnsi="MT Extra"/>
          <w:spacing w:val="-3"/>
          <w:sz w:val="24"/>
        </w:rPr>
        <w:t></w:t>
      </w:r>
      <w:r>
        <w:rPr>
          <w:rFonts w:ascii="Times New Roman" w:hAnsi="Times New Roman"/>
          <w:spacing w:val="-3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1"/>
        </w:rPr>
        <w:t>,则</w:t>
      </w:r>
      <w:r>
        <w:rPr>
          <w:spacing w:val="-63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(2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500" w:bottom="1180" w:left="1680" w:right="1640"/>
          <w:cols w:num="3" w:equalWidth="0">
            <w:col w:w="4140" w:space="40"/>
            <w:col w:w="630" w:space="39"/>
            <w:col w:w="3741"/>
          </w:cols>
        </w:sect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  <w:tab w:pos="2379" w:val="left" w:leader="none"/>
        </w:tabs>
        <w:spacing w:line="499" w:lineRule="auto" w:before="101" w:after="0"/>
        <w:ind w:left="120" w:right="1512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设随机变量</w:t>
      </w:r>
      <w:r>
        <w:rPr>
          <w:spacing w:val="-50"/>
          <w:sz w:val="21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spacing w:val="7"/>
          <w:sz w:val="24"/>
        </w:rPr>
        <w:t>,</w:t>
      </w:r>
      <w:r>
        <w:rPr>
          <w:rFonts w:ascii="Times New Roman" w:hAnsi="Times New Roman"/>
          <w:i/>
          <w:spacing w:val="7"/>
          <w:sz w:val="24"/>
        </w:rPr>
        <w:t>Y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sz w:val="21"/>
        </w:rPr>
        <w:t>相互独立，且</w:t>
      </w:r>
      <w:r>
        <w:rPr>
          <w:spacing w:val="-62"/>
          <w:sz w:val="21"/>
        </w:rPr>
        <w:t> </w:t>
      </w:r>
      <w:r>
        <w:rPr>
          <w:rFonts w:ascii="Times New Roman" w:hAnsi="Times New Roman"/>
          <w:i/>
          <w:spacing w:val="7"/>
          <w:sz w:val="24"/>
        </w:rPr>
        <w:t>E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12"/>
          <w:sz w:val="24"/>
        </w:rPr>
        <w:t>1,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D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2"/>
          <w:sz w:val="24"/>
        </w:rPr>
        <w:t> </w:t>
      </w:r>
      <w:r>
        <w:rPr>
          <w:sz w:val="21"/>
        </w:rPr>
        <w:t>， 则</w:t>
      </w:r>
      <w:r>
        <w:rPr>
          <w:spacing w:val="-63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44" w:lineRule="exact" w:before="0" w:after="0"/>
        <w:ind w:left="435" w:right="0" w:hanging="316"/>
        <w:jc w:val="left"/>
        <w:rPr>
          <w:sz w:val="21"/>
        </w:rPr>
      </w:pPr>
      <w:r>
        <w:rPr>
          <w:spacing w:val="-9"/>
          <w:sz w:val="21"/>
        </w:rPr>
        <w:t>设随机变量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4"/>
          <w:sz w:val="24"/>
        </w:rPr>
        <w:t> </w:t>
      </w:r>
      <w:r>
        <w:rPr>
          <w:spacing w:val="3"/>
          <w:sz w:val="21"/>
        </w:rPr>
        <w:t>服从参数为</w:t>
      </w:r>
      <w:r>
        <w:rPr>
          <w:rFonts w:ascii="Symbol" w:hAnsi="Symbol" w:eastAsia="Symbol"/>
          <w:i/>
          <w:spacing w:val="-22"/>
          <w:sz w:val="25"/>
        </w:rPr>
        <w:t></w:t>
      </w:r>
      <w:r>
        <w:rPr>
          <w:spacing w:val="-7"/>
          <w:sz w:val="21"/>
        </w:rPr>
        <w:t>的泊松分布，且已知 </w:t>
      </w:r>
      <w:r>
        <w:rPr>
          <w:rFonts w:ascii="Times New Roman" w:hAnsi="Times New Roman" w:eastAsia="Times New Roman"/>
          <w:i/>
          <w:sz w:val="24"/>
        </w:rPr>
        <w:t>E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Symbol" w:hAnsi="Symbol" w:eastAsia="Symbol"/>
          <w:spacing w:val="4"/>
          <w:position w:val="-1"/>
          <w:sz w:val="32"/>
        </w:rPr>
        <w:t>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9"/>
          <w:sz w:val="24"/>
        </w:rPr>
        <w:t> </w:t>
      </w:r>
      <w:r>
        <w:rPr>
          <w:rFonts w:ascii="Symbol" w:hAnsi="Symbol" w:eastAsia="Symbol"/>
          <w:spacing w:val="-3"/>
          <w:sz w:val="24"/>
        </w:rPr>
        <w:t></w:t>
      </w:r>
      <w:r>
        <w:rPr>
          <w:rFonts w:ascii="Times New Roman" w:hAnsi="Times New Roman" w:eastAsia="Times New Roman"/>
          <w:spacing w:val="-3"/>
          <w:sz w:val="24"/>
        </w:rPr>
        <w:t>1</w:t>
      </w:r>
      <w:r>
        <w:rPr>
          <w:rFonts w:ascii="Times New Roman" w:hAnsi="Times New Roman" w:eastAsia="Times New Roman"/>
          <w:spacing w:val="-15"/>
          <w:sz w:val="24"/>
        </w:rPr>
        <w:t>)(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8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2)</w:t>
      </w:r>
      <w:r>
        <w:rPr>
          <w:rFonts w:ascii="Symbol" w:hAnsi="Symbol" w:eastAsia="Symbol"/>
          <w:spacing w:val="6"/>
          <w:position w:val="-1"/>
          <w:sz w:val="32"/>
        </w:rPr>
        <w:t></w:t>
      </w:r>
      <w:r>
        <w:rPr>
          <w:rFonts w:ascii="Times New Roman" w:hAnsi="Times New Roman" w:eastAsia="Times New Roman"/>
          <w:spacing w:val="-48"/>
          <w:position w:val="-1"/>
          <w:sz w:val="32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sz w:val="21"/>
        </w:rPr>
        <w:t>，</w:t>
      </w:r>
    </w:p>
    <w:p>
      <w:pPr>
        <w:tabs>
          <w:tab w:pos="1839" w:val="left" w:leader="none"/>
        </w:tabs>
        <w:spacing w:before="145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pacing w:val="17"/>
          <w:w w:val="95"/>
          <w:sz w:val="21"/>
        </w:rPr>
        <w:t>则</w:t>
      </w:r>
      <w:r>
        <w:rPr>
          <w:rFonts w:ascii="Symbol" w:hAnsi="Symbol"/>
          <w:i/>
          <w:spacing w:val="-3"/>
          <w:w w:val="95"/>
          <w:sz w:val="25"/>
        </w:rPr>
        <w:t></w:t>
      </w:r>
      <w:r>
        <w:rPr>
          <w:rFonts w:ascii="Symbol" w:hAnsi="Symbol"/>
          <w:spacing w:val="-3"/>
          <w:w w:val="95"/>
          <w:sz w:val="24"/>
        </w:rPr>
        <w:t>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7122" w:val="left" w:leader="none"/>
        </w:tabs>
        <w:spacing w:line="240" w:lineRule="auto" w:before="139" w:after="0"/>
        <w:ind w:left="435" w:right="0" w:hanging="316"/>
        <w:jc w:val="left"/>
        <w:rPr>
          <w:rFonts w:ascii="Times New Roman" w:hAnsi="Times New Roman"/>
          <w:sz w:val="24"/>
        </w:rPr>
      </w:pPr>
      <w:r>
        <w:rPr>
          <w:sz w:val="21"/>
        </w:rPr>
        <w:t>设随机变量</w:t>
      </w:r>
      <w:r>
        <w:rPr>
          <w:spacing w:val="-52"/>
          <w:sz w:val="21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sz w:val="21"/>
        </w:rPr>
        <w:t>服从参数</w:t>
      </w:r>
      <w:r>
        <w:rPr>
          <w:spacing w:val="17"/>
          <w:sz w:val="21"/>
        </w:rPr>
        <w:t>为</w:t>
      </w:r>
      <w:r>
        <w:rPr>
          <w:rFonts w:ascii="Symbol" w:hAnsi="Symbol"/>
          <w:i/>
          <w:spacing w:val="-3"/>
          <w:sz w:val="25"/>
        </w:rPr>
        <w:t></w:t>
      </w:r>
      <w:r>
        <w:rPr>
          <w:rFonts w:ascii="Symbol" w:hAnsi="Symbol"/>
          <w:spacing w:val="-3"/>
          <w:sz w:val="24"/>
        </w:rPr>
        <w:t>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22"/>
          <w:sz w:val="24"/>
        </w:rPr>
        <w:t> </w:t>
      </w:r>
      <w:r>
        <w:rPr>
          <w:sz w:val="21"/>
        </w:rPr>
        <w:t>的泊松分布,则</w:t>
      </w:r>
      <w:r>
        <w:rPr>
          <w:spacing w:val="-63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(2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8092" w:val="left" w:leader="none"/>
        </w:tabs>
        <w:spacing w:line="220" w:lineRule="auto" w:before="211" w:after="0"/>
        <w:ind w:left="120" w:right="386" w:firstLine="0"/>
        <w:jc w:val="left"/>
        <w:rPr>
          <w:rFonts w:ascii="Microsoft JhengHei" w:hAnsi="Microsoft JhengHei" w:eastAsia="Microsoft JhengHei" w:hint="eastAsia"/>
          <w:b/>
          <w:sz w:val="21"/>
        </w:rPr>
      </w:pPr>
      <w:r>
        <w:rPr>
          <w:sz w:val="21"/>
        </w:rPr>
        <w:t>设随机变量</w:t>
      </w:r>
      <w:r>
        <w:rPr>
          <w:spacing w:val="-46"/>
          <w:sz w:val="21"/>
        </w:rPr>
        <w:t> </w:t>
      </w:r>
      <w:r>
        <w:rPr>
          <w:rFonts w:ascii="Times New Roman" w:hAnsi="Times New Roman" w:eastAsia="Times New Roman"/>
          <w:i/>
          <w:sz w:val="27"/>
        </w:rPr>
        <w:t>X</w:t>
      </w:r>
      <w:r>
        <w:rPr>
          <w:rFonts w:ascii="Times New Roman" w:hAnsi="Times New Roman" w:eastAsia="Times New Roman"/>
          <w:i/>
          <w:spacing w:val="1"/>
          <w:sz w:val="27"/>
        </w:rPr>
        <w:t> </w:t>
      </w:r>
      <w:r>
        <w:rPr>
          <w:spacing w:val="19"/>
          <w:sz w:val="21"/>
        </w:rPr>
        <w:t>在</w:t>
      </w:r>
      <w:r>
        <w:rPr>
          <w:rFonts w:ascii="Times New Roman" w:hAnsi="Times New Roman" w:eastAsia="Times New Roman"/>
          <w:spacing w:val="-18"/>
          <w:sz w:val="24"/>
        </w:rPr>
        <w:t>[</w:t>
      </w:r>
      <w:r>
        <w:rPr>
          <w:rFonts w:ascii="Symbol" w:hAnsi="Symbol" w:eastAsia="Symbol"/>
          <w:spacing w:val="-18"/>
          <w:sz w:val="24"/>
        </w:rPr>
        <w:t></w:t>
      </w:r>
      <w:r>
        <w:rPr>
          <w:rFonts w:ascii="Symbol" w:hAnsi="Symbol" w:eastAsia="Symbol"/>
          <w:i/>
          <w:spacing w:val="-18"/>
          <w:sz w:val="25"/>
        </w:rPr>
        <w:t></w:t>
      </w:r>
      <w:r>
        <w:rPr>
          <w:rFonts w:ascii="Times New Roman" w:hAnsi="Times New Roman" w:eastAsia="Times New Roman"/>
          <w:spacing w:val="-18"/>
          <w:sz w:val="24"/>
        </w:rPr>
        <w:t>,</w:t>
      </w:r>
      <w:r>
        <w:rPr>
          <w:rFonts w:ascii="Symbol" w:hAnsi="Symbol" w:eastAsia="Symbol"/>
          <w:i/>
          <w:spacing w:val="-18"/>
          <w:sz w:val="25"/>
        </w:rPr>
        <w:t></w:t>
      </w:r>
      <w:r>
        <w:rPr>
          <w:rFonts w:ascii="Times New Roman" w:hAnsi="Times New Roman" w:eastAsia="Times New Roman"/>
          <w:spacing w:val="-18"/>
          <w:sz w:val="24"/>
        </w:rPr>
        <w:t>]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sz w:val="21"/>
        </w:rPr>
        <w:t>上服从均匀分布,</w:t>
      </w:r>
      <w:r>
        <w:rPr>
          <w:spacing w:val="21"/>
          <w:sz w:val="21"/>
        </w:rPr>
        <w:t>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1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sz w:val="24"/>
        </w:rPr>
        <w:t>sin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2"/>
          <w:sz w:val="24"/>
        </w:rPr>
        <w:t> </w:t>
      </w:r>
      <w:r>
        <w:rPr>
          <w:sz w:val="21"/>
        </w:rPr>
        <w:t>,则</w:t>
      </w:r>
      <w:r>
        <w:rPr>
          <w:spacing w:val="-61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E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ab/>
      </w:r>
      <w:r>
        <w:rPr>
          <w:spacing w:val="-17"/>
          <w:sz w:val="21"/>
        </w:rPr>
        <w:t>. </w:t>
      </w:r>
      <w:r>
        <w:rPr>
          <w:rFonts w:ascii="Microsoft JhengHei" w:hAnsi="Microsoft JhengHei" w:eastAsia="Microsoft JhengHei" w:hint="eastAsia"/>
          <w:b/>
          <w:sz w:val="21"/>
        </w:rPr>
        <w:t>二、计算题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2" w:lineRule="exact" w:before="0" w:after="0"/>
        <w:ind w:left="331" w:right="0" w:hanging="212"/>
        <w:jc w:val="left"/>
        <w:rPr>
          <w:sz w:val="19"/>
        </w:rPr>
      </w:pPr>
      <w:r>
        <w:rPr>
          <w:sz w:val="21"/>
        </w:rPr>
        <w:t>某汽车销售点每天出售的汽车数服从参数为</w:t>
      </w:r>
      <w:r>
        <w:rPr>
          <w:rFonts w:ascii="Symbol" w:hAnsi="Symbol" w:eastAsia="Symbol"/>
          <w:i/>
          <w:spacing w:val="-3"/>
          <w:sz w:val="25"/>
        </w:rPr>
        <w:t></w:t>
      </w:r>
      <w:r>
        <w:rPr>
          <w:rFonts w:ascii="Symbol" w:hAnsi="Symbol" w:eastAsia="Symbol"/>
          <w:spacing w:val="-3"/>
          <w:sz w:val="24"/>
        </w:rPr>
        <w:t>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spacing w:val="-5"/>
          <w:sz w:val="21"/>
        </w:rPr>
        <w:t>的泊松分布.若一年中有 </w:t>
      </w:r>
      <w:r>
        <w:rPr>
          <w:rFonts w:ascii="Times New Roman" w:hAnsi="Times New Roman" w:eastAsia="Times New Roman"/>
          <w:sz w:val="21"/>
        </w:rPr>
        <w:t>360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z w:val="21"/>
        </w:rPr>
        <w:t>天经营汽</w:t>
      </w:r>
    </w:p>
    <w:p>
      <w:pPr>
        <w:pStyle w:val="BodyText"/>
        <w:spacing w:before="2"/>
        <w:ind w:left="120"/>
      </w:pPr>
      <w:r>
        <w:rPr/>
        <w:t>车销售， 且每天出售的汽车数是相互独立的， 求一年中售出 </w:t>
      </w:r>
      <w:r>
        <w:rPr>
          <w:rFonts w:ascii="Times New Roman" w:eastAsia="Times New Roman"/>
        </w:rPr>
        <w:t>700 </w:t>
      </w:r>
      <w:r>
        <w:rPr/>
        <w:t>辆以上汽车的概率.</w:t>
      </w:r>
    </w:p>
    <w:p>
      <w:pPr>
        <w:pStyle w:val="Heading1"/>
        <w:tabs>
          <w:tab w:pos="709" w:val="left" w:leader="none"/>
        </w:tabs>
        <w:spacing w:before="42"/>
        <w:rPr>
          <w:rFonts w:ascii="宋体" w:hAnsi="宋体" w:eastAsia="宋体" w:hint="eastAsia"/>
          <w:sz w:val="21"/>
        </w:rPr>
      </w:pPr>
      <w:r>
        <w:rPr/>
        <w:pict>
          <v:group style="position:absolute;margin-left:102.550003pt;margin-top:2.320453pt;width:13.75pt;height:14.45pt;mso-position-horizontal-relative:page;mso-position-vertical-relative:paragraph;z-index:-15783936" coordorigin="2051,46" coordsize="275,289">
            <v:shape style="position:absolute;left:2051;top:46;width:275;height:259" type="#_x0000_t75" stroked="false">
              <v:imagedata r:id="rId6" o:title=""/>
            </v:shape>
            <v:shape style="position:absolute;left:2051;top:46;width:275;height:289" type="#_x0000_t202" filled="false" stroked="false">
              <v:textbox inset="0,0,0,0">
                <w:txbxContent>
                  <w:p>
                    <w:pPr>
                      <w:spacing w:line="276" w:lineRule="exact" w:before="13"/>
                      <w:ind w:left="15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eastAsia="宋体" w:hint="eastAsia"/>
          <w:sz w:val="21"/>
        </w:rPr>
        <w:t>（</w:t>
        <w:tab/>
      </w:r>
      <w:r>
        <w:rPr>
          <w:rFonts w:ascii="Symbol" w:hAnsi="Symbol" w:eastAsia="Symbol"/>
        </w:rPr>
        <w:t></w:t>
      </w:r>
      <w:r>
        <w:rPr>
          <w:spacing w:val="-8"/>
        </w:rPr>
        <w:t> </w:t>
      </w:r>
      <w:r>
        <w:rPr/>
        <w:t>2.236</w:t>
      </w:r>
      <w:r>
        <w:rPr>
          <w:spacing w:val="-22"/>
        </w:rPr>
        <w:t> </w:t>
      </w:r>
      <w:r>
        <w:rPr>
          <w:rFonts w:ascii="宋体" w:hAnsi="宋体" w:eastAsia="宋体" w:hint="eastAsia"/>
          <w:sz w:val="21"/>
        </w:rPr>
        <w:t>，</w:t>
      </w:r>
      <w:r>
        <w:rPr>
          <w:rFonts w:ascii="宋体" w:hAnsi="宋体" w:eastAsia="宋体" w:hint="eastAsia"/>
          <w:spacing w:val="-71"/>
          <w:sz w:val="21"/>
        </w:rPr>
        <w:t> </w:t>
      </w:r>
      <w:r>
        <w:rPr>
          <w:rFonts w:ascii="Symbol" w:hAnsi="Symbol" w:eastAsia="Symbol"/>
        </w:rPr>
        <w:t></w:t>
      </w:r>
      <w:r>
        <w:rPr/>
        <w:t>(0.745)</w:t>
      </w:r>
      <w:r>
        <w:rPr>
          <w:spacing w:val="-7"/>
        </w:rPr>
        <w:t> </w:t>
      </w:r>
      <w:r>
        <w:rPr>
          <w:rFonts w:ascii="Symbol" w:hAnsi="Symbol" w:eastAsia="Symbol"/>
        </w:rPr>
        <w:t></w:t>
      </w:r>
      <w:r>
        <w:rPr>
          <w:spacing w:val="-7"/>
        </w:rPr>
        <w:t> </w:t>
      </w:r>
      <w:r>
        <w:rPr/>
        <w:t>0.7703</w:t>
      </w:r>
      <w:r>
        <w:rPr>
          <w:spacing w:val="-9"/>
        </w:rPr>
        <w:t> </w:t>
      </w:r>
      <w:r>
        <w:rPr>
          <w:rFonts w:ascii="宋体" w:hAnsi="宋体" w:eastAsia="宋体" w:hint="eastAsia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4" w:lineRule="auto" w:before="77" w:after="0"/>
        <w:ind w:left="120" w:right="157" w:firstLine="0"/>
        <w:jc w:val="left"/>
        <w:rPr>
          <w:rFonts w:ascii="Times New Roman" w:eastAsia="Times New Roman"/>
          <w:sz w:val="19"/>
        </w:rPr>
      </w:pPr>
      <w:r>
        <w:rPr>
          <w:spacing w:val="-7"/>
          <w:sz w:val="21"/>
        </w:rPr>
        <w:t>某餐厅每天接待 </w:t>
      </w:r>
      <w:r>
        <w:rPr>
          <w:rFonts w:ascii="Times New Roman" w:eastAsia="Times New Roman"/>
          <w:sz w:val="21"/>
        </w:rPr>
        <w:t>300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名顾客，设每位顾客的消费额（元）服从（</w:t>
      </w:r>
      <w:r>
        <w:rPr>
          <w:rFonts w:ascii="Times New Roman" w:eastAsia="Times New Roman"/>
          <w:sz w:val="21"/>
        </w:rPr>
        <w:t>20,100</w:t>
      </w:r>
      <w:r>
        <w:rPr>
          <w:sz w:val="21"/>
        </w:rPr>
        <w:t>）上的均匀分布， </w:t>
      </w:r>
      <w:r>
        <w:rPr>
          <w:spacing w:val="38"/>
          <w:sz w:val="21"/>
        </w:rPr>
        <w:t>且顾客的消费额是相互独立的</w:t>
      </w:r>
      <w:r>
        <w:rPr>
          <w:rFonts w:ascii="Times New Roman" w:eastAsia="Times New Roman"/>
          <w:spacing w:val="-10"/>
          <w:sz w:val="21"/>
        </w:rPr>
        <w:t>. </w:t>
      </w:r>
      <w:r>
        <w:rPr>
          <w:spacing w:val="30"/>
          <w:sz w:val="21"/>
        </w:rPr>
        <w:t>试求该餐厅每天的营业额超过 </w:t>
      </w:r>
      <w:r>
        <w:rPr>
          <w:rFonts w:ascii="Times New Roman" w:eastAsia="Times New Roman"/>
          <w:sz w:val="21"/>
        </w:rPr>
        <w:t>17000</w:t>
      </w:r>
      <w:r>
        <w:rPr>
          <w:rFonts w:ascii="Times New Roman" w:eastAsia="Times New Roman"/>
          <w:spacing w:val="28"/>
          <w:sz w:val="21"/>
        </w:rPr>
        <w:t> </w:t>
      </w:r>
      <w:r>
        <w:rPr>
          <w:spacing w:val="30"/>
          <w:sz w:val="21"/>
        </w:rPr>
        <w:t>元的概率.</w:t>
      </w:r>
    </w:p>
    <w:p>
      <w:pPr>
        <w:pStyle w:val="Heading1"/>
        <w:spacing w:line="275" w:lineRule="exac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（</w:t>
      </w:r>
      <w:r>
        <w:rPr>
          <w:rFonts w:ascii="宋体" w:hAnsi="宋体" w:eastAsia="宋体" w:hint="eastAsia"/>
          <w:spacing w:val="-72"/>
          <w:sz w:val="21"/>
        </w:rPr>
        <w:t> </w:t>
      </w:r>
      <w:r>
        <w:rPr>
          <w:rFonts w:ascii="Symbol" w:hAnsi="Symbol" w:eastAsia="Symbol"/>
        </w:rPr>
        <w:t></w:t>
      </w:r>
      <w:r>
        <w:rPr/>
        <w:t>(2.5) </w:t>
      </w:r>
      <w:r>
        <w:rPr>
          <w:rFonts w:ascii="Symbol" w:hAnsi="Symbol" w:eastAsia="Symbol"/>
        </w:rPr>
        <w:t></w:t>
      </w:r>
      <w:r>
        <w:rPr/>
        <w:t> 0.9938 </w:t>
      </w:r>
      <w:r>
        <w:rPr>
          <w:rFonts w:ascii="宋体" w:hAnsi="宋体" w:eastAsia="宋体" w:hint="eastAsia"/>
          <w:sz w:val="21"/>
        </w:rPr>
        <w:t>）</w:t>
      </w:r>
    </w:p>
    <w:p>
      <w:pPr>
        <w:spacing w:after="0" w:line="275" w:lineRule="exac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0" w:lineRule="auto" w:before="62" w:after="0"/>
        <w:ind w:left="331" w:right="0" w:hanging="212"/>
        <w:jc w:val="left"/>
        <w:rPr>
          <w:sz w:val="19"/>
        </w:rPr>
      </w:pPr>
      <w:r>
        <w:rPr>
          <w:spacing w:val="-7"/>
          <w:sz w:val="21"/>
        </w:rPr>
        <w:t>设一个车间里有 </w:t>
      </w:r>
      <w:r>
        <w:rPr>
          <w:sz w:val="21"/>
        </w:rPr>
        <w:t>400</w:t>
      </w:r>
      <w:r>
        <w:rPr>
          <w:spacing w:val="-9"/>
          <w:sz w:val="21"/>
        </w:rPr>
        <w:t> 台同类型的机器，每台机器需要用电为 </w:t>
      </w:r>
      <w:r>
        <w:rPr>
          <w:rFonts w:ascii="Times New Roman" w:eastAsia="Times New Roman"/>
          <w:sz w:val="21"/>
        </w:rPr>
        <w:t>Q</w:t>
      </w:r>
      <w:r>
        <w:rPr>
          <w:rFonts w:ascii="Times New Roman" w:eastAsia="Times New Roman"/>
          <w:spacing w:val="3"/>
          <w:sz w:val="21"/>
        </w:rPr>
        <w:t> </w:t>
      </w:r>
      <w:r>
        <w:rPr>
          <w:sz w:val="21"/>
        </w:rPr>
        <w:t>瓦，由于工艺关系，每台</w:t>
      </w:r>
    </w:p>
    <w:p>
      <w:pPr>
        <w:pStyle w:val="Heading1"/>
        <w:spacing w:line="189" w:lineRule="exact" w:before="7"/>
        <w:ind w:left="633"/>
        <w:jc w:val="center"/>
      </w:pPr>
      <w:r>
        <w:rPr>
          <w:w w:val="99"/>
        </w:rPr>
        <w:t>3</w:t>
      </w:r>
    </w:p>
    <w:p>
      <w:pPr>
        <w:spacing w:after="0" w:line="189" w:lineRule="exact"/>
        <w:jc w:val="center"/>
        <w:sectPr>
          <w:pgSz w:w="11910" w:h="16840"/>
          <w:pgMar w:header="0" w:footer="993" w:top="1360" w:bottom="1180" w:left="1680" w:right="1640"/>
        </w:sectPr>
      </w:pPr>
    </w:p>
    <w:p>
      <w:pPr>
        <w:pStyle w:val="BodyText"/>
        <w:spacing w:line="197" w:lineRule="exact"/>
        <w:ind w:left="120"/>
      </w:pPr>
      <w:r>
        <w:rPr/>
        <w:pict>
          <v:line style="position:absolute;mso-position-horizontal-relative:page;mso-position-vertical-relative:paragraph;z-index:15729664" from="310.75pt,6.25986pt" to="317.875pt,6.25986pt" stroked="true" strokeweight=".593pt" strokecolor="#000000">
            <v:stroke dashstyle="solid"/>
            <w10:wrap type="none"/>
          </v:line>
        </w:pict>
      </w:r>
      <w:r>
        <w:rPr/>
        <w:t>机器不连续开动，开动的时间只占总工作时间的</w:t>
      </w:r>
    </w:p>
    <w:p>
      <w:pPr>
        <w:pStyle w:val="Heading1"/>
        <w:spacing w:line="228" w:lineRule="exact"/>
        <w:ind w:left="0"/>
        <w:jc w:val="right"/>
      </w:pPr>
      <w:r>
        <w:rPr>
          <w:w w:val="99"/>
        </w:rPr>
        <w:t>4</w:t>
      </w:r>
    </w:p>
    <w:p>
      <w:pPr>
        <w:pStyle w:val="BodyText"/>
        <w:spacing w:line="245" w:lineRule="exact"/>
        <w:ind w:left="23"/>
      </w:pPr>
      <w:r>
        <w:rPr/>
        <w:br w:type="column"/>
      </w:r>
      <w:r>
        <w:rPr/>
        <w:t>.问应该供应多少瓦电力才能以 </w:t>
      </w:r>
      <w:r>
        <w:rPr>
          <w:rFonts w:ascii="Times New Roman" w:eastAsia="Times New Roman"/>
        </w:rPr>
        <w:t>99%</w:t>
      </w:r>
      <w:r>
        <w:rPr/>
        <w:t>的概</w:t>
      </w:r>
    </w:p>
    <w:p>
      <w:pPr>
        <w:spacing w:after="0" w:line="245" w:lineRule="exact"/>
        <w:sectPr>
          <w:type w:val="continuous"/>
          <w:pgSz w:w="11910" w:h="16840"/>
          <w:pgMar w:top="1500" w:bottom="1180" w:left="1680" w:right="1640"/>
          <w:cols w:num="2" w:equalWidth="0">
            <w:col w:w="4670" w:space="40"/>
            <w:col w:w="3880"/>
          </w:cols>
        </w:sectPr>
      </w:pPr>
    </w:p>
    <w:p>
      <w:pPr>
        <w:pStyle w:val="BodyText"/>
        <w:spacing w:before="2"/>
        <w:ind w:left="120"/>
      </w:pPr>
      <w:r>
        <w:rPr/>
        <w:t>率保证该车间的机器正常工作？（设各机器的开、停是相互独立的）</w:t>
      </w:r>
    </w:p>
    <w:sectPr>
      <w:type w:val="continuous"/>
      <w:pgSz w:w="11910" w:h="16840"/>
      <w:pgMar w:top="1500" w:bottom="11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T Extra">
    <w:altName w:val="MT Extra"/>
    <w:charset w:val="2"/>
    <w:family w:val="roman"/>
    <w:pitch w:val="variable"/>
  </w:font>
  <w:font w:name="Symbol">
    <w:altName w:val="Symbol"/>
    <w:charset w:val="2"/>
    <w:family w:val="roman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58997pt;margin-top:781.22998pt;width:19.9pt;height:12pt;mso-position-horizontal-relative:page;mso-position-vertical-relative:page;z-index:-157844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1" w:hanging="212"/>
        <w:jc w:val="left"/>
      </w:pPr>
      <w:rPr>
        <w:rFonts w:hint="default"/>
        <w:spacing w:val="1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164" w:hanging="21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89" w:hanging="21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13" w:hanging="21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38" w:hanging="21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63" w:hanging="21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7" w:hanging="21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12" w:hanging="21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36" w:hanging="212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65" w:hanging="346"/>
        <w:jc w:val="left"/>
      </w:pPr>
      <w:rPr>
        <w:rFonts w:hint="default" w:ascii="宋体" w:hAnsi="宋体" w:eastAsia="宋体" w:cs="宋体"/>
        <w:spacing w:val="15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72" w:hanging="3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5" w:hanging="3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97" w:hanging="3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10" w:hanging="3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23" w:hanging="3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35" w:hanging="3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48" w:hanging="3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60" w:hanging="346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345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20" w:hanging="316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         班级              姓名              学号              </dc:title>
  <dcterms:created xsi:type="dcterms:W3CDTF">2021-11-29T03:00:23Z</dcterms:created>
  <dcterms:modified xsi:type="dcterms:W3CDTF">2021-11-29T03:00:23Z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