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2"/>
        </w:rPr>
        <w:t>Конспект: протокол DHCP</w:t>
      </w:r>
    </w:p>
    <w:p>
      <w:pPr>
        <w:spacing w:after="200"/>
      </w:pPr>
      <w:r>
        <w:rPr>
          <w:b w:val="0"/>
          <w:sz w:val="24"/>
        </w:rPr>
        <w:t>Автор: Лийваку</w:t>
      </w:r>
    </w:p>
    <w:p>
      <w:pPr>
        <w:spacing w:after="60" w:before="120"/>
      </w:pPr>
      <w:r>
        <w:rPr>
          <w:b/>
          <w:sz w:val="28"/>
        </w:rPr>
        <w:t>Назначение</w:t>
      </w:r>
    </w:p>
    <w:p>
      <w:pPr>
        <w:spacing w:after="120"/>
      </w:pPr>
      <w:r>
        <w:rPr>
          <w:b w:val="0"/>
        </w:rPr>
        <w:t>DHCP (Dynamic Host Configuration Protocol) автоматически выдаёт устройствам сетевые настройки: IP-адрес, маску подсети, шлюз по умолчанию и адрес DNS-сервера. Это избавляет администратора от ручной настройки каждого компьютера и исключает дублирование адресов.</w:t>
      </w:r>
    </w:p>
    <w:p>
      <w:pPr>
        <w:spacing w:after="60" w:before="120"/>
      </w:pPr>
      <w:r>
        <w:rPr>
          <w:b/>
          <w:sz w:val="28"/>
        </w:rPr>
        <w:t>Режимы выдачи адресов</w:t>
      </w:r>
    </w:p>
    <w:p>
      <w:pPr>
        <w:spacing w:after="120"/>
      </w:pPr>
      <w:r>
        <w:rPr>
          <w:b w:val="0"/>
        </w:rPr>
        <w:t>Ручное назначение: адрес заранее закрепляется за конкретным устройством (по MAC-адресу). Автоматическое назначение: сервер выбирает адрес из пула и закрепляет его за клиентом навсегда. Динамическое назначение: адрес выдаётся на ограниченное время, которое называется арендой. Когда срок истекает, адрес можно выдать другому устройству.</w:t>
      </w:r>
    </w:p>
    <w:p>
      <w:pPr>
        <w:spacing w:after="60" w:before="120"/>
      </w:pPr>
      <w:r>
        <w:rPr>
          <w:b/>
          <w:sz w:val="28"/>
        </w:rPr>
        <w:t>Как клиент получает адрес</w:t>
      </w:r>
    </w:p>
    <w:p>
      <w:pPr>
        <w:spacing w:after="120"/>
      </w:pPr>
      <w:r>
        <w:rPr>
          <w:b w:val="0"/>
        </w:rPr>
        <w:t>Обмен состоит из четырёх сообщений. Сначала клиент рассылает широковещательный запрос DHCP Discover. Серверы отвечают сообщением DHCP Offer с предлагаемым адресом. Клиент выбирает одно предложение и отправляет DHCP Request. Выбранный сервер подтверждает аренду сообщением DHCP ACK, после чего клиент начинает использовать адрес. Остальные серверы свои предложения отзывают.</w:t>
      </w:r>
    </w:p>
    <w:p>
      <w:pPr>
        <w:spacing w:after="120"/>
      </w:pPr>
      <w:r>
        <w:rPr>
          <w:b w:val="0"/>
        </w:rPr>
        <w:t>Для обмена используются UDP-порты: 67 у сервера и 68 у клиента. Так как у клиента при старте ещё нет адреса, первые сообщения отправляются широковещательно.</w:t>
      </w:r>
    </w:p>
    <w:p>
      <w:pPr>
        <w:spacing w:after="60" w:before="120"/>
      </w:pPr>
      <w:r>
        <w:rPr>
          <w:b/>
          <w:sz w:val="28"/>
        </w:rPr>
        <w:t>Аренда адреса</w:t>
      </w:r>
    </w:p>
    <w:p>
      <w:pPr>
        <w:spacing w:after="120"/>
      </w:pPr>
      <w:r>
        <w:rPr>
          <w:b w:val="0"/>
        </w:rPr>
        <w:t>Клиент заранее пытается продлить аренду: примерно на половине срока он обращается к своему серверу, а если ответа нет, позже ищет любой доступный. Если продлить не удалось, после окончания аренды адрес освобождается, и клиент начинает процедуру получения заново.</w:t>
      </w:r>
    </w:p>
    <w:p>
      <w:pPr>
        <w:spacing w:after="60" w:before="120"/>
      </w:pPr>
      <w:r>
        <w:rPr>
          <w:b/>
          <w:sz w:val="28"/>
        </w:rPr>
        <w:t>DHCP-сервер и relay-агент</w:t>
      </w:r>
    </w:p>
    <w:p>
      <w:pPr>
        <w:spacing w:after="120"/>
      </w:pPr>
      <w:r>
        <w:rPr>
          <w:b w:val="0"/>
        </w:rPr>
        <w:t>Широковещательные запросы не проходят через маршрутизаторы, поэтому сервер обычно находится в той же подсети, что и клиенты. Чтобы один сервер обслуживал несколько сетей, на маршрутизаторе настраивают DHCP relay (ретранслятор): он пересылает запросы клиентов на сервер в другой сети. Для надёжности можно использовать резервный сервер.</w:t>
      </w:r>
    </w:p>
    <w:p>
      <w:pPr>
        <w:spacing w:after="60" w:before="120"/>
      </w:pPr>
      <w:r>
        <w:rPr>
          <w:b/>
          <w:sz w:val="28"/>
        </w:rPr>
        <w:t>Достоинства и ограничения</w:t>
      </w:r>
    </w:p>
    <w:p>
      <w:pPr>
        <w:spacing w:after="120"/>
      </w:pPr>
      <w:r>
        <w:rPr>
          <w:b w:val="0"/>
        </w:rPr>
        <w:t>Достоинства: меньше ручной работы, нет конфликтов адресов, удобно, когда пользователей больше, чем адресов. Ограничения: адрес устройства может меняться, что неудобно для DNS, удалённого доступа, мониторинга и фильтрации по IP. Поэтому серверам, принтерам и сетевому оборудованию обычно назначают статические адреса или резервируют адрес на DHCP-сервере.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