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795ED" w14:textId="79FB6BA6" w:rsidR="007D2168" w:rsidRPr="007D2168" w:rsidRDefault="007D2168" w:rsidP="007D2168">
      <w:pP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D216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36E6835E" wp14:editId="444A85CA">
            <wp:simplePos x="0" y="0"/>
            <wp:positionH relativeFrom="column">
              <wp:posOffset>2793365</wp:posOffset>
            </wp:positionH>
            <wp:positionV relativeFrom="paragraph">
              <wp:posOffset>-15875</wp:posOffset>
            </wp:positionV>
            <wp:extent cx="314325" cy="521335"/>
            <wp:effectExtent l="0" t="0" r="9525" b="0"/>
            <wp:wrapSquare wrapText="bothSides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F7B69" w14:textId="77777777" w:rsidR="007D2168" w:rsidRPr="007D2168" w:rsidRDefault="007D2168" w:rsidP="007D2168">
      <w:pPr>
        <w:tabs>
          <w:tab w:val="left" w:pos="851"/>
        </w:tabs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ECE74F0" w14:textId="77777777" w:rsidR="007D2168" w:rsidRPr="007D2168" w:rsidRDefault="007D2168" w:rsidP="007D2168">
      <w:pPr>
        <w:tabs>
          <w:tab w:val="left" w:pos="851"/>
        </w:tabs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168F687" w14:textId="77777777" w:rsidR="007D2168" w:rsidRPr="007D2168" w:rsidRDefault="007D2168" w:rsidP="007D2168">
      <w:pPr>
        <w:tabs>
          <w:tab w:val="left" w:pos="851"/>
        </w:tabs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2C65CA1" w14:textId="77777777" w:rsidR="007D2168" w:rsidRPr="007D2168" w:rsidRDefault="007D2168" w:rsidP="007D2168">
      <w:pPr>
        <w:shd w:val="clear" w:color="auto" w:fill="FFFFFF"/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 w:rsidRPr="007D216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2EDC602F" w14:textId="77777777" w:rsidR="007D2168" w:rsidRPr="007D2168" w:rsidRDefault="007D2168" w:rsidP="007D2168">
      <w:pPr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7D2168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 xml:space="preserve">Федеральное государственное автономное образовательное учреждение </w:t>
      </w:r>
    </w:p>
    <w:p w14:paraId="5762C0CB" w14:textId="77777777" w:rsidR="007D2168" w:rsidRPr="007D2168" w:rsidRDefault="007D2168" w:rsidP="007D2168">
      <w:pPr>
        <w:shd w:val="clear" w:color="auto" w:fill="FFFFFF"/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Cs w:val="24"/>
          <w:lang w:eastAsia="ru-RU"/>
        </w:rPr>
      </w:pPr>
      <w:r w:rsidRPr="007D2168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высшего образования</w:t>
      </w:r>
    </w:p>
    <w:p w14:paraId="028AFDCC" w14:textId="77777777" w:rsidR="007D2168" w:rsidRPr="007D2168" w:rsidRDefault="007D2168" w:rsidP="007D2168">
      <w:pPr>
        <w:shd w:val="clear" w:color="auto" w:fill="FFFFFF"/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  <w:r w:rsidRPr="007D2168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«Дальневосточный федеральный университет»</w:t>
      </w:r>
    </w:p>
    <w:p w14:paraId="29372A9E" w14:textId="77777777" w:rsidR="007D2168" w:rsidRPr="007D2168" w:rsidRDefault="007D2168" w:rsidP="007D2168">
      <w:pPr>
        <w:shd w:val="clear" w:color="auto" w:fill="FFFFFF"/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446AA905" w14:textId="77777777" w:rsidR="007D2168" w:rsidRPr="007D2168" w:rsidRDefault="007D2168" w:rsidP="007D2168">
      <w:pPr>
        <w:pBdr>
          <w:top w:val="thinThickSmallGap" w:sz="24" w:space="2" w:color="auto"/>
        </w:pBdr>
        <w:tabs>
          <w:tab w:val="left" w:pos="851"/>
        </w:tabs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AE30972" w14:textId="77777777" w:rsidR="007D2168" w:rsidRPr="007D2168" w:rsidRDefault="007D2168" w:rsidP="007D2168">
      <w:pPr>
        <w:tabs>
          <w:tab w:val="left" w:pos="851"/>
        </w:tabs>
        <w:ind w:left="-284"/>
        <w:rPr>
          <w:rFonts w:ascii="Times New Roman" w:hAnsi="Times New Roman" w:cs="Times New Roman"/>
          <w:sz w:val="20"/>
          <w:szCs w:val="20"/>
        </w:rPr>
      </w:pPr>
    </w:p>
    <w:p w14:paraId="02EE3216" w14:textId="77777777" w:rsidR="007D2168" w:rsidRPr="007D2168" w:rsidRDefault="007D2168" w:rsidP="007D2168">
      <w:pPr>
        <w:tabs>
          <w:tab w:val="left" w:pos="1134"/>
        </w:tabs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168">
        <w:rPr>
          <w:rFonts w:ascii="Times New Roman" w:hAnsi="Times New Roman" w:cs="Times New Roman"/>
          <w:b/>
          <w:sz w:val="28"/>
          <w:szCs w:val="28"/>
        </w:rPr>
        <w:t>ИНСТИТУТ МАТЕМАТИКИ И КОМПЬЮТЕРНЫХ ТЕХНОЛОГИЙ</w:t>
      </w:r>
    </w:p>
    <w:p w14:paraId="0704170A" w14:textId="77777777" w:rsidR="007D2168" w:rsidRPr="007D2168" w:rsidRDefault="007D2168" w:rsidP="007D2168">
      <w:pPr>
        <w:tabs>
          <w:tab w:val="left" w:pos="1134"/>
        </w:tabs>
        <w:ind w:left="-28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168">
        <w:rPr>
          <w:rFonts w:ascii="Times New Roman" w:hAnsi="Times New Roman" w:cs="Times New Roman"/>
          <w:b/>
          <w:sz w:val="28"/>
          <w:szCs w:val="28"/>
        </w:rPr>
        <w:t>Департамент математического и компьютерного моделирования</w:t>
      </w:r>
    </w:p>
    <w:p w14:paraId="42F49215" w14:textId="77777777" w:rsidR="007D2168" w:rsidRPr="007D2168" w:rsidRDefault="007D2168" w:rsidP="007D2168">
      <w:pP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3B9509FC" w14:textId="77777777" w:rsidR="007D2168" w:rsidRPr="007D2168" w:rsidRDefault="007D2168" w:rsidP="007D2168">
      <w:pP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5FACD559" w14:textId="77777777" w:rsidR="007D2168" w:rsidRPr="007D2168" w:rsidRDefault="007D2168" w:rsidP="007D2168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  <w:r w:rsidRPr="007D2168"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  <w:t>ОТЧЕТ</w:t>
      </w:r>
    </w:p>
    <w:p w14:paraId="04819825" w14:textId="77777777" w:rsidR="007D2168" w:rsidRPr="007D2168" w:rsidRDefault="007D2168" w:rsidP="007D2168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lang w:eastAsia="ru-RU"/>
        </w:rPr>
      </w:pPr>
    </w:p>
    <w:p w14:paraId="7AB66AA0" w14:textId="551690B9" w:rsidR="007D2168" w:rsidRPr="007D2168" w:rsidRDefault="007D2168" w:rsidP="007D2168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D216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 лабораторной работе №</w:t>
      </w:r>
      <w:r w:rsidR="008327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</w:t>
      </w:r>
      <w:r w:rsidRPr="007D216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по дисциплине </w:t>
      </w:r>
    </w:p>
    <w:p w14:paraId="43257C41" w14:textId="77777777" w:rsidR="007D2168" w:rsidRPr="007D2168" w:rsidRDefault="007D2168" w:rsidP="007D2168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D216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«Математическое и компьютерное моделирование»</w:t>
      </w:r>
    </w:p>
    <w:p w14:paraId="101C9478" w14:textId="77777777" w:rsidR="007D2168" w:rsidRPr="007D2168" w:rsidRDefault="007D2168" w:rsidP="007D2168">
      <w:pPr>
        <w:tabs>
          <w:tab w:val="left" w:pos="851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37884AE" w14:textId="77777777" w:rsidR="007D2168" w:rsidRPr="007D2168" w:rsidRDefault="007D2168" w:rsidP="007D2168">
      <w:pPr>
        <w:tabs>
          <w:tab w:val="left" w:pos="851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7D216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Направление подготовки </w:t>
      </w:r>
      <w:r w:rsidRPr="007D2168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  <w:t>01.03.02 «Прикладная математика и информатика»</w:t>
      </w:r>
    </w:p>
    <w:p w14:paraId="3186CCD2" w14:textId="77777777" w:rsidR="007D2168" w:rsidRPr="007D2168" w:rsidRDefault="007D2168" w:rsidP="007D2168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6C6451" w14:textId="77777777" w:rsidR="007D2168" w:rsidRPr="007D2168" w:rsidRDefault="007D2168" w:rsidP="007D2168">
      <w:pPr>
        <w:tabs>
          <w:tab w:val="left" w:pos="851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tbl>
      <w:tblPr>
        <w:tblW w:w="10365" w:type="dxa"/>
        <w:tblInd w:w="-284" w:type="dxa"/>
        <w:tblLayout w:type="fixed"/>
        <w:tblLook w:val="0400" w:firstRow="0" w:lastRow="0" w:firstColumn="0" w:lastColumn="0" w:noHBand="0" w:noVBand="1"/>
      </w:tblPr>
      <w:tblGrid>
        <w:gridCol w:w="4960"/>
        <w:gridCol w:w="425"/>
        <w:gridCol w:w="4980"/>
      </w:tblGrid>
      <w:tr w:rsidR="007D2168" w:rsidRPr="007D2168" w14:paraId="623DB5D8" w14:textId="77777777" w:rsidTr="00A35199">
        <w:tc>
          <w:tcPr>
            <w:tcW w:w="4960" w:type="dxa"/>
          </w:tcPr>
          <w:p w14:paraId="28512A9B" w14:textId="77777777" w:rsidR="007D2168" w:rsidRPr="007D2168" w:rsidRDefault="007D2168" w:rsidP="00A35199">
            <w:pPr>
              <w:ind w:lef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4CDC321B" w14:textId="77777777" w:rsidR="007D2168" w:rsidRPr="007D2168" w:rsidRDefault="007D2168" w:rsidP="00A35199">
            <w:pPr>
              <w:ind w:lef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0" w:type="dxa"/>
          </w:tcPr>
          <w:p w14:paraId="367B1FAF" w14:textId="77777777" w:rsidR="007D2168" w:rsidRPr="007D2168" w:rsidRDefault="007D2168" w:rsidP="00A351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C7B494D" w14:textId="77777777" w:rsidR="007D2168" w:rsidRPr="007D2168" w:rsidRDefault="007D2168" w:rsidP="00A35199">
            <w:pPr>
              <w:ind w:left="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168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гр. </w:t>
            </w:r>
          </w:p>
          <w:p w14:paraId="10B7E8D1" w14:textId="77777777" w:rsidR="007D2168" w:rsidRPr="007D2168" w:rsidRDefault="007D2168" w:rsidP="00A3519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168">
              <w:rPr>
                <w:rFonts w:ascii="Times New Roman" w:hAnsi="Times New Roman" w:cs="Times New Roman"/>
                <w:sz w:val="28"/>
                <w:szCs w:val="28"/>
              </w:rPr>
              <w:t>Б9122-01.03.02сп</w:t>
            </w:r>
          </w:p>
          <w:p w14:paraId="7A6B453B" w14:textId="77777777" w:rsidR="007D2168" w:rsidRPr="007D2168" w:rsidRDefault="007D2168" w:rsidP="00A35199">
            <w:pPr>
              <w:ind w:left="6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16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Носков Я. В.  </w:t>
            </w:r>
            <w:r w:rsidRPr="007D2168">
              <w:rPr>
                <w:rFonts w:ascii="Times New Roman" w:hAnsi="Times New Roman" w:cs="Times New Roman"/>
                <w:sz w:val="28"/>
                <w:szCs w:val="28"/>
              </w:rPr>
              <w:t xml:space="preserve"> ___________</w:t>
            </w:r>
          </w:p>
          <w:p w14:paraId="004BE831" w14:textId="77777777" w:rsidR="007D2168" w:rsidRPr="007D2168" w:rsidRDefault="007D2168" w:rsidP="00A35199">
            <w:pPr>
              <w:ind w:left="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2168">
              <w:rPr>
                <w:rFonts w:ascii="Times New Roman" w:hAnsi="Times New Roman" w:cs="Times New Roman"/>
                <w:sz w:val="20"/>
                <w:szCs w:val="20"/>
              </w:rPr>
              <w:t>(Ф.И.О.)                                 (подпись)</w:t>
            </w:r>
          </w:p>
          <w:p w14:paraId="7B1747BC" w14:textId="77777777" w:rsidR="007D2168" w:rsidRPr="007D2168" w:rsidRDefault="007D2168" w:rsidP="00A35199">
            <w:pPr>
              <w:ind w:left="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168">
              <w:rPr>
                <w:rFonts w:ascii="Times New Roman" w:hAnsi="Times New Roman" w:cs="Times New Roman"/>
                <w:sz w:val="28"/>
                <w:szCs w:val="28"/>
              </w:rPr>
              <w:t>Проверил профессор д.ф.-м.н.</w:t>
            </w:r>
          </w:p>
          <w:p w14:paraId="4727F062" w14:textId="77777777" w:rsidR="007D2168" w:rsidRPr="007D2168" w:rsidRDefault="007D2168" w:rsidP="00A35199">
            <w:pPr>
              <w:ind w:left="6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D216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Пермяков М. С.  </w:t>
            </w:r>
            <w:r w:rsidRPr="007D2168">
              <w:rPr>
                <w:rFonts w:ascii="Times New Roman" w:hAnsi="Times New Roman" w:cs="Times New Roman"/>
                <w:sz w:val="28"/>
                <w:szCs w:val="28"/>
              </w:rPr>
              <w:t xml:space="preserve">  ________</w:t>
            </w:r>
          </w:p>
        </w:tc>
      </w:tr>
      <w:tr w:rsidR="007D2168" w:rsidRPr="007D2168" w14:paraId="3B9A5CDF" w14:textId="77777777" w:rsidTr="00A35199">
        <w:tc>
          <w:tcPr>
            <w:tcW w:w="4960" w:type="dxa"/>
          </w:tcPr>
          <w:p w14:paraId="7475FBED" w14:textId="77777777" w:rsidR="007D2168" w:rsidRPr="007D2168" w:rsidRDefault="007D2168" w:rsidP="00A351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6D4EB8D8" w14:textId="77777777" w:rsidR="007D2168" w:rsidRPr="007D2168" w:rsidRDefault="007D2168" w:rsidP="00A35199">
            <w:pPr>
              <w:ind w:lef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0" w:type="dxa"/>
          </w:tcPr>
          <w:p w14:paraId="00161927" w14:textId="77777777" w:rsidR="007D2168" w:rsidRPr="007D2168" w:rsidRDefault="007D2168" w:rsidP="00A35199">
            <w:pPr>
              <w:ind w:left="7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7D2168">
              <w:rPr>
                <w:rFonts w:ascii="Times New Roman" w:hAnsi="Times New Roman" w:cs="Times New Roman"/>
                <w:sz w:val="20"/>
                <w:szCs w:val="20"/>
              </w:rPr>
              <w:t>(Ф.И.О.)                                 (подпись)</w:t>
            </w:r>
          </w:p>
          <w:p w14:paraId="6ACFA92F" w14:textId="77777777" w:rsidR="007D2168" w:rsidRPr="007D2168" w:rsidRDefault="007D2168" w:rsidP="00A35199">
            <w:pPr>
              <w:ind w:left="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_heading=h.xopmouwnh12l" w:colFirst="0" w:colLast="0"/>
            <w:bookmarkEnd w:id="0"/>
            <w:proofErr w:type="gramStart"/>
            <w:r w:rsidRPr="007D216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«  </w:t>
            </w:r>
            <w:proofErr w:type="gramEnd"/>
            <w:r w:rsidRPr="007D216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»</w:t>
            </w:r>
            <w:r w:rsidRPr="007D216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D2168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     </w:t>
            </w:r>
            <w:r w:rsidRPr="007D2168">
              <w:rPr>
                <w:rFonts w:ascii="Times New Roman" w:hAnsi="Times New Roman" w:cs="Times New Roman"/>
                <w:sz w:val="28"/>
                <w:szCs w:val="28"/>
              </w:rPr>
              <w:t>2025г.</w:t>
            </w:r>
          </w:p>
        </w:tc>
      </w:tr>
      <w:tr w:rsidR="007D2168" w:rsidRPr="007D2168" w14:paraId="6B164A66" w14:textId="77777777" w:rsidTr="00A35199">
        <w:tc>
          <w:tcPr>
            <w:tcW w:w="4960" w:type="dxa"/>
          </w:tcPr>
          <w:p w14:paraId="2BE9B4C0" w14:textId="77777777" w:rsidR="007D2168" w:rsidRPr="007D2168" w:rsidRDefault="007D2168" w:rsidP="00A35199">
            <w:pPr>
              <w:ind w:left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3FC7E624" w14:textId="77777777" w:rsidR="007D2168" w:rsidRPr="007D2168" w:rsidRDefault="007D2168" w:rsidP="00A35199">
            <w:pPr>
              <w:ind w:left="567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80" w:type="dxa"/>
          </w:tcPr>
          <w:p w14:paraId="72D4DC59" w14:textId="77777777" w:rsidR="007D2168" w:rsidRPr="007D2168" w:rsidRDefault="007D2168" w:rsidP="00A35199">
            <w:pPr>
              <w:ind w:left="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13125DD" w14:textId="77777777" w:rsidR="007D2168" w:rsidRPr="007D2168" w:rsidRDefault="007D2168" w:rsidP="007D2168">
      <w:pPr>
        <w:tabs>
          <w:tab w:val="left" w:pos="851"/>
          <w:tab w:val="left" w:pos="5670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65865E08" w14:textId="77777777" w:rsidR="007D2168" w:rsidRPr="007D2168" w:rsidRDefault="007D2168" w:rsidP="007D2168">
      <w:pPr>
        <w:tabs>
          <w:tab w:val="left" w:pos="851"/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6ED2556F" w14:textId="77777777" w:rsidR="007D2168" w:rsidRPr="007D2168" w:rsidRDefault="007D2168" w:rsidP="007D2168">
      <w:pPr>
        <w:tabs>
          <w:tab w:val="left" w:pos="851"/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16247F2F" w14:textId="77777777" w:rsidR="007D2168" w:rsidRPr="007D2168" w:rsidRDefault="007D2168" w:rsidP="007D2168">
      <w:pPr>
        <w:tabs>
          <w:tab w:val="left" w:pos="851"/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7D21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г. Владивосток</w:t>
      </w:r>
    </w:p>
    <w:p w14:paraId="112FEB4B" w14:textId="77777777" w:rsidR="007D2168" w:rsidRPr="007D2168" w:rsidRDefault="007D2168" w:rsidP="007D2168">
      <w:pPr>
        <w:tabs>
          <w:tab w:val="left" w:pos="851"/>
          <w:tab w:val="left" w:pos="567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7D216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2025</w:t>
      </w:r>
    </w:p>
    <w:p w14:paraId="541EAA0C" w14:textId="76625F14" w:rsidR="007D2168" w:rsidRDefault="007D216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349103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80377E" w14:textId="519C55EC" w:rsidR="008302A2" w:rsidRPr="00B573D6" w:rsidRDefault="008302A2">
          <w:pPr>
            <w:pStyle w:val="ad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573D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586255B" w14:textId="6096F1FF" w:rsidR="00B573D6" w:rsidRPr="00B573D6" w:rsidRDefault="008302A2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573D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573D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573D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1154892" w:history="1">
            <w:r w:rsidR="00B573D6"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573D6"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73D6"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73D6"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_Toc201154892 \h </w:instrText>
            </w:r>
            <w:r w:rsidR="00B573D6"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73D6"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73D6"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73D6"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418C3" w14:textId="2BEFB8B9" w:rsidR="00B573D6" w:rsidRPr="00B573D6" w:rsidRDefault="00B573D6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893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Построение математической модели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_Toc201154893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46AF41" w14:textId="66308522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894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Кинематика маятника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_Toc201154894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E3637" w14:textId="3BE5DE0D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895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Построение уравнения движения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_Toc201154895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C181" w14:textId="4CEC302E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896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Силы действующие на маятник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_Toc201154896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676C9" w14:textId="55BCFBB3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897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Суммарный момент и уравнение движения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_Toc201154897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7DFDA" w14:textId="47C21DFF" w:rsidR="00B573D6" w:rsidRPr="00B573D6" w:rsidRDefault="00B573D6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898" w:history="1"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Анализ модели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_Toc201154898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37813" w14:textId="12F24899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899" w:history="1"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Движение без трения и без внешнего воздействия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_Toc201154899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24E7D" w14:textId="5720D7D0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0" w:history="1"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Движение с учетом трения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_Toc201154900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9E63A" w14:textId="1362BEE0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1" w:history="1"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Движение под действием внешней силы без трения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_Toc201154901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823096" w14:textId="6CACCF2A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2" w:history="1"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Общий случай: трение и внешняя сила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_Toc201154902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8ECB87" w14:textId="0124278E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3" w:history="1"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2.5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Резонанс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_Toc201154903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2B622" w14:textId="46E226C1" w:rsidR="00B573D6" w:rsidRPr="00B573D6" w:rsidRDefault="00B573D6">
          <w:pPr>
            <w:pStyle w:val="11"/>
            <w:tabs>
              <w:tab w:val="left" w:pos="44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4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Вычислительные эксперименты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_Toc201154904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B22A1D" w14:textId="1B33BE75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5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Задача Коши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_Toc201154905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68CBB" w14:textId="43174F65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6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Модель без учета трения и вынужденных колебаний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_Toc201154906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18E83" w14:textId="2DE94D6E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7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3.3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Модель с трения, но без внешней силы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_Toc201154907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53AB6" w14:textId="0F738048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8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Модель с вынужденными колебаниями и без трения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_Toc201154908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A5386" w14:textId="18C139C5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09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Модель с трением и вынужденными колебаниями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_Toc201154909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31BBD" w14:textId="11F084D8" w:rsidR="00B573D6" w:rsidRPr="00B573D6" w:rsidRDefault="00B573D6">
          <w:pPr>
            <w:pStyle w:val="21"/>
            <w:tabs>
              <w:tab w:val="left" w:pos="880"/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10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B573D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Резонанс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_Toc201154910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BF668" w14:textId="54D35EA3" w:rsidR="00B573D6" w:rsidRPr="00B573D6" w:rsidRDefault="00B573D6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11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_Toc201154911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D8B7F7" w14:textId="7F7BB850" w:rsidR="00B573D6" w:rsidRPr="00B573D6" w:rsidRDefault="00B573D6">
          <w:pPr>
            <w:pStyle w:val="11"/>
            <w:tabs>
              <w:tab w:val="righ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201154912" w:history="1">
            <w:r w:rsidRPr="00B573D6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_Toc201154912 \h </w:instrTex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B573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DBB55" w14:textId="001663D0" w:rsidR="008302A2" w:rsidRPr="00B573D6" w:rsidRDefault="008302A2">
          <w:pPr>
            <w:rPr>
              <w:rFonts w:ascii="Times New Roman" w:hAnsi="Times New Roman" w:cs="Times New Roman"/>
              <w:sz w:val="28"/>
              <w:szCs w:val="28"/>
            </w:rPr>
          </w:pPr>
          <w:r w:rsidRPr="00B573D6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7CC029A" w14:textId="2738D672" w:rsidR="007D2168" w:rsidRPr="00B573D6" w:rsidRDefault="008302A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73D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CB033C2" w14:textId="77777777" w:rsidR="007D2168" w:rsidRPr="000B2734" w:rsidRDefault="007D2168" w:rsidP="000B2734">
      <w:pPr>
        <w:pStyle w:val="1"/>
      </w:pPr>
      <w:bookmarkStart w:id="1" w:name="_Toc201154892"/>
      <w:r w:rsidRPr="000B2734">
        <w:lastRenderedPageBreak/>
        <w:t>Введение</w:t>
      </w:r>
      <w:bookmarkEnd w:id="1"/>
    </w:p>
    <w:p w14:paraId="6708CFA7" w14:textId="1108E119" w:rsidR="007D2168" w:rsidRPr="007D2168" w:rsidRDefault="007D2168" w:rsidP="00A00123">
      <w:pPr>
        <w:pStyle w:val="a3"/>
        <w:ind w:firstLine="708"/>
        <w:jc w:val="both"/>
        <w:rPr>
          <w:sz w:val="28"/>
          <w:szCs w:val="28"/>
        </w:rPr>
      </w:pPr>
      <w:r w:rsidRPr="007D2168">
        <w:rPr>
          <w:sz w:val="28"/>
          <w:szCs w:val="28"/>
        </w:rPr>
        <w:t>Математический маятник представляет собой одну из базовых моделей классической механики, позволяющую исследовать фундаментальные законы движения тел в поле тяжести. В отличие от реального физического маятника, математическая модель делает ряд упрощающих предположений: маятник рассматривается как материальная точка, подвешенная на невесомой и нерастяжимой нити, а движение происходит без учета сопротивления среды и трения в точке подвеса. Такая идеализация позволяет сосредоточиться на ключевых закономерностях колебательного движения и провести строгое математическое описание системы.</w:t>
      </w:r>
    </w:p>
    <w:p w14:paraId="58133752" w14:textId="77777777" w:rsidR="007D2168" w:rsidRPr="007D2168" w:rsidRDefault="007D2168" w:rsidP="00A00123">
      <w:pPr>
        <w:pStyle w:val="a3"/>
        <w:ind w:firstLine="708"/>
        <w:jc w:val="both"/>
        <w:rPr>
          <w:sz w:val="28"/>
          <w:szCs w:val="28"/>
        </w:rPr>
      </w:pPr>
      <w:r w:rsidRPr="007D2168">
        <w:rPr>
          <w:sz w:val="28"/>
          <w:szCs w:val="28"/>
        </w:rPr>
        <w:t>Изучение математического маятника имеет не только теоретическое значение, но и широкий спектр практических приложений. Колебательные системы аналогичной природы используются в различных технических устройствах — от маятниковых часов до датчиков и стабилизаторов. Кроме того, динамика маятника позволяет продемонстрировать такие важные физические явления, как изохронность колебаний при малых углах, зависимость периода от амплитуды при больших отклонениях, а также переход к сложному, а в некоторых случаях — к хаотическому движению.</w:t>
      </w:r>
    </w:p>
    <w:p w14:paraId="743E3614" w14:textId="77777777" w:rsidR="007D2168" w:rsidRPr="007D2168" w:rsidRDefault="007D2168" w:rsidP="00A00123">
      <w:pPr>
        <w:pStyle w:val="a3"/>
        <w:ind w:firstLine="708"/>
        <w:jc w:val="both"/>
        <w:rPr>
          <w:sz w:val="28"/>
          <w:szCs w:val="28"/>
        </w:rPr>
      </w:pPr>
      <w:r w:rsidRPr="007D2168">
        <w:rPr>
          <w:sz w:val="28"/>
          <w:szCs w:val="28"/>
        </w:rPr>
        <w:t>В рамках данной лабораторной работы рассматривается задача построения и анализа модели движения математического маятника. Основное внимание уделяется исследованию поведения системы при различных начальных условиях, а также влиянию параметров на характер колебаний. Особый интерес представляет сравнение линейной модели, применимой при малых углах отклонения, с полной нелинейной моделью, позволяющей описать более широкий диапазон движения.</w:t>
      </w:r>
    </w:p>
    <w:p w14:paraId="11AD8FAF" w14:textId="77777777" w:rsidR="007D2168" w:rsidRPr="007D2168" w:rsidRDefault="007D2168" w:rsidP="00A00123">
      <w:pPr>
        <w:pStyle w:val="a3"/>
        <w:ind w:firstLine="708"/>
        <w:jc w:val="both"/>
        <w:rPr>
          <w:sz w:val="28"/>
          <w:szCs w:val="28"/>
        </w:rPr>
      </w:pPr>
      <w:r w:rsidRPr="007D2168">
        <w:rPr>
          <w:sz w:val="28"/>
          <w:szCs w:val="28"/>
        </w:rPr>
        <w:t>Целью лабораторной работы является получение представления о законах колебательного движения, анализ эволюции системы во времени и закрепление навыков построения математических моделей физических процессов. Результаты, полученные в ходе исследования, позволяют лучше понять, как формируются устойчивые и неустойчивые режимы движения, и как небольшие изменения параметров могут существенно повлиять на динамику системы.</w:t>
      </w:r>
    </w:p>
    <w:p w14:paraId="4A6DEE23" w14:textId="77777777" w:rsidR="007D2168" w:rsidRPr="007D2168" w:rsidRDefault="007D2168" w:rsidP="00A00123">
      <w:pPr>
        <w:pStyle w:val="a3"/>
        <w:ind w:firstLine="708"/>
        <w:jc w:val="both"/>
        <w:rPr>
          <w:sz w:val="28"/>
          <w:szCs w:val="28"/>
        </w:rPr>
      </w:pPr>
      <w:r w:rsidRPr="007D2168">
        <w:rPr>
          <w:sz w:val="28"/>
          <w:szCs w:val="28"/>
        </w:rPr>
        <w:t>Таким образом, изучение математического маятника представляет собой важный шаг в освоении принципов классической механики и динамики систем, обладающих колебательным характером. Несмотря на свою простоту, эта модель сохраняет актуальность в современной науке и технике, служа фундаментом для понимания более сложных явлений.</w:t>
      </w:r>
    </w:p>
    <w:p w14:paraId="06940C18" w14:textId="77777777" w:rsidR="001723DA" w:rsidRDefault="001723DA">
      <w:pPr>
        <w:rPr>
          <w:sz w:val="28"/>
          <w:szCs w:val="28"/>
        </w:rPr>
      </w:pPr>
    </w:p>
    <w:p w14:paraId="2277603C" w14:textId="46031768" w:rsidR="006C0157" w:rsidRPr="00573918" w:rsidRDefault="007D2168" w:rsidP="000B2734">
      <w:pPr>
        <w:pStyle w:val="1"/>
        <w:numPr>
          <w:ilvl w:val="0"/>
          <w:numId w:val="13"/>
        </w:numPr>
      </w:pPr>
      <w:bookmarkStart w:id="2" w:name="_Toc201154893"/>
      <w:r w:rsidRPr="00573918">
        <w:lastRenderedPageBreak/>
        <w:t>Построение математической модели</w:t>
      </w:r>
      <w:bookmarkEnd w:id="2"/>
    </w:p>
    <w:p w14:paraId="0B32C254" w14:textId="5B1D6EDB" w:rsidR="001723DA" w:rsidRPr="00A00123" w:rsidRDefault="001723DA" w:rsidP="00A00123">
      <w:pPr>
        <w:pStyle w:val="a3"/>
        <w:ind w:firstLine="708"/>
        <w:jc w:val="both"/>
        <w:rPr>
          <w:sz w:val="28"/>
          <w:szCs w:val="28"/>
        </w:rPr>
      </w:pPr>
      <w:r w:rsidRPr="00A00123">
        <w:rPr>
          <w:sz w:val="28"/>
          <w:szCs w:val="28"/>
        </w:rPr>
        <w:t xml:space="preserve">Рассмотрим механическую систему – </w:t>
      </w:r>
      <w:r w:rsidRPr="00A00123">
        <w:rPr>
          <w:rStyle w:val="a8"/>
          <w:b w:val="0"/>
          <w:bCs w:val="0"/>
          <w:sz w:val="28"/>
          <w:szCs w:val="28"/>
        </w:rPr>
        <w:t>математический маятник</w:t>
      </w:r>
      <w:r w:rsidRPr="00A00123">
        <w:rPr>
          <w:sz w:val="28"/>
          <w:szCs w:val="28"/>
        </w:rPr>
        <w:t xml:space="preserve">, представляющий собой материальную точку массы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m</m:t>
        </m:r>
      </m:oMath>
      <w:r w:rsidRPr="00A00123">
        <w:rPr>
          <w:sz w:val="28"/>
          <w:szCs w:val="28"/>
        </w:rPr>
        <w:t>, подве</w:t>
      </w:r>
      <w:proofErr w:type="spellStart"/>
      <w:r w:rsidRPr="00A00123">
        <w:rPr>
          <w:sz w:val="28"/>
          <w:szCs w:val="28"/>
        </w:rPr>
        <w:t>шенную</w:t>
      </w:r>
      <w:proofErr w:type="spellEnd"/>
      <w:r w:rsidRPr="00A00123">
        <w:rPr>
          <w:sz w:val="28"/>
          <w:szCs w:val="28"/>
        </w:rPr>
        <w:t xml:space="preserve"> на невесомой, нерастяжимой нити длиной </w:t>
      </w:r>
      <m:oMath>
        <m:r>
          <w:rPr>
            <w:rStyle w:val="mord"/>
            <w:rFonts w:ascii="Cambria Math" w:hAnsi="Cambria Math"/>
            <w:sz w:val="28"/>
            <w:szCs w:val="28"/>
          </w:rPr>
          <m:t>L</m:t>
        </m:r>
      </m:oMath>
      <w:r w:rsidRPr="00A00123">
        <w:rPr>
          <w:sz w:val="28"/>
          <w:szCs w:val="28"/>
        </w:rPr>
        <w:t>, совершающую колебания под действием силы тяжести в вертикальной плоскости. Впоследствии в модель будут добавлены силы сопротивления (трения) и внешнее (вынужденное) воздействие.</w:t>
      </w:r>
    </w:p>
    <w:p w14:paraId="3E511661" w14:textId="77777777" w:rsidR="001723DA" w:rsidRPr="00A00123" w:rsidRDefault="001723DA" w:rsidP="00A00123">
      <w:pPr>
        <w:pStyle w:val="a3"/>
        <w:ind w:firstLine="708"/>
        <w:jc w:val="both"/>
        <w:rPr>
          <w:sz w:val="28"/>
          <w:szCs w:val="28"/>
        </w:rPr>
      </w:pPr>
      <w:r w:rsidRPr="00A00123">
        <w:rPr>
          <w:sz w:val="28"/>
          <w:szCs w:val="28"/>
        </w:rPr>
        <w:t xml:space="preserve">Цель построения — получить </w:t>
      </w:r>
      <w:r w:rsidRPr="00A00123">
        <w:rPr>
          <w:rStyle w:val="a8"/>
          <w:b w:val="0"/>
          <w:bCs w:val="0"/>
          <w:sz w:val="28"/>
          <w:szCs w:val="28"/>
        </w:rPr>
        <w:t>дифференциальное уравнение движения</w:t>
      </w:r>
      <w:r w:rsidRPr="00A00123">
        <w:rPr>
          <w:sz w:val="28"/>
          <w:szCs w:val="28"/>
        </w:rPr>
        <w:t xml:space="preserve">, описывающее эволюцию угла отклонения маятника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θ</m:t>
        </m:r>
        <m:d>
          <m:dPr>
            <m:ctrlPr>
              <w:rPr>
                <w:rStyle w:val="mopen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t</m:t>
            </m:r>
            <m:ctrlPr>
              <w:rPr>
                <w:rStyle w:val="mclose"/>
                <w:rFonts w:ascii="Cambria Math" w:hAnsi="Cambria Math"/>
                <w:i/>
                <w:sz w:val="28"/>
                <w:szCs w:val="28"/>
              </w:rPr>
            </m:ctrlPr>
          </m:e>
        </m:d>
      </m:oMath>
      <w:r w:rsidRPr="00A00123">
        <w:rPr>
          <w:sz w:val="28"/>
          <w:szCs w:val="28"/>
        </w:rPr>
        <w:t xml:space="preserve"> во времени, которое можно будет использовать для анализа различных режимов колебаний:</w:t>
      </w:r>
    </w:p>
    <w:p w14:paraId="02C5CBF0" w14:textId="77777777" w:rsidR="001723DA" w:rsidRDefault="001723DA" w:rsidP="001723DA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3DA">
        <w:rPr>
          <w:sz w:val="28"/>
          <w:szCs w:val="28"/>
        </w:rPr>
        <w:t>свободных,</w:t>
      </w:r>
    </w:p>
    <w:p w14:paraId="5E81DEAE" w14:textId="77777777" w:rsidR="001723DA" w:rsidRDefault="001723DA" w:rsidP="001723DA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3DA">
        <w:rPr>
          <w:sz w:val="28"/>
          <w:szCs w:val="28"/>
        </w:rPr>
        <w:t>затухающих,</w:t>
      </w:r>
    </w:p>
    <w:p w14:paraId="7CDD04EA" w14:textId="77777777" w:rsidR="001723DA" w:rsidRDefault="001723DA" w:rsidP="001723DA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3DA">
        <w:rPr>
          <w:sz w:val="28"/>
          <w:szCs w:val="28"/>
        </w:rPr>
        <w:t>вынужденных,</w:t>
      </w:r>
    </w:p>
    <w:p w14:paraId="600219D8" w14:textId="78B96ECF" w:rsidR="001723DA" w:rsidRPr="001723DA" w:rsidRDefault="001723DA" w:rsidP="001723DA">
      <w:pPr>
        <w:pStyle w:val="a3"/>
        <w:numPr>
          <w:ilvl w:val="0"/>
          <w:numId w:val="1"/>
        </w:numPr>
        <w:rPr>
          <w:sz w:val="28"/>
          <w:szCs w:val="28"/>
        </w:rPr>
      </w:pPr>
      <w:r w:rsidRPr="001723DA">
        <w:rPr>
          <w:sz w:val="28"/>
          <w:szCs w:val="28"/>
        </w:rPr>
        <w:t xml:space="preserve">а также явления </w:t>
      </w:r>
      <w:r w:rsidRPr="001723DA">
        <w:rPr>
          <w:rStyle w:val="a8"/>
          <w:b w:val="0"/>
          <w:bCs w:val="0"/>
          <w:sz w:val="28"/>
          <w:szCs w:val="28"/>
        </w:rPr>
        <w:t>резонанса</w:t>
      </w:r>
      <w:r>
        <w:t>.</w:t>
      </w:r>
    </w:p>
    <w:p w14:paraId="49822284" w14:textId="5280A1EA" w:rsidR="00FE607B" w:rsidRPr="00FE607B" w:rsidRDefault="001723DA" w:rsidP="00FE607B">
      <w:pPr>
        <w:pStyle w:val="a3"/>
        <w:numPr>
          <w:ilvl w:val="1"/>
          <w:numId w:val="13"/>
        </w:numPr>
        <w:rPr>
          <w:b/>
          <w:bCs/>
          <w:sz w:val="28"/>
          <w:szCs w:val="28"/>
          <w:lang w:val="en-US"/>
        </w:rPr>
      </w:pPr>
      <w:r w:rsidRPr="009A78A3">
        <w:rPr>
          <w:b/>
          <w:bCs/>
          <w:sz w:val="28"/>
          <w:szCs w:val="28"/>
        </w:rPr>
        <w:t>Исходные параметры системы</w:t>
      </w:r>
      <w:r w:rsidRPr="009A78A3">
        <w:rPr>
          <w:b/>
          <w:bCs/>
          <w:sz w:val="28"/>
          <w:szCs w:val="28"/>
          <w:lang w:val="en-US"/>
        </w:rPr>
        <w:t>:</w:t>
      </w:r>
    </w:p>
    <w:p w14:paraId="30C398E7" w14:textId="2E23FA32" w:rsidR="001723DA" w:rsidRPr="006C0157" w:rsidRDefault="001723DA" w:rsidP="001723DA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6C0157">
        <w:rPr>
          <w:sz w:val="28"/>
          <w:szCs w:val="28"/>
          <w:lang w:val="en-US"/>
        </w:rPr>
        <w:t xml:space="preserve">L – </w:t>
      </w:r>
      <w:r w:rsidRPr="006C0157">
        <w:rPr>
          <w:sz w:val="28"/>
          <w:szCs w:val="28"/>
        </w:rPr>
        <w:t>длина нити, м</w:t>
      </w:r>
      <w:r w:rsidR="00BF2F75">
        <w:rPr>
          <w:sz w:val="28"/>
          <w:szCs w:val="28"/>
          <w:lang w:val="en-US"/>
        </w:rPr>
        <w:t>;</w:t>
      </w:r>
    </w:p>
    <w:p w14:paraId="5E49A0F6" w14:textId="449D4DB1" w:rsidR="001723DA" w:rsidRPr="006C0157" w:rsidRDefault="001723DA" w:rsidP="001723DA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6C0157">
        <w:rPr>
          <w:sz w:val="28"/>
          <w:szCs w:val="28"/>
          <w:lang w:val="en-US"/>
        </w:rPr>
        <w:t>m –</w:t>
      </w:r>
      <w:r w:rsidRPr="006C0157">
        <w:rPr>
          <w:sz w:val="28"/>
          <w:szCs w:val="28"/>
        </w:rPr>
        <w:t xml:space="preserve"> масса маятника, кг</w:t>
      </w:r>
      <w:r w:rsidR="00BF2F75">
        <w:rPr>
          <w:sz w:val="28"/>
          <w:szCs w:val="28"/>
          <w:lang w:val="en-US"/>
        </w:rPr>
        <w:t>;</w:t>
      </w:r>
    </w:p>
    <w:p w14:paraId="0B48767C" w14:textId="67BC76B4" w:rsidR="006C0157" w:rsidRPr="00106706" w:rsidRDefault="00106706" w:rsidP="006C0157">
      <w:pPr>
        <w:pStyle w:val="a3"/>
        <w:numPr>
          <w:ilvl w:val="0"/>
          <w:numId w:val="2"/>
        </w:num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e>
        </m:d>
      </m:oMath>
      <w:r w:rsidR="001723DA" w:rsidRPr="00106706">
        <w:rPr>
          <w:sz w:val="28"/>
          <w:szCs w:val="28"/>
        </w:rPr>
        <w:t xml:space="preserve"> – угол отклонения маятника от положения равновесия, рад</w:t>
      </w:r>
      <w:r w:rsidR="00BF2F75" w:rsidRPr="00106706">
        <w:rPr>
          <w:sz w:val="28"/>
          <w:szCs w:val="28"/>
        </w:rPr>
        <w:t>;</w:t>
      </w:r>
    </w:p>
    <w:p w14:paraId="71ACC3BE" w14:textId="64FF6E80" w:rsidR="006C0157" w:rsidRPr="00106706" w:rsidRDefault="004E2DDD" w:rsidP="006C0157">
      <w:pPr>
        <w:pStyle w:val="a3"/>
        <w:numPr>
          <w:ilvl w:val="0"/>
          <w:numId w:val="2"/>
        </w:numPr>
        <w:rPr>
          <w:sz w:val="28"/>
          <w:szCs w:val="28"/>
        </w:rPr>
      </w:pPr>
      <m:oMath>
        <m:sSub>
          <m:sSub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6C0157" w:rsidRPr="00106706">
        <w:rPr>
          <w:rStyle w:val="vlist-s"/>
          <w:sz w:val="28"/>
          <w:szCs w:val="28"/>
        </w:rPr>
        <w:t>​</w:t>
      </w:r>
      <w:r w:rsidR="006C0157" w:rsidRPr="00106706">
        <w:rPr>
          <w:sz w:val="28"/>
          <w:szCs w:val="28"/>
        </w:rPr>
        <w:t xml:space="preserve"> – начальный угол отклонения</w:t>
      </w:r>
      <w:r w:rsidR="00545300">
        <w:rPr>
          <w:sz w:val="28"/>
          <w:szCs w:val="28"/>
        </w:rPr>
        <w:t>, рад</w:t>
      </w:r>
      <w:r w:rsidR="00BF2F75" w:rsidRPr="00545300">
        <w:rPr>
          <w:sz w:val="28"/>
          <w:szCs w:val="28"/>
        </w:rPr>
        <w:t>;</w:t>
      </w:r>
    </w:p>
    <w:p w14:paraId="42C34D09" w14:textId="67E60620" w:rsidR="006C0157" w:rsidRDefault="004E2DDD" w:rsidP="006C0157">
      <w:pPr>
        <w:pStyle w:val="a3"/>
        <w:numPr>
          <w:ilvl w:val="0"/>
          <w:numId w:val="2"/>
        </w:numPr>
        <w:rPr>
          <w:sz w:val="28"/>
          <w:szCs w:val="28"/>
        </w:rPr>
      </w:pPr>
      <m:oMath>
        <m:sSub>
          <m:sSub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katex-mathml"/>
                <w:rFonts w:ascii="Cambria Math" w:hAnsi="Cambria Math"/>
                <w:sz w:val="28"/>
                <w:szCs w:val="28"/>
              </w:rPr>
              <m:t>ω</m:t>
            </m: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Style w:val="katex-mathml"/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Style w:val="katex-mathml"/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katex-mathml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  <m:ctrlPr>
                      <w:rPr>
                        <w:rStyle w:val="katex-mathml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Style w:val="katex-mathml"/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  <m:ctrlPr>
                      <w:rPr>
                        <w:rStyle w:val="katex-mathml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ctrlPr>
                  <w:rPr>
                    <w:rStyle w:val="katex-mathml"/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e>
          <m: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t=0</m:t>
            </m:r>
          </m:sub>
        </m:sSub>
      </m:oMath>
      <w:r w:rsidR="006C0157" w:rsidRPr="006C0157">
        <w:rPr>
          <w:rStyle w:val="katex-mathml"/>
          <w:sz w:val="28"/>
          <w:szCs w:val="28"/>
        </w:rPr>
        <w:t xml:space="preserve"> </w:t>
      </w:r>
      <w:r w:rsidR="006C0157">
        <w:rPr>
          <w:rStyle w:val="katex-mathml"/>
          <w:sz w:val="28"/>
          <w:szCs w:val="28"/>
        </w:rPr>
        <w:t xml:space="preserve">– </w:t>
      </w:r>
      <w:r w:rsidR="006C0157" w:rsidRPr="006C0157">
        <w:rPr>
          <w:sz w:val="28"/>
          <w:szCs w:val="28"/>
        </w:rPr>
        <w:t>начальная угловая скорость</w:t>
      </w:r>
      <w:r w:rsidR="00545300">
        <w:rPr>
          <w:sz w:val="28"/>
          <w:szCs w:val="28"/>
        </w:rPr>
        <w:t>, рад</w:t>
      </w:r>
      <w:r w:rsidR="00545300" w:rsidRPr="00545300">
        <w:rPr>
          <w:sz w:val="28"/>
          <w:szCs w:val="28"/>
        </w:rPr>
        <w:t>/</w:t>
      </w:r>
      <w:r w:rsidR="00545300">
        <w:rPr>
          <w:sz w:val="28"/>
          <w:szCs w:val="28"/>
        </w:rPr>
        <w:t>с</w:t>
      </w:r>
      <w:r w:rsidR="00BF2F75" w:rsidRPr="00BF2F75">
        <w:rPr>
          <w:sz w:val="28"/>
          <w:szCs w:val="28"/>
        </w:rPr>
        <w:t>;</w:t>
      </w:r>
    </w:p>
    <w:p w14:paraId="6968F478" w14:textId="31DCB554" w:rsidR="006C0157" w:rsidRDefault="006C0157" w:rsidP="006C0157">
      <w:pPr>
        <w:pStyle w:val="a3"/>
        <w:numPr>
          <w:ilvl w:val="0"/>
          <w:numId w:val="2"/>
        </w:numPr>
        <w:rPr>
          <w:sz w:val="28"/>
          <w:szCs w:val="28"/>
        </w:rPr>
      </w:pPr>
      <m:oMath>
        <m:r>
          <w:rPr>
            <w:rStyle w:val="katex-mathml"/>
            <w:rFonts w:ascii="Cambria Math" w:hAnsi="Cambria Math"/>
            <w:sz w:val="28"/>
            <w:szCs w:val="28"/>
          </w:rPr>
          <m:t>k</m:t>
        </m:r>
      </m:oMath>
      <w:r w:rsidRPr="006C015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C0157">
        <w:rPr>
          <w:sz w:val="28"/>
          <w:szCs w:val="28"/>
        </w:rPr>
        <w:t xml:space="preserve"> коэффициент трения</w:t>
      </w:r>
      <w:r w:rsidR="00545300">
        <w:rPr>
          <w:sz w:val="28"/>
          <w:szCs w:val="28"/>
        </w:rPr>
        <w:t>,</w:t>
      </w:r>
      <m:oMath>
        <m:r>
          <w:rPr>
            <w:rFonts w:ascii="Cambria Math" w:hAnsi="Cambria Math"/>
            <w:sz w:val="28"/>
            <w:szCs w:val="28"/>
          </w:rPr>
          <m:t>1</m:t>
        </m:r>
        <m:r>
          <m:rPr>
            <m:lit/>
          </m:rPr>
          <w:rPr>
            <w:rFonts w:ascii="Cambria Math" w:hAnsi="Cambria Math"/>
            <w:sz w:val="28"/>
            <w:szCs w:val="28"/>
          </w:rPr>
          <m:t>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="00BF2F75" w:rsidRPr="00545300">
        <w:rPr>
          <w:sz w:val="28"/>
          <w:szCs w:val="28"/>
        </w:rPr>
        <w:t>;</w:t>
      </w:r>
    </w:p>
    <w:p w14:paraId="74149868" w14:textId="55F0D042" w:rsidR="006C0157" w:rsidRDefault="006C0157" w:rsidP="006C0157">
      <w:pPr>
        <w:pStyle w:val="a3"/>
        <w:numPr>
          <w:ilvl w:val="0"/>
          <w:numId w:val="2"/>
        </w:numPr>
        <w:rPr>
          <w:sz w:val="28"/>
          <w:szCs w:val="28"/>
        </w:rPr>
      </w:pPr>
      <m:oMath>
        <m:r>
          <w:rPr>
            <w:rStyle w:val="katex-mathml"/>
            <w:rFonts w:ascii="Cambria Math" w:hAnsi="Cambria Math"/>
            <w:sz w:val="28"/>
            <w:szCs w:val="28"/>
          </w:rPr>
          <m:t>a</m:t>
        </m:r>
      </m:oMath>
      <w:r w:rsidRPr="006C015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C0157">
        <w:rPr>
          <w:sz w:val="28"/>
          <w:szCs w:val="28"/>
        </w:rPr>
        <w:t xml:space="preserve"> амплитуда внешней (вынуждающей) силы</w:t>
      </w:r>
      <w:r w:rsidR="00545300">
        <w:rPr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рад</m:t>
        </m:r>
        <m:r>
          <m:rPr>
            <m:lit/>
          </m:rPr>
          <w:rPr>
            <w:rFonts w:ascii="Cambria Math" w:hAnsi="Cambria Math"/>
            <w:sz w:val="28"/>
            <w:szCs w:val="28"/>
          </w:rPr>
          <m:t>/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BF2F75" w:rsidRPr="00BF2F75">
        <w:rPr>
          <w:sz w:val="28"/>
          <w:szCs w:val="28"/>
        </w:rPr>
        <w:t>;</w:t>
      </w:r>
    </w:p>
    <w:p w14:paraId="0ACF709C" w14:textId="6EA07F0E" w:rsidR="006C0157" w:rsidRDefault="006C0157" w:rsidP="006C0157">
      <w:pPr>
        <w:pStyle w:val="a3"/>
        <w:numPr>
          <w:ilvl w:val="0"/>
          <w:numId w:val="2"/>
        </w:numPr>
        <w:rPr>
          <w:sz w:val="28"/>
          <w:szCs w:val="28"/>
        </w:rPr>
      </w:pPr>
      <m:oMath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Ω</m:t>
        </m:r>
      </m:oMath>
      <w:r w:rsidRPr="006C015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C0157">
        <w:rPr>
          <w:sz w:val="28"/>
          <w:szCs w:val="28"/>
        </w:rPr>
        <w:t xml:space="preserve"> частота внешнего воздействия</w:t>
      </w:r>
      <w:r w:rsidR="00545300" w:rsidRPr="00545300">
        <w:rPr>
          <w:sz w:val="28"/>
          <w:szCs w:val="28"/>
        </w:rPr>
        <w:t xml:space="preserve">, </w:t>
      </w:r>
      <w:r w:rsidR="00545300">
        <w:rPr>
          <w:sz w:val="28"/>
          <w:szCs w:val="28"/>
        </w:rPr>
        <w:t>рад</w:t>
      </w:r>
      <w:r w:rsidR="00545300" w:rsidRPr="00545300">
        <w:rPr>
          <w:sz w:val="28"/>
          <w:szCs w:val="28"/>
        </w:rPr>
        <w:t>/</w:t>
      </w:r>
      <w:r w:rsidR="00545300">
        <w:rPr>
          <w:sz w:val="28"/>
          <w:szCs w:val="28"/>
          <w:lang w:val="en-US"/>
        </w:rPr>
        <w:t>c</w:t>
      </w:r>
      <w:r w:rsidR="00BF2F75" w:rsidRPr="00545300">
        <w:rPr>
          <w:sz w:val="28"/>
          <w:szCs w:val="28"/>
        </w:rPr>
        <w:t>;</w:t>
      </w:r>
    </w:p>
    <w:p w14:paraId="4DE45D0C" w14:textId="2FDE31A8" w:rsidR="006C0157" w:rsidRPr="006C0157" w:rsidRDefault="006C0157" w:rsidP="006C0157">
      <w:pPr>
        <w:pStyle w:val="a3"/>
        <w:numPr>
          <w:ilvl w:val="0"/>
          <w:numId w:val="2"/>
        </w:numPr>
        <w:rPr>
          <w:sz w:val="28"/>
          <w:szCs w:val="28"/>
        </w:rPr>
      </w:pPr>
      <m:oMath>
        <m:r>
          <w:rPr>
            <w:rStyle w:val="katex-mathml"/>
            <w:rFonts w:ascii="Cambria Math" w:hAnsi="Cambria Math"/>
            <w:sz w:val="28"/>
            <w:szCs w:val="28"/>
          </w:rPr>
          <m:t>g=9.8 м</m:t>
        </m:r>
        <m:r>
          <m:rPr>
            <m:lit/>
          </m:rPr>
          <w:rPr>
            <w:rStyle w:val="katex-mathml"/>
            <w:rFonts w:ascii="Cambria Math" w:hAnsi="Cambria Math"/>
            <w:sz w:val="28"/>
            <w:szCs w:val="28"/>
          </w:rPr>
          <m:t>/</m:t>
        </m:r>
        <m:sSup>
          <m:sSup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с</m:t>
            </m: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e>
          <m:sup>
            <m:r>
              <w:rPr>
                <w:rStyle w:val="katex-mathml"/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6C0157">
        <w:rPr>
          <w:rStyle w:val="mord"/>
          <w:sz w:val="28"/>
          <w:szCs w:val="28"/>
        </w:rPr>
        <w:t xml:space="preserve"> – </w:t>
      </w:r>
      <w:r w:rsidRPr="006C0157">
        <w:rPr>
          <w:sz w:val="28"/>
          <w:szCs w:val="28"/>
        </w:rPr>
        <w:t xml:space="preserve"> ускорение свободного падения</w:t>
      </w:r>
      <w:r w:rsidR="00545300">
        <w:rPr>
          <w:sz w:val="28"/>
          <w:szCs w:val="28"/>
        </w:rPr>
        <w:t>.</w:t>
      </w:r>
    </w:p>
    <w:p w14:paraId="2233FB46" w14:textId="73096CC6" w:rsidR="00FE607B" w:rsidRPr="00FE607B" w:rsidRDefault="006C0157" w:rsidP="00FE607B">
      <w:pPr>
        <w:pStyle w:val="2"/>
        <w:numPr>
          <w:ilvl w:val="1"/>
          <w:numId w:val="13"/>
        </w:numPr>
      </w:pPr>
      <w:bookmarkStart w:id="3" w:name="_Toc201154894"/>
      <w:r w:rsidRPr="009A78A3">
        <w:t>Кинематика маятника</w:t>
      </w:r>
      <w:bookmarkEnd w:id="3"/>
    </w:p>
    <w:p w14:paraId="57CA28DE" w14:textId="66AE52E7" w:rsidR="006C0157" w:rsidRDefault="006C0157" w:rsidP="00A00123">
      <w:pPr>
        <w:pStyle w:val="a3"/>
        <w:ind w:firstLine="708"/>
        <w:jc w:val="both"/>
        <w:rPr>
          <w:sz w:val="28"/>
          <w:szCs w:val="28"/>
        </w:rPr>
      </w:pPr>
      <w:r w:rsidRPr="006C0157">
        <w:rPr>
          <w:sz w:val="28"/>
          <w:szCs w:val="28"/>
        </w:rPr>
        <w:t xml:space="preserve">Пусть в момент времени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t</m:t>
        </m:r>
      </m:oMath>
      <w:r w:rsidRPr="006C0157">
        <w:rPr>
          <w:sz w:val="28"/>
          <w:szCs w:val="28"/>
        </w:rPr>
        <w:t xml:space="preserve"> нить маятника отклонена от вертикали на угол </w:t>
      </w:r>
      <m:oMath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θ</m:t>
        </m:r>
        <m:r>
          <w:rPr>
            <w:rStyle w:val="katex-mathml"/>
            <w:rFonts w:ascii="Cambria Math" w:hAnsi="Cambria Math"/>
            <w:sz w:val="28"/>
            <w:szCs w:val="28"/>
          </w:rPr>
          <m:t>(t)</m:t>
        </m:r>
      </m:oMath>
      <w:r w:rsidRPr="006C0157">
        <w:rPr>
          <w:sz w:val="28"/>
          <w:szCs w:val="28"/>
        </w:rPr>
        <w:t xml:space="preserve">. Вся система может рассматриваться как </w:t>
      </w:r>
      <w:r w:rsidRPr="006C0157">
        <w:rPr>
          <w:rStyle w:val="a8"/>
          <w:b w:val="0"/>
          <w:bCs w:val="0"/>
          <w:sz w:val="28"/>
          <w:szCs w:val="28"/>
        </w:rPr>
        <w:t>вращающаяся вокруг неподвижной точки</w:t>
      </w:r>
      <w:r w:rsidRPr="006C0157">
        <w:rPr>
          <w:sz w:val="28"/>
          <w:szCs w:val="28"/>
        </w:rPr>
        <w:t xml:space="preserve"> (точки подвеса). При этом движение происходит по дуге окружности радиуса </w:t>
      </w:r>
      <m:oMath>
        <m:r>
          <w:rPr>
            <w:rStyle w:val="mord"/>
            <w:rFonts w:ascii="Cambria Math" w:hAnsi="Cambria Math"/>
            <w:sz w:val="28"/>
            <w:szCs w:val="28"/>
          </w:rPr>
          <m:t>L</m:t>
        </m:r>
      </m:oMath>
      <w:r w:rsidRPr="006C0157">
        <w:rPr>
          <w:sz w:val="28"/>
          <w:szCs w:val="28"/>
        </w:rPr>
        <w:t xml:space="preserve">, и единственная координата, описывающая положение маятника — угол </w:t>
      </w:r>
      <m:oMath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θ</m:t>
        </m:r>
      </m:oMath>
      <w:r w:rsidRPr="006C0157">
        <w:rPr>
          <w:sz w:val="28"/>
          <w:szCs w:val="28"/>
        </w:rPr>
        <w:t>.</w:t>
      </w:r>
    </w:p>
    <w:p w14:paraId="000A88BE" w14:textId="37CA9E8F" w:rsidR="00FE607B" w:rsidRPr="00FE607B" w:rsidRDefault="00BF2F75" w:rsidP="00FE607B">
      <w:pPr>
        <w:pStyle w:val="2"/>
        <w:numPr>
          <w:ilvl w:val="1"/>
          <w:numId w:val="13"/>
        </w:numPr>
      </w:pPr>
      <w:bookmarkStart w:id="4" w:name="_Toc201154895"/>
      <w:r w:rsidRPr="009A78A3">
        <w:t>Построение уравнения движения</w:t>
      </w:r>
      <w:bookmarkEnd w:id="4"/>
    </w:p>
    <w:p w14:paraId="72A313EA" w14:textId="15BA5B7B" w:rsidR="00BF2F75" w:rsidRPr="00A00123" w:rsidRDefault="00BF2F75" w:rsidP="00A00123">
      <w:pPr>
        <w:ind w:firstLine="708"/>
        <w:jc w:val="both"/>
        <w:rPr>
          <w:rStyle w:val="mord"/>
          <w:rFonts w:ascii="Times New Roman" w:hAnsi="Times New Roman" w:cs="Times New Roman"/>
          <w:sz w:val="28"/>
          <w:szCs w:val="28"/>
        </w:rPr>
      </w:pPr>
      <w:r w:rsidRPr="00A00123">
        <w:rPr>
          <w:rFonts w:ascii="Times New Roman" w:hAnsi="Times New Roman" w:cs="Times New Roman"/>
          <w:sz w:val="28"/>
          <w:szCs w:val="28"/>
        </w:rPr>
        <w:t xml:space="preserve">Для описания динамики системы применим </w:t>
      </w:r>
      <w:r w:rsidRPr="00A00123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второй закон Ньютона в моментной форме</w:t>
      </w:r>
      <w:r w:rsidRPr="00A00123">
        <w:rPr>
          <w:rFonts w:ascii="Times New Roman" w:hAnsi="Times New Roman" w:cs="Times New Roman"/>
          <w:sz w:val="28"/>
          <w:szCs w:val="28"/>
        </w:rPr>
        <w:t xml:space="preserve"> (для вращательного движения). Он звучит так: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BF2F75" w:rsidRPr="00BF2F75" w14:paraId="457064B5" w14:textId="77777777" w:rsidTr="00BF2F75">
        <w:trPr>
          <w:trHeight w:val="358"/>
        </w:trPr>
        <w:tc>
          <w:tcPr>
            <w:tcW w:w="5861" w:type="dxa"/>
          </w:tcPr>
          <w:p w14:paraId="2E5F6B91" w14:textId="36B6323F" w:rsidR="00BF2F75" w:rsidRPr="00106706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sub>
                </m:sSub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J⋅</m:t>
                </m:r>
                <m:f>
                  <m:fP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mord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mord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764" w:type="dxa"/>
          </w:tcPr>
          <w:p w14:paraId="1DAE5E9D" w14:textId="77777777" w:rsidR="00BF2F75" w:rsidRPr="00BF2F75" w:rsidRDefault="00BF2F75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F2F75">
              <w:rPr>
                <w:rFonts w:ascii="Times New Roman" w:hAnsi="Times New Roman" w:cs="Times New Roman"/>
                <w:i/>
                <w:sz w:val="28"/>
                <w:szCs w:val="28"/>
              </w:rPr>
              <w:t>(1)</w:t>
            </w:r>
          </w:p>
        </w:tc>
      </w:tr>
    </w:tbl>
    <w:p w14:paraId="27FC4789" w14:textId="1A2DD77E" w:rsidR="001723DA" w:rsidRPr="00BF2F75" w:rsidRDefault="00BF2F7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F2F75">
        <w:rPr>
          <w:rFonts w:ascii="Times New Roman" w:hAnsi="Times New Roman" w:cs="Times New Roman"/>
          <w:sz w:val="28"/>
          <w:szCs w:val="28"/>
        </w:rPr>
        <w:lastRenderedPageBreak/>
        <w:t>где</w:t>
      </w:r>
      <w:r w:rsidRPr="00BF2F7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3C5912" w14:textId="1735A1E5" w:rsidR="00BF2F75" w:rsidRPr="00BF2F75" w:rsidRDefault="004E2DDD" w:rsidP="00BF2F75">
      <w:pPr>
        <w:pStyle w:val="a3"/>
        <w:numPr>
          <w:ilvl w:val="0"/>
          <w:numId w:val="3"/>
        </w:numPr>
        <w:rPr>
          <w:sz w:val="28"/>
          <w:szCs w:val="28"/>
        </w:rPr>
      </w:pPr>
      <m:oMath>
        <m:sSub>
          <m:sSubPr>
            <m:ctrlPr>
              <w:rPr>
                <w:rStyle w:val="mord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Style w:val="mord"/>
                <w:rFonts w:ascii="Cambria Math" w:hAnsi="Cambria Math"/>
                <w:sz w:val="28"/>
                <w:szCs w:val="28"/>
              </w:rPr>
              <m:t>Σ</m:t>
            </m:r>
          </m:sub>
        </m:sSub>
      </m:oMath>
      <w:r w:rsidR="00BF2F75">
        <w:rPr>
          <w:sz w:val="28"/>
          <w:szCs w:val="28"/>
        </w:rPr>
        <w:t>–</w:t>
      </w:r>
      <w:r w:rsidR="00BF2F75" w:rsidRPr="00BF2F75">
        <w:rPr>
          <w:sz w:val="28"/>
          <w:szCs w:val="28"/>
        </w:rPr>
        <w:t xml:space="preserve"> суммарный момент сил, действующих на маятник, относительно точки подвеса;</w:t>
      </w:r>
    </w:p>
    <w:p w14:paraId="6FAAC3DE" w14:textId="10E16D7B" w:rsidR="00BF2F75" w:rsidRPr="00BF2F75" w:rsidRDefault="00BF2F75" w:rsidP="00BF2F75">
      <w:pPr>
        <w:pStyle w:val="a3"/>
        <w:numPr>
          <w:ilvl w:val="0"/>
          <w:numId w:val="3"/>
        </w:numPr>
        <w:rPr>
          <w:sz w:val="28"/>
          <w:szCs w:val="28"/>
        </w:rPr>
      </w:pPr>
      <m:oMath>
        <m:r>
          <w:rPr>
            <w:rStyle w:val="katex-mathml"/>
            <w:rFonts w:ascii="Cambria Math" w:hAnsi="Cambria Math"/>
            <w:sz w:val="28"/>
            <w:szCs w:val="28"/>
          </w:rPr>
          <m:t>J</m:t>
        </m:r>
      </m:oMath>
      <w:r w:rsidRPr="00BF2F7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BF2F75">
        <w:rPr>
          <w:sz w:val="28"/>
          <w:szCs w:val="28"/>
        </w:rPr>
        <w:t>момент инерции маятника относительно той же точки;</w:t>
      </w:r>
    </w:p>
    <w:p w14:paraId="317C31A4" w14:textId="460AABA7" w:rsidR="00BF2F75" w:rsidRPr="00BF2F75" w:rsidRDefault="004E2DDD" w:rsidP="00BF2F75">
      <w:pPr>
        <w:pStyle w:val="a3"/>
        <w:numPr>
          <w:ilvl w:val="0"/>
          <w:numId w:val="3"/>
        </w:numPr>
        <w:rPr>
          <w:sz w:val="28"/>
          <w:szCs w:val="28"/>
        </w:rPr>
      </w:pPr>
      <m:oMath>
        <m:f>
          <m:fP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Style w:val="katex-mathml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d</m:t>
                </m:r>
              </m:e>
              <m:sup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φ</m:t>
            </m: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Style w:val="katex-mathml"/>
                <w:rFonts w:ascii="Cambria Math" w:hAnsi="Cambria Math"/>
                <w:sz w:val="28"/>
                <w:szCs w:val="28"/>
              </w:rPr>
              <m:t>d</m:t>
            </m:r>
            <m:sSup>
              <m:sSupPr>
                <m:ctrlPr>
                  <w:rPr>
                    <w:rStyle w:val="katex-mathml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en>
        </m:f>
      </m:oMath>
      <w:r w:rsidR="00BF2F75" w:rsidRPr="00BF2F75">
        <w:rPr>
          <w:rStyle w:val="vlist-s"/>
          <w:sz w:val="28"/>
          <w:szCs w:val="28"/>
        </w:rPr>
        <w:t>​</w:t>
      </w:r>
      <w:r w:rsidR="00BF2F75" w:rsidRPr="00BF2F75">
        <w:rPr>
          <w:sz w:val="28"/>
          <w:szCs w:val="28"/>
        </w:rPr>
        <w:t xml:space="preserve"> </w:t>
      </w:r>
      <w:r w:rsidR="00BF2F75">
        <w:rPr>
          <w:sz w:val="28"/>
          <w:szCs w:val="28"/>
        </w:rPr>
        <w:t>–</w:t>
      </w:r>
      <w:r w:rsidR="00BF2F75" w:rsidRPr="00BF2F75">
        <w:rPr>
          <w:sz w:val="28"/>
          <w:szCs w:val="28"/>
        </w:rPr>
        <w:t xml:space="preserve"> угловое ускорение.</w:t>
      </w:r>
    </w:p>
    <w:p w14:paraId="232654EB" w14:textId="2AF56A2A" w:rsidR="00BF2F75" w:rsidRPr="00BF2F75" w:rsidRDefault="00BF2F75" w:rsidP="00BF2F75">
      <w:pPr>
        <w:pStyle w:val="a3"/>
        <w:rPr>
          <w:sz w:val="28"/>
          <w:szCs w:val="28"/>
        </w:rPr>
      </w:pPr>
      <w:r w:rsidRPr="00BF2F75">
        <w:rPr>
          <w:sz w:val="28"/>
          <w:szCs w:val="28"/>
        </w:rPr>
        <w:t>Таким образом, чтобы составить уравнение движения, нам нужно:</w:t>
      </w:r>
    </w:p>
    <w:p w14:paraId="1756A4E6" w14:textId="5EC4AB16" w:rsidR="00BF2F75" w:rsidRPr="00BF2F75" w:rsidRDefault="00BF2F75" w:rsidP="00BF2F75">
      <w:pPr>
        <w:pStyle w:val="a3"/>
        <w:numPr>
          <w:ilvl w:val="0"/>
          <w:numId w:val="5"/>
        </w:numPr>
        <w:rPr>
          <w:sz w:val="28"/>
          <w:szCs w:val="28"/>
        </w:rPr>
      </w:pPr>
      <w:r w:rsidRPr="00BF2F75">
        <w:rPr>
          <w:sz w:val="28"/>
          <w:szCs w:val="28"/>
        </w:rPr>
        <w:t xml:space="preserve">Найти момент инерции 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BF2F75">
        <w:rPr>
          <w:sz w:val="28"/>
          <w:szCs w:val="28"/>
        </w:rPr>
        <w:t>;</w:t>
      </w:r>
    </w:p>
    <w:p w14:paraId="2B9B7A52" w14:textId="77777777" w:rsidR="00BF2F75" w:rsidRPr="00BF2F75" w:rsidRDefault="00BF2F75" w:rsidP="00BF2F75">
      <w:pPr>
        <w:pStyle w:val="a3"/>
        <w:numPr>
          <w:ilvl w:val="0"/>
          <w:numId w:val="5"/>
        </w:numPr>
        <w:rPr>
          <w:sz w:val="28"/>
          <w:szCs w:val="28"/>
        </w:rPr>
      </w:pPr>
      <w:r w:rsidRPr="00BF2F75">
        <w:rPr>
          <w:sz w:val="28"/>
          <w:szCs w:val="28"/>
        </w:rPr>
        <w:t>Найти все силы, действующие на маятник, и определить создаваемые ими моменты;</w:t>
      </w:r>
    </w:p>
    <w:p w14:paraId="47769362" w14:textId="06B056B0" w:rsidR="00BF2F75" w:rsidRPr="00BF2F75" w:rsidRDefault="00BF2F75" w:rsidP="00BF2F75">
      <w:pPr>
        <w:pStyle w:val="a3"/>
        <w:numPr>
          <w:ilvl w:val="0"/>
          <w:numId w:val="5"/>
        </w:numPr>
        <w:rPr>
          <w:sz w:val="28"/>
          <w:szCs w:val="28"/>
        </w:rPr>
      </w:pPr>
      <w:r w:rsidRPr="00BF2F75">
        <w:rPr>
          <w:sz w:val="28"/>
          <w:szCs w:val="28"/>
        </w:rPr>
        <w:t>Подставить всё в уравнение.</w:t>
      </w:r>
    </w:p>
    <w:p w14:paraId="35FA4893" w14:textId="3CE57B92" w:rsidR="00BF2F75" w:rsidRPr="00BF2F75" w:rsidRDefault="00BF2F75" w:rsidP="00BF2F75">
      <w:pPr>
        <w:pStyle w:val="a3"/>
        <w:rPr>
          <w:sz w:val="28"/>
          <w:szCs w:val="28"/>
        </w:rPr>
      </w:pPr>
      <w:r w:rsidRPr="00BF2F75">
        <w:rPr>
          <w:sz w:val="28"/>
          <w:szCs w:val="28"/>
        </w:rPr>
        <w:t>Момент инерции маятника</w:t>
      </w:r>
    </w:p>
    <w:p w14:paraId="26E3D260" w14:textId="20CA65D8" w:rsidR="00BF2F75" w:rsidRPr="00A00123" w:rsidRDefault="00BF2F75" w:rsidP="00A00123">
      <w:pPr>
        <w:pStyle w:val="a3"/>
        <w:jc w:val="both"/>
        <w:rPr>
          <w:rStyle w:val="katex-mathml"/>
          <w:sz w:val="28"/>
          <w:szCs w:val="28"/>
        </w:rPr>
      </w:pPr>
      <w:r w:rsidRPr="00BF2F75">
        <w:rPr>
          <w:sz w:val="28"/>
          <w:szCs w:val="28"/>
        </w:rPr>
        <w:tab/>
      </w:r>
      <w:r w:rsidRPr="00A00123">
        <w:rPr>
          <w:sz w:val="28"/>
          <w:szCs w:val="28"/>
        </w:rPr>
        <w:t xml:space="preserve">Так как рассматриваемый маятник — </w:t>
      </w:r>
      <w:r w:rsidRPr="00A00123">
        <w:rPr>
          <w:rStyle w:val="a8"/>
          <w:b w:val="0"/>
          <w:bCs w:val="0"/>
          <w:sz w:val="28"/>
          <w:szCs w:val="28"/>
        </w:rPr>
        <w:t xml:space="preserve">материальная точка массы </w:t>
      </w:r>
      <m:oMath>
        <m:r>
          <w:rPr>
            <w:rStyle w:val="katex-mathml"/>
            <w:rFonts w:ascii="Cambria Math" w:hAnsi="Cambria Math"/>
            <w:sz w:val="28"/>
            <w:szCs w:val="28"/>
            <w:lang w:val="en-US"/>
          </w:rPr>
          <m:t>m</m:t>
        </m:r>
      </m:oMath>
      <w:r w:rsidRPr="00A00123">
        <w:rPr>
          <w:b/>
          <w:bCs/>
          <w:sz w:val="28"/>
          <w:szCs w:val="28"/>
        </w:rPr>
        <w:t xml:space="preserve">, </w:t>
      </w:r>
      <w:r w:rsidRPr="00A00123">
        <w:rPr>
          <w:sz w:val="28"/>
          <w:szCs w:val="28"/>
        </w:rPr>
        <w:t xml:space="preserve">удалённая на расстояние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L</m:t>
        </m:r>
      </m:oMath>
      <w:r w:rsidRPr="00A00123">
        <w:rPr>
          <w:sz w:val="28"/>
          <w:szCs w:val="28"/>
        </w:rPr>
        <w:t xml:space="preserve"> от оси вращения, её момент инерции относительно этой оси равен: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BF2F75" w:rsidRPr="00BF2F75" w14:paraId="2549310F" w14:textId="77777777" w:rsidTr="00A35199">
        <w:trPr>
          <w:trHeight w:val="358"/>
        </w:trPr>
        <w:tc>
          <w:tcPr>
            <w:tcW w:w="5861" w:type="dxa"/>
          </w:tcPr>
          <w:p w14:paraId="0D0A8452" w14:textId="7C31D8CA" w:rsidR="00BF2F75" w:rsidRPr="00BF2F75" w:rsidRDefault="00BF2F75" w:rsidP="00A35199">
            <w:pPr>
              <w:spacing w:before="100" w:beforeAutospacing="1" w:after="100" w:afterAutospacing="1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J=m</m:t>
                </m:r>
                <m:sSup>
                  <m:s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</m:t>
                    </m:r>
                  </m:e>
                  <m:sup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2764" w:type="dxa"/>
          </w:tcPr>
          <w:p w14:paraId="6782F04A" w14:textId="31AA6E6C" w:rsidR="00BF2F75" w:rsidRPr="00BF2F75" w:rsidRDefault="00BF2F75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F2F75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2</w:t>
            </w:r>
            <w:r w:rsidRPr="00BF2F75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7F1B6D82" w14:textId="32CB1121" w:rsidR="00FE607B" w:rsidRPr="00FE607B" w:rsidRDefault="00BF2F75" w:rsidP="00FE607B">
      <w:pPr>
        <w:pStyle w:val="2"/>
        <w:numPr>
          <w:ilvl w:val="1"/>
          <w:numId w:val="6"/>
        </w:numPr>
        <w:rPr>
          <w:szCs w:val="28"/>
        </w:rPr>
      </w:pPr>
      <w:bookmarkStart w:id="5" w:name="_Toc201154896"/>
      <w:r w:rsidRPr="00A00123">
        <w:rPr>
          <w:rStyle w:val="mord"/>
          <w:szCs w:val="28"/>
        </w:rPr>
        <w:t>Силы действующие на маятник</w:t>
      </w:r>
      <w:bookmarkEnd w:id="5"/>
    </w:p>
    <w:p w14:paraId="562C77D9" w14:textId="13354271" w:rsidR="00BF2F75" w:rsidRPr="009A78A3" w:rsidRDefault="00BF2F75" w:rsidP="00FE607B">
      <w:pPr>
        <w:pStyle w:val="a3"/>
        <w:numPr>
          <w:ilvl w:val="0"/>
          <w:numId w:val="17"/>
        </w:numPr>
        <w:spacing w:after="0" w:afterAutospacing="0"/>
        <w:rPr>
          <w:rStyle w:val="mord"/>
          <w:b/>
          <w:bCs/>
          <w:sz w:val="28"/>
          <w:szCs w:val="28"/>
        </w:rPr>
      </w:pPr>
      <w:r w:rsidRPr="009A78A3">
        <w:rPr>
          <w:rStyle w:val="mord"/>
          <w:b/>
          <w:bCs/>
          <w:sz w:val="28"/>
          <w:szCs w:val="28"/>
        </w:rPr>
        <w:t>Сила тяжести</w:t>
      </w:r>
    </w:p>
    <w:p w14:paraId="004E0FFC" w14:textId="36BC9C75" w:rsidR="00A00123" w:rsidRPr="00A00123" w:rsidRDefault="00A00123" w:rsidP="009A78A3">
      <w:pPr>
        <w:pStyle w:val="a3"/>
        <w:spacing w:before="0" w:beforeAutospacing="0" w:after="0" w:afterAutospacing="0" w:line="247" w:lineRule="auto"/>
        <w:ind w:left="357" w:firstLine="351"/>
        <w:jc w:val="both"/>
        <w:rPr>
          <w:rStyle w:val="mord"/>
          <w:sz w:val="28"/>
          <w:szCs w:val="28"/>
        </w:rPr>
      </w:pPr>
      <w:r w:rsidRPr="00A00123">
        <w:rPr>
          <w:sz w:val="28"/>
          <w:szCs w:val="28"/>
        </w:rPr>
        <w:t xml:space="preserve">Сила тяжести </w:t>
      </w:r>
      <m:oMath>
        <m:acc>
          <m:accPr>
            <m:chr m:val="⃗"/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Style w:val="katex-mathml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F</m:t>
                </m:r>
                <m:ctrlP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g</m:t>
                </m:r>
              </m:sub>
            </m:sSub>
          </m:e>
        </m:acc>
        <m:r>
          <w:rPr>
            <w:rStyle w:val="katex-mathml"/>
            <w:rFonts w:ascii="Cambria Math" w:hAnsi="Cambria Math"/>
            <w:sz w:val="28"/>
            <w:szCs w:val="28"/>
          </w:rPr>
          <m:t>=m</m:t>
        </m:r>
        <m:acc>
          <m:accPr>
            <m:chr m:val="⃗"/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acc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g</m:t>
            </m:r>
          </m:e>
        </m:acc>
      </m:oMath>
      <w:r w:rsidRPr="00A00123">
        <w:rPr>
          <w:rStyle w:val="vlist-s"/>
          <w:sz w:val="28"/>
          <w:szCs w:val="28"/>
        </w:rPr>
        <w:t>​</w:t>
      </w:r>
      <w:r w:rsidRPr="00A00123">
        <w:rPr>
          <w:sz w:val="28"/>
          <w:szCs w:val="28"/>
        </w:rPr>
        <w:t xml:space="preserve"> действует вертикально вниз. Она создаёт момент относительно точки подвеса, стремящийся вернуть маятник в равновесное положение. Этот момент можно выразить как: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A00123" w:rsidRPr="00A00123" w14:paraId="778B372F" w14:textId="77777777" w:rsidTr="00A35199">
        <w:trPr>
          <w:trHeight w:val="358"/>
        </w:trPr>
        <w:tc>
          <w:tcPr>
            <w:tcW w:w="5861" w:type="dxa"/>
          </w:tcPr>
          <w:p w14:paraId="3DA31EF2" w14:textId="0E2BFDA9" w:rsidR="00A00123" w:rsidRPr="00106706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тяж</m:t>
                    </m:r>
                  </m:sub>
                </m:sSub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</m:t>
                </m:r>
                <m:r>
                  <w:rPr>
                    <w:rStyle w:val="mrel"/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-mgL</m:t>
                </m:r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φ.</m:t>
                </m:r>
              </m:oMath>
            </m:oMathPara>
          </w:p>
        </w:tc>
        <w:tc>
          <w:tcPr>
            <w:tcW w:w="2764" w:type="dxa"/>
          </w:tcPr>
          <w:p w14:paraId="35E6EFD3" w14:textId="00675F54" w:rsidR="00A00123" w:rsidRPr="00A00123" w:rsidRDefault="00A00123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00123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3</w:t>
            </w:r>
            <w:r w:rsidRPr="00A00123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407AAF47" w14:textId="733ED265" w:rsidR="00A00123" w:rsidRDefault="00A00123" w:rsidP="00A00123">
      <w:pPr>
        <w:pStyle w:val="a3"/>
        <w:spacing w:line="247" w:lineRule="auto"/>
        <w:ind w:left="357" w:firstLine="3"/>
        <w:jc w:val="both"/>
        <w:rPr>
          <w:sz w:val="28"/>
          <w:szCs w:val="28"/>
        </w:rPr>
      </w:pPr>
      <w:r w:rsidRPr="00A00123">
        <w:rPr>
          <w:sz w:val="28"/>
          <w:szCs w:val="28"/>
        </w:rPr>
        <w:t xml:space="preserve">Знак минус указывает, что момент направлен </w:t>
      </w:r>
      <w:r w:rsidRPr="00A00123">
        <w:rPr>
          <w:rStyle w:val="a8"/>
          <w:b w:val="0"/>
          <w:bCs w:val="0"/>
          <w:sz w:val="28"/>
          <w:szCs w:val="28"/>
        </w:rPr>
        <w:t>против</w:t>
      </w:r>
      <w:r w:rsidRPr="00A00123">
        <w:rPr>
          <w:sz w:val="28"/>
          <w:szCs w:val="28"/>
        </w:rPr>
        <w:t xml:space="preserve"> отклонения </w:t>
      </w:r>
      <w:r>
        <w:rPr>
          <w:sz w:val="28"/>
          <w:szCs w:val="28"/>
        </w:rPr>
        <w:t>–</w:t>
      </w:r>
      <w:r w:rsidRPr="00A00123">
        <w:rPr>
          <w:sz w:val="28"/>
          <w:szCs w:val="28"/>
        </w:rPr>
        <w:t xml:space="preserve"> он возвращающий.</w:t>
      </w:r>
    </w:p>
    <w:p w14:paraId="4C1A57EA" w14:textId="6E531ECC" w:rsidR="00A00123" w:rsidRPr="009A78A3" w:rsidRDefault="00A00123" w:rsidP="00FE607B">
      <w:pPr>
        <w:pStyle w:val="a3"/>
        <w:numPr>
          <w:ilvl w:val="0"/>
          <w:numId w:val="17"/>
        </w:numPr>
        <w:spacing w:line="247" w:lineRule="auto"/>
        <w:rPr>
          <w:b/>
          <w:bCs/>
          <w:sz w:val="28"/>
          <w:szCs w:val="28"/>
        </w:rPr>
      </w:pPr>
      <w:r w:rsidRPr="009A78A3">
        <w:rPr>
          <w:b/>
          <w:bCs/>
          <w:sz w:val="28"/>
          <w:szCs w:val="28"/>
        </w:rPr>
        <w:t>Сила сопротивления (трение)</w:t>
      </w:r>
    </w:p>
    <w:p w14:paraId="712AC00F" w14:textId="2A123E58" w:rsidR="00640E06" w:rsidRDefault="00A00123" w:rsidP="00640E06">
      <w:pPr>
        <w:pStyle w:val="a3"/>
        <w:spacing w:line="247" w:lineRule="auto"/>
        <w:ind w:left="360"/>
        <w:jc w:val="both"/>
        <w:rPr>
          <w:sz w:val="28"/>
          <w:szCs w:val="28"/>
        </w:rPr>
      </w:pPr>
      <w:r w:rsidRPr="00A00123">
        <w:rPr>
          <w:sz w:val="28"/>
          <w:szCs w:val="28"/>
        </w:rPr>
        <w:t xml:space="preserve">В реальных условиях маятник движется в воздухе или в иной среде, создающей сопротивление. В модели мы принимаем, что сила сопротивления пропорциональна </w:t>
      </w:r>
      <w:r w:rsidRPr="00A00123">
        <w:rPr>
          <w:rStyle w:val="a8"/>
          <w:b w:val="0"/>
          <w:bCs w:val="0"/>
          <w:sz w:val="28"/>
          <w:szCs w:val="28"/>
        </w:rPr>
        <w:t>угловой скорости</w:t>
      </w:r>
      <w:r w:rsidRPr="00A00123">
        <w:rPr>
          <w:sz w:val="28"/>
          <w:szCs w:val="28"/>
        </w:rPr>
        <w:t xml:space="preserve"> </w:t>
      </w:r>
      <m:oMath>
        <m:acc>
          <m:accPr>
            <m:chr m:val="̇"/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φ</m:t>
            </m:r>
          </m:e>
        </m:acc>
      </m:oMath>
      <w:r w:rsidRPr="00A00123">
        <w:rPr>
          <w:sz w:val="28"/>
          <w:szCs w:val="28"/>
        </w:rPr>
        <w:t xml:space="preserve">. Такой тип трения называется </w:t>
      </w:r>
      <w:r w:rsidRPr="00A00123">
        <w:rPr>
          <w:rStyle w:val="a8"/>
          <w:b w:val="0"/>
          <w:bCs w:val="0"/>
          <w:sz w:val="28"/>
          <w:szCs w:val="28"/>
        </w:rPr>
        <w:t>вязким</w:t>
      </w:r>
      <w:r w:rsidRPr="00A00123">
        <w:rPr>
          <w:sz w:val="28"/>
          <w:szCs w:val="28"/>
        </w:rPr>
        <w:t>. Момент силы трения тогда будет: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640E06" w:rsidRPr="00A00123" w14:paraId="598B3ED4" w14:textId="77777777" w:rsidTr="00106706">
        <w:trPr>
          <w:trHeight w:hRule="exact" w:val="861"/>
        </w:trPr>
        <w:tc>
          <w:tcPr>
            <w:tcW w:w="5861" w:type="dxa"/>
            <w:vAlign w:val="center"/>
          </w:tcPr>
          <w:p w14:paraId="19E6CB25" w14:textId="7A3F92F4" w:rsidR="00640E06" w:rsidRPr="00106706" w:rsidRDefault="004E2DDD" w:rsidP="00A35199">
            <w:pPr>
              <w:spacing w:before="100" w:beforeAutospacing="1" w:after="100" w:afterAutospacing="1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тр</m:t>
                    </m:r>
                  </m:sub>
                </m:sSub>
                <m:r>
                  <w:rPr>
                    <w:rStyle w:val="mrel"/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-k</m:t>
                </m:r>
                <m:f>
                  <m:f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​,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460C1B97" w14:textId="77777777" w:rsidR="00640E06" w:rsidRPr="00A00123" w:rsidRDefault="00640E06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00123">
              <w:rPr>
                <w:rFonts w:ascii="Times New Roman" w:hAnsi="Times New Roman" w:cs="Times New Roman"/>
                <w:i/>
                <w:sz w:val="28"/>
                <w:szCs w:val="28"/>
              </w:rPr>
              <w:t>(4)</w:t>
            </w:r>
          </w:p>
        </w:tc>
      </w:tr>
    </w:tbl>
    <w:p w14:paraId="325A3594" w14:textId="77777777" w:rsidR="00A00123" w:rsidRDefault="00A00123" w:rsidP="00640E06">
      <w:pPr>
        <w:pStyle w:val="a3"/>
        <w:spacing w:line="247" w:lineRule="auto"/>
        <w:ind w:left="360"/>
        <w:jc w:val="both"/>
        <w:rPr>
          <w:sz w:val="28"/>
          <w:szCs w:val="28"/>
        </w:rPr>
      </w:pPr>
      <w:r w:rsidRPr="00A00123">
        <w:rPr>
          <w:sz w:val="28"/>
          <w:szCs w:val="28"/>
        </w:rPr>
        <w:lastRenderedPageBreak/>
        <w:t xml:space="preserve">где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k</m:t>
        </m:r>
      </m:oMath>
      <w:r w:rsidRPr="00A00123">
        <w:rPr>
          <w:sz w:val="28"/>
          <w:szCs w:val="28"/>
        </w:rPr>
        <w:t xml:space="preserve"> — коэффициент сопротивления. Он зависит от среды и формы маятника.</w:t>
      </w:r>
    </w:p>
    <w:p w14:paraId="2575F716" w14:textId="11A1F7C4" w:rsidR="00640E06" w:rsidRPr="009A78A3" w:rsidRDefault="00640E06" w:rsidP="00FE607B">
      <w:pPr>
        <w:pStyle w:val="a3"/>
        <w:numPr>
          <w:ilvl w:val="0"/>
          <w:numId w:val="17"/>
        </w:numPr>
        <w:jc w:val="both"/>
        <w:rPr>
          <w:b/>
          <w:bCs/>
          <w:sz w:val="28"/>
          <w:szCs w:val="28"/>
        </w:rPr>
      </w:pPr>
      <w:r w:rsidRPr="009A78A3">
        <w:rPr>
          <w:b/>
          <w:bCs/>
          <w:sz w:val="28"/>
          <w:szCs w:val="28"/>
        </w:rPr>
        <w:t>Внешняя (вынуждающая) сила</w:t>
      </w:r>
    </w:p>
    <w:p w14:paraId="796C3E1F" w14:textId="22B2BF28" w:rsidR="00640E06" w:rsidRPr="00640E06" w:rsidRDefault="00640E06" w:rsidP="00640E06">
      <w:pPr>
        <w:pStyle w:val="a3"/>
        <w:ind w:left="360"/>
        <w:jc w:val="both"/>
        <w:rPr>
          <w:sz w:val="28"/>
          <w:szCs w:val="28"/>
        </w:rPr>
      </w:pPr>
      <w:r w:rsidRPr="00640E06">
        <w:rPr>
          <w:sz w:val="28"/>
          <w:szCs w:val="28"/>
        </w:rPr>
        <w:t>Для изучения вынужденных колебаний в систему можно ввести внешнее периодическое воздействие, которое создаёт момент вида: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640E06" w:rsidRPr="00A00123" w14:paraId="28F76E6A" w14:textId="77777777" w:rsidTr="00A35199">
        <w:trPr>
          <w:trHeight w:hRule="exact" w:val="397"/>
        </w:trPr>
        <w:tc>
          <w:tcPr>
            <w:tcW w:w="5861" w:type="dxa"/>
            <w:vAlign w:val="center"/>
          </w:tcPr>
          <w:p w14:paraId="722567E8" w14:textId="0CF0AD5C" w:rsidR="00640E06" w:rsidRPr="00545300" w:rsidRDefault="004E2DDD" w:rsidP="00A35199">
            <w:pPr>
              <w:spacing w:before="100" w:beforeAutospacing="1" w:after="100" w:afterAutospacing="1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вн</m:t>
                    </m:r>
                  </m:sub>
                </m:sSub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</m:t>
                </m:r>
                <m:r>
                  <w:rPr>
                    <w:rStyle w:val="mrel"/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a</m:t>
                </m:r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d>
                  <m:dPr>
                    <m:ctrlPr>
                      <w:rPr>
                        <w:rStyle w:val="mopen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Ωt</m:t>
                    </m:r>
                    <m:ctrlPr>
                      <w:rPr>
                        <w:rStyle w:val="mclose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​,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20103614" w14:textId="1467D11C" w:rsidR="00640E06" w:rsidRPr="00A00123" w:rsidRDefault="00640E06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00123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5</w:t>
            </w:r>
            <w:r w:rsidRPr="00A00123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36C0B7CB" w14:textId="77777777" w:rsidR="00640E06" w:rsidRPr="00640E06" w:rsidRDefault="00640E06" w:rsidP="00640E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E06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где:</w:t>
      </w:r>
    </w:p>
    <w:p w14:paraId="08ABA123" w14:textId="4346B030" w:rsidR="00640E06" w:rsidRPr="00545300" w:rsidRDefault="00640E06" w:rsidP="00640E06">
      <w:pPr>
        <w:pStyle w:val="aa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</m:t>
        </m:r>
      </m:oMath>
      <w:r w:rsidRPr="005453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="00545300" w:rsidRPr="00545300">
        <w:rPr>
          <w:rFonts w:ascii="Times New Roman" w:hAnsi="Times New Roman" w:cs="Times New Roman"/>
          <w:sz w:val="28"/>
          <w:szCs w:val="28"/>
        </w:rPr>
        <w:t>амплитуда внешней (вынуждающей) силы</w:t>
      </w:r>
      <w:r w:rsidRPr="0054530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E419E5A" w14:textId="24D26FAA" w:rsidR="00640E06" w:rsidRPr="00640E06" w:rsidRDefault="00640E06" w:rsidP="00640E06">
      <w:pPr>
        <w:pStyle w:val="aa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Ω</m:t>
        </m:r>
      </m:oMath>
      <w:r w:rsidRPr="00640E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частота колебаний внешней силы.</w:t>
      </w:r>
    </w:p>
    <w:p w14:paraId="0A2AD7C3" w14:textId="5B884A33" w:rsidR="00BF2F75" w:rsidRDefault="00BF2F75" w:rsidP="00BF2F75">
      <w:pPr>
        <w:pStyle w:val="a3"/>
        <w:rPr>
          <w:sz w:val="28"/>
          <w:szCs w:val="28"/>
        </w:rPr>
      </w:pPr>
    </w:p>
    <w:p w14:paraId="25CC851F" w14:textId="35A24AC9" w:rsidR="00FE607B" w:rsidRPr="00FE607B" w:rsidRDefault="00640E06" w:rsidP="00FE607B">
      <w:pPr>
        <w:pStyle w:val="2"/>
        <w:numPr>
          <w:ilvl w:val="1"/>
          <w:numId w:val="6"/>
        </w:numPr>
      </w:pPr>
      <w:bookmarkStart w:id="6" w:name="_Toc201154897"/>
      <w:r w:rsidRPr="009A78A3">
        <w:t>Суммарный момент и уравнение движения</w:t>
      </w:r>
      <w:bookmarkEnd w:id="6"/>
    </w:p>
    <w:p w14:paraId="491E794D" w14:textId="27D6B9D7" w:rsidR="00640E06" w:rsidRPr="00640E06" w:rsidRDefault="00640E06" w:rsidP="009A78A3">
      <w:pPr>
        <w:pStyle w:val="a3"/>
        <w:rPr>
          <w:sz w:val="28"/>
          <w:szCs w:val="28"/>
        </w:rPr>
      </w:pPr>
      <w:r w:rsidRPr="00640E06">
        <w:rPr>
          <w:sz w:val="28"/>
          <w:szCs w:val="28"/>
        </w:rPr>
        <w:t>Суммируем все найденные моменты: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640E06" w:rsidRPr="00640E06" w14:paraId="5BCA2BF0" w14:textId="77777777" w:rsidTr="00A35199">
        <w:trPr>
          <w:trHeight w:hRule="exact" w:val="397"/>
        </w:trPr>
        <w:tc>
          <w:tcPr>
            <w:tcW w:w="5861" w:type="dxa"/>
            <w:vAlign w:val="center"/>
          </w:tcPr>
          <w:p w14:paraId="31206134" w14:textId="4AB823DE" w:rsidR="00640E06" w:rsidRPr="00640E06" w:rsidRDefault="004E2DDD" w:rsidP="00A35199">
            <w:pPr>
              <w:spacing w:before="100" w:beforeAutospacing="1" w:after="100" w:afterAutospacing="1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sub>
                </m:sSub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</m:t>
                </m:r>
                <m:r>
                  <w:rPr>
                    <w:rStyle w:val="mrel"/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  <m:ctrlPr>
                      <w:rPr>
                        <w:rStyle w:val="mrel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тяж</m:t>
                    </m:r>
                  </m:sub>
                </m:sSub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</m:t>
                </m:r>
                <m:r>
                  <w:rPr>
                    <w:rStyle w:val="mbin"/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  <m:ctrlPr>
                      <w:rPr>
                        <w:rStyle w:val="mbin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тр</m:t>
                    </m:r>
                    <m:r>
                      <w:rPr>
                        <w:rStyle w:val="vlist-s"/>
                        <w:rFonts w:ascii="Cambria Math" w:hAnsi="Cambria Math"/>
                        <w:sz w:val="28"/>
                        <w:szCs w:val="28"/>
                      </w:rPr>
                      <m:t>​</m:t>
                    </m:r>
                  </m:sub>
                </m:sSub>
                <m:r>
                  <w:rPr>
                    <w:rStyle w:val="mbin"/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  <m:ctrlPr>
                      <w:rPr>
                        <w:rStyle w:val="mbin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вн</m:t>
                    </m:r>
                  </m:sub>
                </m:sSub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.​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423DE6C0" w14:textId="77777777" w:rsidR="00640E06" w:rsidRPr="00640E06" w:rsidRDefault="00640E06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640E06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Pr="00640E0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5</w:t>
            </w:r>
            <w:r w:rsidRPr="00640E06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2AC287C0" w14:textId="3591267B" w:rsidR="00E27B0D" w:rsidRPr="00E27B0D" w:rsidRDefault="00640E06" w:rsidP="00BF2F75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Подставляем </w:t>
      </w:r>
      <w:r w:rsidR="00E27B0D">
        <w:rPr>
          <w:sz w:val="28"/>
          <w:szCs w:val="28"/>
        </w:rPr>
        <w:t>уравнения (1)</w:t>
      </w:r>
      <w:r w:rsidR="00E27B0D">
        <w:rPr>
          <w:sz w:val="28"/>
          <w:szCs w:val="28"/>
          <w:lang w:val="en-US"/>
        </w:rPr>
        <w:t>, (3), (4), (5)</w:t>
      </w:r>
      <w:r w:rsidRPr="00640E06">
        <w:rPr>
          <w:sz w:val="28"/>
          <w:szCs w:val="28"/>
        </w:rPr>
        <w:t>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E27B0D" w:rsidRPr="00E27B0D" w14:paraId="70AF5672" w14:textId="77777777" w:rsidTr="00E27B0D">
        <w:trPr>
          <w:trHeight w:hRule="exact" w:val="853"/>
        </w:trPr>
        <w:tc>
          <w:tcPr>
            <w:tcW w:w="5861" w:type="dxa"/>
            <w:vAlign w:val="center"/>
          </w:tcPr>
          <w:p w14:paraId="2E1C495C" w14:textId="343A5A4D" w:rsidR="00E27B0D" w:rsidRPr="00106706" w:rsidRDefault="00106706" w:rsidP="00A35199">
            <w:pPr>
              <w:spacing w:before="100" w:beforeAutospacing="1" w:after="100" w:afterAutospacing="1"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J</m:t>
                </m:r>
                <m:f>
                  <m:fPr>
                    <m:ctrlPr>
                      <w:rPr>
                        <w:rStyle w:val="katex-mathml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</m:t>
                </m:r>
                <m:r>
                  <w:rPr>
                    <w:rStyle w:val="mrel"/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-mgL</m:t>
                </m:r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mbin"/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k</m:t>
                </m:r>
                <m:f>
                  <m:f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</m:t>
                </m:r>
                <m:r>
                  <w:rPr>
                    <w:rStyle w:val="mbin"/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a</m:t>
                </m:r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d>
                  <m:dPr>
                    <m:ctrlPr>
                      <w:rPr>
                        <w:rStyle w:val="mopen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Ωt</m:t>
                    </m: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0E370B0B" w14:textId="1D7DF3BC" w:rsidR="00E27B0D" w:rsidRPr="00E27B0D" w:rsidRDefault="00E27B0D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27B0D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6</w:t>
            </w:r>
            <w:r w:rsidRPr="00E27B0D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7FB53A11" w14:textId="77777777" w:rsidR="00E27B0D" w:rsidRPr="00E27B0D" w:rsidRDefault="00E27B0D" w:rsidP="00BF2F75">
      <w:pPr>
        <w:pStyle w:val="a3"/>
        <w:rPr>
          <w:sz w:val="28"/>
          <w:szCs w:val="28"/>
        </w:rPr>
      </w:pPr>
      <w:r w:rsidRPr="00E27B0D">
        <w:rPr>
          <w:sz w:val="28"/>
          <w:szCs w:val="28"/>
        </w:rPr>
        <w:t xml:space="preserve">Поскольку </w:t>
      </w:r>
      <m:oMath>
        <m:r>
          <w:rPr>
            <w:rStyle w:val="mord"/>
            <w:rFonts w:ascii="Cambria Math" w:hAnsi="Cambria Math"/>
            <w:sz w:val="28"/>
            <w:szCs w:val="28"/>
          </w:rPr>
          <m:t>J</m:t>
        </m:r>
        <m:r>
          <w:rPr>
            <w:rStyle w:val="mrel"/>
            <w:rFonts w:ascii="Cambria Math" w:hAnsi="Cambria Math"/>
            <w:sz w:val="28"/>
            <w:szCs w:val="28"/>
          </w:rPr>
          <m:t>=</m:t>
        </m:r>
        <m:r>
          <w:rPr>
            <w:rStyle w:val="mord"/>
            <w:rFonts w:ascii="Cambria Math" w:hAnsi="Cambria Math"/>
            <w:sz w:val="28"/>
            <w:szCs w:val="28"/>
          </w:rPr>
          <m:t>m</m:t>
        </m:r>
        <m:sSup>
          <m:sSupPr>
            <m:ctrlPr>
              <w:rPr>
                <w:rStyle w:val="mord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Style w:val="mord"/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E27B0D">
        <w:rPr>
          <w:sz w:val="28"/>
          <w:szCs w:val="28"/>
        </w:rPr>
        <w:t xml:space="preserve">, делим обе части на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m</m:t>
        </m:r>
        <m:sSup>
          <m:sSup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L</m:t>
            </m:r>
          </m:e>
          <m:sup>
            <m:r>
              <w:rPr>
                <w:rStyle w:val="katex-mathml"/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E27B0D">
        <w:rPr>
          <w:sz w:val="28"/>
          <w:szCs w:val="28"/>
        </w:rPr>
        <w:t>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E27B0D" w:rsidRPr="00E27B0D" w14:paraId="0B2BD6AD" w14:textId="77777777" w:rsidTr="00A35199">
        <w:trPr>
          <w:trHeight w:hRule="exact" w:val="853"/>
        </w:trPr>
        <w:tc>
          <w:tcPr>
            <w:tcW w:w="5861" w:type="dxa"/>
            <w:vAlign w:val="center"/>
          </w:tcPr>
          <w:p w14:paraId="66819875" w14:textId="1AAD6DB5" w:rsidR="00E27B0D" w:rsidRPr="00106706" w:rsidRDefault="004E2DDD" w:rsidP="00A35199">
            <w:pPr>
              <w:spacing w:before="100" w:beforeAutospacing="1" w:after="100" w:afterAutospacing="1"/>
              <w:jc w:val="center"/>
              <w:rPr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​+</m:t>
                </m:r>
                <m:f>
                  <m:fPr>
                    <m:ctrlPr>
                      <w:rPr>
                        <w:rStyle w:val="vlist-s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num>
                  <m:den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  <m:sSup>
                      <m:sSupPr>
                        <m:ctrlPr>
                          <w:rPr>
                            <w:rStyle w:val="mord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mord"/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Style w:val="mord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f>
                  <m:f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​+</m:t>
                </m:r>
                <m:f>
                  <m:fPr>
                    <m:ctrlPr>
                      <w:rPr>
                        <w:rStyle w:val="vlist-s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Style w:val="vlist-s"/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​=</m:t>
                </m:r>
                <m:f>
                  <m:fPr>
                    <m:ctrlPr>
                      <w:rPr>
                        <w:rStyle w:val="vlist-s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num>
                  <m:den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m</m:t>
                    </m:r>
                    <m:sSup>
                      <m:sSupPr>
                        <m:ctrlPr>
                          <w:rPr>
                            <w:rStyle w:val="mord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mord"/>
                            <w:rFonts w:ascii="Cambria Math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Style w:val="mord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d>
                  <m:dPr>
                    <m:ctrlPr>
                      <w:rPr>
                        <w:rStyle w:val="mopen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Ωt</m:t>
                    </m: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14C2AB21" w14:textId="7B85B749" w:rsidR="00E27B0D" w:rsidRPr="00E27B0D" w:rsidRDefault="00E27B0D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27B0D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7</w:t>
            </w:r>
            <w:r w:rsidRPr="00E27B0D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26251D08" w14:textId="4CCB0CDC" w:rsidR="00E27B0D" w:rsidRDefault="009A2247" w:rsidP="00BF2F75">
      <w:pPr>
        <w:pStyle w:val="a3"/>
        <w:rPr>
          <w:sz w:val="28"/>
          <w:szCs w:val="28"/>
        </w:rPr>
      </w:pPr>
      <w:r>
        <w:rPr>
          <w:sz w:val="28"/>
          <w:szCs w:val="28"/>
        </w:rPr>
        <w:t>Введем обозначения</w:t>
      </w:r>
    </w:p>
    <w:p w14:paraId="2FFB445F" w14:textId="39363F1C" w:rsidR="009A2247" w:rsidRPr="009A2247" w:rsidRDefault="004E2DDD" w:rsidP="009A2247">
      <w:pPr>
        <w:pStyle w:val="a3"/>
        <w:numPr>
          <w:ilvl w:val="0"/>
          <w:numId w:val="9"/>
        </w:numPr>
        <w:rPr>
          <w:sz w:val="28"/>
          <w:szCs w:val="28"/>
        </w:rPr>
      </w:pPr>
      <m:oMath>
        <m:sSubSup>
          <m:sSubSup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Style w:val="katex-mathml"/>
                <w:rFonts w:ascii="Cambria Math" w:hAnsi="Cambria Math"/>
                <w:sz w:val="28"/>
                <w:szCs w:val="28"/>
              </w:rPr>
              <m:t>ω</m:t>
            </m: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w:rPr>
                <w:rStyle w:val="katex-mathml"/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w:rPr>
            <w:rStyle w:val="katex-mathml"/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/>
                <w:sz w:val="28"/>
                <w:szCs w:val="28"/>
              </w:rPr>
              <m:t>g</m:t>
            </m: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Style w:val="katex-mathml"/>
                <w:rFonts w:ascii="Cambria Math" w:hAnsi="Cambria Math"/>
                <w:sz w:val="28"/>
                <w:szCs w:val="28"/>
              </w:rPr>
              <m:t>L</m:t>
            </m: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en>
        </m:f>
      </m:oMath>
      <w:r w:rsidR="009A2247" w:rsidRPr="009A2247">
        <w:rPr>
          <w:sz w:val="28"/>
          <w:szCs w:val="28"/>
        </w:rPr>
        <w:t xml:space="preserve"> – квадрат собственной частоты маятника,</w:t>
      </w:r>
    </w:p>
    <w:p w14:paraId="557ABC0A" w14:textId="140412E6" w:rsidR="009A2247" w:rsidRPr="009A2247" w:rsidRDefault="009A2247" w:rsidP="009A2247">
      <w:pPr>
        <w:pStyle w:val="a3"/>
        <w:numPr>
          <w:ilvl w:val="0"/>
          <w:numId w:val="9"/>
        </w:numPr>
        <w:rPr>
          <w:sz w:val="28"/>
          <w:szCs w:val="28"/>
        </w:rPr>
      </w:pPr>
      <m:oMath>
        <m:r>
          <w:rPr>
            <w:rStyle w:val="katex-mathml"/>
            <w:rFonts w:ascii="Cambria Math" w:hAnsi="Cambria Math"/>
            <w:sz w:val="28"/>
            <w:szCs w:val="28"/>
          </w:rPr>
          <m:t>β=</m:t>
        </m:r>
        <m:f>
          <m:fP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/>
                <w:sz w:val="28"/>
                <w:szCs w:val="28"/>
              </w:rPr>
              <m:t>k</m:t>
            </m: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Style w:val="katex-mathml"/>
                <w:rFonts w:ascii="Cambria Math" w:hAnsi="Cambria Math"/>
                <w:sz w:val="28"/>
                <w:szCs w:val="28"/>
              </w:rPr>
              <m:t>m</m:t>
            </m:r>
            <m:sSup>
              <m:sSupPr>
                <m:ctrlPr>
                  <w:rPr>
                    <w:rStyle w:val="katex-mathml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en>
        </m:f>
      </m:oMath>
      <w:r w:rsidRPr="009A2247">
        <w:rPr>
          <w:rStyle w:val="vlist-s"/>
          <w:sz w:val="28"/>
          <w:szCs w:val="28"/>
        </w:rPr>
        <w:t xml:space="preserve"> </w:t>
      </w:r>
      <w:r w:rsidRPr="009A2247">
        <w:rPr>
          <w:sz w:val="28"/>
          <w:szCs w:val="28"/>
        </w:rPr>
        <w:t>– коэффициент затухания (трения),</w:t>
      </w:r>
    </w:p>
    <w:p w14:paraId="4EB21B69" w14:textId="48089A50" w:rsidR="00640E06" w:rsidRPr="009A2247" w:rsidRDefault="009A2247" w:rsidP="009A2247">
      <w:pPr>
        <w:pStyle w:val="a3"/>
        <w:numPr>
          <w:ilvl w:val="0"/>
          <w:numId w:val="9"/>
        </w:numPr>
        <w:rPr>
          <w:sz w:val="28"/>
          <w:szCs w:val="28"/>
        </w:rPr>
      </w:pPr>
      <m:oMath>
        <m:r>
          <w:rPr>
            <w:rStyle w:val="katex-mathml"/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/>
                <w:sz w:val="28"/>
                <w:szCs w:val="28"/>
              </w:rPr>
              <m:t>a</m:t>
            </m: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Style w:val="katex-mathml"/>
                <w:rFonts w:ascii="Cambria Math" w:hAnsi="Cambria Math"/>
                <w:sz w:val="28"/>
                <w:szCs w:val="28"/>
              </w:rPr>
              <m:t>m</m:t>
            </m:r>
            <m:sSup>
              <m:sSupPr>
                <m:ctrlPr>
                  <w:rPr>
                    <w:rStyle w:val="katex-mathml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Style w:val="katex-mathml"/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den>
        </m:f>
      </m:oMath>
      <w:r w:rsidRPr="009A2247">
        <w:rPr>
          <w:rStyle w:val="vlist-s"/>
          <w:sz w:val="28"/>
          <w:szCs w:val="28"/>
        </w:rPr>
        <w:t xml:space="preserve"> ​</w:t>
      </w:r>
      <w:r w:rsidRPr="009A2247">
        <w:rPr>
          <w:sz w:val="28"/>
          <w:szCs w:val="28"/>
        </w:rPr>
        <w:t xml:space="preserve"> — нормированная амплитуда внешнего воздействия.</w:t>
      </w:r>
    </w:p>
    <w:p w14:paraId="38A028E5" w14:textId="77777777" w:rsidR="009A2247" w:rsidRPr="009A2247" w:rsidRDefault="009A2247" w:rsidP="00BF2F75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t>Получаем окончательное уравнение</w:t>
      </w:r>
      <w:r>
        <w:rPr>
          <w:sz w:val="28"/>
          <w:szCs w:val="28"/>
          <w:lang w:val="en-US"/>
        </w:rPr>
        <w:t>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9A2247" w:rsidRPr="00E27B0D" w14:paraId="6E9DB01C" w14:textId="77777777" w:rsidTr="00A35199">
        <w:trPr>
          <w:trHeight w:hRule="exact" w:val="853"/>
        </w:trPr>
        <w:tc>
          <w:tcPr>
            <w:tcW w:w="5861" w:type="dxa"/>
            <w:vAlign w:val="center"/>
          </w:tcPr>
          <w:p w14:paraId="734D9E7F" w14:textId="684C42AA" w:rsidR="009A2247" w:rsidRPr="00106706" w:rsidRDefault="004E2DDD" w:rsidP="00A35199">
            <w:pPr>
              <w:spacing w:before="100" w:beforeAutospacing="1" w:after="100" w:afterAutospacing="1"/>
              <w:jc w:val="center"/>
              <w:rPr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​+</m:t>
                </m:r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β</m:t>
                </m:r>
                <m:f>
                  <m:f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​+</m:t>
                </m:r>
                <m:sSubSup>
                  <m:sSub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​=</m:t>
                </m:r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d>
                  <m:dPr>
                    <m:ctrlPr>
                      <w:rPr>
                        <w:rStyle w:val="mopen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Ωt</m:t>
                    </m: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03C66F04" w14:textId="7124BFB6" w:rsidR="009A2247" w:rsidRPr="00E27B0D" w:rsidRDefault="009A2247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27B0D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8</w:t>
            </w:r>
            <w:r w:rsidRPr="00E27B0D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0D14D186" w14:textId="547F745E" w:rsidR="009A2247" w:rsidRPr="009A2247" w:rsidRDefault="009A2247" w:rsidP="00BF2F75">
      <w:pPr>
        <w:pStyle w:val="a3"/>
        <w:rPr>
          <w:sz w:val="28"/>
          <w:szCs w:val="28"/>
          <w:lang w:val="en-US"/>
        </w:rPr>
      </w:pPr>
    </w:p>
    <w:p w14:paraId="3A06C596" w14:textId="17222965" w:rsidR="00BF2F75" w:rsidRDefault="00BF2F75" w:rsidP="00B97855">
      <w:pPr>
        <w:pStyle w:val="a3"/>
        <w:jc w:val="both"/>
        <w:rPr>
          <w:sz w:val="28"/>
          <w:szCs w:val="28"/>
        </w:rPr>
      </w:pPr>
      <w:r w:rsidRPr="009A2247">
        <w:rPr>
          <w:sz w:val="28"/>
          <w:szCs w:val="28"/>
        </w:rPr>
        <w:tab/>
      </w:r>
      <w:r w:rsidR="009A2247" w:rsidRPr="009A2247">
        <w:rPr>
          <w:sz w:val="28"/>
          <w:szCs w:val="28"/>
        </w:rPr>
        <w:t>Это</w:t>
      </w:r>
      <w:r w:rsidR="009A2247" w:rsidRPr="009A2247">
        <w:rPr>
          <w:b/>
          <w:bCs/>
          <w:sz w:val="28"/>
          <w:szCs w:val="28"/>
        </w:rPr>
        <w:t xml:space="preserve"> </w:t>
      </w:r>
      <w:r w:rsidR="009A2247" w:rsidRPr="009A2247">
        <w:rPr>
          <w:rStyle w:val="a8"/>
          <w:b w:val="0"/>
          <w:bCs w:val="0"/>
          <w:sz w:val="28"/>
          <w:szCs w:val="28"/>
        </w:rPr>
        <w:t>нелинейное дифференциальное уравнение второго порядка</w:t>
      </w:r>
      <w:r w:rsidR="009A2247" w:rsidRPr="009A2247">
        <w:rPr>
          <w:sz w:val="28"/>
          <w:szCs w:val="28"/>
        </w:rPr>
        <w:t>, описывающее колебания физического маятника с трением и внешней периодической силой.</w:t>
      </w:r>
    </w:p>
    <w:p w14:paraId="24AF08DF" w14:textId="690F7AF3" w:rsidR="00B4121D" w:rsidRPr="00B4121D" w:rsidRDefault="009A78A3" w:rsidP="00B41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B4121D" w:rsidRPr="00B4121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равнение отражает реальную динамику физического маятника:</w:t>
      </w:r>
    </w:p>
    <w:p w14:paraId="69F4079C" w14:textId="3DF46923" w:rsidR="00B4121D" w:rsidRPr="00B4121D" w:rsidRDefault="00B4121D" w:rsidP="00B4121D">
      <w:pPr>
        <w:pStyle w:val="aa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21D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отсутствии трения и внешней силы (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β=0,A=0</m:t>
        </m:r>
      </m:oMath>
      <w:r w:rsidRPr="00B4121D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маятник выполняет свободные колебания, частота которых зависит от длины и массы системы.</w:t>
      </w:r>
    </w:p>
    <w:p w14:paraId="51D4D924" w14:textId="77777777" w:rsidR="00B4121D" w:rsidRPr="00B4121D" w:rsidRDefault="00B4121D" w:rsidP="00B4121D">
      <w:pPr>
        <w:pStyle w:val="aa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2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наличии трения, но без внешнего воздействия — возникают затухающие колебания.</w:t>
      </w:r>
    </w:p>
    <w:p w14:paraId="6D9B2260" w14:textId="77777777" w:rsidR="00B4121D" w:rsidRPr="00B4121D" w:rsidRDefault="00B4121D" w:rsidP="00B4121D">
      <w:pPr>
        <w:pStyle w:val="aa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21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наличии внешнего гармонического момента — система может прийти к установившемуся режиму вынужденных колебаний.</w:t>
      </w:r>
    </w:p>
    <w:p w14:paraId="7382B715" w14:textId="77777777" w:rsidR="00B4121D" w:rsidRPr="00B4121D" w:rsidRDefault="00B4121D" w:rsidP="00B4121D">
      <w:pPr>
        <w:pStyle w:val="aa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4121D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совпадения частоты внешнего воздействия с собственной частотой системы возникает резонанс, при котором амплитуда колебаний может резко возрастать (при малом трении).</w:t>
      </w:r>
    </w:p>
    <w:p w14:paraId="401339B0" w14:textId="07BE4EE0" w:rsidR="009A78A3" w:rsidRDefault="009A78A3" w:rsidP="009A78A3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Таким </w:t>
      </w:r>
      <w:r w:rsidRPr="00B4121D">
        <w:rPr>
          <w:sz w:val="28"/>
          <w:szCs w:val="28"/>
        </w:rPr>
        <w:t>образом, уравнение описывает динамику колебаний, включая колебания, затухание, резонанс, и даже возможные переходы к хаотическому поведению при определённых условиях.</w:t>
      </w:r>
    </w:p>
    <w:p w14:paraId="2185A69B" w14:textId="77777777" w:rsidR="009A78A3" w:rsidRDefault="009A78A3" w:rsidP="00B9785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B60F1B" w14:textId="77777777" w:rsidR="009A78A3" w:rsidRDefault="009A78A3" w:rsidP="00B9785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C18E44" w14:textId="77777777" w:rsidR="00B4121D" w:rsidRPr="0023225F" w:rsidRDefault="00B4121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25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ED9811A" w14:textId="5B290A9E" w:rsidR="00BF2F75" w:rsidRPr="00106706" w:rsidRDefault="00573918" w:rsidP="000B2734">
      <w:pPr>
        <w:pStyle w:val="1"/>
        <w:numPr>
          <w:ilvl w:val="0"/>
          <w:numId w:val="13"/>
        </w:numPr>
        <w:rPr>
          <w:rFonts w:eastAsia="Times New Roman"/>
          <w:lang w:eastAsia="ru-RU"/>
        </w:rPr>
      </w:pPr>
      <w:bookmarkStart w:id="7" w:name="_Toc201154898"/>
      <w:r w:rsidRPr="00106706">
        <w:rPr>
          <w:rFonts w:eastAsia="Times New Roman"/>
          <w:lang w:eastAsia="ru-RU"/>
        </w:rPr>
        <w:lastRenderedPageBreak/>
        <w:t>Анализ модели</w:t>
      </w:r>
      <w:bookmarkEnd w:id="7"/>
    </w:p>
    <w:p w14:paraId="7A94B611" w14:textId="38D04A1C" w:rsidR="00573918" w:rsidRPr="00106706" w:rsidRDefault="00573918" w:rsidP="000B273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706">
        <w:rPr>
          <w:rFonts w:ascii="Times New Roman" w:hAnsi="Times New Roman" w:cs="Times New Roman"/>
          <w:sz w:val="28"/>
          <w:szCs w:val="28"/>
        </w:rPr>
        <w:t>После построения математической модели, описывающей движение физического маятника под действием трения и внешней вынуждающей силы, необходимо провести её качественный и количественный анализ. Это позволит исследовать динамику системы в различных режимах и оценить влияние ключевых параметров — коэффициента трения, амплитуды и частоты внешнего воздействия.</w:t>
      </w:r>
    </w:p>
    <w:p w14:paraId="66BA8F0C" w14:textId="666BEF0A" w:rsidR="000B2734" w:rsidRPr="000B2734" w:rsidRDefault="00573918" w:rsidP="000B2734">
      <w:pPr>
        <w:pStyle w:val="2"/>
        <w:numPr>
          <w:ilvl w:val="1"/>
          <w:numId w:val="13"/>
        </w:numPr>
        <w:rPr>
          <w:rFonts w:eastAsia="Times New Roman"/>
          <w:lang w:eastAsia="ru-RU"/>
        </w:rPr>
      </w:pPr>
      <w:bookmarkStart w:id="8" w:name="_Toc201154899"/>
      <w:r w:rsidRPr="00106706">
        <w:rPr>
          <w:rFonts w:eastAsia="Times New Roman"/>
          <w:lang w:eastAsia="ru-RU"/>
        </w:rPr>
        <w:t>Движение без трения и без внешнего воздействия</w:t>
      </w:r>
      <w:bookmarkEnd w:id="8"/>
    </w:p>
    <w:p w14:paraId="0D9AB94C" w14:textId="06A4A07C" w:rsidR="00573918" w:rsidRPr="00106706" w:rsidRDefault="00573918" w:rsidP="0023225F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706">
        <w:rPr>
          <w:rFonts w:ascii="Times New Roman" w:hAnsi="Times New Roman" w:cs="Times New Roman"/>
          <w:sz w:val="28"/>
          <w:szCs w:val="28"/>
        </w:rPr>
        <w:t xml:space="preserve">В простейшем случае, когда отсутствуют как силы трения, так и внешние воздействия (то есть </w:t>
      </w:r>
      <m:oMath>
        <m:r>
          <w:rPr>
            <w:rStyle w:val="katex-mathml"/>
            <w:rFonts w:ascii="Cambria Math" w:hAnsi="Cambria Math" w:cs="Times New Roman"/>
            <w:sz w:val="28"/>
            <w:szCs w:val="28"/>
          </w:rPr>
          <m:t>β= 0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Style w:val="mord"/>
            <w:rFonts w:ascii="Cambria Math" w:hAnsi="Cambria Math" w:cs="Times New Roman"/>
            <w:sz w:val="28"/>
            <w:szCs w:val="28"/>
          </w:rPr>
          <m:t>A</m:t>
        </m:r>
        <m:r>
          <w:rPr>
            <w:rStyle w:val="mrel"/>
            <w:rFonts w:ascii="Cambria Math" w:hAnsi="Cambria Math" w:cs="Times New Roman"/>
            <w:sz w:val="28"/>
            <w:szCs w:val="28"/>
          </w:rPr>
          <m:t>=</m:t>
        </m:r>
        <m:r>
          <w:rPr>
            <w:rStyle w:val="mord"/>
            <w:rFonts w:ascii="Cambria Math" w:hAnsi="Cambria Math" w:cs="Times New Roman"/>
            <w:sz w:val="28"/>
            <w:szCs w:val="28"/>
          </w:rPr>
          <m:t>0</m:t>
        </m:r>
      </m:oMath>
      <w:r w:rsidRPr="00106706">
        <w:rPr>
          <w:rFonts w:ascii="Times New Roman" w:hAnsi="Times New Roman" w:cs="Times New Roman"/>
          <w:sz w:val="28"/>
          <w:szCs w:val="28"/>
        </w:rPr>
        <w:t>), уравнение движения принимает вид: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573918" w:rsidRPr="00106706" w14:paraId="2E7F2878" w14:textId="77777777" w:rsidTr="00A35199">
        <w:trPr>
          <w:trHeight w:hRule="exact" w:val="853"/>
        </w:trPr>
        <w:tc>
          <w:tcPr>
            <w:tcW w:w="5861" w:type="dxa"/>
            <w:vAlign w:val="center"/>
          </w:tcPr>
          <w:p w14:paraId="3C9262B6" w14:textId="6F64A223" w:rsidR="00573918" w:rsidRPr="00106706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​+</m:t>
                </m:r>
                <m:sSubSup>
                  <m:sSub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Style w:val="mop"/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​=0</m:t>
                </m:r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56E1C63E" w14:textId="320C76A9" w:rsidR="00573918" w:rsidRPr="00106706" w:rsidRDefault="00573918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06706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="0023225F" w:rsidRPr="0010670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9</w:t>
            </w:r>
            <w:r w:rsidRPr="00106706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74AD6F43" w14:textId="518ED38B" w:rsidR="00573918" w:rsidRPr="00106706" w:rsidRDefault="00573918" w:rsidP="0057391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06706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ω</m:t>
            </m:r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Style w:val="katex-mathml"/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g</m:t>
            </m: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L</m:t>
            </m: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den>
        </m:f>
      </m:oMath>
      <w:r w:rsidRPr="00106706">
        <w:rPr>
          <w:rStyle w:val="vlist-s"/>
          <w:rFonts w:ascii="Times New Roman" w:hAnsi="Times New Roman" w:cs="Times New Roman"/>
          <w:sz w:val="28"/>
          <w:szCs w:val="28"/>
        </w:rPr>
        <w:t>​</w:t>
      </w:r>
      <w:r w:rsidRPr="00106706">
        <w:rPr>
          <w:rFonts w:ascii="Times New Roman" w:hAnsi="Times New Roman" w:cs="Times New Roman"/>
          <w:sz w:val="28"/>
          <w:szCs w:val="28"/>
        </w:rPr>
        <w:t xml:space="preserve"> — квадрат собственной частоты колебаний маятника.</w:t>
      </w:r>
    </w:p>
    <w:p w14:paraId="035ABA21" w14:textId="068382AA" w:rsidR="00573918" w:rsidRPr="00106706" w:rsidRDefault="00573918" w:rsidP="000B273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706">
        <w:rPr>
          <w:rFonts w:ascii="Times New Roman" w:hAnsi="Times New Roman" w:cs="Times New Roman"/>
          <w:sz w:val="28"/>
          <w:szCs w:val="28"/>
        </w:rPr>
        <w:t>Для упрощения анализа уравнение представляется в виде системы двух уравнений первого порядка: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573918" w:rsidRPr="00106706" w14:paraId="41C46022" w14:textId="77777777" w:rsidTr="00573918">
        <w:trPr>
          <w:trHeight w:hRule="exact" w:val="1728"/>
        </w:trPr>
        <w:tc>
          <w:tcPr>
            <w:tcW w:w="5861" w:type="dxa"/>
            <w:vAlign w:val="center"/>
          </w:tcPr>
          <w:p w14:paraId="2E083777" w14:textId="2EE69805" w:rsidR="00573918" w:rsidRPr="00106706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ⅆφ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=ν,                 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ⅆν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 -</m:t>
                        </m:r>
                        <m:sSubSup>
                          <m:sSubSupPr>
                            <m:ctrlPr>
                              <w:rPr>
                                <w:rStyle w:val="katex-mathml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sin(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φ).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764" w:type="dxa"/>
            <w:vAlign w:val="center"/>
          </w:tcPr>
          <w:p w14:paraId="0C44AD98" w14:textId="69FCDE39" w:rsidR="00573918" w:rsidRPr="00106706" w:rsidRDefault="00573918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06706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="0023225F" w:rsidRPr="0010670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10</w:t>
            </w:r>
            <w:r w:rsidRPr="00106706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7E3861FC" w14:textId="3C566B7B" w:rsidR="00573918" w:rsidRPr="00106706" w:rsidRDefault="00573918" w:rsidP="0057391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14:paraId="44EEFFA2" w14:textId="061E3683" w:rsidR="0023225F" w:rsidRPr="00106706" w:rsidRDefault="0023225F" w:rsidP="0023225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706">
        <w:rPr>
          <w:rFonts w:ascii="Times New Roman" w:hAnsi="Times New Roman" w:cs="Times New Roman"/>
          <w:sz w:val="28"/>
          <w:szCs w:val="28"/>
        </w:rPr>
        <w:t>Это уравнение описывает</w:t>
      </w:r>
      <w:r w:rsidRPr="001067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06706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нелинейные незатухающие колебания</w:t>
      </w:r>
      <w:r w:rsidRPr="0010670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06706">
        <w:rPr>
          <w:rFonts w:ascii="Times New Roman" w:hAnsi="Times New Roman" w:cs="Times New Roman"/>
          <w:sz w:val="28"/>
          <w:szCs w:val="28"/>
        </w:rPr>
        <w:t xml:space="preserve"> При малых амплитудах (</w:t>
      </w:r>
      <m:oMath>
        <m:r>
          <w:rPr>
            <w:rStyle w:val="mord"/>
            <w:rFonts w:ascii="Cambria Math" w:hAnsi="Cambria Math" w:cs="Times New Roman"/>
            <w:sz w:val="28"/>
            <w:szCs w:val="28"/>
          </w:rPr>
          <m:t>θ</m:t>
        </m:r>
        <m:r>
          <m:rPr>
            <m:sty m:val="p"/>
          </m:rPr>
          <w:rPr>
            <w:rStyle w:val="katex-mathml"/>
            <w:rFonts w:ascii="Cambria Math" w:hAnsi="Cambria Math" w:cs="Times New Roman"/>
            <w:sz w:val="28"/>
            <w:szCs w:val="28"/>
          </w:rPr>
          <m:t>≪</m:t>
        </m:r>
        <m:r>
          <w:rPr>
            <w:rStyle w:val="katex-mathml"/>
            <w:rFonts w:ascii="Cambria Math" w:hAnsi="Cambria Math" w:cs="Times New Roman"/>
            <w:sz w:val="28"/>
            <w:szCs w:val="28"/>
          </w:rPr>
          <m:t>1</m:t>
        </m:r>
      </m:oMath>
      <w:r w:rsidRPr="00106706">
        <w:rPr>
          <w:rFonts w:ascii="Times New Roman" w:hAnsi="Times New Roman" w:cs="Times New Roman"/>
          <w:sz w:val="28"/>
          <w:szCs w:val="28"/>
        </w:rPr>
        <w:t xml:space="preserve">) можно воспользоваться приближением </w:t>
      </w:r>
      <m:oMath>
        <m:func>
          <m:funcPr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sin</m:t>
            </m: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Style w:val="katex-mathml"/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d>
          </m:e>
        </m:func>
        <m:r>
          <m:rPr>
            <m:sty m:val="p"/>
          </m:rPr>
          <w:rPr>
            <w:rStyle w:val="katex-mathml"/>
            <w:rFonts w:ascii="Cambria Math" w:hAnsi="Cambria Math" w:cs="Times New Roman"/>
            <w:sz w:val="28"/>
            <w:szCs w:val="28"/>
          </w:rPr>
          <m:t>≈</m:t>
        </m:r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106706">
        <w:rPr>
          <w:rFonts w:ascii="Times New Roman" w:hAnsi="Times New Roman" w:cs="Times New Roman"/>
          <w:sz w:val="28"/>
          <w:szCs w:val="28"/>
        </w:rPr>
        <w:t>, после чего уравнение линеаризуется: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23225F" w:rsidRPr="00106706" w14:paraId="1933DD61" w14:textId="77777777" w:rsidTr="00A35199">
        <w:trPr>
          <w:trHeight w:hRule="exact" w:val="853"/>
        </w:trPr>
        <w:tc>
          <w:tcPr>
            <w:tcW w:w="5861" w:type="dxa"/>
            <w:vAlign w:val="center"/>
          </w:tcPr>
          <w:p w14:paraId="7EA6BADC" w14:textId="5BA61C2D" w:rsidR="0023225F" w:rsidRPr="00106706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​+</m:t>
                </m:r>
                <m:sSubSup>
                  <m:sSub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  <m:ctrlP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=0</m:t>
                </m:r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5D5B78BD" w14:textId="2FFCC5DD" w:rsidR="0023225F" w:rsidRPr="00106706" w:rsidRDefault="0023225F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06706">
              <w:rPr>
                <w:rFonts w:ascii="Times New Roman" w:hAnsi="Times New Roman" w:cs="Times New Roman"/>
                <w:i/>
                <w:sz w:val="28"/>
                <w:szCs w:val="28"/>
              </w:rPr>
              <w:t>(11)</w:t>
            </w:r>
          </w:p>
        </w:tc>
      </w:tr>
    </w:tbl>
    <w:p w14:paraId="2DCF8DBE" w14:textId="0A0527D6" w:rsidR="0023225F" w:rsidRPr="00106706" w:rsidRDefault="0023225F" w:rsidP="0023225F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6706">
        <w:rPr>
          <w:rFonts w:ascii="Times New Roman" w:hAnsi="Times New Roman" w:cs="Times New Roman"/>
          <w:sz w:val="28"/>
          <w:szCs w:val="28"/>
        </w:rPr>
        <w:t xml:space="preserve">что является уравнением </w:t>
      </w:r>
      <w:r w:rsidRPr="00106706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гармонических колебаний</w:t>
      </w:r>
      <w:r w:rsidRPr="00106706">
        <w:rPr>
          <w:rFonts w:ascii="Times New Roman" w:hAnsi="Times New Roman" w:cs="Times New Roman"/>
          <w:sz w:val="28"/>
          <w:szCs w:val="28"/>
        </w:rPr>
        <w:t xml:space="preserve"> с частотой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ω</m:t>
            </m:r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106706">
        <w:rPr>
          <w:rStyle w:val="vlist-s"/>
          <w:rFonts w:ascii="Times New Roman" w:hAnsi="Times New Roman" w:cs="Times New Roman"/>
          <w:sz w:val="28"/>
          <w:szCs w:val="28"/>
        </w:rPr>
        <w:t>​</w:t>
      </w:r>
      <w:r w:rsidRPr="00106706">
        <w:rPr>
          <w:rFonts w:ascii="Times New Roman" w:hAnsi="Times New Roman" w:cs="Times New Roman"/>
          <w:sz w:val="28"/>
          <w:szCs w:val="28"/>
        </w:rPr>
        <w:t>. Данное приближение позволит далее сравнивать его точность с точным решением нелинейной модели.</w:t>
      </w:r>
    </w:p>
    <w:p w14:paraId="0119A7B3" w14:textId="5BA1431A" w:rsidR="00C84279" w:rsidRPr="00C84279" w:rsidRDefault="00573918" w:rsidP="00C84279">
      <w:pPr>
        <w:pStyle w:val="2"/>
        <w:numPr>
          <w:ilvl w:val="1"/>
          <w:numId w:val="13"/>
        </w:numPr>
        <w:rPr>
          <w:rFonts w:eastAsia="Times New Roman"/>
          <w:lang w:eastAsia="ru-RU"/>
        </w:rPr>
      </w:pPr>
      <w:bookmarkStart w:id="9" w:name="_Toc201154900"/>
      <w:r w:rsidRPr="00106706">
        <w:rPr>
          <w:rFonts w:eastAsia="Times New Roman"/>
          <w:lang w:eastAsia="ru-RU"/>
        </w:rPr>
        <w:lastRenderedPageBreak/>
        <w:t>Движение с учетом трения</w:t>
      </w:r>
      <w:bookmarkEnd w:id="9"/>
    </w:p>
    <w:p w14:paraId="15225A30" w14:textId="01637FE5" w:rsidR="0023225F" w:rsidRPr="00106706" w:rsidRDefault="0023225F" w:rsidP="0023225F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706">
        <w:rPr>
          <w:rFonts w:ascii="Times New Roman" w:hAnsi="Times New Roman" w:cs="Times New Roman"/>
          <w:sz w:val="28"/>
          <w:szCs w:val="28"/>
        </w:rPr>
        <w:t xml:space="preserve">Если в системе присутствует трение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Style w:val="katex-mathml"/>
            <w:rFonts w:ascii="Cambria Math" w:hAnsi="Cambria Math" w:cs="Times New Roman"/>
            <w:sz w:val="28"/>
            <w:szCs w:val="28"/>
          </w:rPr>
          <m:t>β</m:t>
        </m:r>
        <m:r>
          <m:rPr>
            <m:sty m:val="p"/>
          </m:rPr>
          <w:rPr>
            <w:rStyle w:val="katex-mathml"/>
            <w:rFonts w:ascii="Cambria Math" w:hAnsi="Cambria Math" w:cs="Times New Roman"/>
            <w:sz w:val="28"/>
            <w:szCs w:val="28"/>
          </w:rPr>
          <m:t>≠</m:t>
        </m:r>
        <m:r>
          <w:rPr>
            <w:rStyle w:val="katex-mathml"/>
            <w:rFonts w:ascii="Cambria Math" w:hAnsi="Cambria Math" w:cs="Times New Roman"/>
            <w:sz w:val="28"/>
            <w:szCs w:val="28"/>
          </w:rPr>
          <m:t>0</m:t>
        </m:r>
      </m:oMath>
      <w:r w:rsidRPr="00106706">
        <w:rPr>
          <w:rFonts w:ascii="Times New Roman" w:hAnsi="Times New Roman" w:cs="Times New Roman"/>
          <w:sz w:val="28"/>
          <w:szCs w:val="28"/>
        </w:rPr>
        <w:t>), но внешнее воздействие отсутствует (</w:t>
      </w:r>
      <m:oMath>
        <m:r>
          <w:rPr>
            <w:rStyle w:val="mord"/>
            <w:rFonts w:ascii="Cambria Math" w:hAnsi="Cambria Math" w:cs="Times New Roman"/>
            <w:sz w:val="28"/>
            <w:szCs w:val="28"/>
          </w:rPr>
          <m:t>A</m:t>
        </m:r>
        <m:r>
          <w:rPr>
            <w:rStyle w:val="mrel"/>
            <w:rFonts w:ascii="Cambria Math" w:hAnsi="Cambria Math" w:cs="Times New Roman"/>
            <w:sz w:val="28"/>
            <w:szCs w:val="28"/>
          </w:rPr>
          <m:t>=</m:t>
        </m:r>
        <m:r>
          <w:rPr>
            <w:rStyle w:val="mord"/>
            <w:rFonts w:ascii="Cambria Math" w:hAnsi="Cambria Math" w:cs="Times New Roman"/>
            <w:sz w:val="28"/>
            <w:szCs w:val="28"/>
          </w:rPr>
          <m:t>0</m:t>
        </m:r>
      </m:oMath>
      <w:r w:rsidRPr="00106706">
        <w:rPr>
          <w:rFonts w:ascii="Times New Roman" w:hAnsi="Times New Roman" w:cs="Times New Roman"/>
          <w:sz w:val="28"/>
          <w:szCs w:val="28"/>
        </w:rPr>
        <w:t>), уравнение принимает вид: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106706" w:rsidRPr="00106706" w14:paraId="7EFDFB51" w14:textId="77777777" w:rsidTr="00106706">
        <w:trPr>
          <w:trHeight w:hRule="exact" w:val="915"/>
        </w:trPr>
        <w:tc>
          <w:tcPr>
            <w:tcW w:w="5861" w:type="dxa"/>
            <w:vAlign w:val="center"/>
          </w:tcPr>
          <w:p w14:paraId="6640699A" w14:textId="67902DC8" w:rsidR="00106706" w:rsidRPr="00106706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​+</m:t>
                </m:r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β</m:t>
                </m:r>
                <m:f>
                  <m:fPr>
                    <m:ctrlP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en>
                </m:f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​+</m:t>
                </m:r>
                <m:sSubSup>
                  <m:sSub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  <m:ctrlP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Style w:val="mop"/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​=0.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50203780" w14:textId="7F223D33" w:rsidR="00106706" w:rsidRPr="00106706" w:rsidRDefault="00106706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06706">
              <w:rPr>
                <w:rFonts w:ascii="Times New Roman" w:hAnsi="Times New Roman" w:cs="Times New Roman"/>
                <w:i/>
                <w:sz w:val="28"/>
                <w:szCs w:val="28"/>
              </w:rPr>
              <w:t>(12)</w:t>
            </w:r>
          </w:p>
        </w:tc>
      </w:tr>
    </w:tbl>
    <w:p w14:paraId="2E59A8D0" w14:textId="77777777" w:rsidR="00106706" w:rsidRPr="00106706" w:rsidRDefault="00106706" w:rsidP="00106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70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Соответствующая система уравнений первого порядка: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106706" w:rsidRPr="00106706" w14:paraId="33520B2D" w14:textId="77777777" w:rsidTr="00A35199">
        <w:trPr>
          <w:trHeight w:hRule="exact" w:val="1728"/>
        </w:trPr>
        <w:tc>
          <w:tcPr>
            <w:tcW w:w="5861" w:type="dxa"/>
            <w:vAlign w:val="center"/>
          </w:tcPr>
          <w:p w14:paraId="40ADFEB7" w14:textId="08AF6CA4" w:rsidR="00106706" w:rsidRPr="00106706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ⅆφ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=ν,                         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ⅆν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 -</m:t>
                        </m:r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β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ν</m:t>
                        </m:r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- </m:t>
                        </m:r>
                        <m:sSubSup>
                          <m:sSubSupPr>
                            <m:ctrlPr>
                              <w:rPr>
                                <w:rStyle w:val="katex-mathml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  <m:ctrlP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sin(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φ).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764" w:type="dxa"/>
            <w:vAlign w:val="center"/>
          </w:tcPr>
          <w:p w14:paraId="6E11936F" w14:textId="6ED68B1F" w:rsidR="00106706" w:rsidRPr="00106706" w:rsidRDefault="00106706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06706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Pr="00106706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13</w:t>
            </w:r>
            <w:r w:rsidRPr="00106706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66DA4A14" w14:textId="74F52D70" w:rsidR="0023225F" w:rsidRPr="00106706" w:rsidRDefault="00106706" w:rsidP="00C8427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6706">
        <w:rPr>
          <w:rFonts w:ascii="Times New Roman" w:hAnsi="Times New Roman" w:cs="Times New Roman"/>
          <w:sz w:val="28"/>
          <w:szCs w:val="28"/>
        </w:rPr>
        <w:t xml:space="preserve">В таком виде уравнение описывает </w:t>
      </w:r>
      <w:r w:rsidRPr="00106706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затухающие колебания</w:t>
      </w:r>
      <w:r w:rsidRPr="00106706">
        <w:rPr>
          <w:rFonts w:ascii="Times New Roman" w:hAnsi="Times New Roman" w:cs="Times New Roman"/>
          <w:sz w:val="28"/>
          <w:szCs w:val="28"/>
        </w:rPr>
        <w:t>. Энергия маятника со временем убывает из-за сопротивления, что приводит к снижению амплитуды колебаний и в конечном итоге к установлению равновесного положения.</w:t>
      </w:r>
    </w:p>
    <w:p w14:paraId="768429BB" w14:textId="4AA11F07" w:rsidR="00C84279" w:rsidRPr="00C84279" w:rsidRDefault="00573918" w:rsidP="00C84279">
      <w:pPr>
        <w:pStyle w:val="2"/>
        <w:numPr>
          <w:ilvl w:val="1"/>
          <w:numId w:val="13"/>
        </w:numPr>
        <w:rPr>
          <w:rFonts w:eastAsia="Times New Roman"/>
          <w:lang w:eastAsia="ru-RU"/>
        </w:rPr>
      </w:pPr>
      <w:bookmarkStart w:id="10" w:name="_Toc201154901"/>
      <w:r w:rsidRPr="00106706">
        <w:rPr>
          <w:rFonts w:eastAsia="Times New Roman"/>
          <w:lang w:eastAsia="ru-RU"/>
        </w:rPr>
        <w:t>Движение под действием внешней силы без трения</w:t>
      </w:r>
      <w:bookmarkEnd w:id="10"/>
    </w:p>
    <w:p w14:paraId="4CA78B87" w14:textId="32E3EA93" w:rsidR="00106706" w:rsidRPr="000B2734" w:rsidRDefault="00106706" w:rsidP="00106706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06706">
        <w:rPr>
          <w:rFonts w:ascii="Times New Roman" w:hAnsi="Times New Roman" w:cs="Times New Roman"/>
          <w:sz w:val="28"/>
          <w:szCs w:val="28"/>
        </w:rPr>
        <w:t xml:space="preserve">В случае, когда маятник подвергается периодическому внешнему </w:t>
      </w:r>
      <w:r w:rsidRPr="000B2734">
        <w:rPr>
          <w:rFonts w:ascii="Times New Roman" w:hAnsi="Times New Roman" w:cs="Times New Roman"/>
          <w:sz w:val="28"/>
          <w:szCs w:val="28"/>
        </w:rPr>
        <w:t>воздействию, но отсутствует трение (</w:t>
      </w:r>
      <m:oMath>
        <m:r>
          <w:rPr>
            <w:rStyle w:val="katex-mathml"/>
            <w:rFonts w:ascii="Cambria Math" w:hAnsi="Cambria Math" w:cs="Times New Roman"/>
            <w:sz w:val="28"/>
            <w:szCs w:val="28"/>
          </w:rPr>
          <m:t>β= 0</m:t>
        </m:r>
      </m:oMath>
      <w:r w:rsidRPr="000B2734">
        <w:rPr>
          <w:rFonts w:ascii="Times New Roman" w:hAnsi="Times New Roman" w:cs="Times New Roman"/>
          <w:sz w:val="28"/>
          <w:szCs w:val="28"/>
        </w:rPr>
        <w:t>), уравнение принимает форму: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106706" w:rsidRPr="000B2734" w14:paraId="16402A99" w14:textId="77777777" w:rsidTr="00A35199">
        <w:trPr>
          <w:trHeight w:hRule="exact" w:val="915"/>
        </w:trPr>
        <w:tc>
          <w:tcPr>
            <w:tcW w:w="5861" w:type="dxa"/>
            <w:vAlign w:val="center"/>
          </w:tcPr>
          <w:p w14:paraId="0B8F2355" w14:textId="6BFCF594" w:rsidR="00106706" w:rsidRPr="000B2734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​+</m:t>
                </m:r>
                <m:sSubSup>
                  <m:sSub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  <m:ctrlP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Style w:val="mop"/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​=</m:t>
                </m:r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Style w:val="mop"/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  <m:d>
                  <m:dPr>
                    <m:ctrlPr>
                      <w:rPr>
                        <w:rStyle w:val="mopen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Ωt</m:t>
                    </m: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,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0D4B2110" w14:textId="150A8045" w:rsidR="00106706" w:rsidRPr="000B2734" w:rsidRDefault="00106706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(1</w:t>
            </w:r>
            <w:r w:rsidR="000B2734" w:rsidRPr="000B273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4</w:t>
            </w: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463AA2DE" w14:textId="0A7A4594" w:rsidR="00106706" w:rsidRPr="000B2734" w:rsidRDefault="00106706" w:rsidP="000B2734">
      <w:pPr>
        <w:pStyle w:val="a3"/>
        <w:jc w:val="both"/>
        <w:rPr>
          <w:sz w:val="28"/>
          <w:szCs w:val="28"/>
        </w:rPr>
      </w:pPr>
      <w:r w:rsidRPr="000B2734">
        <w:rPr>
          <w:sz w:val="28"/>
          <w:szCs w:val="28"/>
        </w:rPr>
        <w:t xml:space="preserve">где </w:t>
      </w:r>
      <m:oMath>
        <m:r>
          <w:rPr>
            <w:rStyle w:val="mord"/>
            <w:rFonts w:ascii="Cambria Math" w:hAnsi="Cambria Math"/>
            <w:sz w:val="28"/>
            <w:szCs w:val="28"/>
          </w:rPr>
          <m:t>A</m:t>
        </m:r>
        <m:r>
          <w:rPr>
            <w:rStyle w:val="mrel"/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Style w:val="mrel"/>
                <w:rFonts w:ascii="Cambria Math" w:hAnsi="Cambria Math"/>
                <w:sz w:val="28"/>
                <w:szCs w:val="28"/>
              </w:rPr>
            </m:ctrlPr>
          </m:fPr>
          <m:num>
            <m:r>
              <w:rPr>
                <w:rStyle w:val="mrel"/>
                <w:rFonts w:ascii="Cambria Math" w:hAnsi="Cambria Math"/>
                <w:sz w:val="28"/>
                <w:szCs w:val="28"/>
              </w:rPr>
              <m:t>a</m:t>
            </m:r>
            <m:ctrlPr>
              <w:rPr>
                <w:rStyle w:val="mrel"/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Style w:val="mord"/>
                <w:rFonts w:ascii="Cambria Math" w:hAnsi="Cambria Math"/>
                <w:sz w:val="28"/>
                <w:szCs w:val="28"/>
              </w:rPr>
              <m:t>m</m:t>
            </m:r>
            <m:sSup>
              <m:sSupPr>
                <m:ctrlPr>
                  <w:rPr>
                    <w:rStyle w:val="mord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mrel"/>
                <w:rFonts w:ascii="Cambria Math" w:hAnsi="Cambria Math"/>
                <w:i/>
                <w:sz w:val="28"/>
                <w:szCs w:val="28"/>
              </w:rPr>
            </m:ctrlPr>
          </m:den>
        </m:f>
      </m:oMath>
      <w:r w:rsidRPr="000B2734">
        <w:rPr>
          <w:sz w:val="28"/>
          <w:szCs w:val="28"/>
        </w:rPr>
        <w:t xml:space="preserve"> – приведённая амплитуда внешнего момента, </w:t>
      </w:r>
      <m:oMath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Ω</m:t>
        </m:r>
      </m:oMath>
      <w:r w:rsidRPr="000B2734">
        <w:rPr>
          <w:sz w:val="28"/>
          <w:szCs w:val="28"/>
        </w:rPr>
        <w:t xml:space="preserve"> – частота вынуждающей силы.</w:t>
      </w:r>
    </w:p>
    <w:p w14:paraId="5286ED9F" w14:textId="4EE79050" w:rsidR="00106706" w:rsidRPr="000B2734" w:rsidRDefault="00106706" w:rsidP="00106706">
      <w:pPr>
        <w:pStyle w:val="a3"/>
        <w:rPr>
          <w:sz w:val="28"/>
          <w:szCs w:val="28"/>
        </w:rPr>
      </w:pPr>
      <w:r w:rsidRPr="000B2734">
        <w:rPr>
          <w:sz w:val="28"/>
          <w:szCs w:val="28"/>
        </w:rPr>
        <w:t>Система уравнений: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0B2734" w:rsidRPr="000B2734" w14:paraId="515B1EAA" w14:textId="77777777" w:rsidTr="00A35199">
        <w:trPr>
          <w:trHeight w:hRule="exact" w:val="1728"/>
        </w:trPr>
        <w:tc>
          <w:tcPr>
            <w:tcW w:w="5861" w:type="dxa"/>
            <w:vAlign w:val="center"/>
          </w:tcPr>
          <w:p w14:paraId="7ACBCC97" w14:textId="06A5C9CE" w:rsidR="000B2734" w:rsidRPr="000B2734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ⅆφ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=ν,                  </m:t>
                        </m:r>
                        <m:r>
                          <w:rPr>
                            <w:rFonts w:ascii="Cambria Math" w:hAnsi="Cambria Math" w:cs="Times New Roman"/>
                          </w:rPr>
                          <m:t xml:space="preserve">                       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ⅆν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= - </m:t>
                        </m:r>
                        <m:sSubSup>
                          <m:sSubSupPr>
                            <m:ctrlPr>
                              <w:rPr>
                                <w:rStyle w:val="katex-mathml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  <m:ctrlP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Style w:val="mop"/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  <m:r>
                          <w:rPr>
                            <w:rStyle w:val="vlist-s"/>
                            <w:rFonts w:ascii="Cambria Math" w:hAnsi="Cambria Math" w:cs="Times New Roman"/>
                            <w:sz w:val="28"/>
                            <w:szCs w:val="28"/>
                          </w:rPr>
                          <m:t>​+</m:t>
                        </m:r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  <m:r>
                          <w:rPr>
                            <w:rStyle w:val="mop"/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Style w:val="mopen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Style w:val="mord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Ωt</m:t>
                            </m:r>
                            <m:ctrlPr>
                              <w:rPr>
                                <w:rStyle w:val="mord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764" w:type="dxa"/>
            <w:vAlign w:val="center"/>
          </w:tcPr>
          <w:p w14:paraId="7774A7ED" w14:textId="67480EDF" w:rsidR="000B2734" w:rsidRPr="000B2734" w:rsidRDefault="000B2734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Pr="000B273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1</w:t>
            </w: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5)</w:t>
            </w:r>
          </w:p>
        </w:tc>
      </w:tr>
    </w:tbl>
    <w:p w14:paraId="24981E36" w14:textId="77777777" w:rsidR="000B2734" w:rsidRPr="000B2734" w:rsidRDefault="000B2734" w:rsidP="00106706">
      <w:pPr>
        <w:pStyle w:val="a3"/>
        <w:rPr>
          <w:sz w:val="28"/>
          <w:szCs w:val="28"/>
        </w:rPr>
      </w:pPr>
    </w:p>
    <w:p w14:paraId="64BD4907" w14:textId="03BC138E" w:rsidR="00106706" w:rsidRPr="000B2734" w:rsidRDefault="000B2734" w:rsidP="00106706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734">
        <w:rPr>
          <w:rFonts w:ascii="Times New Roman" w:hAnsi="Times New Roman" w:cs="Times New Roman"/>
          <w:sz w:val="28"/>
          <w:szCs w:val="28"/>
        </w:rPr>
        <w:lastRenderedPageBreak/>
        <w:t xml:space="preserve">Здесь наблюдаются </w:t>
      </w:r>
      <w:r w:rsidRPr="000B2734">
        <w:rPr>
          <w:rStyle w:val="a8"/>
          <w:rFonts w:ascii="Times New Roman" w:hAnsi="Times New Roman" w:cs="Times New Roman"/>
          <w:b w:val="0"/>
          <w:bCs w:val="0"/>
          <w:sz w:val="28"/>
          <w:szCs w:val="28"/>
        </w:rPr>
        <w:t>вынужденные колебания</w:t>
      </w:r>
      <w:r w:rsidRPr="000B2734">
        <w:rPr>
          <w:rFonts w:ascii="Times New Roman" w:hAnsi="Times New Roman" w:cs="Times New Roman"/>
          <w:sz w:val="28"/>
          <w:szCs w:val="28"/>
        </w:rPr>
        <w:t xml:space="preserve">, при которых внешний момент задаёт характер движения. Амплитуда и поведение системы зависят от соотношения между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ω</m:t>
            </m:r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0B2734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m:rPr>
            <m:sty m:val="p"/>
          </m:rPr>
          <w:rPr>
            <w:rStyle w:val="katex-mathml"/>
            <w:rFonts w:ascii="Cambria Math" w:hAnsi="Cambria Math" w:cs="Times New Roman"/>
            <w:sz w:val="28"/>
            <w:szCs w:val="28"/>
          </w:rPr>
          <m:t>Ω</m:t>
        </m:r>
      </m:oMath>
      <w:r w:rsidRPr="000B2734">
        <w:rPr>
          <w:rFonts w:ascii="Times New Roman" w:hAnsi="Times New Roman" w:cs="Times New Roman"/>
          <w:sz w:val="28"/>
          <w:szCs w:val="28"/>
        </w:rPr>
        <w:t>.</w:t>
      </w:r>
    </w:p>
    <w:p w14:paraId="4A6E799E" w14:textId="77777777" w:rsidR="00106706" w:rsidRPr="000B2734" w:rsidRDefault="00106706" w:rsidP="0010670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42D490" w14:textId="554FE446" w:rsidR="00C84279" w:rsidRPr="00C84279" w:rsidRDefault="00573918" w:rsidP="00C84279">
      <w:pPr>
        <w:pStyle w:val="2"/>
        <w:numPr>
          <w:ilvl w:val="1"/>
          <w:numId w:val="13"/>
        </w:numPr>
        <w:rPr>
          <w:rFonts w:eastAsia="Times New Roman"/>
          <w:lang w:eastAsia="ru-RU"/>
        </w:rPr>
      </w:pPr>
      <w:bookmarkStart w:id="11" w:name="_Toc201154902"/>
      <w:r w:rsidRPr="000B2734">
        <w:rPr>
          <w:rFonts w:eastAsia="Times New Roman"/>
          <w:lang w:eastAsia="ru-RU"/>
        </w:rPr>
        <w:t>Общий случай: трение и внешняя сила</w:t>
      </w:r>
      <w:bookmarkEnd w:id="11"/>
    </w:p>
    <w:p w14:paraId="12A2B685" w14:textId="7B339F9C" w:rsidR="000B2734" w:rsidRPr="00C84279" w:rsidRDefault="000B2734" w:rsidP="000B273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B2734">
        <w:rPr>
          <w:rFonts w:ascii="Times New Roman" w:hAnsi="Times New Roman" w:cs="Times New Roman"/>
          <w:sz w:val="28"/>
          <w:szCs w:val="28"/>
        </w:rPr>
        <w:t>Наиболее полный и реалистичный случай включает как силу трения, так и периодическое внешнее воздействие. Уравнение движения</w:t>
      </w:r>
      <w:r w:rsidRPr="00C8427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0B2734" w:rsidRPr="000B2734" w14:paraId="69FE130F" w14:textId="77777777" w:rsidTr="00A35199">
        <w:trPr>
          <w:trHeight w:hRule="exact" w:val="853"/>
        </w:trPr>
        <w:tc>
          <w:tcPr>
            <w:tcW w:w="5861" w:type="dxa"/>
            <w:vAlign w:val="center"/>
          </w:tcPr>
          <w:p w14:paraId="405F4763" w14:textId="72BE5297" w:rsidR="000B2734" w:rsidRPr="000B2734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​+</m:t>
                </m:r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β</m:t>
                </m:r>
                <m:f>
                  <m:fP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​+</m:t>
                </m:r>
                <m:sSubSup>
                  <m:sSub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Style w:val="mop"/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vlist-s"/>
                    <w:rFonts w:ascii="Cambria Math" w:hAnsi="Cambria Math" w:cs="Times New Roman"/>
                    <w:sz w:val="28"/>
                    <w:szCs w:val="28"/>
                  </w:rPr>
                  <m:t>​=</m:t>
                </m:r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Style w:val="mop"/>
                    <w:rFonts w:ascii="Cambria Math" w:hAnsi="Cambria Math" w:cs="Times New Roman"/>
                    <w:sz w:val="28"/>
                    <w:szCs w:val="28"/>
                  </w:rPr>
                  <m:t>sin</m:t>
                </m:r>
                <m:d>
                  <m:dPr>
                    <m:ctrlPr>
                      <w:rPr>
                        <w:rStyle w:val="mopen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 w:cs="Times New Roman"/>
                        <w:sz w:val="28"/>
                        <w:szCs w:val="28"/>
                      </w:rPr>
                      <m:t>Ωt</m:t>
                    </m:r>
                    <m:ctrlPr>
                      <w:rPr>
                        <w:rStyle w:val="mord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mord"/>
                    <w:rFonts w:ascii="Cambria Math" w:hAnsi="Cambria Math" w:cs="Times New Roman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22427137" w14:textId="1857C3A6" w:rsidR="000B2734" w:rsidRPr="000B2734" w:rsidRDefault="000B2734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(16)</w:t>
            </w:r>
          </w:p>
        </w:tc>
      </w:tr>
    </w:tbl>
    <w:p w14:paraId="067F29DF" w14:textId="67A20073" w:rsidR="000B2734" w:rsidRPr="000B2734" w:rsidRDefault="000B2734" w:rsidP="000B273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2734">
        <w:rPr>
          <w:rFonts w:ascii="Times New Roman" w:hAnsi="Times New Roman" w:cs="Times New Roman"/>
          <w:sz w:val="28"/>
          <w:szCs w:val="28"/>
        </w:rPr>
        <w:t>В виде системы</w:t>
      </w:r>
      <w:r w:rsidRPr="000B273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0B2734" w:rsidRPr="000B2734" w14:paraId="736E4034" w14:textId="77777777" w:rsidTr="00A35199">
        <w:trPr>
          <w:trHeight w:hRule="exact" w:val="1728"/>
        </w:trPr>
        <w:tc>
          <w:tcPr>
            <w:tcW w:w="5861" w:type="dxa"/>
            <w:vAlign w:val="center"/>
          </w:tcPr>
          <w:p w14:paraId="7A1ACFC8" w14:textId="7EF88821" w:rsidR="000B2734" w:rsidRPr="000B2734" w:rsidRDefault="004E2DDD" w:rsidP="00A35199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ⅆφ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=ν,                  </m:t>
                        </m:r>
                        <m:r>
                          <w:rPr>
                            <w:rFonts w:ascii="Cambria Math" w:hAnsi="Cambria Math" w:cs="Times New Roman"/>
                          </w:rPr>
                          <m:t xml:space="preserve">                                 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ⅆν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ⅆt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 -</m:t>
                        </m:r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β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ν - </m:t>
                        </m:r>
                        <m:sSubSup>
                          <m:sSubSupPr>
                            <m:ctrlPr>
                              <w:rPr>
                                <w:rStyle w:val="katex-mathml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  <m:ctrlP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</m:ctrlPr>
                          </m:e>
                          <m:sub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Style w:val="mop"/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  <m:r>
                          <w:rPr>
                            <w:rStyle w:val="vlist-s"/>
                            <w:rFonts w:ascii="Cambria Math" w:hAnsi="Cambria Math" w:cs="Times New Roman"/>
                            <w:sz w:val="28"/>
                            <w:szCs w:val="28"/>
                          </w:rPr>
                          <m:t>​+</m:t>
                        </m:r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  <m:r>
                          <w:rPr>
                            <w:rStyle w:val="mop"/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Style w:val="mopen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Style w:val="mord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Ωt</m:t>
                            </m:r>
                            <m:ctrlPr>
                              <w:rPr>
                                <w:rStyle w:val="mord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  <m:r>
                          <w:rPr>
                            <w:rStyle w:val="mord"/>
                            <w:rFonts w:ascii="Cambria Math" w:hAnsi="Cambria Math" w:cs="Times New Roman"/>
                            <w:sz w:val="28"/>
                            <w:szCs w:val="28"/>
                          </w:rPr>
                          <m:t>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764" w:type="dxa"/>
            <w:vAlign w:val="center"/>
          </w:tcPr>
          <w:p w14:paraId="71A21E38" w14:textId="77777777" w:rsidR="000B2734" w:rsidRPr="000B2734" w:rsidRDefault="000B2734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Pr="000B273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1</w:t>
            </w: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5)</w:t>
            </w:r>
          </w:p>
        </w:tc>
      </w:tr>
    </w:tbl>
    <w:p w14:paraId="7434D583" w14:textId="02872CA1" w:rsidR="000B2734" w:rsidRPr="00B95266" w:rsidRDefault="000B2734" w:rsidP="000B273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5266">
        <w:rPr>
          <w:rFonts w:ascii="Times New Roman" w:hAnsi="Times New Roman" w:cs="Times New Roman"/>
          <w:sz w:val="28"/>
          <w:szCs w:val="28"/>
        </w:rPr>
        <w:t>Такое описание охватывает все характерные режимы колебаний, включая переходные процессы, резонансные эффекты, затухание и установившиеся колебания.</w:t>
      </w:r>
    </w:p>
    <w:p w14:paraId="26C06444" w14:textId="4DEC3B7C" w:rsidR="00C84279" w:rsidRPr="00B95266" w:rsidRDefault="00573918" w:rsidP="00C84279">
      <w:pPr>
        <w:pStyle w:val="2"/>
        <w:numPr>
          <w:ilvl w:val="1"/>
          <w:numId w:val="13"/>
        </w:numPr>
        <w:rPr>
          <w:rFonts w:eastAsia="Times New Roman"/>
          <w:szCs w:val="28"/>
          <w:lang w:eastAsia="ru-RU"/>
        </w:rPr>
      </w:pPr>
      <w:bookmarkStart w:id="12" w:name="_Toc201154903"/>
      <w:r w:rsidRPr="00B95266">
        <w:rPr>
          <w:rFonts w:eastAsia="Times New Roman"/>
          <w:szCs w:val="28"/>
          <w:lang w:eastAsia="ru-RU"/>
        </w:rPr>
        <w:t>Резонанс</w:t>
      </w:r>
      <w:bookmarkEnd w:id="12"/>
    </w:p>
    <w:p w14:paraId="08F540C6" w14:textId="50DAC7A2" w:rsidR="00B95266" w:rsidRPr="00B95266" w:rsidRDefault="00B95266" w:rsidP="00B95266">
      <w:pPr>
        <w:pStyle w:val="a3"/>
        <w:ind w:firstLine="708"/>
        <w:jc w:val="both"/>
        <w:rPr>
          <w:sz w:val="28"/>
          <w:szCs w:val="28"/>
        </w:rPr>
      </w:pPr>
      <w:r w:rsidRPr="00B95266">
        <w:rPr>
          <w:sz w:val="28"/>
          <w:szCs w:val="28"/>
        </w:rPr>
        <w:t xml:space="preserve">Уделим внимание </w:t>
      </w:r>
      <w:r w:rsidRPr="00B95266">
        <w:rPr>
          <w:rStyle w:val="a8"/>
          <w:b w:val="0"/>
          <w:bCs w:val="0"/>
          <w:sz w:val="28"/>
          <w:szCs w:val="28"/>
        </w:rPr>
        <w:t>явлению резонанса</w:t>
      </w:r>
      <w:r w:rsidRPr="00B95266">
        <w:rPr>
          <w:sz w:val="28"/>
          <w:szCs w:val="28"/>
        </w:rPr>
        <w:t xml:space="preserve"> – значительному росту амплитуды колебаний, возникающему, когда частота внешнего воздействия </w:t>
      </w:r>
      <m:oMath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Ω</m:t>
        </m:r>
      </m:oMath>
      <w:r w:rsidRPr="00B95266">
        <w:rPr>
          <w:sz w:val="28"/>
          <w:szCs w:val="28"/>
        </w:rPr>
        <w:t xml:space="preserve"> приближается к собственной частоте системы </w:t>
      </w:r>
      <m:oMath>
        <m:sSub>
          <m:sSub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katex-mathml"/>
                <w:rFonts w:ascii="Cambria Math" w:hAnsi="Cambria Math"/>
                <w:sz w:val="28"/>
                <w:szCs w:val="28"/>
              </w:rPr>
              <m:t>ω</m:t>
            </m: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B95266">
        <w:rPr>
          <w:rStyle w:val="vlist-s"/>
          <w:sz w:val="28"/>
          <w:szCs w:val="28"/>
        </w:rPr>
        <w:t>​</w:t>
      </w:r>
      <w:r w:rsidRPr="00B95266">
        <w:rPr>
          <w:sz w:val="28"/>
          <w:szCs w:val="28"/>
        </w:rPr>
        <w:t>.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B95266" w:rsidRPr="00B95266" w14:paraId="2FECAC14" w14:textId="77777777" w:rsidTr="00A35199">
        <w:trPr>
          <w:trHeight w:hRule="exact" w:val="853"/>
        </w:trPr>
        <w:tc>
          <w:tcPr>
            <w:tcW w:w="5861" w:type="dxa"/>
            <w:vAlign w:val="center"/>
          </w:tcPr>
          <w:p w14:paraId="073A0EF0" w14:textId="6EB9E259" w:rsidR="00B95266" w:rsidRPr="00B95266" w:rsidRDefault="004E2DDD" w:rsidP="00A35199">
            <w:pPr>
              <w:spacing w:before="100" w:beforeAutospacing="1" w:after="100" w:afterAutospacing="1"/>
              <w:jc w:val="center"/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уст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g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Style w:val="mord"/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Style w:val="katex-mathml"/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Style w:val="katex-mathml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ω</m:t>
                                        </m:r>
                                        <m:ctrlPr>
                                          <w:rPr>
                                            <w:rStyle w:val="katex-mathml"/>
                                            <w:rFonts w:ascii="Cambria Math" w:hAnsi="Cambria Math"/>
                                            <w:i/>
                                            <w:iCs/>
                                            <w:sz w:val="28"/>
                                            <w:szCs w:val="28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Style w:val="katex-mathml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Style w:val="katex-mathml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Style w:val="katex-mathml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Style w:val="mord"/>
                                            <w:rFonts w:ascii="Cambria Math" w:hAnsi="Cambria Math" w:cs="Times New Roman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Style w:val="mord"/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Ω</m:t>
                                        </m:r>
                                        <m:ctrlPr>
                                          <w:rPr>
                                            <w:rStyle w:val="katex-mathml"/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Style w:val="mord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Style w:val="mord"/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e>
                                </m:d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Style w:val="mord"/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Style w:val="mord"/>
                                <w:rFonts w:ascii="Cambria Math" w:hAnsi="Cambria Math"/>
                                <w:sz w:val="28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Style w:val="mord"/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Style w:val="mord"/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Style w:val="katex-mathml"/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β</m:t>
                                    </m:r>
                                    <m:r>
                                      <w:rPr>
                                        <w:rStyle w:val="mord"/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Ω</m:t>
                                    </m:r>
                                    <m:ctrlPr>
                                      <w:rPr>
                                        <w:rStyle w:val="mord"/>
                                        <w:rFonts w:ascii="Cambria Math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e>
                                </m:d>
                              </m:e>
                              <m:sup>
                                <m:r>
                                  <w:rPr>
                                    <w:rStyle w:val="mord"/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ctrlPr>
                              <w:rPr>
                                <w:rStyle w:val="mord"/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</m:e>
                    </m:rad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.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595BC04A" w14:textId="77777777" w:rsidR="00B95266" w:rsidRPr="00B95266" w:rsidRDefault="00B95266" w:rsidP="00A35199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95266">
              <w:rPr>
                <w:rFonts w:ascii="Times New Roman" w:hAnsi="Times New Roman" w:cs="Times New Roman"/>
                <w:i/>
                <w:sz w:val="28"/>
                <w:szCs w:val="28"/>
              </w:rPr>
              <w:t>(16)</w:t>
            </w:r>
          </w:p>
        </w:tc>
      </w:tr>
    </w:tbl>
    <w:p w14:paraId="239C0C8F" w14:textId="6E148A64" w:rsidR="00B95266" w:rsidRPr="009A78A3" w:rsidRDefault="00B95266" w:rsidP="009A78A3">
      <w:pPr>
        <w:pStyle w:val="a3"/>
        <w:ind w:firstLine="708"/>
        <w:jc w:val="both"/>
        <w:rPr>
          <w:sz w:val="28"/>
          <w:szCs w:val="28"/>
        </w:rPr>
      </w:pPr>
      <w:r w:rsidRPr="009A78A3">
        <w:rPr>
          <w:sz w:val="28"/>
          <w:szCs w:val="28"/>
        </w:rPr>
        <w:t xml:space="preserve">Из формулы видно, что амплитуда достигает максимума при </w:t>
      </w:r>
      <m:oMath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Ω≈</m:t>
        </m:r>
        <m:sSub>
          <m:sSub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katex-mathml"/>
                <w:rFonts w:ascii="Cambria Math" w:hAnsi="Cambria Math"/>
                <w:sz w:val="28"/>
                <w:szCs w:val="28"/>
              </w:rPr>
              <m:t>ω</m:t>
            </m:r>
            <m:ctrlPr>
              <w:rPr>
                <w:rStyle w:val="katex-mathml"/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9A78A3">
        <w:rPr>
          <w:rStyle w:val="vlist-s"/>
          <w:sz w:val="28"/>
          <w:szCs w:val="28"/>
        </w:rPr>
        <w:t>​</w:t>
      </w:r>
      <w:r w:rsidRPr="009A78A3">
        <w:rPr>
          <w:sz w:val="28"/>
          <w:szCs w:val="28"/>
        </w:rPr>
        <w:t xml:space="preserve">, особенно если </w:t>
      </w:r>
      <m:oMath>
        <m:r>
          <m:rPr>
            <m:sty m:val="p"/>
          </m:rPr>
          <w:rPr>
            <w:rStyle w:val="katex-mathml"/>
            <w:rFonts w:ascii="Cambria Math" w:hAnsi="Cambria Math"/>
            <w:sz w:val="28"/>
            <w:szCs w:val="28"/>
          </w:rPr>
          <m:t>β</m:t>
        </m:r>
      </m:oMath>
      <w:r w:rsidRPr="009A78A3">
        <w:rPr>
          <w:sz w:val="28"/>
          <w:szCs w:val="28"/>
        </w:rPr>
        <w:t xml:space="preserve"> мало. С ростом коэффициента трения резонансный пик сглаживается, и система теряет способность накапливать энергию.</w:t>
      </w:r>
    </w:p>
    <w:p w14:paraId="7AB2DAE3" w14:textId="11120D86" w:rsidR="00DD4C1F" w:rsidRDefault="00DD4C1F">
      <w:pPr>
        <w:rPr>
          <w:lang w:eastAsia="ru-RU"/>
        </w:rPr>
      </w:pPr>
      <w:r>
        <w:rPr>
          <w:lang w:eastAsia="ru-RU"/>
        </w:rPr>
        <w:br w:type="page"/>
      </w:r>
    </w:p>
    <w:p w14:paraId="05E6E444" w14:textId="7231C0B8" w:rsidR="00DD4C1F" w:rsidRPr="00DD4C1F" w:rsidRDefault="00DD4C1F" w:rsidP="00DD4C1F">
      <w:pPr>
        <w:pStyle w:val="1"/>
        <w:numPr>
          <w:ilvl w:val="0"/>
          <w:numId w:val="13"/>
        </w:numPr>
        <w:rPr>
          <w:lang w:eastAsia="ru-RU"/>
        </w:rPr>
      </w:pPr>
      <w:bookmarkStart w:id="13" w:name="_Toc201154904"/>
      <w:r w:rsidRPr="00DD4C1F">
        <w:rPr>
          <w:lang w:eastAsia="ru-RU"/>
        </w:rPr>
        <w:lastRenderedPageBreak/>
        <w:t>Вычислительные эксперименты</w:t>
      </w:r>
      <w:bookmarkEnd w:id="13"/>
    </w:p>
    <w:p w14:paraId="02FC0E95" w14:textId="6472445F" w:rsidR="00DD4C1F" w:rsidRDefault="00DD4C1F" w:rsidP="00EC5EA9">
      <w:pPr>
        <w:pStyle w:val="a3"/>
        <w:ind w:firstLine="708"/>
        <w:jc w:val="both"/>
        <w:rPr>
          <w:sz w:val="28"/>
          <w:szCs w:val="28"/>
        </w:rPr>
      </w:pPr>
      <w:r w:rsidRPr="00DD4C1F">
        <w:rPr>
          <w:sz w:val="28"/>
          <w:szCs w:val="28"/>
        </w:rPr>
        <w:t xml:space="preserve">Для численного интегрирования системы используется </w:t>
      </w:r>
      <w:r w:rsidRPr="00C66926">
        <w:rPr>
          <w:rStyle w:val="a8"/>
          <w:b w:val="0"/>
          <w:bCs w:val="0"/>
          <w:sz w:val="28"/>
          <w:szCs w:val="28"/>
        </w:rPr>
        <w:t>метод</w:t>
      </w:r>
      <w:r w:rsidR="00DE64C7" w:rsidRPr="00DE64C7">
        <w:rPr>
          <w:rStyle w:val="a8"/>
          <w:b w:val="0"/>
          <w:bCs w:val="0"/>
          <w:sz w:val="28"/>
          <w:szCs w:val="28"/>
        </w:rPr>
        <w:t xml:space="preserve"> </w:t>
      </w:r>
      <w:r w:rsidR="00DE64C7">
        <w:rPr>
          <w:rStyle w:val="a8"/>
          <w:b w:val="0"/>
          <w:bCs w:val="0"/>
          <w:sz w:val="28"/>
          <w:szCs w:val="28"/>
          <w:lang w:val="en-US"/>
        </w:rPr>
        <w:t>solve</w:t>
      </w:r>
      <w:r w:rsidR="00DE64C7" w:rsidRPr="00DE64C7">
        <w:rPr>
          <w:rStyle w:val="a8"/>
          <w:b w:val="0"/>
          <w:bCs w:val="0"/>
          <w:sz w:val="28"/>
          <w:szCs w:val="28"/>
        </w:rPr>
        <w:t>_</w:t>
      </w:r>
      <w:proofErr w:type="spellStart"/>
      <w:r w:rsidR="00DE64C7">
        <w:rPr>
          <w:rStyle w:val="a8"/>
          <w:b w:val="0"/>
          <w:bCs w:val="0"/>
          <w:sz w:val="28"/>
          <w:szCs w:val="28"/>
          <w:lang w:val="en-US"/>
        </w:rPr>
        <w:t>ivp</w:t>
      </w:r>
      <w:proofErr w:type="spellEnd"/>
      <w:r w:rsidR="00DE64C7">
        <w:rPr>
          <w:rStyle w:val="a8"/>
          <w:b w:val="0"/>
          <w:bCs w:val="0"/>
          <w:sz w:val="28"/>
          <w:szCs w:val="28"/>
        </w:rPr>
        <w:t>.</w:t>
      </w:r>
      <w:r w:rsidRPr="00C66926">
        <w:rPr>
          <w:rStyle w:val="a8"/>
          <w:b w:val="0"/>
          <w:bCs w:val="0"/>
          <w:sz w:val="28"/>
          <w:szCs w:val="28"/>
        </w:rPr>
        <w:t xml:space="preserve"> </w:t>
      </w:r>
      <w:r w:rsidRPr="00DD4C1F">
        <w:rPr>
          <w:sz w:val="28"/>
          <w:szCs w:val="28"/>
        </w:rPr>
        <w:t xml:space="preserve">Он обеспечивает высокую точность </w:t>
      </w:r>
      <w:r w:rsidR="00DE64C7">
        <w:rPr>
          <w:sz w:val="28"/>
          <w:szCs w:val="28"/>
        </w:rPr>
        <w:t>из-за использования методов Рунге-Кутты</w:t>
      </w:r>
      <w:r w:rsidRPr="00DD4C1F">
        <w:rPr>
          <w:sz w:val="28"/>
          <w:szCs w:val="28"/>
        </w:rPr>
        <w:t>.</w:t>
      </w:r>
      <w:r w:rsidR="00C66926">
        <w:rPr>
          <w:sz w:val="28"/>
          <w:szCs w:val="28"/>
        </w:rPr>
        <w:t xml:space="preserve"> Для реализации будем использовать язык программирования </w:t>
      </w:r>
      <w:r w:rsidR="00C66926">
        <w:rPr>
          <w:sz w:val="28"/>
          <w:szCs w:val="28"/>
          <w:lang w:val="en-US"/>
        </w:rPr>
        <w:t>Python</w:t>
      </w:r>
      <w:r w:rsidR="00C66926" w:rsidRPr="006356D2">
        <w:rPr>
          <w:sz w:val="28"/>
          <w:szCs w:val="28"/>
        </w:rPr>
        <w:t>.</w:t>
      </w:r>
    </w:p>
    <w:p w14:paraId="0EB5D67E" w14:textId="6639C229" w:rsidR="00545300" w:rsidRDefault="00545300" w:rsidP="00545300">
      <w:pPr>
        <w:pStyle w:val="2"/>
        <w:numPr>
          <w:ilvl w:val="1"/>
          <w:numId w:val="13"/>
        </w:numPr>
      </w:pPr>
      <w:bookmarkStart w:id="14" w:name="_Toc201154905"/>
      <w:r>
        <w:t>Задача Коши</w:t>
      </w:r>
      <w:bookmarkEnd w:id="14"/>
    </w:p>
    <w:p w14:paraId="081F2596" w14:textId="77777777" w:rsidR="0096690A" w:rsidRDefault="00545300" w:rsidP="0096690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45300">
        <w:rPr>
          <w:rFonts w:ascii="Times New Roman" w:hAnsi="Times New Roman" w:cs="Times New Roman"/>
          <w:sz w:val="28"/>
          <w:szCs w:val="28"/>
        </w:rPr>
        <w:t>Для вычислительных экспериментов поставим задачу Коши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37D0CB" w14:textId="33D4DC96" w:rsidR="00545300" w:rsidRDefault="00545300" w:rsidP="0096690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уравнение движения маятника под действием силы трения и внешнего воздействия (8) полученное при моделировании</w:t>
      </w:r>
      <w:r w:rsidRPr="00545300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545300" w:rsidRPr="00E27B0D" w14:paraId="32B97416" w14:textId="77777777" w:rsidTr="00C055BB">
        <w:trPr>
          <w:trHeight w:hRule="exact" w:val="853"/>
        </w:trPr>
        <w:tc>
          <w:tcPr>
            <w:tcW w:w="5861" w:type="dxa"/>
            <w:vAlign w:val="center"/>
          </w:tcPr>
          <w:p w14:paraId="5C1A6909" w14:textId="77777777" w:rsidR="00545300" w:rsidRPr="00106706" w:rsidRDefault="004E2DDD" w:rsidP="00C055BB">
            <w:pPr>
              <w:spacing w:before="100" w:beforeAutospacing="1" w:after="100" w:afterAutospacing="1"/>
              <w:jc w:val="center"/>
              <w:rPr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Style w:val="katex-mathml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katex-mathml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Style w:val="katex-mathml"/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Style w:val="katex-mathml"/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​+</m:t>
                </m:r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β</m:t>
                </m:r>
                <m:f>
                  <m:fP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num>
                  <m:den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​+</m:t>
                </m:r>
                <m:sSubSup>
                  <m:sSubSupPr>
                    <m:ctrlPr>
                      <w:rPr>
                        <w:rStyle w:val="katex-mathml"/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Style w:val="katex-mathml"/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r>
                  <w:rPr>
                    <w:rStyle w:val="vlist-s"/>
                    <w:rFonts w:ascii="Cambria Math" w:hAnsi="Cambria Math"/>
                    <w:sz w:val="28"/>
                    <w:szCs w:val="28"/>
                  </w:rPr>
                  <m:t>​=</m:t>
                </m:r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A</m:t>
                </m:r>
                <m:r>
                  <w:rPr>
                    <w:rStyle w:val="mop"/>
                    <w:rFonts w:ascii="Cambria Math" w:hAnsi="Cambria Math"/>
                    <w:sz w:val="28"/>
                    <w:szCs w:val="28"/>
                  </w:rPr>
                  <m:t>sin</m:t>
                </m:r>
                <m:d>
                  <m:dPr>
                    <m:ctrlPr>
                      <w:rPr>
                        <w:rStyle w:val="mopen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  <w:sz w:val="28"/>
                        <w:szCs w:val="28"/>
                      </w:rPr>
                      <m:t>Ωt</m:t>
                    </m:r>
                    <m:ctrlPr>
                      <w:rPr>
                        <w:rStyle w:val="mord"/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Style w:val="mord"/>
                    <w:rFonts w:ascii="Cambria Math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2764" w:type="dxa"/>
            <w:vAlign w:val="center"/>
          </w:tcPr>
          <w:p w14:paraId="7C3C5C9A" w14:textId="19769C63" w:rsidR="00545300" w:rsidRPr="00E27B0D" w:rsidRDefault="00545300" w:rsidP="00C055BB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77E660BF" w14:textId="664F3B20" w:rsidR="00545300" w:rsidRDefault="0096690A" w:rsidP="00545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Пусть начальные условия будут заданы как</w:t>
      </w:r>
      <w:r w:rsidRPr="0096690A">
        <w:rPr>
          <w:rFonts w:ascii="Times New Roman" w:hAnsi="Times New Roman" w:cs="Times New Roman"/>
          <w:sz w:val="28"/>
          <w:szCs w:val="28"/>
        </w:rPr>
        <w:t>:</w:t>
      </w:r>
    </w:p>
    <w:p w14:paraId="089C179D" w14:textId="68E32631" w:rsidR="0096690A" w:rsidRPr="0096690A" w:rsidRDefault="0096690A" w:rsidP="0096690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, 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d</m:t>
              </m:r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dt</m:t>
              </m:r>
            </m:den>
          </m:f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 w:eastAsia="ru-RU"/>
                </w:rPr>
                <m:t>0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φ'(0).</m:t>
          </m:r>
        </m:oMath>
      </m:oMathPara>
    </w:p>
    <w:p w14:paraId="6D3D23AE" w14:textId="1C02AD5B" w:rsidR="0096690A" w:rsidRDefault="0096690A" w:rsidP="0096690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Тогда задача Коши состоит в нахождении функции </w:t>
      </w:r>
      <m:oMath>
        <m:r>
          <w:rPr>
            <w:rFonts w:ascii="Cambria Math" w:hAnsi="Cambria Math"/>
            <w:sz w:val="28"/>
            <w:szCs w:val="28"/>
          </w:rPr>
          <m:t>φ(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удовлетворяющей</w:t>
      </w:r>
      <w:r w:rsidRPr="0096690A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b"/>
        <w:tblW w:w="8625" w:type="dxa"/>
        <w:tblInd w:w="108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861"/>
        <w:gridCol w:w="2764"/>
      </w:tblGrid>
      <w:tr w:rsidR="0096690A" w:rsidRPr="000B2734" w14:paraId="1B82A5FF" w14:textId="77777777" w:rsidTr="00C055BB">
        <w:trPr>
          <w:trHeight w:hRule="exact" w:val="1728"/>
        </w:trPr>
        <w:tc>
          <w:tcPr>
            <w:tcW w:w="5861" w:type="dxa"/>
            <w:vAlign w:val="center"/>
          </w:tcPr>
          <w:p w14:paraId="6A34CAD0" w14:textId="24452457" w:rsidR="0096690A" w:rsidRPr="0096690A" w:rsidRDefault="004E2DDD" w:rsidP="00C055BB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ParaPr>
                <m:jc m:val="righ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Style w:val="katex-mathml"/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Style w:val="katex-mathml"/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katex-mathml"/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Style w:val="katex-mathml"/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num>
                          <m:den>
                            <m:r>
                              <w:rPr>
                                <w:rStyle w:val="katex-mathml"/>
                                <w:rFonts w:ascii="Cambria Math" w:hAnsi="Cambria Math"/>
                                <w:sz w:val="28"/>
                                <w:szCs w:val="28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Style w:val="katex-mathml"/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Style w:val="katex-mathml"/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Style w:val="katex-mathml"/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Style w:val="vlist-s"/>
                            <w:rFonts w:ascii="Cambria Math" w:hAnsi="Cambria Math"/>
                            <w:sz w:val="28"/>
                            <w:szCs w:val="28"/>
                          </w:rPr>
                          <m:t>​+</m:t>
                        </m:r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β</m:t>
                        </m:r>
                        <m:f>
                          <m:fPr>
                            <m:ctrlPr>
                              <w:rPr>
                                <w:rStyle w:val="mord"/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Style w:val="mord"/>
                                <w:rFonts w:ascii="Cambria Math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num>
                          <m:den>
                            <m:r>
                              <w:rPr>
                                <w:rStyle w:val="mord"/>
                                <w:rFonts w:ascii="Cambria Math" w:hAnsi="Cambria Math"/>
                                <w:sz w:val="28"/>
                                <w:szCs w:val="28"/>
                              </w:rPr>
                              <m:t>dt</m:t>
                            </m:r>
                          </m:den>
                        </m:f>
                        <m:r>
                          <w:rPr>
                            <w:rStyle w:val="vlist-s"/>
                            <w:rFonts w:ascii="Cambria Math" w:hAnsi="Cambria Math"/>
                            <w:sz w:val="28"/>
                            <w:szCs w:val="28"/>
                          </w:rPr>
                          <m:t>​+</m:t>
                        </m:r>
                        <m:sSubSup>
                          <m:sSubSupPr>
                            <m:ctrlPr>
                              <w:rPr>
                                <w:rStyle w:val="katex-mathml"/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Style w:val="katex-mathml"/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Style w:val="mop"/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  <m:r>
                          <w:rPr>
                            <w:rStyle w:val="vlist-s"/>
                            <w:rFonts w:ascii="Cambria Math" w:hAnsi="Cambria Math"/>
                            <w:sz w:val="28"/>
                            <w:szCs w:val="28"/>
                          </w:rPr>
                          <m:t>​=</m:t>
                        </m:r>
                        <m:r>
                          <w:rPr>
                            <w:rStyle w:val="katex-mathml"/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  <m:r>
                          <w:rPr>
                            <w:rStyle w:val="mop"/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  <m:d>
                          <m:dPr>
                            <m:ctrlPr>
                              <w:rPr>
                                <w:rStyle w:val="mopen"/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Style w:val="mord"/>
                                <w:rFonts w:ascii="Cambria Math" w:hAnsi="Cambria Math"/>
                                <w:sz w:val="28"/>
                                <w:szCs w:val="28"/>
                              </w:rPr>
                              <m:t>Ωt</m:t>
                            </m:r>
                            <m:ctrlPr>
                              <w:rPr>
                                <w:rStyle w:val="mord"/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</m:d>
                        <m:r>
                          <w:rPr>
                            <w:rStyle w:val="mord"/>
                            <w:rFonts w:ascii="Cambria Math" w:hAnsi="Cambria Math"/>
                            <w:sz w:val="28"/>
                            <w:szCs w:val="28"/>
                          </w:rPr>
                          <m:t>, t&gt;0,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 xml:space="preserve">,                                                            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num>
                          <m:den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dt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φ'(0).           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764" w:type="dxa"/>
            <w:vAlign w:val="center"/>
          </w:tcPr>
          <w:p w14:paraId="06559004" w14:textId="38178683" w:rsidR="0096690A" w:rsidRPr="000B2734" w:rsidRDefault="0096690A" w:rsidP="00C055BB">
            <w:pPr>
              <w:pStyle w:val="aa"/>
              <w:ind w:left="0"/>
              <w:jc w:val="right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r w:rsidRPr="000B2734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7</w:t>
            </w:r>
            <w:r w:rsidRPr="000B2734">
              <w:rPr>
                <w:rFonts w:ascii="Times New Roman" w:hAnsi="Times New Roman" w:cs="Times New Roman"/>
                <w:i/>
                <w:sz w:val="28"/>
                <w:szCs w:val="28"/>
              </w:rPr>
              <w:t>)</w:t>
            </w:r>
          </w:p>
        </w:tc>
      </w:tr>
    </w:tbl>
    <w:p w14:paraId="40EA8293" w14:textId="77777777" w:rsidR="00545300" w:rsidRPr="0096690A" w:rsidRDefault="00545300" w:rsidP="00545300"/>
    <w:p w14:paraId="771CC1AB" w14:textId="57796613" w:rsidR="009168E7" w:rsidRPr="009168E7" w:rsidRDefault="006356D2" w:rsidP="009168E7">
      <w:pPr>
        <w:pStyle w:val="2"/>
        <w:numPr>
          <w:ilvl w:val="1"/>
          <w:numId w:val="13"/>
        </w:numPr>
      </w:pPr>
      <w:bookmarkStart w:id="15" w:name="_Toc201154906"/>
      <w:r>
        <w:t>Модель без учета трения и вынужденных колебаний</w:t>
      </w:r>
      <w:bookmarkEnd w:id="15"/>
    </w:p>
    <w:p w14:paraId="0C25F3DE" w14:textId="254AEC70" w:rsidR="006356D2" w:rsidRDefault="006356D2" w:rsidP="00EC5EA9">
      <w:pPr>
        <w:pStyle w:val="a3"/>
        <w:ind w:firstLine="708"/>
        <w:jc w:val="both"/>
        <w:rPr>
          <w:rStyle w:val="katex-mathml"/>
          <w:sz w:val="28"/>
          <w:szCs w:val="28"/>
        </w:rPr>
      </w:pPr>
      <w:r>
        <w:rPr>
          <w:sz w:val="28"/>
          <w:szCs w:val="28"/>
        </w:rPr>
        <w:t xml:space="preserve">Проведем сравнение линейной (11) и нелинейной (9) моделей маятника при разных начальных углах отклонения </w:t>
      </w:r>
      <m:oMath>
        <m:sSub>
          <m:sSubPr>
            <m:ctrlPr>
              <w:rPr>
                <w:rStyle w:val="katex-mathml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>
        <w:rPr>
          <w:rStyle w:val="katex-mathml"/>
          <w:sz w:val="28"/>
          <w:szCs w:val="28"/>
        </w:rPr>
        <w:t>. Для этого построим два графика</w:t>
      </w:r>
      <w:r w:rsidRPr="006356D2">
        <w:rPr>
          <w:rStyle w:val="katex-mathml"/>
          <w:sz w:val="28"/>
          <w:szCs w:val="28"/>
        </w:rPr>
        <w:t>:</w:t>
      </w:r>
    </w:p>
    <w:p w14:paraId="152F671A" w14:textId="2123EE03" w:rsidR="006356D2" w:rsidRPr="006356D2" w:rsidRDefault="006356D2" w:rsidP="006356D2">
      <w:pPr>
        <w:pStyle w:val="a3"/>
        <w:numPr>
          <w:ilvl w:val="0"/>
          <w:numId w:val="14"/>
        </w:numPr>
        <w:rPr>
          <w:sz w:val="28"/>
          <w:szCs w:val="28"/>
        </w:rPr>
      </w:pPr>
      <w:r w:rsidRPr="006356D2">
        <w:rPr>
          <w:rStyle w:val="katex-mathml"/>
          <w:sz w:val="28"/>
          <w:szCs w:val="28"/>
        </w:rPr>
        <w:t xml:space="preserve">график зависимости </w:t>
      </w:r>
      <m:oMath>
        <m:r>
          <w:rPr>
            <w:rFonts w:ascii="Cambria Math" w:hAnsi="Cambria Math"/>
            <w:sz w:val="28"/>
            <w:szCs w:val="28"/>
          </w:rPr>
          <m:t>φ = φ(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="000876B6" w:rsidRPr="000876B6">
        <w:rPr>
          <w:sz w:val="28"/>
          <w:szCs w:val="28"/>
        </w:rPr>
        <w:t>;</w:t>
      </w:r>
    </w:p>
    <w:p w14:paraId="2A31BB81" w14:textId="403154ED" w:rsidR="006356D2" w:rsidRDefault="006356D2" w:rsidP="006356D2">
      <w:pPr>
        <w:pStyle w:val="a3"/>
        <w:numPr>
          <w:ilvl w:val="0"/>
          <w:numId w:val="14"/>
        </w:numPr>
        <w:rPr>
          <w:sz w:val="28"/>
          <w:szCs w:val="28"/>
        </w:rPr>
      </w:pPr>
      <w:r w:rsidRPr="006356D2">
        <w:rPr>
          <w:sz w:val="28"/>
          <w:szCs w:val="28"/>
        </w:rPr>
        <w:t>фазовый портрет (</w:t>
      </w:r>
      <m:oMath>
        <m:r>
          <w:rPr>
            <w:rFonts w:ascii="Cambria Math" w:hAnsi="Cambria Math"/>
            <w:sz w:val="28"/>
            <w:szCs w:val="28"/>
          </w:rPr>
          <m:t>φ, φ')</m:t>
        </m:r>
      </m:oMath>
      <w:r w:rsidRPr="006356D2">
        <w:rPr>
          <w:sz w:val="28"/>
          <w:szCs w:val="28"/>
        </w:rPr>
        <w:t>.</w:t>
      </w:r>
    </w:p>
    <w:p w14:paraId="161F1925" w14:textId="07D10637" w:rsidR="006356D2" w:rsidRPr="00A03539" w:rsidRDefault="006356D2" w:rsidP="006356D2">
      <w:pPr>
        <w:pStyle w:val="a3"/>
        <w:rPr>
          <w:rStyle w:val="katex-mathml"/>
          <w:i/>
          <w:sz w:val="28"/>
          <w:szCs w:val="28"/>
          <w:lang w:val="en-US"/>
        </w:rPr>
      </w:pPr>
      <w:r>
        <w:rPr>
          <w:sz w:val="28"/>
          <w:szCs w:val="28"/>
        </w:rPr>
        <w:t>На графике синим обозначена линейная модель, а оранжевым – нелинейная.</w:t>
      </w:r>
      <w:r w:rsidR="00A03539" w:rsidRPr="00A03539">
        <w:rPr>
          <w:sz w:val="28"/>
          <w:szCs w:val="28"/>
        </w:rPr>
        <w:t xml:space="preserve"> </w:t>
      </w:r>
      <w:r w:rsidR="00A03539">
        <w:rPr>
          <w:sz w:val="28"/>
          <w:szCs w:val="28"/>
        </w:rPr>
        <w:t xml:space="preserve">Начальная скорость </w:t>
      </w:r>
      <m:oMath>
        <m:r>
          <w:rPr>
            <w:rFonts w:ascii="Cambria Math" w:hAnsi="Cambria Math"/>
            <w:sz w:val="28"/>
            <w:szCs w:val="28"/>
          </w:rPr>
          <m:t>φ'(0) = 0</m:t>
        </m:r>
      </m:oMath>
      <w:r w:rsidR="00A03539">
        <w:rPr>
          <w:sz w:val="28"/>
          <w:szCs w:val="28"/>
          <w:lang w:val="en-US"/>
        </w:rPr>
        <w:t>.</w:t>
      </w:r>
    </w:p>
    <w:p w14:paraId="4EFD4F76" w14:textId="2754B790" w:rsidR="006356D2" w:rsidRDefault="006356D2" w:rsidP="006356D2">
      <w:pPr>
        <w:pStyle w:val="a3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C0D3CA" wp14:editId="483837BA">
            <wp:extent cx="5940425" cy="2447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DA03" w14:textId="39ADD388" w:rsidR="006356D2" w:rsidRPr="009A78A3" w:rsidRDefault="006356D2" w:rsidP="006356D2">
      <w:pPr>
        <w:pStyle w:val="a3"/>
        <w:jc w:val="center"/>
      </w:pPr>
      <w:r w:rsidRPr="006356D2">
        <w:t xml:space="preserve">Рисунок 1 – графики при </w:t>
      </w:r>
      <m:oMath>
        <m:sSub>
          <m:sSubPr>
            <m:ctrlPr>
              <w:rPr>
                <w:rStyle w:val="katex-mathml"/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Style w:val="katex-mathml"/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= 0.1</m:t>
        </m:r>
      </m:oMath>
    </w:p>
    <w:p w14:paraId="7AACF08B" w14:textId="3EC6599B" w:rsidR="00EC5EA9" w:rsidRDefault="006356D2" w:rsidP="00F00C87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356D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Рисунок 1, можно заметить, что при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= 0.1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</w:t>
      </w:r>
      <w:r w:rsidR="00EC5EA9">
        <w:rPr>
          <w:rFonts w:ascii="Times New Roman" w:eastAsiaTheme="minorEastAsia" w:hAnsi="Times New Roman" w:cs="Times New Roman"/>
          <w:sz w:val="28"/>
          <w:szCs w:val="28"/>
        </w:rPr>
        <w:t xml:space="preserve"> и фазовый портрет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линейной и нелинейной модели </w:t>
      </w:r>
      <w:r w:rsidR="00EC5EA9">
        <w:rPr>
          <w:rFonts w:ascii="Times New Roman" w:eastAsiaTheme="minorEastAsia" w:hAnsi="Times New Roman" w:cs="Times New Roman"/>
          <w:sz w:val="28"/>
          <w:szCs w:val="28"/>
        </w:rPr>
        <w:t xml:space="preserve">почти идеально </w:t>
      </w:r>
      <w:r>
        <w:rPr>
          <w:rFonts w:ascii="Times New Roman" w:eastAsiaTheme="minorEastAsia" w:hAnsi="Times New Roman" w:cs="Times New Roman"/>
          <w:sz w:val="28"/>
          <w:szCs w:val="28"/>
        </w:rPr>
        <w:t>совпадают</w:t>
      </w:r>
      <w:r w:rsidR="00EC5EA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A685E5B" w14:textId="77777777" w:rsidR="00EC5EA9" w:rsidRDefault="00EC5EA9" w:rsidP="00EC5EA9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</w:p>
    <w:p w14:paraId="44EC5975" w14:textId="03620005" w:rsidR="00EC5EA9" w:rsidRDefault="00EC5EA9" w:rsidP="00F00C8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4E5AE58A" wp14:editId="44BE857C">
            <wp:extent cx="5940425" cy="24472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EA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F00C87">
        <w:rPr>
          <w:rFonts w:ascii="Times New Roman" w:hAnsi="Times New Roman" w:cs="Times New Roman"/>
          <w:sz w:val="24"/>
          <w:szCs w:val="24"/>
        </w:rPr>
        <w:t>2</w:t>
      </w:r>
      <w:r w:rsidRPr="00EC5EA9">
        <w:rPr>
          <w:rFonts w:ascii="Times New Roman" w:hAnsi="Times New Roman" w:cs="Times New Roman"/>
          <w:sz w:val="24"/>
          <w:szCs w:val="24"/>
        </w:rPr>
        <w:t xml:space="preserve"> – графики при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0.5</m:t>
        </m:r>
      </m:oMath>
    </w:p>
    <w:p w14:paraId="1A365251" w14:textId="6FCF9A7F" w:rsidR="00F00C87" w:rsidRDefault="00F00C87" w:rsidP="00F00C87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356D2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6356D2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видно</w:t>
      </w:r>
      <w:r w:rsidRPr="006356D2">
        <w:rPr>
          <w:rFonts w:ascii="Times New Roman" w:hAnsi="Times New Roman" w:cs="Times New Roman"/>
          <w:sz w:val="28"/>
          <w:szCs w:val="28"/>
          <w:lang w:eastAsia="ru-RU"/>
        </w:rPr>
        <w:t xml:space="preserve">, что при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= 0.5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график и фазовый портрет линейной и нелинейной модели начинают заметно различаться.</w:t>
      </w:r>
    </w:p>
    <w:p w14:paraId="0A66E55D" w14:textId="28826D4F" w:rsidR="00F00C87" w:rsidRDefault="00F00C87" w:rsidP="00F00C87">
      <w:pPr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78160D18" wp14:editId="352C6AB7">
            <wp:extent cx="5940425" cy="24472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2EA4" w14:textId="4878E125" w:rsidR="00F00C87" w:rsidRPr="00F00C87" w:rsidRDefault="00F00C87" w:rsidP="00F00C8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00C8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00C87">
        <w:rPr>
          <w:rFonts w:ascii="Times New Roman" w:hAnsi="Times New Roman" w:cs="Times New Roman"/>
          <w:sz w:val="24"/>
          <w:szCs w:val="24"/>
        </w:rPr>
        <w:t xml:space="preserve"> – графики при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1.5</m:t>
        </m:r>
      </m:oMath>
    </w:p>
    <w:p w14:paraId="264C41AD" w14:textId="49746B7E" w:rsidR="00F00C87" w:rsidRDefault="00F00C87" w:rsidP="00A84ADD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Рисунок 3 разница между линейной и нелинейной моделью становится еще заметной. Так же можно заметить, что период нелинейной модели увеличивается, а значит сама модель замедляется.</w:t>
      </w:r>
    </w:p>
    <w:p w14:paraId="09CDF848" w14:textId="50652AD3" w:rsidR="00EC5EA9" w:rsidRPr="00F00C87" w:rsidRDefault="00F00C87" w:rsidP="00A84ADD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00C87">
        <w:rPr>
          <w:rFonts w:ascii="Times New Roman" w:eastAsiaTheme="minorEastAsia" w:hAnsi="Times New Roman" w:cs="Times New Roman"/>
          <w:sz w:val="28"/>
          <w:szCs w:val="28"/>
        </w:rPr>
        <w:tab/>
      </w:r>
      <w:r w:rsidR="00DB7B60">
        <w:rPr>
          <w:rFonts w:ascii="Times New Roman" w:eastAsiaTheme="minorEastAsia" w:hAnsi="Times New Roman" w:cs="Times New Roman"/>
          <w:sz w:val="28"/>
          <w:szCs w:val="28"/>
        </w:rPr>
        <w:t>Можно сделать вывод, что</w:t>
      </w:r>
      <w:r w:rsidRPr="00F00C87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Style w:val="katex-mathml"/>
            <w:rFonts w:ascii="Cambria Math" w:hAnsi="Cambria Math" w:cs="Times New Roman"/>
            <w:sz w:val="28"/>
            <w:szCs w:val="28"/>
          </w:rPr>
          <m:t xml:space="preserve"> ≤ 0.1-0.3</m:t>
        </m:r>
      </m:oMath>
      <w:r w:rsidRPr="00F00C87">
        <w:rPr>
          <w:rStyle w:val="katex-mathml"/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Style w:val="katex-mathml"/>
          <w:rFonts w:ascii="Times New Roman" w:eastAsiaTheme="minorEastAsia" w:hAnsi="Times New Roman" w:cs="Times New Roman"/>
          <w:sz w:val="28"/>
          <w:szCs w:val="28"/>
        </w:rPr>
        <w:t xml:space="preserve">линейная модель хорошо аппроксимирует поведение маятника, однако при увеличении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Style w:val="katex-mathml"/>
          <w:rFonts w:ascii="Times New Roman" w:eastAsiaTheme="minorEastAsia" w:hAnsi="Times New Roman" w:cs="Times New Roman"/>
          <w:sz w:val="28"/>
          <w:szCs w:val="28"/>
        </w:rPr>
        <w:t xml:space="preserve"> разница между линейной и нелинейной моделью становится</w:t>
      </w:r>
      <w:r w:rsidR="0096690A">
        <w:rPr>
          <w:rStyle w:val="katex-mathml"/>
          <w:rFonts w:ascii="Times New Roman" w:eastAsiaTheme="minorEastAsia" w:hAnsi="Times New Roman" w:cs="Times New Roman"/>
          <w:sz w:val="28"/>
          <w:szCs w:val="28"/>
        </w:rPr>
        <w:t xml:space="preserve"> более очевидной</w:t>
      </w:r>
      <w:r>
        <w:rPr>
          <w:rStyle w:val="katex-mathml"/>
          <w:rFonts w:ascii="Times New Roman" w:eastAsiaTheme="minorEastAsia" w:hAnsi="Times New Roman" w:cs="Times New Roman"/>
          <w:sz w:val="28"/>
          <w:szCs w:val="28"/>
        </w:rPr>
        <w:t>.</w:t>
      </w:r>
    </w:p>
    <w:p w14:paraId="16481537" w14:textId="6D7764A9" w:rsidR="009168E7" w:rsidRPr="009A78A3" w:rsidRDefault="009168E7" w:rsidP="009168E7">
      <w:pPr>
        <w:pStyle w:val="2"/>
        <w:numPr>
          <w:ilvl w:val="1"/>
          <w:numId w:val="13"/>
        </w:numPr>
        <w:rPr>
          <w:lang w:eastAsia="ru-RU"/>
        </w:rPr>
      </w:pPr>
      <w:bookmarkStart w:id="16" w:name="_Toc201154907"/>
      <w:r w:rsidRPr="009168E7">
        <w:rPr>
          <w:lang w:eastAsia="ru-RU"/>
        </w:rPr>
        <w:t>Модель с трения, но без внешней силы</w:t>
      </w:r>
      <w:bookmarkEnd w:id="16"/>
    </w:p>
    <w:p w14:paraId="0E4A7749" w14:textId="5509568C" w:rsidR="00252871" w:rsidRPr="00A84ADD" w:rsidRDefault="009168E7" w:rsidP="009168E7">
      <w:pPr>
        <w:jc w:val="both"/>
        <w:rPr>
          <w:rStyle w:val="katex-mathml"/>
          <w:rFonts w:ascii="Times New Roman" w:eastAsiaTheme="minorEastAsia" w:hAnsi="Times New Roman" w:cs="Times New Roman"/>
          <w:sz w:val="28"/>
          <w:szCs w:val="28"/>
        </w:rPr>
      </w:pPr>
      <w:r w:rsidRPr="00252871">
        <w:rPr>
          <w:rFonts w:ascii="Times New Roman" w:hAnsi="Times New Roman" w:cs="Times New Roman"/>
          <w:sz w:val="28"/>
          <w:szCs w:val="28"/>
          <w:lang w:eastAsia="ru-RU"/>
        </w:rPr>
        <w:tab/>
        <w:t>Добавим в модель силу трения. Будем рассматривать график</w:t>
      </w:r>
      <w:r w:rsidRPr="00252871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φ = φ(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252871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фазовый портрет </w:t>
      </w:r>
      <w:r w:rsidRPr="00252871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φ, φ')</m:t>
        </m:r>
      </m:oMath>
      <w:r w:rsidRPr="00252871">
        <w:rPr>
          <w:rFonts w:ascii="Times New Roman" w:hAnsi="Times New Roman" w:cs="Times New Roman"/>
          <w:sz w:val="28"/>
          <w:szCs w:val="28"/>
        </w:rPr>
        <w:t xml:space="preserve"> при разных значениях коэффициента трения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52871">
        <w:rPr>
          <w:rFonts w:ascii="Times New Roman" w:eastAsiaTheme="minorEastAsia" w:hAnsi="Times New Roman" w:cs="Times New Roman"/>
          <w:sz w:val="28"/>
          <w:szCs w:val="28"/>
        </w:rPr>
        <w:t>, который находится в параметре</w:t>
      </w:r>
      <w:r w:rsidRPr="00252871">
        <w:rPr>
          <w:rStyle w:val="katex-mathml"/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Style w:val="katex-mathml"/>
            <w:rFonts w:ascii="Cambria Math" w:hAnsi="Cambria Math" w:cs="Times New Roman"/>
            <w:sz w:val="28"/>
            <w:szCs w:val="28"/>
          </w:rPr>
          <m:t>β=</m:t>
        </m:r>
        <m:f>
          <m:fPr>
            <m:ctrlPr>
              <w:rPr>
                <w:rStyle w:val="katex-mathml"/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k</m:t>
            </m: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m</m:t>
            </m:r>
            <m:sSup>
              <m:sSupPr>
                <m:ctrlPr>
                  <w:rPr>
                    <w:rStyle w:val="katex-mathml"/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p>
                <m:r>
                  <w:rPr>
                    <w:rStyle w:val="katex-mathml"/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den>
        </m:f>
      </m:oMath>
      <w:r w:rsidRPr="00252871">
        <w:rPr>
          <w:rStyle w:val="katex-mathml"/>
          <w:rFonts w:ascii="Times New Roman" w:eastAsiaTheme="minorEastAsia" w:hAnsi="Times New Roman" w:cs="Times New Roman"/>
          <w:iCs/>
          <w:sz w:val="28"/>
          <w:szCs w:val="28"/>
        </w:rPr>
        <w:t xml:space="preserve"> у нашей модели. В качестве начального угла</w:t>
      </w:r>
      <w:r w:rsidR="00252871" w:rsidRPr="00252871">
        <w:rPr>
          <w:rStyle w:val="katex-mathml"/>
          <w:rFonts w:ascii="Times New Roman" w:eastAsiaTheme="minorEastAsia" w:hAnsi="Times New Roman" w:cs="Times New Roman"/>
          <w:iCs/>
          <w:sz w:val="28"/>
          <w:szCs w:val="28"/>
        </w:rPr>
        <w:t xml:space="preserve"> возьмем значение</w:t>
      </w:r>
      <w:r w:rsidRPr="00252871">
        <w:rPr>
          <w:rStyle w:val="katex-mathml"/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Style w:val="katex-mathml"/>
            <w:rFonts w:ascii="Cambria Math" w:hAnsi="Cambria Math" w:cs="Times New Roman"/>
            <w:sz w:val="28"/>
            <w:szCs w:val="28"/>
          </w:rPr>
          <m:t xml:space="preserve"> = 0.7</m:t>
        </m:r>
      </m:oMath>
      <w:r w:rsidR="00A03539">
        <w:rPr>
          <w:rStyle w:val="katex-mathml"/>
          <w:rFonts w:ascii="Times New Roman" w:eastAsiaTheme="minorEastAsia" w:hAnsi="Times New Roman" w:cs="Times New Roman"/>
          <w:sz w:val="28"/>
          <w:szCs w:val="28"/>
        </w:rPr>
        <w:t xml:space="preserve">, начальная скорость равна </w:t>
      </w:r>
      <m:oMath>
        <m:r>
          <w:rPr>
            <w:rFonts w:ascii="Cambria Math" w:hAnsi="Cambria Math" w:cs="Times New Roman"/>
            <w:sz w:val="28"/>
            <w:szCs w:val="28"/>
          </w:rPr>
          <m:t>φ'(0) = 0</m:t>
        </m:r>
      </m:oMath>
      <w:r w:rsidR="00252871" w:rsidRPr="00252871">
        <w:rPr>
          <w:rStyle w:val="katex-mathml"/>
          <w:rFonts w:ascii="Times New Roman" w:eastAsiaTheme="minorEastAsia" w:hAnsi="Times New Roman" w:cs="Times New Roman"/>
          <w:sz w:val="28"/>
          <w:szCs w:val="28"/>
        </w:rPr>
        <w:t>.</w:t>
      </w:r>
    </w:p>
    <w:p w14:paraId="2364A741" w14:textId="70A2FED7" w:rsidR="00252871" w:rsidRDefault="00252871" w:rsidP="00252871">
      <w:pPr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i/>
          <w:iCs/>
          <w:noProof/>
          <w:sz w:val="28"/>
          <w:szCs w:val="28"/>
          <w:lang w:val="en-US"/>
        </w:rPr>
        <w:drawing>
          <wp:inline distT="0" distB="0" distL="0" distR="0" wp14:anchorId="29E33388" wp14:editId="254F515A">
            <wp:extent cx="5940425" cy="24472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30F3" w14:textId="623B09A8" w:rsidR="00252871" w:rsidRPr="00252871" w:rsidRDefault="00252871" w:rsidP="00252871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252871">
        <w:rPr>
          <w:rFonts w:ascii="Times New Roman" w:eastAsiaTheme="minorEastAsia" w:hAnsi="Times New Roman" w:cs="Times New Roman"/>
          <w:sz w:val="24"/>
          <w:szCs w:val="24"/>
        </w:rPr>
        <w:t xml:space="preserve">Рисунок 4 – результат модели при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4"/>
            <w:szCs w:val="24"/>
          </w:rPr>
          <m:t>=0.2</m:t>
        </m:r>
      </m:oMath>
    </w:p>
    <w:p w14:paraId="18EEFB24" w14:textId="16078167" w:rsidR="009168E7" w:rsidRDefault="009168E7" w:rsidP="00A84ADD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050AE0">
        <w:rPr>
          <w:rFonts w:ascii="Times New Roman" w:hAnsi="Times New Roman" w:cs="Times New Roman"/>
          <w:sz w:val="28"/>
          <w:szCs w:val="28"/>
          <w:lang w:eastAsia="ru-RU"/>
        </w:rPr>
        <w:t>Как видно на Рисунок 4, при добавлении трения в модель, колебания затухают. Амплитуда колебаний стремиться к нулю.</w:t>
      </w:r>
    </w:p>
    <w:p w14:paraId="38FC103B" w14:textId="08BA916F" w:rsidR="00050AE0" w:rsidRDefault="00050AE0" w:rsidP="00DD4C1F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ab/>
        <w:t xml:space="preserve">Рассмотрим, как изменится график, при увеличении </w:t>
      </w:r>
      <m:oMath>
        <m:r>
          <w:rPr>
            <w:rFonts w:ascii="Cambria Math" w:hAnsi="Cambria Math" w:cs="Times New Roman"/>
            <w:sz w:val="28"/>
            <w:szCs w:val="28"/>
            <w:lang w:val="en-US" w:eastAsia="ru-RU"/>
          </w:rPr>
          <m:t>k</m:t>
        </m:r>
        <m:r>
          <w:rPr>
            <w:rFonts w:ascii="Cambria Math" w:hAnsi="Cambria Math" w:cs="Times New Roman"/>
            <w:sz w:val="28"/>
            <w:szCs w:val="28"/>
            <w:lang w:eastAsia="ru-RU"/>
          </w:rPr>
          <m:t>.</m:t>
        </m:r>
      </m:oMath>
    </w:p>
    <w:p w14:paraId="786A1527" w14:textId="0E70A2F8" w:rsidR="00050AE0" w:rsidRDefault="00050AE0" w:rsidP="00050AE0">
      <w:pPr>
        <w:contextualSpacing/>
        <w:rPr>
          <w:rFonts w:ascii="Times New Roman" w:hAnsi="Times New Roman" w:cs="Times New Roman"/>
          <w:i/>
          <w:sz w:val="28"/>
          <w:szCs w:val="28"/>
          <w:lang w:eastAsia="ru-RU"/>
        </w:rPr>
      </w:pPr>
      <w:r>
        <w:rPr>
          <w:i/>
          <w:noProof/>
          <w:sz w:val="28"/>
          <w:szCs w:val="28"/>
        </w:rPr>
        <w:drawing>
          <wp:inline distT="0" distB="0" distL="0" distR="0" wp14:anchorId="33580BD8" wp14:editId="14E77498">
            <wp:extent cx="5940425" cy="2447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28B5" w14:textId="3C7B6859" w:rsidR="00050AE0" w:rsidRDefault="00050AE0" w:rsidP="00050AE0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252871">
        <w:rPr>
          <w:rFonts w:ascii="Times New Roman" w:eastAsiaTheme="minorEastAsia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Theme="minorEastAsia" w:hAnsi="Times New Roman" w:cs="Times New Roman"/>
          <w:sz w:val="24"/>
          <w:szCs w:val="24"/>
        </w:rPr>
        <w:t>5</w:t>
      </w:r>
      <w:r w:rsidRPr="00252871">
        <w:rPr>
          <w:rFonts w:ascii="Times New Roman" w:eastAsiaTheme="minorEastAsia" w:hAnsi="Times New Roman" w:cs="Times New Roman"/>
          <w:sz w:val="24"/>
          <w:szCs w:val="24"/>
        </w:rPr>
        <w:t xml:space="preserve"> – результат модели при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4"/>
            <w:szCs w:val="24"/>
          </w:rPr>
          <m:t>=1</m:t>
        </m:r>
      </m:oMath>
    </w:p>
    <w:p w14:paraId="20CA901E" w14:textId="678C679B" w:rsidR="00050AE0" w:rsidRPr="00DB7B60" w:rsidRDefault="00050AE0" w:rsidP="00DB7B60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50AE0">
        <w:rPr>
          <w:rFonts w:ascii="Times New Roman" w:eastAsiaTheme="minorEastAsia" w:hAnsi="Times New Roman" w:cs="Times New Roman"/>
          <w:sz w:val="28"/>
          <w:szCs w:val="28"/>
        </w:rPr>
        <w:t>На Рисунок 5, видно, что затухания колебаний становится быстрее.</w:t>
      </w:r>
      <w:r w:rsidR="00DB7B60">
        <w:rPr>
          <w:rFonts w:ascii="Times New Roman" w:eastAsiaTheme="minorEastAsia" w:hAnsi="Times New Roman" w:cs="Times New Roman"/>
          <w:sz w:val="28"/>
          <w:szCs w:val="28"/>
        </w:rPr>
        <w:t xml:space="preserve"> Из этого следует, что </w:t>
      </w:r>
      <w:r w:rsidR="00DB7B60">
        <w:rPr>
          <w:rFonts w:ascii="Times New Roman" w:hAnsi="Times New Roman" w:cs="Times New Roman"/>
          <w:sz w:val="28"/>
          <w:szCs w:val="28"/>
        </w:rPr>
        <w:t>т</w:t>
      </w:r>
      <w:r w:rsidRPr="00050AE0">
        <w:rPr>
          <w:rFonts w:ascii="Times New Roman" w:hAnsi="Times New Roman" w:cs="Times New Roman"/>
          <w:sz w:val="28"/>
          <w:szCs w:val="28"/>
        </w:rPr>
        <w:t>рение приводит к затуханию колебаний.</w:t>
      </w:r>
      <w:r w:rsidR="00A03539">
        <w:rPr>
          <w:rFonts w:ascii="Times New Roman" w:hAnsi="Times New Roman" w:cs="Times New Roman"/>
          <w:sz w:val="28"/>
          <w:szCs w:val="28"/>
        </w:rPr>
        <w:t xml:space="preserve"> Скорость затухания увеличивается, при увеличении</w:t>
      </w:r>
      <w:r w:rsidR="00A03539" w:rsidRPr="00A0353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="00A03539" w:rsidRPr="00A03539">
        <w:rPr>
          <w:rFonts w:ascii="Times New Roman" w:hAnsi="Times New Roman" w:cs="Times New Roman"/>
          <w:sz w:val="28"/>
          <w:szCs w:val="28"/>
        </w:rPr>
        <w:t>.</w:t>
      </w:r>
    </w:p>
    <w:p w14:paraId="3D7DC974" w14:textId="2EF8A5F6" w:rsidR="00A03539" w:rsidRPr="00A03539" w:rsidRDefault="00A03539" w:rsidP="00A03539">
      <w:pPr>
        <w:pStyle w:val="2"/>
        <w:numPr>
          <w:ilvl w:val="1"/>
          <w:numId w:val="13"/>
        </w:numPr>
      </w:pPr>
      <w:bookmarkStart w:id="17" w:name="_Toc201154908"/>
      <w:r>
        <w:t>Модель с вынужденными колебаниями и без трения</w:t>
      </w:r>
      <w:bookmarkEnd w:id="17"/>
    </w:p>
    <w:p w14:paraId="225EC0BA" w14:textId="77777777" w:rsidR="00A84ADD" w:rsidRDefault="00A84ADD" w:rsidP="00A84ADD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систему под действием периодической внешней силы</w:t>
      </w:r>
      <w:r w:rsidR="00A03539"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Style w:val="katex-mathml"/>
            <w:rFonts w:ascii="Cambria Math" w:hAnsi="Cambria Math" w:cs="Times New Roman"/>
            <w:sz w:val="28"/>
            <w:szCs w:val="28"/>
          </w:rPr>
          <m:t>A</m:t>
        </m:r>
        <m:r>
          <w:rPr>
            <w:rStyle w:val="mop"/>
            <w:rFonts w:ascii="Cambria Math" w:hAnsi="Cambria Math"/>
            <w:sz w:val="28"/>
            <w:szCs w:val="28"/>
          </w:rPr>
          <m:t>sin</m:t>
        </m:r>
        <m:d>
          <m:dPr>
            <m:ctrlPr>
              <w:rPr>
                <w:rStyle w:val="mopen"/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Style w:val="mord"/>
                <w:rFonts w:ascii="Cambria Math" w:hAnsi="Cambria Math"/>
                <w:sz w:val="28"/>
                <w:szCs w:val="28"/>
              </w:rPr>
              <m:t>Ωt</m:t>
            </m:r>
            <m:ctrlPr>
              <w:rPr>
                <w:rStyle w:val="mord"/>
                <w:rFonts w:ascii="Cambria Math" w:hAnsi="Cambria Math"/>
                <w:i/>
                <w:sz w:val="28"/>
                <w:szCs w:val="28"/>
              </w:rPr>
            </m:ctrlPr>
          </m:e>
        </m:d>
      </m:oMath>
      <w:r>
        <w:rPr>
          <w:rStyle w:val="mord"/>
          <w:rFonts w:ascii="Times New Roman" w:eastAsiaTheme="minorEastAsia" w:hAnsi="Times New Roman" w:cs="Times New Roman"/>
          <w:sz w:val="28"/>
          <w:szCs w:val="28"/>
        </w:rPr>
        <w:t xml:space="preserve">, при </w:t>
      </w:r>
      <m:oMath>
        <m:r>
          <w:rPr>
            <w:rStyle w:val="mord"/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Style w:val="mord"/>
            <w:rFonts w:ascii="Cambria Math" w:eastAsiaTheme="minorEastAsia" w:hAnsi="Cambria Math" w:cs="Times New Roman"/>
            <w:sz w:val="28"/>
            <w:szCs w:val="28"/>
          </w:rPr>
          <m:t>=1</m:t>
        </m:r>
      </m:oMath>
      <w:r w:rsidRPr="00A84ADD">
        <w:rPr>
          <w:rStyle w:val="mord"/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Style w:val="mord"/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Style w:val="mord"/>
            <w:rFonts w:ascii="Cambria Math" w:hAnsi="Cambria Math"/>
            <w:sz w:val="28"/>
            <w:szCs w:val="28"/>
          </w:rPr>
          <m:t>Ω = 0.5</m:t>
        </m:r>
      </m:oMath>
      <w:r>
        <w:rPr>
          <w:rStyle w:val="mord"/>
          <w:rFonts w:ascii="Times New Roman" w:eastAsiaTheme="minorEastAsia" w:hAnsi="Times New Roman" w:cs="Times New Roman"/>
          <w:sz w:val="28"/>
          <w:szCs w:val="28"/>
        </w:rPr>
        <w:t xml:space="preserve">. Рассмотрим график </w:t>
      </w:r>
      <m:oMath>
        <m:r>
          <w:rPr>
            <w:rFonts w:ascii="Cambria Math" w:hAnsi="Cambria Math" w:cs="Times New Roman"/>
            <w:sz w:val="28"/>
            <w:szCs w:val="28"/>
          </w:rPr>
          <m:t>φ = φ(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 и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фазовый портрет </w:t>
      </w:r>
      <w:r w:rsidRPr="00252871">
        <w:rPr>
          <w:rFonts w:ascii="Times New Roman" w:hAnsi="Times New Roman" w:cs="Times New Roman"/>
          <w:sz w:val="28"/>
          <w:szCs w:val="28"/>
        </w:rPr>
        <w:t>(</w:t>
      </w:r>
      <m:oMath>
        <m:r>
          <w:rPr>
            <w:rFonts w:ascii="Cambria Math" w:hAnsi="Cambria Math" w:cs="Times New Roman"/>
            <w:sz w:val="28"/>
            <w:szCs w:val="28"/>
          </w:rPr>
          <m:t>φ, φ')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Style w:val="katex-mathml"/>
            <w:rFonts w:ascii="Cambria Math" w:hAnsi="Cambria Math" w:cs="Times New Roman"/>
            <w:sz w:val="28"/>
            <w:szCs w:val="28"/>
          </w:rPr>
          <m:t xml:space="preserve"> = 0.7</m:t>
        </m:r>
      </m:oMath>
      <w:r>
        <w:rPr>
          <w:rStyle w:val="katex-mathml"/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φ'(0) = 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67D00B2" w14:textId="571436A8" w:rsidR="00A03539" w:rsidRDefault="00A84ADD" w:rsidP="00A84ADD">
      <w:pPr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 wp14:anchorId="1AF906D8" wp14:editId="36B8192E">
            <wp:extent cx="5940425" cy="2447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4BB2" w14:textId="565F2AA0" w:rsidR="00A84ADD" w:rsidRDefault="00A84ADD" w:rsidP="00A84ADD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252871">
        <w:rPr>
          <w:rFonts w:ascii="Times New Roman" w:eastAsiaTheme="minorEastAsia" w:hAnsi="Times New Roman" w:cs="Times New Roman"/>
          <w:sz w:val="24"/>
          <w:szCs w:val="24"/>
        </w:rPr>
        <w:t xml:space="preserve">Рисунок </w:t>
      </w:r>
      <w:r w:rsidR="00CE6A1E">
        <w:rPr>
          <w:rFonts w:ascii="Times New Roman" w:eastAsiaTheme="minorEastAsia" w:hAnsi="Times New Roman" w:cs="Times New Roman"/>
          <w:sz w:val="24"/>
          <w:szCs w:val="24"/>
        </w:rPr>
        <w:t>6</w:t>
      </w:r>
      <w:r w:rsidRPr="00252871">
        <w:rPr>
          <w:rFonts w:ascii="Times New Roman" w:eastAsiaTheme="minorEastAsia" w:hAnsi="Times New Roman" w:cs="Times New Roman"/>
          <w:sz w:val="24"/>
          <w:szCs w:val="24"/>
        </w:rPr>
        <w:t xml:space="preserve"> – результат модели </w:t>
      </w:r>
      <w:r>
        <w:rPr>
          <w:rFonts w:ascii="Times New Roman" w:eastAsiaTheme="minorEastAsia" w:hAnsi="Times New Roman" w:cs="Times New Roman"/>
          <w:sz w:val="24"/>
          <w:szCs w:val="24"/>
        </w:rPr>
        <w:t>под действием внешних сил (вынужденные колебания).</w:t>
      </w:r>
    </w:p>
    <w:p w14:paraId="63E7E368" w14:textId="291AA663" w:rsidR="00A84ADD" w:rsidRDefault="00A84ADD" w:rsidP="00A84A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84ADD">
        <w:rPr>
          <w:rFonts w:ascii="Times New Roman" w:hAnsi="Times New Roman" w:cs="Times New Roman"/>
          <w:sz w:val="28"/>
          <w:szCs w:val="28"/>
        </w:rPr>
        <w:t>График демонстрирует суперпозицию свободных и вынужденных колебаний. Система не затухает, что приводит к устойчивым сложным колебаниям. Форма фазовой траектории свидетельствует о наличии сложного, квазипериодического движения из-за взаимодействия двух частот.</w:t>
      </w:r>
    </w:p>
    <w:p w14:paraId="32822227" w14:textId="336BDF18" w:rsidR="000876B6" w:rsidRDefault="000876B6" w:rsidP="000876B6">
      <w:pPr>
        <w:pStyle w:val="2"/>
        <w:numPr>
          <w:ilvl w:val="1"/>
          <w:numId w:val="13"/>
        </w:numPr>
      </w:pPr>
      <w:bookmarkStart w:id="18" w:name="_Toc201154909"/>
      <w:r>
        <w:lastRenderedPageBreak/>
        <w:t>Модель с трением и вынужденными колебаниями</w:t>
      </w:r>
      <w:bookmarkEnd w:id="18"/>
    </w:p>
    <w:p w14:paraId="607DBFEC" w14:textId="6F754DB3" w:rsidR="000876B6" w:rsidRDefault="000876B6" w:rsidP="000876B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Pr="000876B6">
        <w:rPr>
          <w:rFonts w:ascii="Times New Roman" w:hAnsi="Times New Roman" w:cs="Times New Roman"/>
          <w:sz w:val="28"/>
          <w:szCs w:val="28"/>
        </w:rPr>
        <w:t>общий случай модели. В данном случае на модель действуют внеш</w:t>
      </w:r>
      <w:r>
        <w:rPr>
          <w:rFonts w:ascii="Times New Roman" w:hAnsi="Times New Roman" w:cs="Times New Roman"/>
          <w:sz w:val="28"/>
          <w:szCs w:val="28"/>
        </w:rPr>
        <w:t>ние силы, вызывающие вынужденные колебания, а также трение.</w:t>
      </w:r>
      <w:r w:rsidRPr="000876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 модели будет следующими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32ADE3" w14:textId="17DA3CBB" w:rsidR="000876B6" w:rsidRPr="000876B6" w:rsidRDefault="000876B6" w:rsidP="000876B6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k=0.2</m:t>
        </m:r>
      </m:oMath>
      <w:r w:rsidRPr="000876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5A3412" w14:textId="68E7641F" w:rsidR="000876B6" w:rsidRPr="000876B6" w:rsidRDefault="000876B6" w:rsidP="000876B6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A=1</m:t>
        </m:r>
      </m:oMath>
      <w:r w:rsidRPr="000876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1DB2F1" w14:textId="1703B7E3" w:rsidR="000876B6" w:rsidRPr="000876B6" w:rsidRDefault="000876B6" w:rsidP="000876B6">
      <w:pPr>
        <w:pStyle w:val="aa"/>
        <w:numPr>
          <w:ilvl w:val="0"/>
          <w:numId w:val="15"/>
        </w:numPr>
        <w:jc w:val="both"/>
        <w:rPr>
          <w:rStyle w:val="mord"/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Style w:val="mord"/>
            <w:rFonts w:ascii="Cambria Math" w:hAnsi="Cambria Math" w:cs="Times New Roman"/>
            <w:sz w:val="28"/>
            <w:szCs w:val="28"/>
          </w:rPr>
          <m:t>Ω=0.5;</m:t>
        </m:r>
      </m:oMath>
    </w:p>
    <w:p w14:paraId="04B23A4A" w14:textId="1BB1CDF4" w:rsidR="000876B6" w:rsidRPr="000876B6" w:rsidRDefault="004E2DDD" w:rsidP="000876B6">
      <w:pPr>
        <w:pStyle w:val="aa"/>
        <w:numPr>
          <w:ilvl w:val="0"/>
          <w:numId w:val="15"/>
        </w:numPr>
        <w:jc w:val="both"/>
        <w:rPr>
          <w:rStyle w:val="katex-mathml"/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Style w:val="katex-mathml"/>
            <w:rFonts w:ascii="Cambria Math" w:hAnsi="Cambria Math" w:cs="Times New Roman"/>
            <w:sz w:val="28"/>
            <w:szCs w:val="28"/>
          </w:rPr>
          <m:t xml:space="preserve"> = 0.7;</m:t>
        </m:r>
      </m:oMath>
    </w:p>
    <w:p w14:paraId="6DC6C4E0" w14:textId="1A815F54" w:rsidR="00CE6A1E" w:rsidRPr="00CE6A1E" w:rsidRDefault="000876B6" w:rsidP="00CE6A1E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φ'(0) = 0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.</w:t>
      </w:r>
    </w:p>
    <w:p w14:paraId="6B72B577" w14:textId="77777777" w:rsidR="00CE6A1E" w:rsidRPr="00FA0A68" w:rsidRDefault="00CE6A1E" w:rsidP="00CE6A1E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85D1AD" w14:textId="7032E471" w:rsidR="000876B6" w:rsidRDefault="00CE6A1E" w:rsidP="00CE6A1E">
      <w:pPr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D685E7D" wp14:editId="65C5C11A">
            <wp:extent cx="5940425" cy="24472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98A8" w14:textId="2AA87E28" w:rsidR="00CE6A1E" w:rsidRPr="00CE6A1E" w:rsidRDefault="00CE6A1E" w:rsidP="00CE6A1E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252871">
        <w:rPr>
          <w:rFonts w:ascii="Times New Roman" w:eastAsiaTheme="minorEastAsia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Theme="minorEastAsia" w:hAnsi="Times New Roman" w:cs="Times New Roman"/>
          <w:sz w:val="24"/>
          <w:szCs w:val="24"/>
        </w:rPr>
        <w:t>7</w:t>
      </w:r>
      <w:r w:rsidRPr="00252871">
        <w:rPr>
          <w:rFonts w:ascii="Times New Roman" w:eastAsiaTheme="minorEastAsia" w:hAnsi="Times New Roman" w:cs="Times New Roman"/>
          <w:sz w:val="24"/>
          <w:szCs w:val="24"/>
        </w:rPr>
        <w:t xml:space="preserve"> – результат модели </w:t>
      </w:r>
      <w:r>
        <w:rPr>
          <w:rFonts w:ascii="Times New Roman" w:eastAsiaTheme="minorEastAsia" w:hAnsi="Times New Roman" w:cs="Times New Roman"/>
          <w:sz w:val="24"/>
          <w:szCs w:val="24"/>
        </w:rPr>
        <w:t>под действием внешних сил и трения.</w:t>
      </w:r>
    </w:p>
    <w:p w14:paraId="5638D3AB" w14:textId="7DEA0DEB" w:rsidR="000876B6" w:rsidRPr="00FA0A68" w:rsidRDefault="00CE6A1E" w:rsidP="000876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Рисунок 7 видно, что изначально процесс является хаотическим затухающим. Однако, в некоторый момент времени трение останавливает </w:t>
      </w:r>
      <w:r w:rsidRPr="00FA0A68">
        <w:rPr>
          <w:rFonts w:ascii="Times New Roman" w:hAnsi="Times New Roman" w:cs="Times New Roman"/>
          <w:sz w:val="28"/>
          <w:szCs w:val="28"/>
        </w:rPr>
        <w:t>собственные колебания, из-за чего хаотическое движение пропадает и остаются только вынужденные колебания.</w:t>
      </w:r>
    </w:p>
    <w:p w14:paraId="6A76FA86" w14:textId="77777777" w:rsidR="000876B6" w:rsidRPr="00FA0A68" w:rsidRDefault="000876B6" w:rsidP="000876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10105F" w14:textId="20677BFD" w:rsidR="00DB7B60" w:rsidRPr="00DB7B60" w:rsidRDefault="00FA0A68" w:rsidP="00DB7B60">
      <w:pPr>
        <w:pStyle w:val="2"/>
        <w:numPr>
          <w:ilvl w:val="1"/>
          <w:numId w:val="13"/>
        </w:numPr>
      </w:pPr>
      <w:bookmarkStart w:id="19" w:name="_Toc201154910"/>
      <w:r w:rsidRPr="00FA0A68">
        <w:t>Резонанс</w:t>
      </w:r>
      <w:bookmarkEnd w:id="19"/>
    </w:p>
    <w:p w14:paraId="5386C97F" w14:textId="25DE8DF4" w:rsidR="00FA0A68" w:rsidRDefault="00FA0A68" w:rsidP="000876B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ту же систему с трением и вынужденными колебаниями. Но возьмем следующие параметры системы</w:t>
      </w:r>
      <w:r w:rsidRPr="00FA0A68">
        <w:rPr>
          <w:rFonts w:ascii="Times New Roman" w:hAnsi="Times New Roman" w:cs="Times New Roman"/>
          <w:sz w:val="28"/>
          <w:szCs w:val="28"/>
        </w:rPr>
        <w:t>:</w:t>
      </w:r>
    </w:p>
    <w:p w14:paraId="0E009EBB" w14:textId="421EA852" w:rsidR="00FA0A68" w:rsidRPr="000876B6" w:rsidRDefault="00FA0A68" w:rsidP="00FA0A68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k=0.5</m:t>
        </m:r>
      </m:oMath>
      <w:r w:rsidRPr="000876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8D623AE" w14:textId="77777777" w:rsidR="00FA0A68" w:rsidRPr="000876B6" w:rsidRDefault="00FA0A68" w:rsidP="00FA0A68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A=1</m:t>
        </m:r>
      </m:oMath>
      <w:r w:rsidRPr="000876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23A972" w14:textId="6381DCA8" w:rsidR="00FA0A68" w:rsidRPr="000876B6" w:rsidRDefault="00DB7B60" w:rsidP="00FA0A68">
      <w:pPr>
        <w:pStyle w:val="aa"/>
        <w:numPr>
          <w:ilvl w:val="0"/>
          <w:numId w:val="15"/>
        </w:numPr>
        <w:jc w:val="both"/>
        <w:rPr>
          <w:rStyle w:val="mord"/>
          <w:rFonts w:ascii="Times New Roman" w:eastAsiaTheme="minorEastAsia" w:hAnsi="Times New Roman" w:cs="Times New Roman"/>
          <w:i/>
          <w:sz w:val="28"/>
          <w:szCs w:val="28"/>
        </w:rPr>
      </w:pPr>
      <m:oMath>
        <m:r>
          <w:rPr>
            <w:rStyle w:val="mord"/>
            <w:rFonts w:ascii="Cambria Math" w:hAnsi="Cambria Math" w:cs="Times New Roman"/>
            <w:sz w:val="28"/>
            <w:szCs w:val="28"/>
          </w:rPr>
          <m:t>Ω=</m:t>
        </m:r>
        <m:sSub>
          <m:sSubPr>
            <m:ctrlPr>
              <w:rPr>
                <w:rStyle w:val="mord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Style w:val="mord"/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  <m:ctrlPr>
              <w:rPr>
                <w:rStyle w:val="mord"/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  <w:lang w:val="en-US"/>
              </w:rPr>
              <m:t>0</m:t>
            </m:r>
          </m:sub>
        </m:sSub>
        <m:r>
          <w:rPr>
            <w:rStyle w:val="mord"/>
            <w:rFonts w:ascii="Cambria Math" w:hAnsi="Cambria Math" w:cs="Times New Roman"/>
            <w:sz w:val="28"/>
            <w:szCs w:val="28"/>
            <w:lang w:val="en-US"/>
          </w:rPr>
          <m:t>=</m:t>
        </m:r>
        <m:r>
          <w:rPr>
            <w:rStyle w:val="mord"/>
            <w:rFonts w:ascii="Cambria Math" w:hAnsi="Cambria Math" w:cs="Times New Roman"/>
            <w:sz w:val="28"/>
            <w:szCs w:val="28"/>
          </w:rPr>
          <m:t>2.86;</m:t>
        </m:r>
      </m:oMath>
    </w:p>
    <w:p w14:paraId="25284F16" w14:textId="105C4AA4" w:rsidR="00FA0A68" w:rsidRPr="000876B6" w:rsidRDefault="004E2DDD" w:rsidP="00FA0A68">
      <w:pPr>
        <w:pStyle w:val="aa"/>
        <w:numPr>
          <w:ilvl w:val="0"/>
          <w:numId w:val="15"/>
        </w:numPr>
        <w:jc w:val="both"/>
        <w:rPr>
          <w:rStyle w:val="katex-mathml"/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Style w:val="katex-mathml"/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Style w:val="katex-mathml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Style w:val="katex-mathml"/>
            <w:rFonts w:ascii="Cambria Math" w:hAnsi="Cambria Math" w:cs="Times New Roman"/>
            <w:sz w:val="28"/>
            <w:szCs w:val="28"/>
          </w:rPr>
          <m:t xml:space="preserve"> = 0.1;</m:t>
        </m:r>
      </m:oMath>
    </w:p>
    <w:p w14:paraId="5ED832BC" w14:textId="60819BFD" w:rsidR="00FA0A68" w:rsidRPr="00DB7B60" w:rsidRDefault="00FA0A68" w:rsidP="000876B6">
      <w:pPr>
        <w:pStyle w:val="aa"/>
        <w:numPr>
          <w:ilvl w:val="0"/>
          <w:numId w:val="15"/>
        </w:numPr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</w:rPr>
          <m:t>φ'(0) = 0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.</w:t>
      </w:r>
    </w:p>
    <w:p w14:paraId="674A2195" w14:textId="29EA02F0" w:rsidR="00DB7B60" w:rsidRPr="00DB7B60" w:rsidRDefault="00DB7B60" w:rsidP="00DB7B60">
      <w:pPr>
        <w:jc w:val="both"/>
        <w:rPr>
          <w:rFonts w:ascii="Times New Roman" w:hAnsi="Times New Roman" w:cs="Times New Roman"/>
          <w:sz w:val="28"/>
          <w:szCs w:val="28"/>
        </w:rPr>
      </w:pPr>
      <w:r w:rsidRPr="00DB7B60">
        <w:rPr>
          <w:rFonts w:ascii="Times New Roman" w:hAnsi="Times New Roman" w:cs="Times New Roman"/>
          <w:sz w:val="28"/>
          <w:szCs w:val="28"/>
        </w:rPr>
        <w:t>Рассмотрим график</w:t>
      </w:r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14:paraId="6568482C" w14:textId="480B6E90" w:rsidR="00FA0A68" w:rsidRDefault="00FA0A68" w:rsidP="00DB7B60">
      <w:pPr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AE9D98" wp14:editId="6B71DB60">
            <wp:extent cx="5940425" cy="2447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6246" w14:textId="5F52A751" w:rsidR="00DB7B60" w:rsidRPr="00DB7B60" w:rsidRDefault="00DB7B60" w:rsidP="00DB7B60">
      <w:pPr>
        <w:jc w:val="center"/>
        <w:rPr>
          <w:rFonts w:ascii="Times New Roman" w:hAnsi="Times New Roman" w:cs="Times New Roman"/>
          <w:sz w:val="24"/>
          <w:szCs w:val="24"/>
        </w:rPr>
      </w:pPr>
      <w:r w:rsidRPr="00DB7B60">
        <w:rPr>
          <w:rFonts w:ascii="Times New Roman" w:hAnsi="Times New Roman" w:cs="Times New Roman"/>
          <w:sz w:val="24"/>
          <w:szCs w:val="24"/>
        </w:rPr>
        <w:t>Рисунок 8 - Резонанс</w:t>
      </w:r>
    </w:p>
    <w:p w14:paraId="4454D241" w14:textId="5B2364C7" w:rsidR="000876B6" w:rsidRPr="00DB7B60" w:rsidRDefault="00DB7B60" w:rsidP="00DB7B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B7B60">
        <w:rPr>
          <w:rFonts w:ascii="Times New Roman" w:hAnsi="Times New Roman" w:cs="Times New Roman"/>
          <w:sz w:val="28"/>
          <w:szCs w:val="28"/>
        </w:rPr>
        <w:t xml:space="preserve">В данном случае происходит явление резкого возрастания колебательной системы из-за совпадения частоты внешнего воздействия и собственной частоты системы </w:t>
      </w:r>
      <w:r w:rsidRPr="00DB7B60">
        <w:rPr>
          <w:rStyle w:val="mord"/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Style w:val="mord"/>
            <w:rFonts w:ascii="Cambria Math" w:hAnsi="Cambria Math" w:cs="Times New Roman"/>
            <w:sz w:val="28"/>
            <w:szCs w:val="28"/>
          </w:rPr>
          <m:t>Ω=</m:t>
        </m:r>
        <m:sSub>
          <m:sSubPr>
            <m:ctrlPr>
              <w:rPr>
                <w:rStyle w:val="mord"/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Style w:val="mord"/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  <m:ctrlPr>
              <w:rPr>
                <w:rStyle w:val="mord"/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Style w:val="mord"/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DB7B60">
        <w:rPr>
          <w:rStyle w:val="mord"/>
          <w:rFonts w:ascii="Times New Roman" w:eastAsiaTheme="minorEastAsia" w:hAnsi="Times New Roman" w:cs="Times New Roman"/>
          <w:iCs/>
          <w:sz w:val="28"/>
          <w:szCs w:val="28"/>
        </w:rPr>
        <w:t xml:space="preserve">, называемое </w:t>
      </w:r>
      <w:r w:rsidRPr="00DB7B60">
        <w:rPr>
          <w:rStyle w:val="mord"/>
          <w:rFonts w:ascii="Times New Roman" w:eastAsiaTheme="minorEastAsia" w:hAnsi="Times New Roman" w:cs="Times New Roman"/>
          <w:b/>
          <w:bCs/>
          <w:iCs/>
          <w:sz w:val="28"/>
          <w:szCs w:val="28"/>
        </w:rPr>
        <w:t>резонансом</w:t>
      </w:r>
      <w:r w:rsidRPr="00DB7B60">
        <w:rPr>
          <w:rStyle w:val="mord"/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C5A5C62" w14:textId="4C94754B" w:rsidR="00DB7B60" w:rsidRDefault="00DB7B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AA567C" w14:textId="1F6F57C8" w:rsidR="00DE64C7" w:rsidRDefault="00DE64C7" w:rsidP="00DE64C7">
      <w:pPr>
        <w:pStyle w:val="1"/>
      </w:pPr>
      <w:bookmarkStart w:id="20" w:name="_Toc201154911"/>
      <w:r>
        <w:lastRenderedPageBreak/>
        <w:t>Заключение</w:t>
      </w:r>
      <w:bookmarkEnd w:id="20"/>
    </w:p>
    <w:p w14:paraId="695A85E0" w14:textId="77777777" w:rsidR="00DE64C7" w:rsidRPr="00DE64C7" w:rsidRDefault="00DE64C7" w:rsidP="00600ED0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64C7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численного моделирования и анализа колебательной системы маятникового типа были исследованы различные режимы её динамики: свободные колебания без трения и внешнего воздействия, затухающие колебания, вынужденные колебания с и без трения, а также явление резонанса. Для каждого режима были построены графики зависимости угла отклонения от времени, а также фазовые портреты, отражающие динамику системы в пространстве состояний.</w:t>
      </w:r>
    </w:p>
    <w:p w14:paraId="50CEDCA8" w14:textId="77777777" w:rsidR="00DE64C7" w:rsidRPr="00DE64C7" w:rsidRDefault="00DE64C7" w:rsidP="00600ED0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64C7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показал, что линейная и нелинейная модели маятника демонстрируют качественно схожее поведение при малых начальных отклонениях, однако при увеличении амплитуды или при наличии внешнего воздействия различия становятся принципиальными. В частности, нелинейная модель более точно отражает реальные физические процессы при больших углах, где линейное приближение уже неприменимо.</w:t>
      </w:r>
    </w:p>
    <w:p w14:paraId="2AF403A8" w14:textId="05C5C4D4" w:rsidR="00DE64C7" w:rsidRPr="00DE64C7" w:rsidRDefault="00DE64C7" w:rsidP="00600ED0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64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отсутствии трения система сохраняет энергию, что проявляется в постоянной амплитуде колебаний и замкнутых фазовых траекториях. Введение трения приводит к постепенному затуханию колебаний и стремлению системы к состоянию покоя. Чем больше коэффициент сопротивления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k</m:t>
        </m:r>
      </m:oMath>
      <w:r w:rsidRPr="00DE64C7">
        <w:rPr>
          <w:rFonts w:ascii="Times New Roman" w:eastAsia="Times New Roman" w:hAnsi="Times New Roman" w:cs="Times New Roman"/>
          <w:sz w:val="28"/>
          <w:szCs w:val="28"/>
          <w:lang w:eastAsia="ru-RU"/>
        </w:rPr>
        <w:t>, тем быстрее происходит затухание.</w:t>
      </w:r>
    </w:p>
    <w:p w14:paraId="6E3D09B6" w14:textId="5D1650F3" w:rsidR="00DE64C7" w:rsidRPr="00DE64C7" w:rsidRDefault="00DE64C7" w:rsidP="00600ED0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64C7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вынужденных колебаний наблюдается переходный режим, а затем установившийся режим с постоянной амплитудой. При совпадении частоты внешней силы с собственной частотой системы (</w:t>
      </w:r>
      <m:oMath>
        <m:r>
          <w:rPr>
            <w:rStyle w:val="mord"/>
            <w:rFonts w:ascii="Cambria Math" w:hAnsi="Cambria Math" w:cs="Times New Roman"/>
            <w:sz w:val="28"/>
            <w:szCs w:val="28"/>
          </w:rPr>
          <m:t>Ω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ω</m:t>
            </m:r>
            <m:ctrlP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</m:ctrlP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DE64C7">
        <w:rPr>
          <w:rFonts w:ascii="Times New Roman" w:eastAsia="Times New Roman" w:hAnsi="Times New Roman" w:cs="Times New Roman"/>
          <w:sz w:val="28"/>
          <w:szCs w:val="28"/>
          <w:lang w:eastAsia="ru-RU"/>
        </w:rPr>
        <w:t>​) наблюдается резонанс — резкое увеличение амплитуды.</w:t>
      </w:r>
    </w:p>
    <w:p w14:paraId="47425F73" w14:textId="3EAE6D93" w:rsidR="00DE64C7" w:rsidRPr="00DE64C7" w:rsidRDefault="00DE64C7" w:rsidP="00600ED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64C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численные эксперименты подтвердили необходимость учета нелинейных эффектов, диссипации и параметров внешнего воздействия при анализе реальных колебательных систем. Построенные графики и фазовые портреты позволяют глубже понять динамику маятника в различных условиях и обеспечивают наглядную интерпретацию физических явлений.</w:t>
      </w:r>
    </w:p>
    <w:p w14:paraId="0D874AF5" w14:textId="3E99C3D1" w:rsidR="00600ED0" w:rsidRDefault="00600E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F9FB59" w14:textId="3F8215FF" w:rsidR="00DE64C7" w:rsidRDefault="00600ED0" w:rsidP="00600ED0">
      <w:pPr>
        <w:pStyle w:val="1"/>
      </w:pPr>
      <w:bookmarkStart w:id="21" w:name="_Toc201154912"/>
      <w:r>
        <w:lastRenderedPageBreak/>
        <w:t>Приложения</w:t>
      </w:r>
      <w:bookmarkEnd w:id="21"/>
    </w:p>
    <w:p w14:paraId="7C92B84A" w14:textId="2DE0DE9E" w:rsidR="00600ED0" w:rsidRDefault="00600ED0" w:rsidP="00600ED0">
      <w:pPr>
        <w:rPr>
          <w:lang w:val="en-US"/>
        </w:rPr>
      </w:pPr>
      <w:r w:rsidRPr="00600ED0">
        <w:rPr>
          <w:noProof/>
          <w:lang w:val="en-US"/>
        </w:rPr>
        <w:drawing>
          <wp:inline distT="0" distB="0" distL="0" distR="0" wp14:anchorId="5E941BF8" wp14:editId="2E848B4D">
            <wp:extent cx="5940425" cy="6958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E7A" w14:textId="583D0210" w:rsidR="00600ED0" w:rsidRDefault="00600ED0" w:rsidP="00600ED0">
      <w:pPr>
        <w:rPr>
          <w:lang w:val="en-US"/>
        </w:rPr>
      </w:pPr>
      <w:r w:rsidRPr="00600ED0">
        <w:rPr>
          <w:noProof/>
          <w:lang w:val="en-US"/>
        </w:rPr>
        <w:lastRenderedPageBreak/>
        <w:drawing>
          <wp:inline distT="0" distB="0" distL="0" distR="0" wp14:anchorId="66A9E8AC" wp14:editId="1F4FECD2">
            <wp:extent cx="4658375" cy="378195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0E7C" w14:textId="34E2E7F7" w:rsidR="00600ED0" w:rsidRDefault="00600ED0" w:rsidP="00600ED0">
      <w:pPr>
        <w:rPr>
          <w:lang w:val="en-US"/>
        </w:rPr>
      </w:pPr>
      <w:r w:rsidRPr="00600ED0">
        <w:rPr>
          <w:noProof/>
          <w:lang w:val="en-US"/>
        </w:rPr>
        <w:drawing>
          <wp:inline distT="0" distB="0" distL="0" distR="0" wp14:anchorId="64FB3F9F" wp14:editId="15C4AB0E">
            <wp:extent cx="5591955" cy="40963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CB30" w14:textId="08739ECF" w:rsidR="00600ED0" w:rsidRDefault="00600ED0" w:rsidP="00600ED0">
      <w:pPr>
        <w:rPr>
          <w:lang w:val="en-US"/>
        </w:rPr>
      </w:pPr>
      <w:r w:rsidRPr="00600ED0">
        <w:rPr>
          <w:noProof/>
          <w:lang w:val="en-US"/>
        </w:rPr>
        <w:lastRenderedPageBreak/>
        <w:drawing>
          <wp:inline distT="0" distB="0" distL="0" distR="0" wp14:anchorId="4A989018" wp14:editId="59DCD8BD">
            <wp:extent cx="5325218" cy="4143953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1E00" w14:textId="5EDA93E7" w:rsidR="00600ED0" w:rsidRDefault="00600ED0" w:rsidP="00600ED0">
      <w:pPr>
        <w:rPr>
          <w:lang w:val="en-US"/>
        </w:rPr>
      </w:pPr>
      <w:r w:rsidRPr="00600ED0">
        <w:rPr>
          <w:noProof/>
          <w:lang w:val="en-US"/>
        </w:rPr>
        <w:drawing>
          <wp:inline distT="0" distB="0" distL="0" distR="0" wp14:anchorId="16169F27" wp14:editId="7CE45695">
            <wp:extent cx="5934903" cy="389626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5D7" w14:textId="1BD9EF72" w:rsidR="00600ED0" w:rsidRPr="00600ED0" w:rsidRDefault="00600ED0" w:rsidP="00600ED0">
      <w:pPr>
        <w:rPr>
          <w:lang w:val="en-US"/>
        </w:rPr>
      </w:pPr>
      <w:r w:rsidRPr="00600ED0">
        <w:rPr>
          <w:noProof/>
          <w:lang w:val="en-US"/>
        </w:rPr>
        <w:lastRenderedPageBreak/>
        <w:drawing>
          <wp:inline distT="0" distB="0" distL="0" distR="0" wp14:anchorId="12C3B6CB" wp14:editId="79485412">
            <wp:extent cx="5458587" cy="3924848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ED0" w:rsidRPr="00600ED0" w:rsidSect="007D2168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BF77CD" w14:textId="77777777" w:rsidR="004E2DDD" w:rsidRDefault="004E2DDD" w:rsidP="007D2168">
      <w:pPr>
        <w:spacing w:after="0" w:line="240" w:lineRule="auto"/>
      </w:pPr>
      <w:r>
        <w:separator/>
      </w:r>
    </w:p>
  </w:endnote>
  <w:endnote w:type="continuationSeparator" w:id="0">
    <w:p w14:paraId="2858AF50" w14:textId="77777777" w:rsidR="004E2DDD" w:rsidRDefault="004E2DDD" w:rsidP="007D2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1051687"/>
      <w:docPartObj>
        <w:docPartGallery w:val="Page Numbers (Bottom of Page)"/>
        <w:docPartUnique/>
      </w:docPartObj>
    </w:sdtPr>
    <w:sdtEndPr/>
    <w:sdtContent>
      <w:p w14:paraId="467750F3" w14:textId="645165A4" w:rsidR="007D2168" w:rsidRDefault="007D216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EB9932" w14:textId="77777777" w:rsidR="007D2168" w:rsidRDefault="007D216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4CF4A" w14:textId="77777777" w:rsidR="004E2DDD" w:rsidRDefault="004E2DDD" w:rsidP="007D2168">
      <w:pPr>
        <w:spacing w:after="0" w:line="240" w:lineRule="auto"/>
      </w:pPr>
      <w:r>
        <w:separator/>
      </w:r>
    </w:p>
  </w:footnote>
  <w:footnote w:type="continuationSeparator" w:id="0">
    <w:p w14:paraId="0DF51548" w14:textId="77777777" w:rsidR="004E2DDD" w:rsidRDefault="004E2DDD" w:rsidP="007D2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716D"/>
    <w:multiLevelType w:val="hybridMultilevel"/>
    <w:tmpl w:val="74B822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57940"/>
    <w:multiLevelType w:val="multilevel"/>
    <w:tmpl w:val="D76A8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56FDA"/>
    <w:multiLevelType w:val="hybridMultilevel"/>
    <w:tmpl w:val="BBE6D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A6EF0"/>
    <w:multiLevelType w:val="hybridMultilevel"/>
    <w:tmpl w:val="00FC1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C62E40"/>
    <w:multiLevelType w:val="hybridMultilevel"/>
    <w:tmpl w:val="27E618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123E3A"/>
    <w:multiLevelType w:val="hybridMultilevel"/>
    <w:tmpl w:val="DCBA7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3173E"/>
    <w:multiLevelType w:val="multilevel"/>
    <w:tmpl w:val="A3C67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D33683"/>
    <w:multiLevelType w:val="hybridMultilevel"/>
    <w:tmpl w:val="EA821C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464F6C"/>
    <w:multiLevelType w:val="multilevel"/>
    <w:tmpl w:val="BE821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5415EB7"/>
    <w:multiLevelType w:val="multilevel"/>
    <w:tmpl w:val="A0F20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CC1D6C"/>
    <w:multiLevelType w:val="hybridMultilevel"/>
    <w:tmpl w:val="DC46E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9D2F49"/>
    <w:multiLevelType w:val="multilevel"/>
    <w:tmpl w:val="4D96E9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70D43F51"/>
    <w:multiLevelType w:val="hybridMultilevel"/>
    <w:tmpl w:val="A9D62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1515BA"/>
    <w:multiLevelType w:val="hybridMultilevel"/>
    <w:tmpl w:val="5590C7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417F18"/>
    <w:multiLevelType w:val="hybridMultilevel"/>
    <w:tmpl w:val="2E5E3F80"/>
    <w:lvl w:ilvl="0" w:tplc="976C74D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FB3C68"/>
    <w:multiLevelType w:val="hybridMultilevel"/>
    <w:tmpl w:val="55064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A414FC"/>
    <w:multiLevelType w:val="multilevel"/>
    <w:tmpl w:val="641C1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6"/>
  </w:num>
  <w:num w:numId="5">
    <w:abstractNumId w:val="0"/>
  </w:num>
  <w:num w:numId="6">
    <w:abstractNumId w:val="11"/>
  </w:num>
  <w:num w:numId="7">
    <w:abstractNumId w:val="9"/>
  </w:num>
  <w:num w:numId="8">
    <w:abstractNumId w:val="5"/>
  </w:num>
  <w:num w:numId="9">
    <w:abstractNumId w:val="13"/>
  </w:num>
  <w:num w:numId="10">
    <w:abstractNumId w:val="1"/>
  </w:num>
  <w:num w:numId="11">
    <w:abstractNumId w:val="4"/>
  </w:num>
  <w:num w:numId="12">
    <w:abstractNumId w:val="8"/>
  </w:num>
  <w:num w:numId="13">
    <w:abstractNumId w:val="16"/>
  </w:num>
  <w:num w:numId="14">
    <w:abstractNumId w:val="2"/>
  </w:num>
  <w:num w:numId="15">
    <w:abstractNumId w:val="15"/>
  </w:num>
  <w:num w:numId="16">
    <w:abstractNumId w:val="1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78E"/>
    <w:rsid w:val="00050AE0"/>
    <w:rsid w:val="000876B6"/>
    <w:rsid w:val="000B2734"/>
    <w:rsid w:val="00106706"/>
    <w:rsid w:val="001723DA"/>
    <w:rsid w:val="0019076B"/>
    <w:rsid w:val="0023225F"/>
    <w:rsid w:val="0024405E"/>
    <w:rsid w:val="00252871"/>
    <w:rsid w:val="00277F2A"/>
    <w:rsid w:val="003120E5"/>
    <w:rsid w:val="004E2DDD"/>
    <w:rsid w:val="004E5296"/>
    <w:rsid w:val="00545300"/>
    <w:rsid w:val="0056178E"/>
    <w:rsid w:val="00573918"/>
    <w:rsid w:val="00600ED0"/>
    <w:rsid w:val="006356D2"/>
    <w:rsid w:val="00640E06"/>
    <w:rsid w:val="006C0157"/>
    <w:rsid w:val="007D2168"/>
    <w:rsid w:val="008302A2"/>
    <w:rsid w:val="0083277F"/>
    <w:rsid w:val="009168E7"/>
    <w:rsid w:val="0096690A"/>
    <w:rsid w:val="009A2247"/>
    <w:rsid w:val="009A78A3"/>
    <w:rsid w:val="00A00123"/>
    <w:rsid w:val="00A03539"/>
    <w:rsid w:val="00A84ADD"/>
    <w:rsid w:val="00A917F1"/>
    <w:rsid w:val="00B05C67"/>
    <w:rsid w:val="00B4121D"/>
    <w:rsid w:val="00B573D6"/>
    <w:rsid w:val="00B95266"/>
    <w:rsid w:val="00B97855"/>
    <w:rsid w:val="00BB370C"/>
    <w:rsid w:val="00BF2F75"/>
    <w:rsid w:val="00C66926"/>
    <w:rsid w:val="00C84279"/>
    <w:rsid w:val="00CE6A1E"/>
    <w:rsid w:val="00D40602"/>
    <w:rsid w:val="00DB7B60"/>
    <w:rsid w:val="00DD4C1F"/>
    <w:rsid w:val="00DE64C7"/>
    <w:rsid w:val="00E15B5D"/>
    <w:rsid w:val="00E27B0D"/>
    <w:rsid w:val="00EC5EA9"/>
    <w:rsid w:val="00F00C87"/>
    <w:rsid w:val="00FA0A68"/>
    <w:rsid w:val="00FE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497A5"/>
  <w15:chartTrackingRefBased/>
  <w15:docId w15:val="{C170730F-C2D6-477F-9465-219D7F93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aliases w:val="ЗАГ 1"/>
    <w:basedOn w:val="a"/>
    <w:next w:val="a"/>
    <w:link w:val="10"/>
    <w:uiPriority w:val="9"/>
    <w:qFormat/>
    <w:rsid w:val="000B273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0B2734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406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7D21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D2168"/>
  </w:style>
  <w:style w:type="paragraph" w:styleId="a6">
    <w:name w:val="footer"/>
    <w:basedOn w:val="a"/>
    <w:link w:val="a7"/>
    <w:uiPriority w:val="99"/>
    <w:unhideWhenUsed/>
    <w:rsid w:val="007D21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D2168"/>
  </w:style>
  <w:style w:type="character" w:styleId="a8">
    <w:name w:val="Strong"/>
    <w:basedOn w:val="a0"/>
    <w:uiPriority w:val="22"/>
    <w:qFormat/>
    <w:rsid w:val="001723DA"/>
    <w:rPr>
      <w:b/>
      <w:bCs/>
    </w:rPr>
  </w:style>
  <w:style w:type="character" w:customStyle="1" w:styleId="katex-mathml">
    <w:name w:val="katex-mathml"/>
    <w:basedOn w:val="a0"/>
    <w:rsid w:val="001723DA"/>
  </w:style>
  <w:style w:type="character" w:customStyle="1" w:styleId="mord">
    <w:name w:val="mord"/>
    <w:basedOn w:val="a0"/>
    <w:rsid w:val="001723DA"/>
  </w:style>
  <w:style w:type="character" w:customStyle="1" w:styleId="mopen">
    <w:name w:val="mopen"/>
    <w:basedOn w:val="a0"/>
    <w:rsid w:val="001723DA"/>
  </w:style>
  <w:style w:type="character" w:customStyle="1" w:styleId="mclose">
    <w:name w:val="mclose"/>
    <w:basedOn w:val="a0"/>
    <w:rsid w:val="001723DA"/>
  </w:style>
  <w:style w:type="character" w:styleId="a9">
    <w:name w:val="Placeholder Text"/>
    <w:basedOn w:val="a0"/>
    <w:uiPriority w:val="99"/>
    <w:semiHidden/>
    <w:rsid w:val="001723DA"/>
    <w:rPr>
      <w:color w:val="808080"/>
    </w:rPr>
  </w:style>
  <w:style w:type="character" w:customStyle="1" w:styleId="vlist-s">
    <w:name w:val="vlist-s"/>
    <w:basedOn w:val="a0"/>
    <w:rsid w:val="006C0157"/>
  </w:style>
  <w:style w:type="character" w:customStyle="1" w:styleId="mrel">
    <w:name w:val="mrel"/>
    <w:basedOn w:val="a0"/>
    <w:rsid w:val="006C0157"/>
  </w:style>
  <w:style w:type="character" w:customStyle="1" w:styleId="mbin">
    <w:name w:val="mbin"/>
    <w:basedOn w:val="a0"/>
    <w:rsid w:val="00BF2F75"/>
  </w:style>
  <w:style w:type="paragraph" w:styleId="aa">
    <w:name w:val="List Paragraph"/>
    <w:basedOn w:val="a"/>
    <w:uiPriority w:val="34"/>
    <w:qFormat/>
    <w:rsid w:val="00BF2F75"/>
    <w:pPr>
      <w:ind w:left="720"/>
      <w:contextualSpacing/>
    </w:pPr>
  </w:style>
  <w:style w:type="table" w:styleId="ab">
    <w:name w:val="Table Grid"/>
    <w:basedOn w:val="a1"/>
    <w:uiPriority w:val="39"/>
    <w:rsid w:val="00BF2F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p">
    <w:name w:val="mop"/>
    <w:basedOn w:val="a0"/>
    <w:rsid w:val="00A00123"/>
  </w:style>
  <w:style w:type="character" w:customStyle="1" w:styleId="mpunct">
    <w:name w:val="mpunct"/>
    <w:basedOn w:val="a0"/>
    <w:rsid w:val="00B4121D"/>
  </w:style>
  <w:style w:type="character" w:customStyle="1" w:styleId="10">
    <w:name w:val="Заголовок 1 Знак"/>
    <w:aliases w:val="ЗАГ 1 Знак"/>
    <w:basedOn w:val="a0"/>
    <w:link w:val="1"/>
    <w:uiPriority w:val="9"/>
    <w:rsid w:val="000B2734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0B2734"/>
    <w:rPr>
      <w:rFonts w:ascii="Times New Roman" w:eastAsiaTheme="majorEastAsia" w:hAnsi="Times New Roman" w:cstheme="majorBidi"/>
      <w:b/>
      <w:sz w:val="28"/>
      <w:szCs w:val="26"/>
    </w:rPr>
  </w:style>
  <w:style w:type="paragraph" w:styleId="ac">
    <w:name w:val="No Spacing"/>
    <w:uiPriority w:val="1"/>
    <w:qFormat/>
    <w:rsid w:val="000B2734"/>
    <w:pPr>
      <w:spacing w:after="0" w:line="240" w:lineRule="auto"/>
    </w:pPr>
  </w:style>
  <w:style w:type="paragraph" w:styleId="ad">
    <w:name w:val="TOC Heading"/>
    <w:basedOn w:val="1"/>
    <w:next w:val="a"/>
    <w:uiPriority w:val="39"/>
    <w:unhideWhenUsed/>
    <w:qFormat/>
    <w:rsid w:val="008302A2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02A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02A2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8302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44F5DD8C-D631-4A8B-BF26-343894A6C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21</Pages>
  <Words>2886</Words>
  <Characters>16455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15</cp:revision>
  <dcterms:created xsi:type="dcterms:W3CDTF">2025-06-12T05:12:00Z</dcterms:created>
  <dcterms:modified xsi:type="dcterms:W3CDTF">2025-06-18T06:01:00Z</dcterms:modified>
</cp:coreProperties>
</file>