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3E6AD4" w14:textId="77777777" w:rsidR="00F1380D" w:rsidRDefault="00F1380D" w:rsidP="00F1380D">
      <w:pPr>
        <w:pStyle w:val="BodyText"/>
        <w:spacing w:before="1"/>
        <w:rPr>
          <w:b/>
          <w:sz w:val="5"/>
        </w:rPr>
      </w:pPr>
    </w:p>
    <w:p w14:paraId="7C3E6AD5" w14:textId="77777777" w:rsidR="00F1380D" w:rsidRDefault="00F1380D" w:rsidP="00F1380D">
      <w:pPr>
        <w:pStyle w:val="BodyText"/>
        <w:spacing w:line="20" w:lineRule="exact"/>
        <w:ind w:left="345"/>
        <w:rPr>
          <w:sz w:val="2"/>
        </w:rPr>
      </w:pPr>
      <w:r>
        <w:rPr>
          <w:noProof/>
          <w:sz w:val="2"/>
        </w:rPr>
        <mc:AlternateContent>
          <mc:Choice Requires="wpg">
            <w:drawing>
              <wp:inline distT="0" distB="0" distL="0" distR="0" wp14:anchorId="7C3E6B21" wp14:editId="7C3E6B22">
                <wp:extent cx="6127750" cy="6350"/>
                <wp:effectExtent l="9525" t="5080" r="6350" b="762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7750" cy="6350"/>
                          <a:chOff x="0" y="0"/>
                          <a:chExt cx="9650" cy="10"/>
                        </a:xfrm>
                      </wpg:grpSpPr>
                      <wps:wsp>
                        <wps:cNvPr id="3" name="Line 3"/>
                        <wps:cNvCnPr>
                          <a:cxnSpLocks noChangeShapeType="1"/>
                        </wps:cNvCnPr>
                        <wps:spPr bwMode="auto">
                          <a:xfrm>
                            <a:off x="5" y="5"/>
                            <a:ext cx="964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1A26F652" id="Group 2" o:spid="_x0000_s1026" style="width:482.5pt;height:.5pt;mso-position-horizontal-relative:char;mso-position-vertical-relative:line" coordsize="965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">
                <v:line id="Line 3" o:spid="_x0000_s1027" style="position:absolute;visibility:visible;mso-wrap-style:square" from="5,5" to="96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" strokeweight=".48pt"/>
                <w10:anchorlock/>
              </v:group>
            </w:pict>
          </mc:Fallback>
        </mc:AlternateContent>
      </w:r>
    </w:p>
    <w:p w14:paraId="7C3E6AD6" w14:textId="77777777" w:rsidR="00F1380D" w:rsidRDefault="00F1380D" w:rsidP="00F1380D">
      <w:pPr>
        <w:ind w:left="1713"/>
        <w:rPr>
          <w:b/>
          <w:i/>
          <w:sz w:val="28"/>
        </w:rPr>
      </w:pPr>
      <w:r>
        <w:rPr>
          <w:noProof/>
        </w:rPr>
        <mc:AlternateContent>
          <mc:Choice Requires="wps">
            <w:drawing>
              <wp:anchor distT="0" distB="0" distL="0" distR="0" simplePos="0" relativeHeight="251659264" behindDoc="0" locked="0" layoutInCell="1" allowOverlap="1" wp14:anchorId="7C3E6B23" wp14:editId="7C3E6B24">
                <wp:simplePos x="0" y="0"/>
                <wp:positionH relativeFrom="page">
                  <wp:posOffset>832485</wp:posOffset>
                </wp:positionH>
                <wp:positionV relativeFrom="paragraph">
                  <wp:posOffset>222885</wp:posOffset>
                </wp:positionV>
                <wp:extent cx="6121400" cy="0"/>
                <wp:effectExtent l="13335" t="8890" r="8890" b="10160"/>
                <wp:wrapTopAndBottom/>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14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13A17A3F" id="Straight Connector 1" o:spid="_x0000_s1026" style="position:absolute;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65.55pt,17.55pt" to="547.55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" strokeweight=".48pt">
                <w10:wrap type="topAndBottom" anchorx="page"/>
              </v:line>
            </w:pict>
          </mc:Fallback>
        </mc:AlternateContent>
      </w:r>
      <w:r>
        <w:rPr>
          <w:b/>
          <w:i/>
          <w:sz w:val="28"/>
        </w:rPr>
        <w:t xml:space="preserve">Sample of a Sample Task Used </w:t>
      </w:r>
      <w:proofErr w:type="gramStart"/>
      <w:r>
        <w:rPr>
          <w:b/>
          <w:i/>
          <w:sz w:val="28"/>
        </w:rPr>
        <w:t>In</w:t>
      </w:r>
      <w:proofErr w:type="gramEnd"/>
      <w:r>
        <w:rPr>
          <w:b/>
          <w:i/>
          <w:sz w:val="28"/>
        </w:rPr>
        <w:t xml:space="preserve"> Source Selection*</w:t>
      </w:r>
    </w:p>
    <w:p w14:paraId="7C3E6AD7" w14:textId="77777777" w:rsidR="00F1380D" w:rsidRDefault="00F1380D" w:rsidP="00F1380D">
      <w:pPr>
        <w:pStyle w:val="BodyText"/>
        <w:rPr>
          <w:b/>
          <w:i/>
          <w:sz w:val="13"/>
        </w:rPr>
      </w:pPr>
    </w:p>
    <w:p w14:paraId="7C3E6AD8" w14:textId="77777777" w:rsidR="00F1380D" w:rsidRDefault="00F1380D" w:rsidP="00F1380D">
      <w:pPr>
        <w:pStyle w:val="Heading5"/>
        <w:spacing w:before="93"/>
        <w:ind w:left="379" w:right="197"/>
      </w:pPr>
      <w:r>
        <w:rPr>
          <w:color w:val="FF0000"/>
        </w:rPr>
        <w:t>*NOTE: The below information is a sample only and must be tailored to your acquisition.</w:t>
      </w:r>
    </w:p>
    <w:p w14:paraId="7C3E6AD9" w14:textId="77777777" w:rsidR="00F1380D" w:rsidRDefault="00F1380D" w:rsidP="00F1380D">
      <w:pPr>
        <w:pStyle w:val="BodyText"/>
        <w:spacing w:before="9"/>
        <w:rPr>
          <w:b/>
          <w:i/>
          <w:sz w:val="23"/>
        </w:rPr>
      </w:pPr>
    </w:p>
    <w:p w14:paraId="7C3E6ADA" w14:textId="77777777" w:rsidR="00F1380D" w:rsidRDefault="00F1380D" w:rsidP="00F1380D">
      <w:pPr>
        <w:ind w:left="379" w:right="253"/>
        <w:rPr>
          <w:i/>
          <w:sz w:val="24"/>
        </w:rPr>
      </w:pPr>
      <w:r>
        <w:rPr>
          <w:i/>
          <w:color w:val="FF0000"/>
          <w:sz w:val="24"/>
        </w:rPr>
        <w:t>USER ADVISORY: The purpose of utilizing sample tasks is to ascertain an Offeror’s understanding of the work to be performed under the contract. To the maximum extent practicable, sample tasks should set forth requirements that are contemplated for award to establish the expectation that Offerors will be held accountable for the resources and costs they propose.</w:t>
      </w:r>
    </w:p>
    <w:p w14:paraId="7C3E6ADB" w14:textId="77777777" w:rsidR="00F1380D" w:rsidRDefault="00F1380D" w:rsidP="00F1380D">
      <w:pPr>
        <w:pStyle w:val="BodyText"/>
        <w:spacing w:before="11"/>
        <w:rPr>
          <w:i/>
          <w:sz w:val="23"/>
        </w:rPr>
      </w:pPr>
    </w:p>
    <w:p w14:paraId="7C3E6ADC" w14:textId="77777777" w:rsidR="00F1380D" w:rsidRDefault="00F1380D" w:rsidP="00F1380D">
      <w:pPr>
        <w:ind w:left="379" w:right="175"/>
        <w:rPr>
          <w:i/>
          <w:sz w:val="24"/>
        </w:rPr>
      </w:pPr>
      <w:r>
        <w:rPr>
          <w:i/>
          <w:color w:val="FF0000"/>
          <w:sz w:val="24"/>
        </w:rPr>
        <w:t>The use of generic or hypothetical sample tasks may unintentionally create an environment encouraging Offerors to understate resources and costs in recognition of the fact that the sample tasks will not be awarded. Consequently, care must be taken to draft the sample tasks as closely as possible to the types and scope of services expected to be acquired from the PWS. If possible, consider the use of a “live” task, which would be awarded at time of contract award.</w:t>
      </w:r>
    </w:p>
    <w:p w14:paraId="7C3E6ADD" w14:textId="77777777" w:rsidR="00F1380D" w:rsidRDefault="00F1380D" w:rsidP="00F1380D">
      <w:pPr>
        <w:pStyle w:val="BodyText"/>
        <w:spacing w:before="11"/>
        <w:rPr>
          <w:i/>
          <w:sz w:val="23"/>
        </w:rPr>
      </w:pPr>
    </w:p>
    <w:p w14:paraId="7C3E6ADE" w14:textId="77777777" w:rsidR="00F1380D" w:rsidRDefault="00F1380D" w:rsidP="00F1380D">
      <w:pPr>
        <w:ind w:left="379" w:right="197"/>
        <w:rPr>
          <w:i/>
          <w:sz w:val="24"/>
        </w:rPr>
      </w:pPr>
      <w:r>
        <w:rPr>
          <w:i/>
          <w:color w:val="FF0000"/>
          <w:sz w:val="24"/>
        </w:rPr>
        <w:t>Additionally, evaluation criteria should be limited to essential areas of performance that are measurable during the proposal evaluation process. This will permit a more focused evaluation of the Offeror's proposed solution to the sample task.</w:t>
      </w:r>
    </w:p>
    <w:p w14:paraId="7C3E6ADF" w14:textId="77777777" w:rsidR="00F1380D" w:rsidRDefault="00F1380D" w:rsidP="00F1380D">
      <w:pPr>
        <w:pStyle w:val="BodyText"/>
        <w:spacing w:before="11"/>
        <w:rPr>
          <w:i/>
          <w:sz w:val="23"/>
        </w:rPr>
      </w:pPr>
    </w:p>
    <w:p w14:paraId="7C3E6AE0" w14:textId="77777777" w:rsidR="00F1380D" w:rsidRDefault="00F1380D" w:rsidP="00F1380D">
      <w:pPr>
        <w:ind w:left="379" w:right="197"/>
        <w:rPr>
          <w:i/>
          <w:sz w:val="24"/>
        </w:rPr>
      </w:pPr>
      <w:r>
        <w:rPr>
          <w:b/>
          <w:i/>
          <w:color w:val="FF0000"/>
          <w:sz w:val="24"/>
        </w:rPr>
        <w:t xml:space="preserve">NOTE: </w:t>
      </w:r>
      <w:r>
        <w:rPr>
          <w:i/>
          <w:color w:val="FF0000"/>
          <w:sz w:val="24"/>
        </w:rPr>
        <w:t>If utilizing a sample task, ensure this is accounted for and aligned with Sections L and M.</w:t>
      </w:r>
    </w:p>
    <w:p w14:paraId="7C3E6AE1" w14:textId="77777777" w:rsidR="00F1380D" w:rsidRDefault="00F1380D" w:rsidP="00F1380D">
      <w:pPr>
        <w:pStyle w:val="BodyText"/>
        <w:spacing w:before="2"/>
        <w:rPr>
          <w:i/>
        </w:rPr>
      </w:pPr>
    </w:p>
    <w:p w14:paraId="7C3E6AE2" w14:textId="77777777" w:rsidR="00F1380D" w:rsidRDefault="00F1380D" w:rsidP="00F1380D">
      <w:pPr>
        <w:pStyle w:val="Heading4"/>
        <w:jc w:val="left"/>
      </w:pPr>
      <w:r>
        <w:t>Operations Division Sample Task – Local Area Network</w:t>
      </w:r>
    </w:p>
    <w:p w14:paraId="7C3E6AE3" w14:textId="77777777" w:rsidR="00F1380D" w:rsidRDefault="00F1380D" w:rsidP="00F1380D">
      <w:pPr>
        <w:pStyle w:val="BodyText"/>
        <w:spacing w:before="11"/>
        <w:rPr>
          <w:b/>
          <w:sz w:val="23"/>
        </w:rPr>
      </w:pPr>
    </w:p>
    <w:p w14:paraId="7C3E6AE4" w14:textId="77777777" w:rsidR="00F1380D" w:rsidRDefault="00F1380D" w:rsidP="00F1380D">
      <w:pPr>
        <w:pStyle w:val="ListParagraph"/>
        <w:numPr>
          <w:ilvl w:val="1"/>
          <w:numId w:val="6"/>
        </w:numPr>
        <w:tabs>
          <w:tab w:val="left" w:pos="782"/>
        </w:tabs>
        <w:ind w:right="1100" w:firstLine="0"/>
        <w:rPr>
          <w:sz w:val="24"/>
        </w:rPr>
      </w:pPr>
      <w:r>
        <w:rPr>
          <w:b/>
          <w:sz w:val="24"/>
        </w:rPr>
        <w:t xml:space="preserve">Objective. </w:t>
      </w:r>
      <w:r>
        <w:rPr>
          <w:sz w:val="24"/>
        </w:rPr>
        <w:t xml:space="preserve">To provide automation/networking support to the </w:t>
      </w:r>
      <w:r>
        <w:rPr>
          <w:color w:val="FF0000"/>
          <w:sz w:val="24"/>
        </w:rPr>
        <w:t xml:space="preserve">XXX </w:t>
      </w:r>
      <w:r>
        <w:rPr>
          <w:sz w:val="24"/>
        </w:rPr>
        <w:t>Directorate Sensitive Unclassified (SU) Infrastructure</w:t>
      </w:r>
      <w:r>
        <w:rPr>
          <w:spacing w:val="-18"/>
          <w:sz w:val="24"/>
        </w:rPr>
        <w:t xml:space="preserve"> </w:t>
      </w:r>
      <w:r>
        <w:rPr>
          <w:sz w:val="24"/>
        </w:rPr>
        <w:t>Network.</w:t>
      </w:r>
    </w:p>
    <w:p w14:paraId="7C3E6AE5" w14:textId="77777777" w:rsidR="00F1380D" w:rsidRDefault="00F1380D" w:rsidP="00F1380D">
      <w:pPr>
        <w:pStyle w:val="BodyText"/>
        <w:spacing w:before="11"/>
        <w:rPr>
          <w:sz w:val="23"/>
        </w:rPr>
      </w:pPr>
    </w:p>
    <w:p w14:paraId="7C3E6AE6" w14:textId="77777777" w:rsidR="00F1380D" w:rsidRDefault="00F1380D" w:rsidP="00F1380D">
      <w:pPr>
        <w:pStyle w:val="Heading4"/>
        <w:numPr>
          <w:ilvl w:val="1"/>
          <w:numId w:val="6"/>
        </w:numPr>
        <w:tabs>
          <w:tab w:val="left" w:pos="785"/>
        </w:tabs>
        <w:ind w:left="784" w:hanging="405"/>
      </w:pPr>
      <w:r>
        <w:t>Assumptions.</w:t>
      </w:r>
    </w:p>
    <w:p w14:paraId="7C3E6AE7" w14:textId="77777777" w:rsidR="00F1380D" w:rsidRDefault="00F1380D" w:rsidP="00F1380D">
      <w:pPr>
        <w:pStyle w:val="BodyText"/>
        <w:spacing w:before="11"/>
        <w:rPr>
          <w:b/>
          <w:sz w:val="23"/>
        </w:rPr>
      </w:pPr>
    </w:p>
    <w:p w14:paraId="7C3E6AE8" w14:textId="77777777" w:rsidR="00F1380D" w:rsidRDefault="00F1380D" w:rsidP="00F1380D">
      <w:pPr>
        <w:pStyle w:val="ListParagraph"/>
        <w:numPr>
          <w:ilvl w:val="0"/>
          <w:numId w:val="5"/>
        </w:numPr>
        <w:tabs>
          <w:tab w:val="left" w:pos="728"/>
        </w:tabs>
        <w:ind w:right="291" w:firstLine="0"/>
        <w:rPr>
          <w:sz w:val="24"/>
        </w:rPr>
      </w:pPr>
      <w:r>
        <w:rPr>
          <w:b/>
          <w:sz w:val="24"/>
        </w:rPr>
        <w:t xml:space="preserve">Background. </w:t>
      </w:r>
      <w:r>
        <w:rPr>
          <w:color w:val="FF0000"/>
          <w:sz w:val="24"/>
        </w:rPr>
        <w:t xml:space="preserve">XXXX </w:t>
      </w:r>
      <w:r>
        <w:rPr>
          <w:sz w:val="24"/>
        </w:rPr>
        <w:t xml:space="preserve">requires contractor support to provide LAN/WAN services for up to 450 personnel at the SU level via an existing Local Area Network (LAN). The SU LAN operates on a 24/7 basis. The predominantly Cisco based SU network consists of a C4006 main backbone switch and C3550 edge switches running Cisco IOS and Cisco Works management software. The Gbit fiber backbone supports 100Mbit CAT-5 copper to the desktop. The network is connected through a Sidewinder firewall, with failover, to the </w:t>
      </w:r>
      <w:r>
        <w:rPr>
          <w:color w:val="FF0000"/>
          <w:sz w:val="24"/>
        </w:rPr>
        <w:t xml:space="preserve">XXXX </w:t>
      </w:r>
      <w:r>
        <w:rPr>
          <w:sz w:val="24"/>
        </w:rPr>
        <w:t xml:space="preserve">metropolitan area network which routes traffic to the DISA </w:t>
      </w:r>
      <w:proofErr w:type="spellStart"/>
      <w:r>
        <w:rPr>
          <w:sz w:val="24"/>
        </w:rPr>
        <w:t>NIPRnet</w:t>
      </w:r>
      <w:proofErr w:type="spellEnd"/>
      <w:r>
        <w:rPr>
          <w:sz w:val="24"/>
        </w:rPr>
        <w:t xml:space="preserve">. The backbone serves various </w:t>
      </w:r>
      <w:r>
        <w:rPr>
          <w:color w:val="FF0000"/>
          <w:sz w:val="24"/>
        </w:rPr>
        <w:t>XXXX</w:t>
      </w:r>
      <w:r>
        <w:rPr>
          <w:sz w:val="24"/>
        </w:rPr>
        <w:t xml:space="preserve">-controlled buildings at </w:t>
      </w:r>
      <w:r>
        <w:rPr>
          <w:color w:val="FF0000"/>
          <w:sz w:val="24"/>
        </w:rPr>
        <w:t>XXXXX</w:t>
      </w:r>
      <w:r>
        <w:rPr>
          <w:sz w:val="24"/>
        </w:rPr>
        <w:t xml:space="preserve">, with a T1 line providing connectivity to </w:t>
      </w:r>
      <w:r>
        <w:rPr>
          <w:color w:val="FF0000"/>
          <w:sz w:val="24"/>
        </w:rPr>
        <w:t xml:space="preserve">XXXX </w:t>
      </w:r>
      <w:r>
        <w:rPr>
          <w:sz w:val="24"/>
        </w:rPr>
        <w:t xml:space="preserve">Activity. Remote access is provided via dial-in and VPN services. Eleven Microsoft-based servers and 450 clients run current Army approved systems and office automation applications, as do 100 laptop computers, some of which are </w:t>
      </w:r>
      <w:proofErr w:type="spellStart"/>
      <w:r>
        <w:rPr>
          <w:sz w:val="24"/>
        </w:rPr>
        <w:t>dockable</w:t>
      </w:r>
      <w:proofErr w:type="spellEnd"/>
      <w:r>
        <w:rPr>
          <w:sz w:val="24"/>
        </w:rPr>
        <w:t xml:space="preserve"> on the SU LAN. UNIX/LINUX based appliances provide some of the print and file services. The </w:t>
      </w:r>
      <w:r>
        <w:rPr>
          <w:color w:val="FF0000"/>
          <w:sz w:val="24"/>
        </w:rPr>
        <w:t xml:space="preserve">XXXX </w:t>
      </w:r>
      <w:r>
        <w:rPr>
          <w:sz w:val="24"/>
        </w:rPr>
        <w:t>SU network is integrated into the Army Military Intelligence Active Directory Forest, which is part of the Army Enterprise</w:t>
      </w:r>
      <w:r>
        <w:rPr>
          <w:spacing w:val="-20"/>
          <w:sz w:val="24"/>
        </w:rPr>
        <w:t xml:space="preserve"> </w:t>
      </w:r>
      <w:r>
        <w:rPr>
          <w:sz w:val="24"/>
        </w:rPr>
        <w:t>Architecture.</w:t>
      </w:r>
    </w:p>
    <w:p w14:paraId="7C3E6AE9" w14:textId="77777777" w:rsidR="00F1380D" w:rsidRDefault="00F1380D" w:rsidP="00F1380D">
      <w:pPr>
        <w:rPr>
          <w:sz w:val="24"/>
        </w:rPr>
        <w:sectPr w:rsidR="00F1380D">
          <w:footerReference w:type="default" r:id="rId12"/>
          <w:pgSz w:w="12240" w:h="15840"/>
          <w:pgMar w:top="1340" w:right="1180" w:bottom="1160" w:left="960" w:header="0" w:footer="974" w:gutter="0"/>
          <w:cols w:space="720"/>
        </w:sectPr>
      </w:pPr>
      <w:bookmarkStart w:id="0" w:name="_GoBack"/>
      <w:bookmarkEnd w:id="0"/>
    </w:p>
    <w:p w14:paraId="7C3E6AEA" w14:textId="77777777" w:rsidR="00F1380D" w:rsidRDefault="00F1380D" w:rsidP="00F1380D">
      <w:pPr>
        <w:pStyle w:val="ListParagraph"/>
        <w:numPr>
          <w:ilvl w:val="0"/>
          <w:numId w:val="5"/>
        </w:numPr>
        <w:tabs>
          <w:tab w:val="left" w:pos="740"/>
        </w:tabs>
        <w:spacing w:before="171"/>
        <w:ind w:right="550" w:firstLine="0"/>
        <w:rPr>
          <w:sz w:val="24"/>
        </w:rPr>
      </w:pPr>
      <w:r>
        <w:rPr>
          <w:b/>
          <w:sz w:val="24"/>
        </w:rPr>
        <w:lastRenderedPageBreak/>
        <w:t xml:space="preserve">Security Clearances. </w:t>
      </w:r>
      <w:r>
        <w:rPr>
          <w:sz w:val="24"/>
        </w:rPr>
        <w:t>Contractor personnel must possess and maintain TS</w:t>
      </w:r>
      <w:r>
        <w:rPr>
          <w:spacing w:val="-30"/>
          <w:sz w:val="24"/>
        </w:rPr>
        <w:t xml:space="preserve"> </w:t>
      </w:r>
      <w:r>
        <w:rPr>
          <w:sz w:val="24"/>
        </w:rPr>
        <w:t>SI/TK security clearances at all</w:t>
      </w:r>
      <w:r>
        <w:rPr>
          <w:spacing w:val="-10"/>
          <w:sz w:val="24"/>
        </w:rPr>
        <w:t xml:space="preserve"> </w:t>
      </w:r>
      <w:r>
        <w:rPr>
          <w:sz w:val="24"/>
        </w:rPr>
        <w:t>times.</w:t>
      </w:r>
    </w:p>
    <w:p w14:paraId="7C3E6AEB" w14:textId="77777777" w:rsidR="00F1380D" w:rsidRDefault="00F1380D" w:rsidP="00F1380D">
      <w:pPr>
        <w:pStyle w:val="BodyText"/>
        <w:spacing w:before="11"/>
        <w:rPr>
          <w:sz w:val="23"/>
        </w:rPr>
      </w:pPr>
    </w:p>
    <w:p w14:paraId="7C3E6AEC" w14:textId="77777777" w:rsidR="00F1380D" w:rsidRDefault="00F1380D" w:rsidP="00F1380D">
      <w:pPr>
        <w:pStyle w:val="ListParagraph"/>
        <w:numPr>
          <w:ilvl w:val="0"/>
          <w:numId w:val="5"/>
        </w:numPr>
        <w:tabs>
          <w:tab w:val="left" w:pos="728"/>
        </w:tabs>
        <w:ind w:right="602" w:firstLine="0"/>
        <w:rPr>
          <w:sz w:val="24"/>
        </w:rPr>
      </w:pPr>
      <w:r>
        <w:rPr>
          <w:b/>
          <w:sz w:val="24"/>
        </w:rPr>
        <w:t xml:space="preserve">Place of Performance. </w:t>
      </w:r>
      <w:r>
        <w:rPr>
          <w:sz w:val="24"/>
        </w:rPr>
        <w:t xml:space="preserve">Main technical work efforts shall be performed on-site at Anywhere, Any State. Remote and on-site support is also required at the </w:t>
      </w:r>
      <w:r>
        <w:rPr>
          <w:color w:val="FF0000"/>
          <w:sz w:val="24"/>
        </w:rPr>
        <w:t>XXXX</w:t>
      </w:r>
      <w:r>
        <w:rPr>
          <w:color w:val="FF0000"/>
          <w:spacing w:val="-28"/>
          <w:sz w:val="24"/>
        </w:rPr>
        <w:t xml:space="preserve"> </w:t>
      </w:r>
      <w:r>
        <w:rPr>
          <w:sz w:val="24"/>
        </w:rPr>
        <w:t>Flight Activity at Anywhere, Any State on an as-needed basis. Some off-site travel for conferences, meetings and training may be</w:t>
      </w:r>
      <w:r>
        <w:rPr>
          <w:spacing w:val="-19"/>
          <w:sz w:val="24"/>
        </w:rPr>
        <w:t xml:space="preserve"> </w:t>
      </w:r>
      <w:r>
        <w:rPr>
          <w:sz w:val="24"/>
        </w:rPr>
        <w:t>required.</w:t>
      </w:r>
    </w:p>
    <w:p w14:paraId="7C3E6AED" w14:textId="77777777" w:rsidR="00F1380D" w:rsidRDefault="00F1380D" w:rsidP="00F1380D">
      <w:pPr>
        <w:pStyle w:val="BodyText"/>
        <w:spacing w:before="11"/>
        <w:rPr>
          <w:sz w:val="23"/>
        </w:rPr>
      </w:pPr>
    </w:p>
    <w:p w14:paraId="7C3E6AEE" w14:textId="77777777" w:rsidR="00F1380D" w:rsidRDefault="00F1380D" w:rsidP="00F1380D">
      <w:pPr>
        <w:pStyle w:val="ListParagraph"/>
        <w:numPr>
          <w:ilvl w:val="0"/>
          <w:numId w:val="5"/>
        </w:numPr>
        <w:tabs>
          <w:tab w:val="left" w:pos="672"/>
        </w:tabs>
        <w:ind w:right="1325" w:firstLine="0"/>
        <w:rPr>
          <w:sz w:val="24"/>
        </w:rPr>
      </w:pPr>
      <w:r>
        <w:rPr>
          <w:b/>
          <w:sz w:val="24"/>
        </w:rPr>
        <w:t xml:space="preserve">Government Furnished Information/Government Furnished Equipment (GFI/GFE).  </w:t>
      </w:r>
      <w:r>
        <w:rPr>
          <w:sz w:val="24"/>
        </w:rPr>
        <w:t>No GFI/GFE requirements will exist for this sample</w:t>
      </w:r>
      <w:r>
        <w:rPr>
          <w:spacing w:val="-22"/>
          <w:sz w:val="24"/>
        </w:rPr>
        <w:t xml:space="preserve"> </w:t>
      </w:r>
      <w:r>
        <w:rPr>
          <w:sz w:val="24"/>
        </w:rPr>
        <w:t>task.</w:t>
      </w:r>
    </w:p>
    <w:p w14:paraId="7C3E6AEF" w14:textId="77777777" w:rsidR="00F1380D" w:rsidRDefault="00F1380D" w:rsidP="00F1380D">
      <w:pPr>
        <w:pStyle w:val="BodyText"/>
        <w:spacing w:before="11"/>
        <w:rPr>
          <w:sz w:val="23"/>
        </w:rPr>
      </w:pPr>
    </w:p>
    <w:p w14:paraId="7C3E6AF0" w14:textId="77777777" w:rsidR="00F1380D" w:rsidRDefault="00F1380D" w:rsidP="00F1380D">
      <w:pPr>
        <w:pStyle w:val="ListParagraph"/>
        <w:numPr>
          <w:ilvl w:val="0"/>
          <w:numId w:val="5"/>
        </w:numPr>
        <w:tabs>
          <w:tab w:val="left" w:pos="661"/>
        </w:tabs>
        <w:ind w:right="771" w:firstLine="0"/>
        <w:rPr>
          <w:sz w:val="24"/>
        </w:rPr>
      </w:pPr>
      <w:r>
        <w:rPr>
          <w:b/>
          <w:sz w:val="24"/>
        </w:rPr>
        <w:t>Period of Performance</w:t>
      </w:r>
      <w:r>
        <w:rPr>
          <w:sz w:val="24"/>
        </w:rPr>
        <w:t xml:space="preserve">. Offerors shall assume that their approach will include a </w:t>
      </w:r>
      <w:proofErr w:type="gramStart"/>
      <w:r>
        <w:rPr>
          <w:sz w:val="24"/>
        </w:rPr>
        <w:t>twelve month</w:t>
      </w:r>
      <w:proofErr w:type="gramEnd"/>
      <w:r>
        <w:rPr>
          <w:sz w:val="24"/>
        </w:rPr>
        <w:t xml:space="preserve"> Period of</w:t>
      </w:r>
      <w:r>
        <w:rPr>
          <w:spacing w:val="-23"/>
          <w:sz w:val="24"/>
        </w:rPr>
        <w:t xml:space="preserve"> </w:t>
      </w:r>
      <w:r>
        <w:rPr>
          <w:sz w:val="24"/>
        </w:rPr>
        <w:t>Performance.</w:t>
      </w:r>
    </w:p>
    <w:p w14:paraId="7C3E6AF1" w14:textId="77777777" w:rsidR="00F1380D" w:rsidRDefault="00F1380D" w:rsidP="00F1380D">
      <w:pPr>
        <w:pStyle w:val="BodyText"/>
        <w:spacing w:before="11"/>
        <w:rPr>
          <w:sz w:val="23"/>
        </w:rPr>
      </w:pPr>
    </w:p>
    <w:p w14:paraId="7C3E6AF2" w14:textId="77777777" w:rsidR="00F1380D" w:rsidRDefault="00F1380D" w:rsidP="00F1380D">
      <w:pPr>
        <w:pStyle w:val="Heading4"/>
        <w:numPr>
          <w:ilvl w:val="1"/>
          <w:numId w:val="4"/>
        </w:numPr>
        <w:tabs>
          <w:tab w:val="left" w:pos="782"/>
        </w:tabs>
        <w:ind w:firstLine="0"/>
      </w:pPr>
      <w:r>
        <w:t>Task</w:t>
      </w:r>
      <w:r>
        <w:rPr>
          <w:spacing w:val="-10"/>
        </w:rPr>
        <w:t xml:space="preserve"> </w:t>
      </w:r>
      <w:r>
        <w:t>Requirements.</w:t>
      </w:r>
    </w:p>
    <w:p w14:paraId="7C3E6AF3" w14:textId="77777777" w:rsidR="00F1380D" w:rsidRDefault="00F1380D" w:rsidP="00F1380D">
      <w:pPr>
        <w:pStyle w:val="BodyText"/>
        <w:spacing w:before="11"/>
        <w:rPr>
          <w:b/>
          <w:sz w:val="23"/>
        </w:rPr>
      </w:pPr>
    </w:p>
    <w:p w14:paraId="7C3E6AF4" w14:textId="77777777" w:rsidR="00F1380D" w:rsidRDefault="00F1380D" w:rsidP="00F1380D">
      <w:pPr>
        <w:pStyle w:val="ListParagraph"/>
        <w:numPr>
          <w:ilvl w:val="1"/>
          <w:numId w:val="4"/>
        </w:numPr>
        <w:tabs>
          <w:tab w:val="left" w:pos="782"/>
        </w:tabs>
        <w:ind w:left="781" w:hanging="402"/>
        <w:rPr>
          <w:sz w:val="24"/>
        </w:rPr>
      </w:pPr>
      <w:r>
        <w:rPr>
          <w:b/>
          <w:sz w:val="24"/>
        </w:rPr>
        <w:t xml:space="preserve">Technical Automation Support.  </w:t>
      </w:r>
      <w:r>
        <w:rPr>
          <w:sz w:val="24"/>
        </w:rPr>
        <w:t>The Contractor</w:t>
      </w:r>
      <w:r>
        <w:rPr>
          <w:spacing w:val="-11"/>
          <w:sz w:val="24"/>
        </w:rPr>
        <w:t xml:space="preserve"> </w:t>
      </w:r>
      <w:r>
        <w:rPr>
          <w:sz w:val="24"/>
        </w:rPr>
        <w:t>shall:</w:t>
      </w:r>
    </w:p>
    <w:p w14:paraId="7C3E6AF5" w14:textId="77777777" w:rsidR="00F1380D" w:rsidRDefault="00F1380D" w:rsidP="00F1380D">
      <w:pPr>
        <w:pStyle w:val="BodyText"/>
        <w:spacing w:before="11"/>
        <w:rPr>
          <w:sz w:val="23"/>
        </w:rPr>
      </w:pPr>
    </w:p>
    <w:p w14:paraId="7C3E6AF6" w14:textId="77777777" w:rsidR="00F1380D" w:rsidRDefault="00F1380D" w:rsidP="00F1380D">
      <w:pPr>
        <w:pStyle w:val="ListParagraph"/>
        <w:numPr>
          <w:ilvl w:val="0"/>
          <w:numId w:val="3"/>
        </w:numPr>
        <w:tabs>
          <w:tab w:val="left" w:pos="740"/>
        </w:tabs>
        <w:ind w:right="171"/>
        <w:rPr>
          <w:sz w:val="24"/>
        </w:rPr>
      </w:pPr>
      <w:r>
        <w:rPr>
          <w:sz w:val="24"/>
        </w:rPr>
        <w:t xml:space="preserve">Maintain </w:t>
      </w:r>
      <w:r>
        <w:rPr>
          <w:color w:val="FF0000"/>
          <w:sz w:val="24"/>
        </w:rPr>
        <w:t xml:space="preserve">XXXX </w:t>
      </w:r>
      <w:r>
        <w:rPr>
          <w:sz w:val="24"/>
        </w:rPr>
        <w:t>SU network infrastructure in operational condition twenty-four (24) hours a day, seven (7) days a week (24/7), with the exception of scheduled</w:t>
      </w:r>
      <w:r>
        <w:rPr>
          <w:spacing w:val="-27"/>
          <w:sz w:val="24"/>
        </w:rPr>
        <w:t xml:space="preserve"> </w:t>
      </w:r>
      <w:r>
        <w:rPr>
          <w:sz w:val="24"/>
        </w:rPr>
        <w:t>downtime.</w:t>
      </w:r>
    </w:p>
    <w:p w14:paraId="7C3E6AF7" w14:textId="77777777" w:rsidR="00F1380D" w:rsidRDefault="00F1380D" w:rsidP="00F1380D">
      <w:pPr>
        <w:pStyle w:val="BodyText"/>
        <w:spacing w:before="11"/>
        <w:rPr>
          <w:sz w:val="23"/>
        </w:rPr>
      </w:pPr>
    </w:p>
    <w:p w14:paraId="7C3E6AF8" w14:textId="77777777" w:rsidR="00F1380D" w:rsidRDefault="00F1380D" w:rsidP="00F1380D">
      <w:pPr>
        <w:pStyle w:val="ListParagraph"/>
        <w:numPr>
          <w:ilvl w:val="0"/>
          <w:numId w:val="3"/>
        </w:numPr>
        <w:tabs>
          <w:tab w:val="left" w:pos="740"/>
        </w:tabs>
        <w:rPr>
          <w:sz w:val="24"/>
        </w:rPr>
      </w:pPr>
      <w:r>
        <w:rPr>
          <w:sz w:val="24"/>
        </w:rPr>
        <w:t>Maintain dial-in and VPN remote services in operational condition on a 24/7</w:t>
      </w:r>
      <w:r>
        <w:rPr>
          <w:spacing w:val="-33"/>
          <w:sz w:val="24"/>
        </w:rPr>
        <w:t xml:space="preserve"> </w:t>
      </w:r>
      <w:r>
        <w:rPr>
          <w:sz w:val="24"/>
        </w:rPr>
        <w:t>basis.</w:t>
      </w:r>
    </w:p>
    <w:p w14:paraId="7C3E6AF9" w14:textId="77777777" w:rsidR="00F1380D" w:rsidRDefault="00F1380D" w:rsidP="00F1380D">
      <w:pPr>
        <w:pStyle w:val="ListParagraph"/>
        <w:numPr>
          <w:ilvl w:val="0"/>
          <w:numId w:val="3"/>
        </w:numPr>
        <w:tabs>
          <w:tab w:val="left" w:pos="740"/>
        </w:tabs>
        <w:spacing w:before="230"/>
        <w:ind w:right="411"/>
        <w:jc w:val="both"/>
        <w:rPr>
          <w:sz w:val="24"/>
        </w:rPr>
      </w:pPr>
      <w:r>
        <w:rPr>
          <w:sz w:val="24"/>
        </w:rPr>
        <w:t>Maintain network operations, including network, server and desktop/laptop systems administration, updating, troubleshooting and repair with the exception of scheduled downtime.</w:t>
      </w:r>
    </w:p>
    <w:p w14:paraId="7C3E6AFA" w14:textId="77777777" w:rsidR="00F1380D" w:rsidRDefault="00F1380D" w:rsidP="00F1380D">
      <w:pPr>
        <w:pStyle w:val="ListParagraph"/>
        <w:numPr>
          <w:ilvl w:val="0"/>
          <w:numId w:val="3"/>
        </w:numPr>
        <w:tabs>
          <w:tab w:val="left" w:pos="740"/>
        </w:tabs>
        <w:spacing w:before="230"/>
        <w:ind w:right="738"/>
        <w:rPr>
          <w:sz w:val="24"/>
        </w:rPr>
      </w:pPr>
      <w:r>
        <w:rPr>
          <w:sz w:val="24"/>
        </w:rPr>
        <w:t>Work in concert with the Anywhere DOIM/NETCOM to maintain external</w:t>
      </w:r>
      <w:r>
        <w:rPr>
          <w:spacing w:val="-26"/>
          <w:sz w:val="24"/>
        </w:rPr>
        <w:t xml:space="preserve"> </w:t>
      </w:r>
      <w:r>
        <w:rPr>
          <w:sz w:val="24"/>
        </w:rPr>
        <w:t>network connectivity to the Anywhere MAN and</w:t>
      </w:r>
      <w:r>
        <w:rPr>
          <w:spacing w:val="-18"/>
          <w:sz w:val="24"/>
        </w:rPr>
        <w:t xml:space="preserve"> </w:t>
      </w:r>
      <w:proofErr w:type="spellStart"/>
      <w:r>
        <w:rPr>
          <w:sz w:val="24"/>
        </w:rPr>
        <w:t>NIPRnet</w:t>
      </w:r>
      <w:proofErr w:type="spellEnd"/>
      <w:r>
        <w:rPr>
          <w:sz w:val="24"/>
        </w:rPr>
        <w:t>.</w:t>
      </w:r>
    </w:p>
    <w:p w14:paraId="7C3E6AFB" w14:textId="77777777" w:rsidR="00F1380D" w:rsidRDefault="00F1380D" w:rsidP="00F1380D">
      <w:pPr>
        <w:pStyle w:val="ListParagraph"/>
        <w:numPr>
          <w:ilvl w:val="0"/>
          <w:numId w:val="3"/>
        </w:numPr>
        <w:tabs>
          <w:tab w:val="left" w:pos="740"/>
        </w:tabs>
        <w:spacing w:before="230"/>
        <w:ind w:right="1802"/>
        <w:rPr>
          <w:sz w:val="24"/>
        </w:rPr>
      </w:pPr>
      <w:r>
        <w:rPr>
          <w:sz w:val="24"/>
        </w:rPr>
        <w:t xml:space="preserve">Work in concert with the Army Intelligence Community (INSCOM) in operation/maintenance of the </w:t>
      </w:r>
      <w:r>
        <w:rPr>
          <w:color w:val="FF0000"/>
          <w:sz w:val="24"/>
        </w:rPr>
        <w:t xml:space="preserve">XXXX </w:t>
      </w:r>
      <w:r>
        <w:rPr>
          <w:sz w:val="24"/>
        </w:rPr>
        <w:t>OU within the Army MI AD</w:t>
      </w:r>
      <w:r>
        <w:rPr>
          <w:spacing w:val="-20"/>
          <w:sz w:val="24"/>
        </w:rPr>
        <w:t xml:space="preserve"> </w:t>
      </w:r>
      <w:r>
        <w:rPr>
          <w:sz w:val="24"/>
        </w:rPr>
        <w:t>Forest.</w:t>
      </w:r>
    </w:p>
    <w:p w14:paraId="7C3E6AFC" w14:textId="77777777" w:rsidR="00F1380D" w:rsidRDefault="00F1380D" w:rsidP="00F1380D">
      <w:pPr>
        <w:pStyle w:val="ListParagraph"/>
        <w:numPr>
          <w:ilvl w:val="0"/>
          <w:numId w:val="3"/>
        </w:numPr>
        <w:tabs>
          <w:tab w:val="left" w:pos="739"/>
          <w:tab w:val="left" w:pos="740"/>
        </w:tabs>
        <w:spacing w:before="228"/>
        <w:ind w:right="633"/>
        <w:rPr>
          <w:sz w:val="24"/>
        </w:rPr>
      </w:pPr>
      <w:r>
        <w:rPr>
          <w:sz w:val="24"/>
        </w:rPr>
        <w:t xml:space="preserve">Plan downtime for necessary network maintenance in concert with the </w:t>
      </w:r>
      <w:r>
        <w:rPr>
          <w:color w:val="FF0000"/>
          <w:sz w:val="24"/>
        </w:rPr>
        <w:t xml:space="preserve">XXXX </w:t>
      </w:r>
      <w:r>
        <w:rPr>
          <w:sz w:val="24"/>
        </w:rPr>
        <w:t>Technical Point of Contact (TPOC). Every effort shall be made to ensure outages occur during periods of “low user</w:t>
      </w:r>
      <w:r>
        <w:rPr>
          <w:spacing w:val="-15"/>
          <w:sz w:val="24"/>
        </w:rPr>
        <w:t xml:space="preserve"> </w:t>
      </w:r>
      <w:r>
        <w:rPr>
          <w:sz w:val="24"/>
        </w:rPr>
        <w:t>demand”.</w:t>
      </w:r>
    </w:p>
    <w:p w14:paraId="7C3E6AFD" w14:textId="77777777" w:rsidR="00F1380D" w:rsidRDefault="00F1380D" w:rsidP="00F1380D">
      <w:pPr>
        <w:pStyle w:val="ListParagraph"/>
        <w:numPr>
          <w:ilvl w:val="0"/>
          <w:numId w:val="3"/>
        </w:numPr>
        <w:tabs>
          <w:tab w:val="left" w:pos="740"/>
        </w:tabs>
        <w:spacing w:before="231"/>
        <w:ind w:right="100"/>
        <w:rPr>
          <w:sz w:val="24"/>
        </w:rPr>
      </w:pPr>
      <w:r>
        <w:rPr>
          <w:sz w:val="24"/>
        </w:rPr>
        <w:t>Maintain an inventory and track the location of all ADP hardware, spare parts,</w:t>
      </w:r>
      <w:r>
        <w:rPr>
          <w:spacing w:val="-33"/>
          <w:sz w:val="24"/>
        </w:rPr>
        <w:t xml:space="preserve"> </w:t>
      </w:r>
      <w:r>
        <w:rPr>
          <w:sz w:val="24"/>
        </w:rPr>
        <w:t>software and all related LAN/WAN equipment in support of periodic property book audits using a Government supplied</w:t>
      </w:r>
      <w:r>
        <w:rPr>
          <w:spacing w:val="-11"/>
          <w:sz w:val="24"/>
        </w:rPr>
        <w:t xml:space="preserve"> </w:t>
      </w:r>
      <w:r>
        <w:rPr>
          <w:sz w:val="24"/>
        </w:rPr>
        <w:t>database.</w:t>
      </w:r>
    </w:p>
    <w:p w14:paraId="7C3E6AFE" w14:textId="77777777" w:rsidR="00F1380D" w:rsidRDefault="00F1380D" w:rsidP="00F1380D">
      <w:pPr>
        <w:pStyle w:val="ListParagraph"/>
        <w:numPr>
          <w:ilvl w:val="0"/>
          <w:numId w:val="3"/>
        </w:numPr>
        <w:tabs>
          <w:tab w:val="left" w:pos="740"/>
        </w:tabs>
        <w:spacing w:before="230"/>
        <w:ind w:right="351"/>
        <w:rPr>
          <w:sz w:val="24"/>
        </w:rPr>
      </w:pPr>
      <w:r>
        <w:rPr>
          <w:sz w:val="24"/>
        </w:rPr>
        <w:t>Maintain, implement, support and track all hardware and software updates and patches, maintenance actions, system security and operations, system software</w:t>
      </w:r>
      <w:r>
        <w:rPr>
          <w:spacing w:val="-27"/>
          <w:sz w:val="24"/>
        </w:rPr>
        <w:t xml:space="preserve"> </w:t>
      </w:r>
      <w:r>
        <w:rPr>
          <w:sz w:val="24"/>
        </w:rPr>
        <w:t>and user data back-up</w:t>
      </w:r>
      <w:r>
        <w:rPr>
          <w:spacing w:val="-10"/>
          <w:sz w:val="24"/>
        </w:rPr>
        <w:t xml:space="preserve"> </w:t>
      </w:r>
      <w:r>
        <w:rPr>
          <w:sz w:val="24"/>
        </w:rPr>
        <w:t>files.</w:t>
      </w:r>
    </w:p>
    <w:p w14:paraId="7C3E6AFF" w14:textId="77777777" w:rsidR="00F1380D" w:rsidRDefault="00F1380D" w:rsidP="00F1380D">
      <w:pPr>
        <w:pStyle w:val="ListParagraph"/>
        <w:numPr>
          <w:ilvl w:val="0"/>
          <w:numId w:val="3"/>
        </w:numPr>
        <w:tabs>
          <w:tab w:val="left" w:pos="739"/>
          <w:tab w:val="left" w:pos="740"/>
        </w:tabs>
        <w:spacing w:before="230"/>
        <w:ind w:right="324"/>
        <w:rPr>
          <w:sz w:val="24"/>
        </w:rPr>
      </w:pPr>
      <w:r>
        <w:rPr>
          <w:sz w:val="24"/>
        </w:rPr>
        <w:t>Operate an on-site Helpdesk to serve as a single point of contact for all ADP,</w:t>
      </w:r>
      <w:r>
        <w:rPr>
          <w:spacing w:val="-27"/>
          <w:sz w:val="24"/>
        </w:rPr>
        <w:t xml:space="preserve"> </w:t>
      </w:r>
      <w:r>
        <w:rPr>
          <w:sz w:val="24"/>
        </w:rPr>
        <w:t xml:space="preserve">remote computing, hardware and software help calls and technical support for </w:t>
      </w:r>
      <w:r>
        <w:rPr>
          <w:color w:val="FF0000"/>
          <w:sz w:val="24"/>
        </w:rPr>
        <w:t>XXXX</w:t>
      </w:r>
      <w:r>
        <w:rPr>
          <w:color w:val="FF0000"/>
          <w:spacing w:val="-24"/>
          <w:sz w:val="24"/>
        </w:rPr>
        <w:t xml:space="preserve"> </w:t>
      </w:r>
      <w:r>
        <w:rPr>
          <w:sz w:val="24"/>
        </w:rPr>
        <w:t>users.</w:t>
      </w:r>
    </w:p>
    <w:p w14:paraId="7C3E6B00" w14:textId="77777777" w:rsidR="00F1380D" w:rsidRDefault="00F1380D" w:rsidP="00F1380D">
      <w:pPr>
        <w:rPr>
          <w:sz w:val="24"/>
        </w:rPr>
        <w:sectPr w:rsidR="00F1380D">
          <w:pgSz w:w="12240" w:h="15840"/>
          <w:pgMar w:top="1500" w:right="1240" w:bottom="1160" w:left="960" w:header="0" w:footer="974" w:gutter="0"/>
          <w:cols w:space="720"/>
        </w:sectPr>
      </w:pPr>
    </w:p>
    <w:p w14:paraId="7C3E6B01" w14:textId="77777777" w:rsidR="00F1380D" w:rsidRDefault="00F1380D" w:rsidP="00F1380D">
      <w:pPr>
        <w:pStyle w:val="BodyText"/>
        <w:spacing w:before="75"/>
        <w:ind w:left="739" w:right="328"/>
      </w:pPr>
      <w:r>
        <w:lastRenderedPageBreak/>
        <w:t xml:space="preserve">The Helpdesk shall be manned from 0800 to 1700 hours Monday through Friday; the Helpdesk phone shall be manned from 0700 through 1800 hours Monday through Friday. Emergency on-call support shall be provided by the contractor </w:t>
      </w:r>
      <w:proofErr w:type="gramStart"/>
      <w:r>
        <w:t>twenty four</w:t>
      </w:r>
      <w:proofErr w:type="gramEnd"/>
      <w:r>
        <w:t xml:space="preserve"> hours a day, seven days a week with a 60 minute callback time. The contractor shall track all service calls, including a brief description of the problem, in a database provided by the Government.  Helpdesk call priority will be set by the TPOC.</w:t>
      </w:r>
    </w:p>
    <w:p w14:paraId="7C3E6B02" w14:textId="77777777" w:rsidR="00F1380D" w:rsidRDefault="00F1380D" w:rsidP="00F1380D">
      <w:pPr>
        <w:pStyle w:val="BodyText"/>
      </w:pPr>
    </w:p>
    <w:p w14:paraId="7C3E6B03" w14:textId="77777777" w:rsidR="00F1380D" w:rsidRDefault="00F1380D" w:rsidP="00F1380D">
      <w:pPr>
        <w:pStyle w:val="ListParagraph"/>
        <w:numPr>
          <w:ilvl w:val="1"/>
          <w:numId w:val="4"/>
        </w:numPr>
        <w:tabs>
          <w:tab w:val="left" w:pos="782"/>
        </w:tabs>
        <w:ind w:right="415" w:firstLine="0"/>
        <w:rPr>
          <w:sz w:val="24"/>
        </w:rPr>
      </w:pPr>
      <w:r>
        <w:rPr>
          <w:b/>
          <w:sz w:val="24"/>
        </w:rPr>
        <w:t xml:space="preserve">Network Security. </w:t>
      </w:r>
      <w:r>
        <w:rPr>
          <w:sz w:val="24"/>
        </w:rPr>
        <w:t>The contractor shall provide network security services including the following, in compliance with Army Regulation 25-2, Information</w:t>
      </w:r>
      <w:r>
        <w:rPr>
          <w:spacing w:val="-24"/>
          <w:sz w:val="24"/>
        </w:rPr>
        <w:t xml:space="preserve"> </w:t>
      </w:r>
      <w:r>
        <w:rPr>
          <w:sz w:val="24"/>
        </w:rPr>
        <w:t>Assurance:</w:t>
      </w:r>
    </w:p>
    <w:p w14:paraId="7C3E6B04" w14:textId="77777777" w:rsidR="00F1380D" w:rsidRDefault="00F1380D" w:rsidP="00F1380D">
      <w:pPr>
        <w:pStyle w:val="BodyText"/>
        <w:spacing w:before="11"/>
        <w:rPr>
          <w:sz w:val="23"/>
        </w:rPr>
      </w:pPr>
    </w:p>
    <w:p w14:paraId="7C3E6B05" w14:textId="77777777" w:rsidR="00F1380D" w:rsidRDefault="00F1380D" w:rsidP="00F1380D">
      <w:pPr>
        <w:pStyle w:val="ListParagraph"/>
        <w:numPr>
          <w:ilvl w:val="0"/>
          <w:numId w:val="2"/>
        </w:numPr>
        <w:tabs>
          <w:tab w:val="left" w:pos="740"/>
        </w:tabs>
        <w:rPr>
          <w:sz w:val="24"/>
        </w:rPr>
      </w:pPr>
      <w:r>
        <w:rPr>
          <w:sz w:val="24"/>
        </w:rPr>
        <w:t>Maintenance and operation of</w:t>
      </w:r>
      <w:r>
        <w:rPr>
          <w:spacing w:val="-20"/>
          <w:sz w:val="24"/>
        </w:rPr>
        <w:t xml:space="preserve"> </w:t>
      </w:r>
      <w:r>
        <w:rPr>
          <w:sz w:val="24"/>
        </w:rPr>
        <w:t>firewalls.</w:t>
      </w:r>
    </w:p>
    <w:p w14:paraId="7C3E6B06" w14:textId="77777777" w:rsidR="00F1380D" w:rsidRDefault="00F1380D" w:rsidP="00F1380D">
      <w:pPr>
        <w:pStyle w:val="BodyText"/>
        <w:spacing w:before="11"/>
        <w:rPr>
          <w:sz w:val="23"/>
        </w:rPr>
      </w:pPr>
    </w:p>
    <w:p w14:paraId="7C3E6B07" w14:textId="77777777" w:rsidR="00F1380D" w:rsidRDefault="00F1380D" w:rsidP="00F1380D">
      <w:pPr>
        <w:pStyle w:val="ListParagraph"/>
        <w:numPr>
          <w:ilvl w:val="0"/>
          <w:numId w:val="2"/>
        </w:numPr>
        <w:tabs>
          <w:tab w:val="left" w:pos="740"/>
        </w:tabs>
        <w:ind w:right="751"/>
        <w:rPr>
          <w:sz w:val="24"/>
        </w:rPr>
      </w:pPr>
      <w:r>
        <w:rPr>
          <w:sz w:val="24"/>
        </w:rPr>
        <w:t>Addition of an intrusion detection system for monitoring of incoming and</w:t>
      </w:r>
      <w:r>
        <w:rPr>
          <w:spacing w:val="-29"/>
          <w:sz w:val="24"/>
        </w:rPr>
        <w:t xml:space="preserve"> </w:t>
      </w:r>
      <w:r>
        <w:rPr>
          <w:sz w:val="24"/>
        </w:rPr>
        <w:t>outgoing network</w:t>
      </w:r>
      <w:r>
        <w:rPr>
          <w:spacing w:val="-3"/>
          <w:sz w:val="24"/>
        </w:rPr>
        <w:t xml:space="preserve"> </w:t>
      </w:r>
      <w:r>
        <w:rPr>
          <w:sz w:val="24"/>
        </w:rPr>
        <w:t>traffic.</w:t>
      </w:r>
    </w:p>
    <w:p w14:paraId="7C3E6B08" w14:textId="77777777" w:rsidR="00F1380D" w:rsidRDefault="00F1380D" w:rsidP="00F1380D">
      <w:pPr>
        <w:pStyle w:val="BodyText"/>
        <w:spacing w:before="11"/>
        <w:rPr>
          <w:sz w:val="23"/>
        </w:rPr>
      </w:pPr>
    </w:p>
    <w:p w14:paraId="7C3E6B09" w14:textId="77777777" w:rsidR="00F1380D" w:rsidRDefault="00F1380D" w:rsidP="00F1380D">
      <w:pPr>
        <w:pStyle w:val="ListParagraph"/>
        <w:numPr>
          <w:ilvl w:val="0"/>
          <w:numId w:val="2"/>
        </w:numPr>
        <w:tabs>
          <w:tab w:val="left" w:pos="740"/>
        </w:tabs>
        <w:rPr>
          <w:sz w:val="24"/>
        </w:rPr>
      </w:pPr>
      <w:r>
        <w:rPr>
          <w:sz w:val="24"/>
        </w:rPr>
        <w:t>Maintenance and operation of remote access authentication</w:t>
      </w:r>
      <w:r>
        <w:rPr>
          <w:spacing w:val="-28"/>
          <w:sz w:val="24"/>
        </w:rPr>
        <w:t xml:space="preserve"> </w:t>
      </w:r>
      <w:r>
        <w:rPr>
          <w:sz w:val="24"/>
        </w:rPr>
        <w:t>systems.</w:t>
      </w:r>
    </w:p>
    <w:p w14:paraId="7C3E6B0A" w14:textId="77777777" w:rsidR="00F1380D" w:rsidRDefault="00F1380D" w:rsidP="00F1380D">
      <w:pPr>
        <w:pStyle w:val="BodyText"/>
        <w:spacing w:before="11"/>
        <w:rPr>
          <w:sz w:val="23"/>
        </w:rPr>
      </w:pPr>
    </w:p>
    <w:p w14:paraId="7C3E6B0B" w14:textId="77777777" w:rsidR="00F1380D" w:rsidRDefault="00F1380D" w:rsidP="00F1380D">
      <w:pPr>
        <w:pStyle w:val="ListParagraph"/>
        <w:numPr>
          <w:ilvl w:val="0"/>
          <w:numId w:val="2"/>
        </w:numPr>
        <w:tabs>
          <w:tab w:val="left" w:pos="740"/>
        </w:tabs>
        <w:ind w:right="1259"/>
        <w:rPr>
          <w:sz w:val="24"/>
        </w:rPr>
      </w:pPr>
      <w:r>
        <w:rPr>
          <w:sz w:val="24"/>
        </w:rPr>
        <w:t>Preparation of accreditation documentation in support of DoD DITSCAP</w:t>
      </w:r>
      <w:r>
        <w:rPr>
          <w:spacing w:val="-28"/>
          <w:sz w:val="24"/>
        </w:rPr>
        <w:t xml:space="preserve"> </w:t>
      </w:r>
      <w:r>
        <w:rPr>
          <w:sz w:val="24"/>
        </w:rPr>
        <w:t>and subsequent accreditation</w:t>
      </w:r>
      <w:r>
        <w:rPr>
          <w:spacing w:val="-13"/>
          <w:sz w:val="24"/>
        </w:rPr>
        <w:t xml:space="preserve"> </w:t>
      </w:r>
      <w:r>
        <w:rPr>
          <w:sz w:val="24"/>
        </w:rPr>
        <w:t>processes.</w:t>
      </w:r>
    </w:p>
    <w:p w14:paraId="7C3E6B0C" w14:textId="77777777" w:rsidR="00F1380D" w:rsidRDefault="00F1380D" w:rsidP="00F1380D">
      <w:pPr>
        <w:pStyle w:val="BodyText"/>
        <w:spacing w:before="11"/>
        <w:rPr>
          <w:sz w:val="23"/>
        </w:rPr>
      </w:pPr>
    </w:p>
    <w:p w14:paraId="7C3E6B0D" w14:textId="77777777" w:rsidR="00F1380D" w:rsidRDefault="00F1380D" w:rsidP="00F1380D">
      <w:pPr>
        <w:pStyle w:val="ListParagraph"/>
        <w:numPr>
          <w:ilvl w:val="0"/>
          <w:numId w:val="2"/>
        </w:numPr>
        <w:tabs>
          <w:tab w:val="left" w:pos="740"/>
        </w:tabs>
        <w:ind w:right="352"/>
        <w:rPr>
          <w:sz w:val="24"/>
        </w:rPr>
      </w:pPr>
      <w:r>
        <w:rPr>
          <w:sz w:val="24"/>
        </w:rPr>
        <w:t xml:space="preserve">Monitor and act on all Information Assurance (IA) advisories from Army and DoD sources. Maintain compliance with Army IA directives. Interface with and report to </w:t>
      </w:r>
      <w:r>
        <w:rPr>
          <w:color w:val="FF0000"/>
          <w:sz w:val="24"/>
        </w:rPr>
        <w:t xml:space="preserve">XXXX </w:t>
      </w:r>
      <w:r>
        <w:rPr>
          <w:sz w:val="24"/>
        </w:rPr>
        <w:t>IA authorities as required. Maintain current IA information in the Army A&amp;VTR database and any subsequent Army data capture</w:t>
      </w:r>
      <w:r>
        <w:rPr>
          <w:spacing w:val="-19"/>
          <w:sz w:val="24"/>
        </w:rPr>
        <w:t xml:space="preserve"> </w:t>
      </w:r>
      <w:r>
        <w:rPr>
          <w:sz w:val="24"/>
        </w:rPr>
        <w:t>devices.</w:t>
      </w:r>
    </w:p>
    <w:p w14:paraId="7C3E6B0E" w14:textId="77777777" w:rsidR="00F1380D" w:rsidRDefault="00F1380D" w:rsidP="00F1380D">
      <w:pPr>
        <w:pStyle w:val="BodyText"/>
      </w:pPr>
    </w:p>
    <w:p w14:paraId="7C3E6B0F" w14:textId="77777777" w:rsidR="00F1380D" w:rsidRDefault="00F1380D" w:rsidP="00F1380D">
      <w:pPr>
        <w:pStyle w:val="ListParagraph"/>
        <w:numPr>
          <w:ilvl w:val="0"/>
          <w:numId w:val="2"/>
        </w:numPr>
        <w:tabs>
          <w:tab w:val="left" w:pos="739"/>
          <w:tab w:val="left" w:pos="740"/>
        </w:tabs>
        <w:ind w:right="433"/>
        <w:rPr>
          <w:sz w:val="24"/>
        </w:rPr>
      </w:pPr>
      <w:r>
        <w:rPr>
          <w:sz w:val="24"/>
        </w:rPr>
        <w:t>Perform detailed analyses of computer facilities site security requirements for</w:t>
      </w:r>
      <w:r>
        <w:rPr>
          <w:spacing w:val="-32"/>
          <w:sz w:val="24"/>
        </w:rPr>
        <w:t xml:space="preserve"> </w:t>
      </w:r>
      <w:r>
        <w:rPr>
          <w:sz w:val="24"/>
        </w:rPr>
        <w:t>TPOC review and implement requirements as</w:t>
      </w:r>
      <w:r>
        <w:rPr>
          <w:spacing w:val="-19"/>
          <w:sz w:val="24"/>
        </w:rPr>
        <w:t xml:space="preserve"> </w:t>
      </w:r>
      <w:r>
        <w:rPr>
          <w:sz w:val="24"/>
        </w:rPr>
        <w:t>directed.</w:t>
      </w:r>
    </w:p>
    <w:p w14:paraId="7C3E6B10" w14:textId="77777777" w:rsidR="00F1380D" w:rsidRDefault="00F1380D" w:rsidP="00F1380D">
      <w:pPr>
        <w:pStyle w:val="BodyText"/>
        <w:spacing w:before="11"/>
        <w:rPr>
          <w:sz w:val="23"/>
        </w:rPr>
      </w:pPr>
    </w:p>
    <w:p w14:paraId="7C3E6B11" w14:textId="77777777" w:rsidR="00F1380D" w:rsidRDefault="00F1380D" w:rsidP="00F1380D">
      <w:pPr>
        <w:pStyle w:val="ListParagraph"/>
        <w:numPr>
          <w:ilvl w:val="0"/>
          <w:numId w:val="2"/>
        </w:numPr>
        <w:tabs>
          <w:tab w:val="left" w:pos="740"/>
        </w:tabs>
        <w:rPr>
          <w:sz w:val="24"/>
        </w:rPr>
      </w:pPr>
      <w:r>
        <w:rPr>
          <w:sz w:val="24"/>
        </w:rPr>
        <w:t>Collect and review all systems and network log information as required by AR</w:t>
      </w:r>
      <w:r>
        <w:rPr>
          <w:spacing w:val="-22"/>
          <w:sz w:val="24"/>
        </w:rPr>
        <w:t xml:space="preserve"> </w:t>
      </w:r>
      <w:r>
        <w:rPr>
          <w:sz w:val="24"/>
        </w:rPr>
        <w:t>25-2.</w:t>
      </w:r>
    </w:p>
    <w:p w14:paraId="7C3E6B12" w14:textId="77777777" w:rsidR="00F1380D" w:rsidRDefault="00F1380D" w:rsidP="00F1380D">
      <w:pPr>
        <w:pStyle w:val="BodyText"/>
        <w:spacing w:before="11"/>
        <w:rPr>
          <w:sz w:val="23"/>
        </w:rPr>
      </w:pPr>
    </w:p>
    <w:p w14:paraId="7C3E6B13" w14:textId="77777777" w:rsidR="00F1380D" w:rsidRDefault="00F1380D" w:rsidP="00F1380D">
      <w:pPr>
        <w:pStyle w:val="ListParagraph"/>
        <w:numPr>
          <w:ilvl w:val="0"/>
          <w:numId w:val="2"/>
        </w:numPr>
        <w:tabs>
          <w:tab w:val="left" w:pos="740"/>
        </w:tabs>
        <w:ind w:right="1376"/>
        <w:rPr>
          <w:sz w:val="24"/>
        </w:rPr>
      </w:pPr>
      <w:r>
        <w:rPr>
          <w:sz w:val="24"/>
        </w:rPr>
        <w:t>Maintain data backup including offsite storage of backup media as part of</w:t>
      </w:r>
      <w:r>
        <w:rPr>
          <w:spacing w:val="-27"/>
          <w:sz w:val="24"/>
        </w:rPr>
        <w:t xml:space="preserve"> </w:t>
      </w:r>
      <w:r>
        <w:rPr>
          <w:sz w:val="24"/>
        </w:rPr>
        <w:t>a comprehensive Continuity of Operations</w:t>
      </w:r>
      <w:r>
        <w:rPr>
          <w:spacing w:val="-18"/>
          <w:sz w:val="24"/>
        </w:rPr>
        <w:t xml:space="preserve"> </w:t>
      </w:r>
      <w:r>
        <w:rPr>
          <w:sz w:val="24"/>
        </w:rPr>
        <w:t>Plan.</w:t>
      </w:r>
    </w:p>
    <w:p w14:paraId="7C3E6B14" w14:textId="77777777" w:rsidR="00F1380D" w:rsidRDefault="00F1380D" w:rsidP="00F1380D">
      <w:pPr>
        <w:pStyle w:val="BodyText"/>
        <w:spacing w:before="11"/>
        <w:rPr>
          <w:sz w:val="23"/>
        </w:rPr>
      </w:pPr>
    </w:p>
    <w:p w14:paraId="7C3E6B15" w14:textId="77777777" w:rsidR="00F1380D" w:rsidRDefault="00F1380D" w:rsidP="00F1380D">
      <w:pPr>
        <w:pStyle w:val="ListParagraph"/>
        <w:numPr>
          <w:ilvl w:val="0"/>
          <w:numId w:val="2"/>
        </w:numPr>
        <w:tabs>
          <w:tab w:val="left" w:pos="739"/>
          <w:tab w:val="left" w:pos="740"/>
        </w:tabs>
        <w:rPr>
          <w:sz w:val="24"/>
        </w:rPr>
      </w:pPr>
      <w:r>
        <w:rPr>
          <w:sz w:val="24"/>
        </w:rPr>
        <w:t>Follow all applicable STIGS and Best Business Practices as issued by Army and</w:t>
      </w:r>
      <w:r>
        <w:rPr>
          <w:spacing w:val="-31"/>
          <w:sz w:val="24"/>
        </w:rPr>
        <w:t xml:space="preserve"> </w:t>
      </w:r>
      <w:r>
        <w:rPr>
          <w:sz w:val="24"/>
        </w:rPr>
        <w:t>DoD.</w:t>
      </w:r>
    </w:p>
    <w:p w14:paraId="7C3E6B16" w14:textId="77777777" w:rsidR="00F1380D" w:rsidRDefault="00F1380D" w:rsidP="00F1380D">
      <w:pPr>
        <w:pStyle w:val="BodyText"/>
        <w:spacing w:before="11"/>
        <w:rPr>
          <w:sz w:val="23"/>
        </w:rPr>
      </w:pPr>
    </w:p>
    <w:p w14:paraId="7C3E6B17" w14:textId="77777777" w:rsidR="00F1380D" w:rsidRDefault="00F1380D" w:rsidP="00F1380D">
      <w:pPr>
        <w:pStyle w:val="ListParagraph"/>
        <w:numPr>
          <w:ilvl w:val="1"/>
          <w:numId w:val="4"/>
        </w:numPr>
        <w:tabs>
          <w:tab w:val="left" w:pos="780"/>
        </w:tabs>
        <w:ind w:right="707" w:firstLine="0"/>
        <w:rPr>
          <w:sz w:val="24"/>
        </w:rPr>
      </w:pPr>
      <w:r>
        <w:rPr>
          <w:b/>
          <w:sz w:val="24"/>
        </w:rPr>
        <w:t xml:space="preserve">Web Support. </w:t>
      </w:r>
      <w:r>
        <w:rPr>
          <w:sz w:val="24"/>
        </w:rPr>
        <w:t xml:space="preserve">The contractor shall provide expertise in development, operation, maintenance, enhancement and content editing of </w:t>
      </w:r>
      <w:r>
        <w:rPr>
          <w:color w:val="FF0000"/>
          <w:sz w:val="24"/>
        </w:rPr>
        <w:t xml:space="preserve">XXXX </w:t>
      </w:r>
      <w:r>
        <w:rPr>
          <w:sz w:val="24"/>
        </w:rPr>
        <w:t>internal Intranet</w:t>
      </w:r>
      <w:r>
        <w:rPr>
          <w:spacing w:val="-32"/>
          <w:sz w:val="24"/>
        </w:rPr>
        <w:t xml:space="preserve"> </w:t>
      </w:r>
      <w:r>
        <w:rPr>
          <w:sz w:val="24"/>
        </w:rPr>
        <w:t>services.</w:t>
      </w:r>
    </w:p>
    <w:p w14:paraId="7C3E6B18" w14:textId="77777777" w:rsidR="00F1380D" w:rsidRDefault="00F1380D" w:rsidP="00F1380D">
      <w:pPr>
        <w:pStyle w:val="BodyText"/>
      </w:pPr>
    </w:p>
    <w:p w14:paraId="7C3E6B19" w14:textId="77777777" w:rsidR="00F1380D" w:rsidRDefault="00F1380D" w:rsidP="00F1380D">
      <w:pPr>
        <w:pStyle w:val="ListParagraph"/>
        <w:numPr>
          <w:ilvl w:val="1"/>
          <w:numId w:val="4"/>
        </w:numPr>
        <w:tabs>
          <w:tab w:val="left" w:pos="782"/>
        </w:tabs>
        <w:ind w:right="750" w:firstLine="0"/>
        <w:rPr>
          <w:sz w:val="24"/>
        </w:rPr>
      </w:pPr>
      <w:r>
        <w:rPr>
          <w:b/>
          <w:sz w:val="24"/>
        </w:rPr>
        <w:t xml:space="preserve">Documentation. </w:t>
      </w:r>
      <w:r>
        <w:rPr>
          <w:sz w:val="24"/>
        </w:rPr>
        <w:t xml:space="preserve">The contractor shall prepare, modify and maintain all </w:t>
      </w:r>
      <w:r>
        <w:rPr>
          <w:color w:val="FF0000"/>
          <w:sz w:val="24"/>
        </w:rPr>
        <w:t xml:space="preserve">XXXX </w:t>
      </w:r>
      <w:r>
        <w:rPr>
          <w:sz w:val="24"/>
        </w:rPr>
        <w:t>IT documentation in accordance with DoD and Army standards. Administrative documentation shall include Standard Operating Procedures (SOPs) for all</w:t>
      </w:r>
      <w:r>
        <w:rPr>
          <w:spacing w:val="-30"/>
          <w:sz w:val="24"/>
        </w:rPr>
        <w:t xml:space="preserve"> </w:t>
      </w:r>
      <w:r>
        <w:rPr>
          <w:sz w:val="24"/>
        </w:rPr>
        <w:t>functions provided by the contractor, such as Helpdesk SOP, and Backup &amp; Recovery</w:t>
      </w:r>
      <w:r>
        <w:rPr>
          <w:spacing w:val="-34"/>
          <w:sz w:val="24"/>
        </w:rPr>
        <w:t xml:space="preserve"> </w:t>
      </w:r>
      <w:r>
        <w:rPr>
          <w:sz w:val="24"/>
        </w:rPr>
        <w:t>SOP.</w:t>
      </w:r>
    </w:p>
    <w:p w14:paraId="7C3E6B1A" w14:textId="77777777" w:rsidR="00F1380D" w:rsidRDefault="00F1380D" w:rsidP="00F1380D">
      <w:pPr>
        <w:rPr>
          <w:sz w:val="24"/>
        </w:rPr>
        <w:sectPr w:rsidR="00F1380D">
          <w:pgSz w:w="12240" w:h="15840"/>
          <w:pgMar w:top="1320" w:right="1200" w:bottom="1160" w:left="960" w:header="0" w:footer="974" w:gutter="0"/>
          <w:cols w:space="720"/>
        </w:sectPr>
      </w:pPr>
    </w:p>
    <w:p w14:paraId="7C3E6B1B" w14:textId="77777777" w:rsidR="00F1380D" w:rsidRDefault="00F1380D" w:rsidP="00F1380D">
      <w:pPr>
        <w:pStyle w:val="Heading4"/>
        <w:spacing w:before="75"/>
        <w:jc w:val="left"/>
      </w:pPr>
      <w:r>
        <w:lastRenderedPageBreak/>
        <w:t>3.0 Specific Instructions for Sample Task Submittal:  Local Area Network.</w:t>
      </w:r>
    </w:p>
    <w:p w14:paraId="7C3E6B1C" w14:textId="77777777" w:rsidR="00F1380D" w:rsidRDefault="00F1380D" w:rsidP="00F1380D">
      <w:pPr>
        <w:pStyle w:val="BodyText"/>
        <w:rPr>
          <w:b/>
        </w:rPr>
      </w:pPr>
    </w:p>
    <w:p w14:paraId="7C3E6B1D" w14:textId="77777777" w:rsidR="00F1380D" w:rsidRDefault="00F1380D" w:rsidP="00F1380D">
      <w:pPr>
        <w:pStyle w:val="ListParagraph"/>
        <w:numPr>
          <w:ilvl w:val="0"/>
          <w:numId w:val="1"/>
        </w:numPr>
        <w:tabs>
          <w:tab w:val="left" w:pos="740"/>
        </w:tabs>
        <w:ind w:right="405"/>
        <w:jc w:val="both"/>
        <w:rPr>
          <w:sz w:val="24"/>
        </w:rPr>
      </w:pPr>
      <w:r>
        <w:rPr>
          <w:sz w:val="24"/>
        </w:rPr>
        <w:t>Using the Performance Work Statement and Labor Categories provided, list the skill levels, amount of hours and labor rates for prime contractor and each</w:t>
      </w:r>
      <w:r>
        <w:rPr>
          <w:spacing w:val="-32"/>
          <w:sz w:val="24"/>
        </w:rPr>
        <w:t xml:space="preserve"> </w:t>
      </w:r>
      <w:r>
        <w:rPr>
          <w:sz w:val="24"/>
        </w:rPr>
        <w:t>subcontractor, materials and other direct costs required to perform each effort of this sample</w:t>
      </w:r>
      <w:r>
        <w:rPr>
          <w:spacing w:val="-31"/>
          <w:sz w:val="24"/>
        </w:rPr>
        <w:t xml:space="preserve"> </w:t>
      </w:r>
      <w:r>
        <w:rPr>
          <w:sz w:val="24"/>
        </w:rPr>
        <w:t>task.</w:t>
      </w:r>
    </w:p>
    <w:p w14:paraId="7C3E6B1E" w14:textId="77777777" w:rsidR="00F1380D" w:rsidRDefault="00F1380D" w:rsidP="00F1380D">
      <w:pPr>
        <w:pStyle w:val="BodyText"/>
        <w:spacing w:before="11"/>
        <w:rPr>
          <w:sz w:val="23"/>
        </w:rPr>
      </w:pPr>
    </w:p>
    <w:p w14:paraId="7C3E6B1F" w14:textId="77777777" w:rsidR="00F1380D" w:rsidRDefault="00F1380D" w:rsidP="00F1380D">
      <w:pPr>
        <w:pStyle w:val="ListParagraph"/>
        <w:numPr>
          <w:ilvl w:val="0"/>
          <w:numId w:val="1"/>
        </w:numPr>
        <w:tabs>
          <w:tab w:val="left" w:pos="740"/>
        </w:tabs>
        <w:ind w:right="342"/>
        <w:rPr>
          <w:sz w:val="24"/>
        </w:rPr>
      </w:pPr>
      <w:r>
        <w:rPr>
          <w:sz w:val="24"/>
        </w:rPr>
        <w:t>Describe the effort (how you would execute) that you would be required to perform</w:t>
      </w:r>
      <w:r>
        <w:rPr>
          <w:spacing w:val="-37"/>
          <w:sz w:val="24"/>
        </w:rPr>
        <w:t xml:space="preserve"> </w:t>
      </w:r>
      <w:r>
        <w:rPr>
          <w:sz w:val="24"/>
        </w:rPr>
        <w:t xml:space="preserve">to support the </w:t>
      </w:r>
      <w:r>
        <w:rPr>
          <w:color w:val="FF0000"/>
          <w:sz w:val="24"/>
        </w:rPr>
        <w:t xml:space="preserve">XXXX </w:t>
      </w:r>
      <w:r>
        <w:rPr>
          <w:sz w:val="24"/>
        </w:rPr>
        <w:t>LAN in the manner described in Paragraph 2 and subparagraphs above.</w:t>
      </w:r>
    </w:p>
    <w:p w14:paraId="7C3E6B20" w14:textId="77777777" w:rsidR="005163D2" w:rsidRDefault="00B75245"/>
    <w:sectPr w:rsidR="005163D2">
      <w:pgSz w:w="12240" w:h="15840"/>
      <w:pgMar w:top="1320" w:right="1200" w:bottom="1160" w:left="960" w:header="0" w:footer="9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103C606" w14:textId="77777777" w:rsidR="00B75245" w:rsidRDefault="00B75245" w:rsidP="00B75245">
      <w:r>
        <w:separator/>
      </w:r>
    </w:p>
  </w:endnote>
  <w:endnote w:type="continuationSeparator" w:id="0">
    <w:p w14:paraId="73DE8A73" w14:textId="77777777" w:rsidR="00B75245" w:rsidRDefault="00B75245" w:rsidP="00B752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A84675" w14:textId="7BA3B093" w:rsidR="00B75245" w:rsidRDefault="00B75245">
    <w:pPr>
      <w:pStyle w:val="Footer"/>
    </w:pPr>
    <w:r>
      <w:t xml:space="preserve">                                                                                                                                       MAR 22</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D01A66" w14:textId="77777777" w:rsidR="00B75245" w:rsidRDefault="00B75245" w:rsidP="00B75245">
      <w:r>
        <w:separator/>
      </w:r>
    </w:p>
  </w:footnote>
  <w:footnote w:type="continuationSeparator" w:id="0">
    <w:p w14:paraId="2737CA47" w14:textId="77777777" w:rsidR="00B75245" w:rsidRDefault="00B75245" w:rsidP="00B752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4B7082"/>
    <w:multiLevelType w:val="hybridMultilevel"/>
    <w:tmpl w:val="17A8FA28"/>
    <w:lvl w:ilvl="0" w:tplc="99A25D70">
      <w:start w:val="1"/>
      <w:numFmt w:val="lowerLetter"/>
      <w:lvlText w:val="%1."/>
      <w:lvlJc w:val="left"/>
      <w:pPr>
        <w:ind w:left="739" w:hanging="360"/>
      </w:pPr>
      <w:rPr>
        <w:rFonts w:ascii="Arial" w:eastAsia="Arial" w:hAnsi="Arial" w:cs="Arial" w:hint="default"/>
        <w:spacing w:val="-6"/>
        <w:w w:val="99"/>
        <w:sz w:val="24"/>
        <w:szCs w:val="24"/>
      </w:rPr>
    </w:lvl>
    <w:lvl w:ilvl="1" w:tplc="FE70D026">
      <w:numFmt w:val="bullet"/>
      <w:lvlText w:val="•"/>
      <w:lvlJc w:val="left"/>
      <w:pPr>
        <w:ind w:left="1674" w:hanging="360"/>
      </w:pPr>
      <w:rPr>
        <w:rFonts w:hint="default"/>
      </w:rPr>
    </w:lvl>
    <w:lvl w:ilvl="2" w:tplc="FF5AA368">
      <w:numFmt w:val="bullet"/>
      <w:lvlText w:val="•"/>
      <w:lvlJc w:val="left"/>
      <w:pPr>
        <w:ind w:left="2608" w:hanging="360"/>
      </w:pPr>
      <w:rPr>
        <w:rFonts w:hint="default"/>
      </w:rPr>
    </w:lvl>
    <w:lvl w:ilvl="3" w:tplc="78BAEAFE">
      <w:numFmt w:val="bullet"/>
      <w:lvlText w:val="•"/>
      <w:lvlJc w:val="left"/>
      <w:pPr>
        <w:ind w:left="3542" w:hanging="360"/>
      </w:pPr>
      <w:rPr>
        <w:rFonts w:hint="default"/>
      </w:rPr>
    </w:lvl>
    <w:lvl w:ilvl="4" w:tplc="ADA2D270">
      <w:numFmt w:val="bullet"/>
      <w:lvlText w:val="•"/>
      <w:lvlJc w:val="left"/>
      <w:pPr>
        <w:ind w:left="4476" w:hanging="360"/>
      </w:pPr>
      <w:rPr>
        <w:rFonts w:hint="default"/>
      </w:rPr>
    </w:lvl>
    <w:lvl w:ilvl="5" w:tplc="90B4DE48">
      <w:numFmt w:val="bullet"/>
      <w:lvlText w:val="•"/>
      <w:lvlJc w:val="left"/>
      <w:pPr>
        <w:ind w:left="5410" w:hanging="360"/>
      </w:pPr>
      <w:rPr>
        <w:rFonts w:hint="default"/>
      </w:rPr>
    </w:lvl>
    <w:lvl w:ilvl="6" w:tplc="1E98025E">
      <w:numFmt w:val="bullet"/>
      <w:lvlText w:val="•"/>
      <w:lvlJc w:val="left"/>
      <w:pPr>
        <w:ind w:left="6344" w:hanging="360"/>
      </w:pPr>
      <w:rPr>
        <w:rFonts w:hint="default"/>
      </w:rPr>
    </w:lvl>
    <w:lvl w:ilvl="7" w:tplc="08DEAB84">
      <w:numFmt w:val="bullet"/>
      <w:lvlText w:val="•"/>
      <w:lvlJc w:val="left"/>
      <w:pPr>
        <w:ind w:left="7278" w:hanging="360"/>
      </w:pPr>
      <w:rPr>
        <w:rFonts w:hint="default"/>
      </w:rPr>
    </w:lvl>
    <w:lvl w:ilvl="8" w:tplc="6186AA14">
      <w:numFmt w:val="bullet"/>
      <w:lvlText w:val="•"/>
      <w:lvlJc w:val="left"/>
      <w:pPr>
        <w:ind w:left="8212" w:hanging="360"/>
      </w:pPr>
      <w:rPr>
        <w:rFonts w:hint="default"/>
      </w:rPr>
    </w:lvl>
  </w:abstractNum>
  <w:abstractNum w:abstractNumId="1" w15:restartNumberingAfterBreak="0">
    <w:nsid w:val="2AB807F4"/>
    <w:multiLevelType w:val="hybridMultilevel"/>
    <w:tmpl w:val="A2C26FD4"/>
    <w:lvl w:ilvl="0" w:tplc="747AE440">
      <w:start w:val="1"/>
      <w:numFmt w:val="lowerLetter"/>
      <w:lvlText w:val="%1."/>
      <w:lvlJc w:val="left"/>
      <w:pPr>
        <w:ind w:left="739" w:hanging="360"/>
      </w:pPr>
      <w:rPr>
        <w:rFonts w:ascii="Arial" w:eastAsia="Arial" w:hAnsi="Arial" w:cs="Arial" w:hint="default"/>
        <w:spacing w:val="-4"/>
        <w:w w:val="99"/>
        <w:sz w:val="24"/>
        <w:szCs w:val="24"/>
      </w:rPr>
    </w:lvl>
    <w:lvl w:ilvl="1" w:tplc="30CEB6BE">
      <w:numFmt w:val="bullet"/>
      <w:lvlText w:val="•"/>
      <w:lvlJc w:val="left"/>
      <w:pPr>
        <w:ind w:left="1674" w:hanging="360"/>
      </w:pPr>
      <w:rPr>
        <w:rFonts w:hint="default"/>
      </w:rPr>
    </w:lvl>
    <w:lvl w:ilvl="2" w:tplc="118EEC24">
      <w:numFmt w:val="bullet"/>
      <w:lvlText w:val="•"/>
      <w:lvlJc w:val="left"/>
      <w:pPr>
        <w:ind w:left="2608" w:hanging="360"/>
      </w:pPr>
      <w:rPr>
        <w:rFonts w:hint="default"/>
      </w:rPr>
    </w:lvl>
    <w:lvl w:ilvl="3" w:tplc="DF263120">
      <w:numFmt w:val="bullet"/>
      <w:lvlText w:val="•"/>
      <w:lvlJc w:val="left"/>
      <w:pPr>
        <w:ind w:left="3542" w:hanging="360"/>
      </w:pPr>
      <w:rPr>
        <w:rFonts w:hint="default"/>
      </w:rPr>
    </w:lvl>
    <w:lvl w:ilvl="4" w:tplc="29B0BA04">
      <w:numFmt w:val="bullet"/>
      <w:lvlText w:val="•"/>
      <w:lvlJc w:val="left"/>
      <w:pPr>
        <w:ind w:left="4476" w:hanging="360"/>
      </w:pPr>
      <w:rPr>
        <w:rFonts w:hint="default"/>
      </w:rPr>
    </w:lvl>
    <w:lvl w:ilvl="5" w:tplc="CF743FA4">
      <w:numFmt w:val="bullet"/>
      <w:lvlText w:val="•"/>
      <w:lvlJc w:val="left"/>
      <w:pPr>
        <w:ind w:left="5410" w:hanging="360"/>
      </w:pPr>
      <w:rPr>
        <w:rFonts w:hint="default"/>
      </w:rPr>
    </w:lvl>
    <w:lvl w:ilvl="6" w:tplc="064E30A0">
      <w:numFmt w:val="bullet"/>
      <w:lvlText w:val="•"/>
      <w:lvlJc w:val="left"/>
      <w:pPr>
        <w:ind w:left="6344" w:hanging="360"/>
      </w:pPr>
      <w:rPr>
        <w:rFonts w:hint="default"/>
      </w:rPr>
    </w:lvl>
    <w:lvl w:ilvl="7" w:tplc="E23A9002">
      <w:numFmt w:val="bullet"/>
      <w:lvlText w:val="•"/>
      <w:lvlJc w:val="left"/>
      <w:pPr>
        <w:ind w:left="7278" w:hanging="360"/>
      </w:pPr>
      <w:rPr>
        <w:rFonts w:hint="default"/>
      </w:rPr>
    </w:lvl>
    <w:lvl w:ilvl="8" w:tplc="48487C88">
      <w:numFmt w:val="bullet"/>
      <w:lvlText w:val="•"/>
      <w:lvlJc w:val="left"/>
      <w:pPr>
        <w:ind w:left="8212" w:hanging="360"/>
      </w:pPr>
      <w:rPr>
        <w:rFonts w:hint="default"/>
      </w:rPr>
    </w:lvl>
  </w:abstractNum>
  <w:abstractNum w:abstractNumId="2" w15:restartNumberingAfterBreak="0">
    <w:nsid w:val="61B7059A"/>
    <w:multiLevelType w:val="hybridMultilevel"/>
    <w:tmpl w:val="05669BD0"/>
    <w:lvl w:ilvl="0" w:tplc="EBE43BF6">
      <w:start w:val="1"/>
      <w:numFmt w:val="lowerLetter"/>
      <w:lvlText w:val="%1)"/>
      <w:lvlJc w:val="left"/>
      <w:pPr>
        <w:ind w:left="379" w:hanging="348"/>
      </w:pPr>
      <w:rPr>
        <w:rFonts w:ascii="Arial" w:eastAsia="Arial" w:hAnsi="Arial" w:cs="Arial" w:hint="default"/>
        <w:b/>
        <w:bCs/>
        <w:spacing w:val="-4"/>
        <w:w w:val="99"/>
        <w:sz w:val="24"/>
        <w:szCs w:val="24"/>
      </w:rPr>
    </w:lvl>
    <w:lvl w:ilvl="1" w:tplc="DA14B35C">
      <w:numFmt w:val="bullet"/>
      <w:lvlText w:val="•"/>
      <w:lvlJc w:val="left"/>
      <w:pPr>
        <w:ind w:left="1352" w:hanging="348"/>
      </w:pPr>
      <w:rPr>
        <w:rFonts w:hint="default"/>
      </w:rPr>
    </w:lvl>
    <w:lvl w:ilvl="2" w:tplc="6D76C438">
      <w:numFmt w:val="bullet"/>
      <w:lvlText w:val="•"/>
      <w:lvlJc w:val="left"/>
      <w:pPr>
        <w:ind w:left="2324" w:hanging="348"/>
      </w:pPr>
      <w:rPr>
        <w:rFonts w:hint="default"/>
      </w:rPr>
    </w:lvl>
    <w:lvl w:ilvl="3" w:tplc="0D3860EE">
      <w:numFmt w:val="bullet"/>
      <w:lvlText w:val="•"/>
      <w:lvlJc w:val="left"/>
      <w:pPr>
        <w:ind w:left="3296" w:hanging="348"/>
      </w:pPr>
      <w:rPr>
        <w:rFonts w:hint="default"/>
      </w:rPr>
    </w:lvl>
    <w:lvl w:ilvl="4" w:tplc="1BA2686E">
      <w:numFmt w:val="bullet"/>
      <w:lvlText w:val="•"/>
      <w:lvlJc w:val="left"/>
      <w:pPr>
        <w:ind w:left="4268" w:hanging="348"/>
      </w:pPr>
      <w:rPr>
        <w:rFonts w:hint="default"/>
      </w:rPr>
    </w:lvl>
    <w:lvl w:ilvl="5" w:tplc="CA360A64">
      <w:numFmt w:val="bullet"/>
      <w:lvlText w:val="•"/>
      <w:lvlJc w:val="left"/>
      <w:pPr>
        <w:ind w:left="5240" w:hanging="348"/>
      </w:pPr>
      <w:rPr>
        <w:rFonts w:hint="default"/>
      </w:rPr>
    </w:lvl>
    <w:lvl w:ilvl="6" w:tplc="EE4A3666">
      <w:numFmt w:val="bullet"/>
      <w:lvlText w:val="•"/>
      <w:lvlJc w:val="left"/>
      <w:pPr>
        <w:ind w:left="6212" w:hanging="348"/>
      </w:pPr>
      <w:rPr>
        <w:rFonts w:hint="default"/>
      </w:rPr>
    </w:lvl>
    <w:lvl w:ilvl="7" w:tplc="415E263E">
      <w:numFmt w:val="bullet"/>
      <w:lvlText w:val="•"/>
      <w:lvlJc w:val="left"/>
      <w:pPr>
        <w:ind w:left="7184" w:hanging="348"/>
      </w:pPr>
      <w:rPr>
        <w:rFonts w:hint="default"/>
      </w:rPr>
    </w:lvl>
    <w:lvl w:ilvl="8" w:tplc="61FECCC4">
      <w:numFmt w:val="bullet"/>
      <w:lvlText w:val="•"/>
      <w:lvlJc w:val="left"/>
      <w:pPr>
        <w:ind w:left="8156" w:hanging="348"/>
      </w:pPr>
      <w:rPr>
        <w:rFonts w:hint="default"/>
      </w:rPr>
    </w:lvl>
  </w:abstractNum>
  <w:abstractNum w:abstractNumId="3" w15:restartNumberingAfterBreak="0">
    <w:nsid w:val="69175804"/>
    <w:multiLevelType w:val="multilevel"/>
    <w:tmpl w:val="02B2E878"/>
    <w:lvl w:ilvl="0">
      <w:start w:val="2"/>
      <w:numFmt w:val="decimal"/>
      <w:lvlText w:val="%1"/>
      <w:lvlJc w:val="left"/>
      <w:pPr>
        <w:ind w:left="781" w:hanging="403"/>
      </w:pPr>
      <w:rPr>
        <w:rFonts w:hint="default"/>
      </w:rPr>
    </w:lvl>
    <w:lvl w:ilvl="1">
      <w:numFmt w:val="decimal"/>
      <w:lvlText w:val="%1.%2"/>
      <w:lvlJc w:val="left"/>
      <w:pPr>
        <w:ind w:left="379" w:hanging="403"/>
      </w:pPr>
      <w:rPr>
        <w:rFonts w:ascii="Arial" w:eastAsia="Arial" w:hAnsi="Arial" w:cs="Arial" w:hint="default"/>
        <w:b/>
        <w:bCs/>
        <w:w w:val="99"/>
        <w:sz w:val="24"/>
        <w:szCs w:val="24"/>
      </w:rPr>
    </w:lvl>
    <w:lvl w:ilvl="2">
      <w:numFmt w:val="bullet"/>
      <w:lvlText w:val="•"/>
      <w:lvlJc w:val="left"/>
      <w:pPr>
        <w:ind w:left="1808" w:hanging="403"/>
      </w:pPr>
      <w:rPr>
        <w:rFonts w:hint="default"/>
      </w:rPr>
    </w:lvl>
    <w:lvl w:ilvl="3">
      <w:numFmt w:val="bullet"/>
      <w:lvlText w:val="•"/>
      <w:lvlJc w:val="left"/>
      <w:pPr>
        <w:ind w:left="2837" w:hanging="403"/>
      </w:pPr>
      <w:rPr>
        <w:rFonts w:hint="default"/>
      </w:rPr>
    </w:lvl>
    <w:lvl w:ilvl="4">
      <w:numFmt w:val="bullet"/>
      <w:lvlText w:val="•"/>
      <w:lvlJc w:val="left"/>
      <w:pPr>
        <w:ind w:left="3866" w:hanging="403"/>
      </w:pPr>
      <w:rPr>
        <w:rFonts w:hint="default"/>
      </w:rPr>
    </w:lvl>
    <w:lvl w:ilvl="5">
      <w:numFmt w:val="bullet"/>
      <w:lvlText w:val="•"/>
      <w:lvlJc w:val="left"/>
      <w:pPr>
        <w:ind w:left="4895" w:hanging="403"/>
      </w:pPr>
      <w:rPr>
        <w:rFonts w:hint="default"/>
      </w:rPr>
    </w:lvl>
    <w:lvl w:ilvl="6">
      <w:numFmt w:val="bullet"/>
      <w:lvlText w:val="•"/>
      <w:lvlJc w:val="left"/>
      <w:pPr>
        <w:ind w:left="5924" w:hanging="403"/>
      </w:pPr>
      <w:rPr>
        <w:rFonts w:hint="default"/>
      </w:rPr>
    </w:lvl>
    <w:lvl w:ilvl="7">
      <w:numFmt w:val="bullet"/>
      <w:lvlText w:val="•"/>
      <w:lvlJc w:val="left"/>
      <w:pPr>
        <w:ind w:left="6953" w:hanging="403"/>
      </w:pPr>
      <w:rPr>
        <w:rFonts w:hint="default"/>
      </w:rPr>
    </w:lvl>
    <w:lvl w:ilvl="8">
      <w:numFmt w:val="bullet"/>
      <w:lvlText w:val="•"/>
      <w:lvlJc w:val="left"/>
      <w:pPr>
        <w:ind w:left="7982" w:hanging="403"/>
      </w:pPr>
      <w:rPr>
        <w:rFonts w:hint="default"/>
      </w:rPr>
    </w:lvl>
  </w:abstractNum>
  <w:abstractNum w:abstractNumId="4" w15:restartNumberingAfterBreak="0">
    <w:nsid w:val="7C144D85"/>
    <w:multiLevelType w:val="hybridMultilevel"/>
    <w:tmpl w:val="732E4E4E"/>
    <w:lvl w:ilvl="0" w:tplc="9E5C9678">
      <w:start w:val="1"/>
      <w:numFmt w:val="lowerLetter"/>
      <w:lvlText w:val="%1."/>
      <w:lvlJc w:val="left"/>
      <w:pPr>
        <w:ind w:left="739" w:hanging="360"/>
      </w:pPr>
      <w:rPr>
        <w:rFonts w:ascii="Arial" w:eastAsia="Arial" w:hAnsi="Arial" w:cs="Arial" w:hint="default"/>
        <w:spacing w:val="-3"/>
        <w:w w:val="99"/>
        <w:sz w:val="24"/>
        <w:szCs w:val="24"/>
      </w:rPr>
    </w:lvl>
    <w:lvl w:ilvl="1" w:tplc="06E24EEC">
      <w:numFmt w:val="bullet"/>
      <w:lvlText w:val="•"/>
      <w:lvlJc w:val="left"/>
      <w:pPr>
        <w:ind w:left="1670" w:hanging="360"/>
      </w:pPr>
      <w:rPr>
        <w:rFonts w:hint="default"/>
      </w:rPr>
    </w:lvl>
    <w:lvl w:ilvl="2" w:tplc="47588E32">
      <w:numFmt w:val="bullet"/>
      <w:lvlText w:val="•"/>
      <w:lvlJc w:val="left"/>
      <w:pPr>
        <w:ind w:left="2600" w:hanging="360"/>
      </w:pPr>
      <w:rPr>
        <w:rFonts w:hint="default"/>
      </w:rPr>
    </w:lvl>
    <w:lvl w:ilvl="3" w:tplc="89F02752">
      <w:numFmt w:val="bullet"/>
      <w:lvlText w:val="•"/>
      <w:lvlJc w:val="left"/>
      <w:pPr>
        <w:ind w:left="3530" w:hanging="360"/>
      </w:pPr>
      <w:rPr>
        <w:rFonts w:hint="default"/>
      </w:rPr>
    </w:lvl>
    <w:lvl w:ilvl="4" w:tplc="FC0C1CD6">
      <w:numFmt w:val="bullet"/>
      <w:lvlText w:val="•"/>
      <w:lvlJc w:val="left"/>
      <w:pPr>
        <w:ind w:left="4460" w:hanging="360"/>
      </w:pPr>
      <w:rPr>
        <w:rFonts w:hint="default"/>
      </w:rPr>
    </w:lvl>
    <w:lvl w:ilvl="5" w:tplc="C224704E">
      <w:numFmt w:val="bullet"/>
      <w:lvlText w:val="•"/>
      <w:lvlJc w:val="left"/>
      <w:pPr>
        <w:ind w:left="5390" w:hanging="360"/>
      </w:pPr>
      <w:rPr>
        <w:rFonts w:hint="default"/>
      </w:rPr>
    </w:lvl>
    <w:lvl w:ilvl="6" w:tplc="C75EEDC2">
      <w:numFmt w:val="bullet"/>
      <w:lvlText w:val="•"/>
      <w:lvlJc w:val="left"/>
      <w:pPr>
        <w:ind w:left="6320" w:hanging="360"/>
      </w:pPr>
      <w:rPr>
        <w:rFonts w:hint="default"/>
      </w:rPr>
    </w:lvl>
    <w:lvl w:ilvl="7" w:tplc="D5443636">
      <w:numFmt w:val="bullet"/>
      <w:lvlText w:val="•"/>
      <w:lvlJc w:val="left"/>
      <w:pPr>
        <w:ind w:left="7250" w:hanging="360"/>
      </w:pPr>
      <w:rPr>
        <w:rFonts w:hint="default"/>
      </w:rPr>
    </w:lvl>
    <w:lvl w:ilvl="8" w:tplc="3F66AC26">
      <w:numFmt w:val="bullet"/>
      <w:lvlText w:val="•"/>
      <w:lvlJc w:val="left"/>
      <w:pPr>
        <w:ind w:left="8180" w:hanging="360"/>
      </w:pPr>
      <w:rPr>
        <w:rFonts w:hint="default"/>
      </w:rPr>
    </w:lvl>
  </w:abstractNum>
  <w:abstractNum w:abstractNumId="5" w15:restartNumberingAfterBreak="0">
    <w:nsid w:val="7DD6483A"/>
    <w:multiLevelType w:val="multilevel"/>
    <w:tmpl w:val="91166E3A"/>
    <w:lvl w:ilvl="0">
      <w:start w:val="1"/>
      <w:numFmt w:val="decimal"/>
      <w:lvlText w:val="%1"/>
      <w:lvlJc w:val="left"/>
      <w:pPr>
        <w:ind w:left="379" w:hanging="403"/>
      </w:pPr>
      <w:rPr>
        <w:rFonts w:hint="default"/>
      </w:rPr>
    </w:lvl>
    <w:lvl w:ilvl="1">
      <w:numFmt w:val="decimal"/>
      <w:lvlText w:val="%1.%2"/>
      <w:lvlJc w:val="left"/>
      <w:pPr>
        <w:ind w:left="379" w:hanging="403"/>
      </w:pPr>
      <w:rPr>
        <w:rFonts w:ascii="Arial" w:eastAsia="Arial" w:hAnsi="Arial" w:cs="Arial" w:hint="default"/>
        <w:b/>
        <w:bCs/>
        <w:w w:val="99"/>
        <w:sz w:val="24"/>
        <w:szCs w:val="24"/>
      </w:rPr>
    </w:lvl>
    <w:lvl w:ilvl="2">
      <w:numFmt w:val="bullet"/>
      <w:lvlText w:val="•"/>
      <w:lvlJc w:val="left"/>
      <w:pPr>
        <w:ind w:left="2324" w:hanging="403"/>
      </w:pPr>
      <w:rPr>
        <w:rFonts w:hint="default"/>
      </w:rPr>
    </w:lvl>
    <w:lvl w:ilvl="3">
      <w:numFmt w:val="bullet"/>
      <w:lvlText w:val="•"/>
      <w:lvlJc w:val="left"/>
      <w:pPr>
        <w:ind w:left="3296" w:hanging="403"/>
      </w:pPr>
      <w:rPr>
        <w:rFonts w:hint="default"/>
      </w:rPr>
    </w:lvl>
    <w:lvl w:ilvl="4">
      <w:numFmt w:val="bullet"/>
      <w:lvlText w:val="•"/>
      <w:lvlJc w:val="left"/>
      <w:pPr>
        <w:ind w:left="4268" w:hanging="403"/>
      </w:pPr>
      <w:rPr>
        <w:rFonts w:hint="default"/>
      </w:rPr>
    </w:lvl>
    <w:lvl w:ilvl="5">
      <w:numFmt w:val="bullet"/>
      <w:lvlText w:val="•"/>
      <w:lvlJc w:val="left"/>
      <w:pPr>
        <w:ind w:left="5240" w:hanging="403"/>
      </w:pPr>
      <w:rPr>
        <w:rFonts w:hint="default"/>
      </w:rPr>
    </w:lvl>
    <w:lvl w:ilvl="6">
      <w:numFmt w:val="bullet"/>
      <w:lvlText w:val="•"/>
      <w:lvlJc w:val="left"/>
      <w:pPr>
        <w:ind w:left="6212" w:hanging="403"/>
      </w:pPr>
      <w:rPr>
        <w:rFonts w:hint="default"/>
      </w:rPr>
    </w:lvl>
    <w:lvl w:ilvl="7">
      <w:numFmt w:val="bullet"/>
      <w:lvlText w:val="•"/>
      <w:lvlJc w:val="left"/>
      <w:pPr>
        <w:ind w:left="7184" w:hanging="403"/>
      </w:pPr>
      <w:rPr>
        <w:rFonts w:hint="default"/>
      </w:rPr>
    </w:lvl>
    <w:lvl w:ilvl="8">
      <w:numFmt w:val="bullet"/>
      <w:lvlText w:val="•"/>
      <w:lvlJc w:val="left"/>
      <w:pPr>
        <w:ind w:left="8156" w:hanging="403"/>
      </w:pPr>
      <w:rPr>
        <w:rFonts w:hint="default"/>
      </w:rPr>
    </w:lvl>
  </w:abstractNum>
  <w:num w:numId="1">
    <w:abstractNumId w:val="0"/>
  </w:num>
  <w:num w:numId="2">
    <w:abstractNumId w:val="1"/>
  </w:num>
  <w:num w:numId="3">
    <w:abstractNumId w:val="4"/>
  </w:num>
  <w:num w:numId="4">
    <w:abstractNumId w:val="3"/>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LU0NzEwMzI3sjA0NjZW0lEKTi0uzszPAykwrAUAPhHlHiwAAAA="/>
  </w:docVars>
  <w:rsids>
    <w:rsidRoot w:val="00F1380D"/>
    <w:rsid w:val="008642DD"/>
    <w:rsid w:val="00B75245"/>
    <w:rsid w:val="00C34126"/>
    <w:rsid w:val="00F1380D"/>
    <w:rsid w:val="00F93E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E6AD4"/>
  <w15:chartTrackingRefBased/>
  <w15:docId w15:val="{6020A554-D36F-4F33-A67B-930E0595D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F1380D"/>
    <w:pPr>
      <w:widowControl w:val="0"/>
      <w:autoSpaceDE w:val="0"/>
      <w:autoSpaceDN w:val="0"/>
      <w:spacing w:after="0" w:line="240" w:lineRule="auto"/>
    </w:pPr>
    <w:rPr>
      <w:rFonts w:ascii="Arial" w:eastAsia="Arial" w:hAnsi="Arial" w:cs="Arial"/>
    </w:rPr>
  </w:style>
  <w:style w:type="paragraph" w:styleId="Heading4">
    <w:name w:val="heading 4"/>
    <w:basedOn w:val="Normal"/>
    <w:link w:val="Heading4Char"/>
    <w:uiPriority w:val="1"/>
    <w:qFormat/>
    <w:rsid w:val="00F1380D"/>
    <w:pPr>
      <w:ind w:left="379"/>
      <w:jc w:val="center"/>
      <w:outlineLvl w:val="3"/>
    </w:pPr>
    <w:rPr>
      <w:b/>
      <w:bCs/>
      <w:sz w:val="24"/>
      <w:szCs w:val="24"/>
    </w:rPr>
  </w:style>
  <w:style w:type="paragraph" w:styleId="Heading5">
    <w:name w:val="heading 5"/>
    <w:basedOn w:val="Normal"/>
    <w:link w:val="Heading5Char"/>
    <w:uiPriority w:val="1"/>
    <w:qFormat/>
    <w:rsid w:val="00F1380D"/>
    <w:pPr>
      <w:ind w:left="371"/>
      <w:outlineLvl w:val="4"/>
    </w:pPr>
    <w:rPr>
      <w:b/>
      <w:bCs/>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1"/>
    <w:rsid w:val="00F1380D"/>
    <w:rPr>
      <w:rFonts w:ascii="Arial" w:eastAsia="Arial" w:hAnsi="Arial" w:cs="Arial"/>
      <w:b/>
      <w:bCs/>
      <w:sz w:val="24"/>
      <w:szCs w:val="24"/>
    </w:rPr>
  </w:style>
  <w:style w:type="character" w:customStyle="1" w:styleId="Heading5Char">
    <w:name w:val="Heading 5 Char"/>
    <w:basedOn w:val="DefaultParagraphFont"/>
    <w:link w:val="Heading5"/>
    <w:uiPriority w:val="1"/>
    <w:rsid w:val="00F1380D"/>
    <w:rPr>
      <w:rFonts w:ascii="Arial" w:eastAsia="Arial" w:hAnsi="Arial" w:cs="Arial"/>
      <w:b/>
      <w:bCs/>
      <w:i/>
      <w:sz w:val="24"/>
      <w:szCs w:val="24"/>
    </w:rPr>
  </w:style>
  <w:style w:type="paragraph" w:styleId="BodyText">
    <w:name w:val="Body Text"/>
    <w:basedOn w:val="Normal"/>
    <w:link w:val="BodyTextChar"/>
    <w:uiPriority w:val="1"/>
    <w:qFormat/>
    <w:rsid w:val="00F1380D"/>
    <w:rPr>
      <w:sz w:val="24"/>
      <w:szCs w:val="24"/>
    </w:rPr>
  </w:style>
  <w:style w:type="character" w:customStyle="1" w:styleId="BodyTextChar">
    <w:name w:val="Body Text Char"/>
    <w:basedOn w:val="DefaultParagraphFont"/>
    <w:link w:val="BodyText"/>
    <w:uiPriority w:val="1"/>
    <w:rsid w:val="00F1380D"/>
    <w:rPr>
      <w:rFonts w:ascii="Arial" w:eastAsia="Arial" w:hAnsi="Arial" w:cs="Arial"/>
      <w:sz w:val="24"/>
      <w:szCs w:val="24"/>
    </w:rPr>
  </w:style>
  <w:style w:type="paragraph" w:styleId="ListParagraph">
    <w:name w:val="List Paragraph"/>
    <w:basedOn w:val="Normal"/>
    <w:uiPriority w:val="1"/>
    <w:qFormat/>
    <w:rsid w:val="00F1380D"/>
    <w:pPr>
      <w:ind w:left="1091" w:hanging="360"/>
    </w:pPr>
  </w:style>
  <w:style w:type="paragraph" w:styleId="Header">
    <w:name w:val="header"/>
    <w:basedOn w:val="Normal"/>
    <w:link w:val="HeaderChar"/>
    <w:uiPriority w:val="99"/>
    <w:unhideWhenUsed/>
    <w:rsid w:val="00B75245"/>
    <w:pPr>
      <w:tabs>
        <w:tab w:val="center" w:pos="4680"/>
        <w:tab w:val="right" w:pos="9360"/>
      </w:tabs>
    </w:pPr>
  </w:style>
  <w:style w:type="character" w:customStyle="1" w:styleId="HeaderChar">
    <w:name w:val="Header Char"/>
    <w:basedOn w:val="DefaultParagraphFont"/>
    <w:link w:val="Header"/>
    <w:uiPriority w:val="99"/>
    <w:rsid w:val="00B75245"/>
    <w:rPr>
      <w:rFonts w:ascii="Arial" w:eastAsia="Arial" w:hAnsi="Arial" w:cs="Arial"/>
    </w:rPr>
  </w:style>
  <w:style w:type="paragraph" w:styleId="Footer">
    <w:name w:val="footer"/>
    <w:basedOn w:val="Normal"/>
    <w:link w:val="FooterChar"/>
    <w:uiPriority w:val="99"/>
    <w:unhideWhenUsed/>
    <w:rsid w:val="00B75245"/>
    <w:pPr>
      <w:tabs>
        <w:tab w:val="center" w:pos="4680"/>
        <w:tab w:val="right" w:pos="9360"/>
      </w:tabs>
    </w:pPr>
  </w:style>
  <w:style w:type="character" w:customStyle="1" w:styleId="FooterChar">
    <w:name w:val="Footer Char"/>
    <w:basedOn w:val="DefaultParagraphFont"/>
    <w:link w:val="Footer"/>
    <w:uiPriority w:val="99"/>
    <w:rsid w:val="00B75245"/>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14" Type="http://schemas.openxmlformats.org/officeDocument/2006/relationships/theme" Target="theme/theme1.xml"/><Relationship Id="rId9"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ba9ea8a-fc4d-41d9-9122-0b7353dc5ba6">
      <Terms xmlns="http://schemas.microsoft.com/office/infopath/2007/PartnerControls"/>
    </lcf76f155ced4ddcb4097134ff3c332f>
    <TaxCatchAll xmlns="4f55e7e5-ad19-41bb-b796-8bdeebc2f1a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8F9D108F5C0F24E9299268BAF4FC8B0" ma:contentTypeVersion="14" ma:contentTypeDescription="Create a new document." ma:contentTypeScope="" ma:versionID="e92914d0fcdc0579be35d783a166dcc6">
  <xsd:schema xmlns:xsd="http://www.w3.org/2001/XMLSchema" xmlns:xs="http://www.w3.org/2001/XMLSchema" xmlns:p="http://schemas.microsoft.com/office/2006/metadata/properties" xmlns:ns2="8ba9ea8a-fc4d-41d9-9122-0b7353dc5ba6" xmlns:ns3="4f55e7e5-ad19-41bb-b796-8bdeebc2f1af" targetNamespace="http://schemas.microsoft.com/office/2006/metadata/properties" ma:root="true" ma:fieldsID="9accc5043affa2b4f661f53941a60be6" ns2:_="" ns3:_="">
    <xsd:import namespace="8ba9ea8a-fc4d-41d9-9122-0b7353dc5ba6"/>
    <xsd:import namespace="4f55e7e5-ad19-41bb-b796-8bdeebc2f1a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a9ea8a-fc4d-41d9-9122-0b7353dc5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55e7e5-ad19-41bb-b796-8bdeebc2f1a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7ca1b2b-55e1-4f16-9f6b-16d01499f27d}" ma:internalName="TaxCatchAll" ma:showField="CatchAllData" ma:web="4f55e7e5-ad19-41bb-b796-8bdeebc2f1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ma:index="20"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ct:contentTypeSchema xmlns:ct="http://schemas.microsoft.com/office/2006/metadata/contentType" xmlns:ma="http://schemas.microsoft.com/office/2006/metadata/properties/metaAttributes" ct:_="" ma:_="" ma:contentTypeName="Template" ma:contentTypeID="0x01010045C357AFA4F2AC40A04FC1B6134C3F4D006957BF758469794F92206A0210052193" ma:contentTypeVersion="31" ma:contentTypeDescription="" ma:contentTypeScope="" ma:versionID="0ebed717523fe6bfafa243c54f96ff2b">
  <xsd:schema xmlns:xsd="http://www.w3.org/2001/XMLSchema" xmlns:xs="http://www.w3.org/2001/XMLSchema" xmlns:p="http://schemas.microsoft.com/office/2006/metadata/properties" xmlns:ns2="6f0dca26-8475-4487-a1fb-5d7999a02c4f" xmlns:ns3="404a8138-0b43-42cb-84ef-893c7e4d6a3a" xmlns:ns4="http://schemas.microsoft.com/sharepoint/v3/fields" targetNamespace="http://schemas.microsoft.com/office/2006/metadata/properties" ma:root="true" ma:fieldsID="dc5f4ddbc24ce310e588fa9cdecea8fd" ns2:_="" ns3:_="" ns4:_="">
    <xsd:import namespace="6f0dca26-8475-4487-a1fb-5d7999a02c4f"/>
    <xsd:import namespace="404a8138-0b43-42cb-84ef-893c7e4d6a3a"/>
    <xsd:import namespace="http://schemas.microsoft.com/sharepoint/v3/fields"/>
    <xsd:element name="properties">
      <xsd:complexType>
        <xsd:sequence>
          <xsd:element name="documentManagement">
            <xsd:complexType>
              <xsd:all>
                <xsd:element ref="ns2:_dlc_DocId" minOccurs="0"/>
                <xsd:element ref="ns2:_dlc_DocIdUrl" minOccurs="0"/>
                <xsd:element ref="ns2:_dlc_DocIdPersistId" minOccurs="0"/>
                <xsd:element ref="ns2:TempateCategory"/>
                <xsd:element ref="ns2:PubDate" minOccurs="0"/>
                <xsd:element ref="ns3:Phase" minOccurs="0"/>
                <xsd:element ref="ns3:RegulatoryTag" minOccurs="0"/>
                <xsd:element ref="ns3:Retired" minOccurs="0"/>
                <xsd:element ref="ns3:Document_x0020_Type" minOccurs="0"/>
                <xsd:element ref="ns3:ArchiveTemplates" minOccurs="0"/>
                <xsd:element ref="ns2:SharedWithUsers" minOccurs="0"/>
                <xsd:element ref="ns2:SharedWithDetails" minOccurs="0"/>
                <xsd:element ref="ns3:linkBehavior" minOccurs="0"/>
                <xsd:element ref="ns4:_Status" minOccurs="0"/>
                <xsd:element ref="ns3:Move_x0020_to_x0020_Archiv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0dca26-8475-4487-a1fb-5d7999a02c4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empateCategory" ma:index="11" ma:displayName="Tempate Category" ma:format="Dropdown" ma:internalName="TempateCategory">
      <xsd:simpleType>
        <xsd:restriction base="dms:Choice">
          <xsd:enumeration value="Source Selection Evaluation and Decision Documents"/>
          <xsd:enumeration value="Negotiation Documents"/>
          <xsd:enumeration value="Source Selection Plans and Appointments"/>
          <xsd:enumeration value="Pre-Solicitation Documents"/>
          <xsd:enumeration value="Determinations, Justifications, and Notices"/>
          <xsd:enumeration value="Guides"/>
          <xsd:enumeration value="Other Transactions"/>
          <xsd:enumeration value="Guidance"/>
        </xsd:restriction>
      </xsd:simpleType>
    </xsd:element>
    <xsd:element name="PubDate" ma:index="13" nillable="true" ma:displayName="PubDate" ma:format="DateOnly" ma:internalName="PubDate">
      <xsd:simpleType>
        <xsd:restriction base="dms:DateTime"/>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04a8138-0b43-42cb-84ef-893c7e4d6a3a" elementFormDefault="qualified">
    <xsd:import namespace="http://schemas.microsoft.com/office/2006/documentManagement/types"/>
    <xsd:import namespace="http://schemas.microsoft.com/office/infopath/2007/PartnerControls"/>
    <xsd:element name="Phase" ma:index="14" nillable="true" ma:displayName="Phase" ma:internalName="Phase">
      <xsd:complexType>
        <xsd:complexContent>
          <xsd:extension base="dms:MultiChoice">
            <xsd:sequence>
              <xsd:element name="Value" maxOccurs="unbounded" minOccurs="0" nillable="true">
                <xsd:simpleType>
                  <xsd:restriction base="dms:Choice">
                    <xsd:enumeration value="Requirements Development"/>
                    <xsd:enumeration value="Pre-Solicitation"/>
                    <xsd:enumeration value="Solicitation"/>
                    <xsd:enumeration value="Evaluation"/>
                    <xsd:enumeration value="Award"/>
                    <xsd:enumeration value="Post-Award"/>
                    <xsd:enumeration value="Ratifications"/>
                    <xsd:enumeration value="Other Transactions"/>
                    <xsd:enumeration value="Guidance"/>
                  </xsd:restriction>
                </xsd:simpleType>
              </xsd:element>
            </xsd:sequence>
          </xsd:extension>
        </xsd:complexContent>
      </xsd:complexType>
    </xsd:element>
    <xsd:element name="RegulatoryTag" ma:index="15" nillable="true" ma:displayName="RegulatoryTag" ma:internalName="RegulatoryTag">
      <xsd:complexType>
        <xsd:complexContent>
          <xsd:extension base="dms:MultiChoiceFillIn">
            <xsd:sequence>
              <xsd:element name="Value" maxOccurs="unbounded" minOccurs="0" nillable="true">
                <xsd:simpleType>
                  <xsd:union memberTypes="dms:Text">
                    <xsd:simpleType>
                      <xsd:restriction base="dms:Choice">
                        <xsd:enumeration value="FAR 1.602-3"/>
                        <xsd:enumeration value="FAR 7.1"/>
                        <xsd:enumeration value="FAR 7.105"/>
                        <xsd:enumeration value="FAR 7.107-2"/>
                        <xsd:enumeration value="FAR 11.404(b)"/>
                        <xsd:enumeration value="FAR 13.5"/>
                        <xsd:enumeration value="FAR 15"/>
                        <xsd:enumeration value="FAR 15.406-3"/>
                        <xsd:enumeration value="FAR 15.503"/>
                        <xsd:enumeration value="FAR 16.5"/>
                        <xsd:enumeration value="FAR 16.601"/>
                        <xsd:enumeration value="FAR 17.207"/>
                        <xsd:enumeration value="FAR 17.502-2"/>
                        <xsd:enumeration value="FAR 17.700"/>
                        <xsd:enumeration value="FAR 19.302"/>
                        <xsd:enumeration value="FAR 19.804"/>
                        <xsd:enumeration value="FAR 2.101"/>
                        <xsd:enumeration value="FAR 3.104"/>
                        <xsd:enumeration value="FAR 37.205"/>
                        <xsd:enumeration value="FAR 37.203-204"/>
                        <xsd:enumeration value="FAR 49.402"/>
                        <xsd:enumeration value="FAR 49.601"/>
                        <xsd:enumeration value="FAR 5.202"/>
                        <xsd:enumeration value="FAR 6"/>
                        <xsd:enumeration value="FAR 7.401"/>
                        <xsd:enumeration value="FAR 8"/>
                        <xsd:enumeration value="FAR 9.105"/>
                        <xsd:enumeration value="FAR 9.104"/>
                        <xsd:enumeration value="DFARS 201.170"/>
                        <xsd:enumeration value="DFARS 201.602-2"/>
                        <xsd:enumeration value="DFARS 207.1"/>
                        <xsd:enumeration value="DFARS 207.105"/>
                        <xsd:enumeration value="DFARS 212.102"/>
                        <xsd:enumeration value="DFARS 215.303"/>
                        <xsd:enumeration value="DFARS 217.700"/>
                        <xsd:enumeration value="DFARS 239.101"/>
                        <xsd:enumeration value="DFARS PGI 201.170-3"/>
                        <xsd:enumeration value="DFARS PGI 215.406-3"/>
                        <xsd:enumeration value="PGI 201.602-2"/>
                        <xsd:enumeration value="PGI 102"/>
                        <xsd:enumeration value="10 USC Section 2371b"/>
                        <xsd:enumeration value="AFARS 5101.602-3"/>
                        <xsd:enumeration value="AFARS 5107.107-2"/>
                        <xsd:enumeration value="AFARS 5101.602-3-90"/>
                        <xsd:enumeration value="AFARS 5101.602-2-92"/>
                        <xsd:enumeration value="AFARS 5153.303-4"/>
                        <xsd:enumeration value="AFARS 5153.303-5"/>
                        <xsd:enumeration value="AFARS 5137.204"/>
                        <xsd:enumeration value="AFARS 5137.5"/>
                        <xsd:enumeration value="AFARS 5107.9101"/>
                        <xsd:enumeration value="AFARS 5107.1"/>
                        <xsd:enumeration value="AFARS 5101.170"/>
                        <xsd:enumeration value="AFARS 5101.170(b)"/>
                        <xsd:enumeration value="AFARS 5101.170(b)(v)"/>
                        <xsd:enumeration value="AFARS 5112.102"/>
                        <xsd:enumeration value="AFARS 5115.406"/>
                        <xsd:enumeration value="AFARS 5139.101"/>
                        <xsd:enumeration value="AFARS PGI 5101.170-1"/>
                      </xsd:restriction>
                    </xsd:simpleType>
                  </xsd:union>
                </xsd:simpleType>
              </xsd:element>
            </xsd:sequence>
          </xsd:extension>
        </xsd:complexContent>
      </xsd:complexType>
    </xsd:element>
    <xsd:element name="Retired" ma:index="16" nillable="true" ma:displayName="Retired" ma:default="Active" ma:format="Dropdown" ma:internalName="Retired">
      <xsd:simpleType>
        <xsd:restriction base="dms:Choice">
          <xsd:enumeration value="Active"/>
          <xsd:enumeration value="Retired (move to archive)"/>
        </xsd:restriction>
      </xsd:simpleType>
    </xsd:element>
    <xsd:element name="Document_x0020_Type" ma:index="17" nillable="true" ma:displayName="Document Type" ma:format="Dropdown" ma:internalName="Document_x0020_Type">
      <xsd:simpleType>
        <xsd:restriction base="dms:Choice">
          <xsd:enumeration value="Source Selection Evaluation and Decision Documents"/>
          <xsd:enumeration value="Pre-Solicitation Documents"/>
          <xsd:enumeration value="Negotiation Documents"/>
          <xsd:enumeration value="Determinations, Justifications, and Notices"/>
          <xsd:enumeration value="Guides"/>
          <xsd:enumeration value="Other Transactions"/>
          <xsd:enumeration value="Guidance"/>
        </xsd:restriction>
      </xsd:simpleType>
    </xsd:element>
    <xsd:element name="ArchiveTemplates" ma:index="18" nillable="true" ma:displayName="ArchiveTemplates" ma:internalName="ArchiveTemplates">
      <xsd:complexType>
        <xsd:complexContent>
          <xsd:extension base="dms:URL">
            <xsd:sequence>
              <xsd:element name="Url" type="dms:ValidUrl" minOccurs="0" nillable="true"/>
              <xsd:element name="Description" type="xsd:string" nillable="true"/>
            </xsd:sequence>
          </xsd:extension>
        </xsd:complexContent>
      </xsd:complexType>
    </xsd:element>
    <xsd:element name="linkBehavior" ma:index="21" nillable="true" ma:displayName="linkBehavior" ma:default="Library Default" ma:format="Dropdown" ma:internalName="linkBehavior">
      <xsd:simpleType>
        <xsd:restriction base="dms:Choice">
          <xsd:enumeration value="Library Default"/>
          <xsd:enumeration value="Download"/>
          <xsd:enumeration value="Open in Browser"/>
        </xsd:restriction>
      </xsd:simpleType>
    </xsd:element>
    <xsd:element name="Move_x0020_to_x0020_Archives" ma:index="23" nillable="true" ma:displayName="Move to Archives" ma:internalName="Move_x0020_to_x0020_Archives">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Status" ma:index="22"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ma:index="12" ma:displayName="Comments"/>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39BDB63-1A36-4403-A42B-4B9E0F958662}"/>
</file>

<file path=customXml/itemProps2.xml><?xml version="1.0" encoding="utf-8"?>
<ds:datastoreItem xmlns:ds="http://schemas.openxmlformats.org/officeDocument/2006/customXml" ds:itemID="{E9BAD7AD-6B11-4C0F-AF57-59AC31B42277}"/>
</file>

<file path=customXml/itemProps3.xml><?xml version="1.0" encoding="utf-8"?>
<ds:datastoreItem xmlns:ds="http://schemas.openxmlformats.org/officeDocument/2006/customXml" ds:itemID="{5DBD5743-767B-4796-94C5-D5760ACF0C90}"/>
</file>

<file path=customXml/itemProps4.xml><?xml version="1.0" encoding="utf-8"?>
<ds:datastoreItem xmlns:ds="http://schemas.openxmlformats.org/officeDocument/2006/customXml" ds:itemID="{467CF880-FE0A-4287-A509-5C8339525BFF}"/>
</file>

<file path=customXml/itemProps5.xml><?xml version="1.0" encoding="utf-8"?>
<ds:datastoreItem xmlns:ds="http://schemas.openxmlformats.org/officeDocument/2006/customXml" ds:itemID="{7E9B79C2-2D82-4489-BC14-B2370308C807}"/>
</file>

<file path=docProps/app.xml><?xml version="1.0" encoding="utf-8"?>
<Properties xmlns="http://schemas.openxmlformats.org/officeDocument/2006/extended-properties" xmlns:vt="http://schemas.openxmlformats.org/officeDocument/2006/docPropsVTypes">
  <Template>Normal</Template>
  <TotalTime>0</TotalTime>
  <Pages>4</Pages>
  <Words>1120</Words>
  <Characters>6385</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Sample Task</vt:lpstr>
    </vt:vector>
  </TitlesOfParts>
  <Company>JSP</Company>
  <LinksUpToDate>false</LinksUpToDate>
  <CharactersWithSpaces>7491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Task</dc:title>
  <dc:subject/>
  <dc:creator>Sweeney, Colleen P CIV USARMY HQDA ASA ALT (US)</dc:creator>
  <cp:keywords/>
  <dc:description/>
  <cp:lastModifiedBy>Cawthorne, P M (Mary) CIV USARMY HQDA ASA ALT (US)</cp:lastModifiedBy>
  <cp:revision>2</cp:revision>
  <dcterms:created xsi:type="dcterms:W3CDTF">2022-03-21T19:04:00Z</dcterms:created>
  <dcterms:modified xsi:type="dcterms:W3CDTF">2022-03-21T19:04:00Z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0x01010028F9D108F5C0F24E9299268BAF4FC8B0</vt:lpwstr>
  </property>
  <property fmtid="{D5CDD505-2E9C-101B-9397-08002B2CF9AE}" pid="3" name="_dlc_policyId">
    <vt:lpwstr>/asaalt/zp/doccenter/DropOffLibrary</vt:lpwstr>
  </property>
  <property fmtid="{D5CDD505-2E9C-101B-9397-08002B2CF9AE}" pid="4" name="ItemRetentionFormula">
    <vt:lpwstr>&lt;formula id="Microsoft.Office.RecordsManagement.PolicyFeatures.Expiration.Formula.BuiltIn"&gt;&lt;number&gt;1&lt;/number&gt;&lt;property&gt;Created&lt;/property&gt;&lt;propertyId&gt;8c06beca-0777-48f7-91c7-6da68bc07b69&lt;/propertyId&gt;&lt;period&gt;months&lt;/period&gt;&lt;/formula&gt;</vt:lpwstr>
  </property>
  <property fmtid="{D5CDD505-2E9C-101B-9397-08002B2CF9AE}" pid="5" name="Document Types">
    <vt:lpwstr>492;#Training Material|4f74bac5-ecf5-4f5b-9017-a28fdcb23565</vt:lpwstr>
  </property>
  <property fmtid="{D5CDD505-2E9C-101B-9397-08002B2CF9AE}" pid="6" name="Organization Reviewed">
    <vt:lpwstr/>
  </property>
  <property fmtid="{D5CDD505-2E9C-101B-9397-08002B2CF9AE}" pid="7" name="Document Category">
    <vt:lpwstr>666;#Source Selection|7b904fad-6ace-47da-8ece-f800d626fae4</vt:lpwstr>
  </property>
  <property fmtid="{D5CDD505-2E9C-101B-9397-08002B2CF9AE}" pid="8" name="Business System">
    <vt:lpwstr/>
  </property>
  <property fmtid="{D5CDD505-2E9C-101B-9397-08002B2CF9AE}" pid="9" name="Fiscal Year">
    <vt:lpwstr>658;#FY 2019|b9bc2134-88e3-4f3d-863e-ac106d651122</vt:lpwstr>
  </property>
  <property fmtid="{D5CDD505-2E9C-101B-9397-08002B2CF9AE}" pid="10" name="Organization">
    <vt:lpwstr>464;#DASA(P) Procurement Policy|baec6d0f-085c-46bf-a19f-61084e9a69d8</vt:lpwstr>
  </property>
  <property fmtid="{D5CDD505-2E9C-101B-9397-08002B2CF9AE}" pid="11" name="Document Status">
    <vt:lpwstr>28;#Final|260ff4ba-7e6d-4f69-b2f8-5d9b6aa5bf2e</vt:lpwstr>
  </property>
  <property fmtid="{D5CDD505-2E9C-101B-9397-08002B2CF9AE}" pid="12" name="Document Subject">
    <vt:lpwstr>167;#Source Selection|7a140e09-2e06-4015-80a5-5ecb6fed5488</vt:lpwstr>
  </property>
  <property fmtid="{D5CDD505-2E9C-101B-9397-08002B2CF9AE}" pid="13" name="upgrade to Major Version">
    <vt:lpwstr>https://spcs3.kc.army.mil/asaalt/zp/doccenter/_layouts/15/wrkstat.aspx?List=525fdc52-5251-424d-b5a9-14e6bce98472&amp;WorkflowInstanceName=f598b8ca-e327-445f-b6e9-6c8b561fb9cc, Stage 1</vt:lpwstr>
  </property>
  <property fmtid="{D5CDD505-2E9C-101B-9397-08002B2CF9AE}" pid="14" name="_dlc_DocIdItemGuid">
    <vt:lpwstr>439fcbd8-45b0-4e08-bd1b-0ccce454860a</vt:lpwstr>
  </property>
</Properties>
</file>