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141A33DF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EE555D4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49FE94A" wp14:editId="55C56BC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A61FDC7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DE8A99A" wp14:editId="11BF65E5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2F1A60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22077B84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46D3178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4C44BF56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A12DA2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C0F794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AD34FF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7D6F32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A0052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482B20A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FAE55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81FD7A8" w14:textId="77777777" w:rsidR="00A10FF1" w:rsidRDefault="00E13070">
            <w:r>
              <w:t>05/10/2026</w:t>
            </w:r>
          </w:p>
        </w:tc>
      </w:tr>
      <w:tr w:rsidR="00361B3C" w:rsidRPr="004A1954" w14:paraId="5580B74C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A608561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23E9B8CD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8634CCA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85C3B0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AB11CC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95F5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7BBB280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6BB91D2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24D5FD6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06749A3" w14:textId="77777777" w:rsidR="00A10FF1" w:rsidRDefault="00E13070">
            <w:r>
              <w:t>23 DE NOVIEMBRE DEL 2026</w:t>
            </w:r>
          </w:p>
        </w:tc>
      </w:tr>
      <w:tr w:rsidR="00361B3C" w:rsidRPr="00D076FE" w14:paraId="40DC8627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04CA9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0450C0E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7135FB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6D4B7EEA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4D6AD20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9046AE8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98600B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05F2336A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580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689CF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1FE0816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1C3F44E" wp14:editId="25800D5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02D0F3E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29DA8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8D3EAA" wp14:editId="11A9DB1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51B25A2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23A19A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4711AB" wp14:editId="0D7DA0D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49F638E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78F47A5" wp14:editId="3EBC56F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2D63F9F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7AB2B2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CA308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594881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E34E2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DEF5D2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6C85137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0537A0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D7DFC8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DESCUBRIMIENTO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«Misión: Arqueólogos del Tiempo y el Enigma del Alfabeto Perdido» (Texto Pág. 12-17)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«Desbloqueando la Misión Arqueológica»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'Mapa del Tiempo': Cada estudiante elige su avatar arqueológico y acumula puntos de hallazgo histórico.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Infografía visual de la pág. 12 con pinturas rupestres, jeroglíficos y soportes digitales.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Participación oral en lluvia de ideas y registro gráfico de su avatar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Desafío inmersivo de exploración histórica con avance por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«La Ruleta de los Soportes y la Línea del Tiempo»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Cronológico': Ganan 10 puntos los equipos que ordenen correctamente los soportes históricos.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y organizadores visuales cromáticos de la línea del tiempo en las págs. 13-17.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Construcción gráfica de la línea de tiempo en el cuaderno y respuestas orales en equipo.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clanes con metas claras y retroalimentación inmediata.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Enigma del Código Secreto de la Pág. 17»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Los estudiantes asumen el reto de la página 17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'Criptógrafos en Acción': 15 puntos a quienes descifren la frase oculta sin errores.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Clave criptográfica visual de la pág. 17 con correspondencia entre signos y letras.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Descifrado escrito en el texto y respuesta reflexiva individual o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Resolución de un enigma concreto con recompensa de logro intelectual.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Manifiesto de los Escribas de 7mo»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Cada estudiante redacta un breve manifiesto personal en su bitácora: '¿Por qué la lengua escrita es una herramienta cultural imprescindible en mi vida cotidiana?' Se pegan en el gran 'Muro de los Escribas de 7mo'.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Insignia de 'Maestro Escriba del Saber Histórico' para todos los que completen el muro.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visible en el pizarrón con preguntas guía para la redacción del manifiesto.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Redacción libre en tarjeta o cuaderno mediante texto breve, frase ilustrada o verso.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Publicación colectiva en el mural del aula valorando el aporte de cada estudiante.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12F6CD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092D86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AD7984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84824C7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>
            <w:r>
              <w:t>Tema: Discursos orales infantiles y juicios de valor asertivos</w:t>
              <w:br/>
              <w:br/>
              <w:t>Materiales:</w:t>
              <w:br/>
              <w:t>Texto de Lengua 7mo (Páginas 18 a 24)</w:t>
              <w:br/>
              <w:t>Guía Docente pág. 13</w:t>
              <w:br/>
              <w:t>Video educativo: «Discurso de Severn Suzuki (La niña que silenció al mundo)»</w:t>
              <w:br/>
              <w:t>Guía visual de postura, mirada y voz (pág. 23)</w:t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Video con subtítulos y audio claro en enlace digital/QR, y viñeta ilustrada impresa de las págs. 18-19.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Opciones para responder: párrafo escrito en cuaderno, dibujo esquemático o nota de voz corta.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empática con una oradora de su edad y recompensa de puntos de experiencia para la credencial.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gráfico en pizarra con lluvia de ideas (nervios vs. seguridad) y viñeta de la pág. 19.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Intervención oral con el 'Micrófono Dorado' o demostración gestual de posturas de seguridad.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Validación positiva inmediata del trabajo autónomo de casa en un ambiente seguro y sin juicios punitivos.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Código cromático en el texto (verde: inicio, azul: desarrollo, naranja: cierre) y esquema de la pág. 22.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Ordenamiento de tarjetas de argumentos en pizarra o cuaderno, y formulación oral o escrita de juicios de valor.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con roles rotativos asignados en el equipo de detectives (lector, organizador, portavoz).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valorando claridad, respeto y persuasión.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Pictogramas con elementos no verbales de la pág. 23 y semáforo visual de acciones a evitar de la pág. 24.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en parejas apoyada en fichas nemotécnicas con palabras clave o apoyos visuales.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parejas para mitigar la ansiedad escénica e incentivo de insignias constructivas del auditorio.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digital 'Maestro de la Elocuencia y la Escucha Empática'.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 visible en el aula con las pautas e íconos del Decálogo del Auditorio Respetuoso.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Firma simbólica en el decálogo y expresión de un compromiso personal en frase escrita o dibujo.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avance comunicativo del grupo y entrega de la insignia de elocuencia.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D45504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ACE63CD" w14:textId="77777777" w:rsidR="00734FDE" w:rsidRDefault="00FB0903">
            <w:r>
              <w:t>• Instrumentos: Rúbrica de expresión oral con elementos no verbales (pág. 23) y lista de cotejo de juicios de valor respetuosos (pág. 22-24).</w:t>
            </w:r>
            <w:r>
              <w:br/>
            </w:r>
            <w:r>
              <w:br/>
              <w:t>• Actividades: Verificación de ficha de indagaci</w:t>
            </w:r>
            <w:r>
              <w:t>ón sobre el discurso de Severn Suzuki, disertación en parejas del taller de oratoria (págs. 23-24) y coevaluación del auditorio.</w:t>
            </w:r>
          </w:p>
        </w:tc>
      </w:tr>
      <w:tr w:rsidR="00361B3C" w:rsidRPr="00D076FE" w14:paraId="273ED66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BFA79D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226F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8 (19/10 al 23/10/2026) · LECTURA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Dilema del Hallazgo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encontraron fósiles vivos de dinosaurios en la Amazonía. ¿Cómo sabemos si esta información es real o falsa?' Comparación entre una publicación sensacionalista y un artículo formal de la pág. 26. Preguntas: ¿Qué fuentes son confiables? ¿Por qué es crucial investigar antes de creer?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'Detector de Noticias Falsas': Los estudiantes votan con tarjetas de veracidad y ganan puntos de criterio científico.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Contraste visual entre una noticia falsa de redes y el artículo formal de la pág. 26 con imágenes de fósiles.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Votación con tarjetas de colores y participación oral en la discusión sobre veracidad.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Vinculación con situaciones reales del uso de redes sociales y pensamiento crítico.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«Disección del Artículo Científico y la Biblioteca»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27 a 32. Identificación de su estructura: título motivador, introducción contextual, explicación de evidencias y conclusiones. Análisis de las páginas 33 a 35 sobre el funcionamiento y fichaje en una biblioteca escolar.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'Exploradores de la Biblioteca': Relevos por equipos para ubicar libros según su signatura topográfica.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Esquema visual de la estructura del artículo y organizador gráfico de la biblioteca en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ideas principales en el texto y llenado de una ficha bibliográfica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Uso interactivo de la biblioteca escolar como espacio de autonomía investigativa.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«Laboratorio de Comprensión y Fichaje Científico»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autor, título, editorial y resumen del contenido.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'Récord de Fichaje': Premiación con la medalla de 'Bibliotecario Experto' al equipo con mayor precisión.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 guiado del libro y modelo visual de ficha bibliográfica de préstamo.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inferencias en parejas y registro de la ficha técnica del libro.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duplas con validación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«Publicación del Boletín de Paleontología»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descubierto en su lectura y evalúa su proceso lector mediante una escala de metacognición: ¿Qué estrategia me ayudó más a entender el texto científico?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Insignia digital 'Investigador Científico Junior' para todos los equipos.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en el aula con las fichas de lectura y hallazgos científicos de los estudiantes.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breve de 1 minuto por dupla y autoevaluación en escala gráfica.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lector y curiosidad científica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3DA91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984D07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1BF80C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0B4E1F9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4DE726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9 (26/10 al 30/10/2026) · ESCRITURA &amp; GRAMÁTICA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'Carné de Reportero Científico': Cada estudiante recibe su pase de redacción escolar.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de la pág. 39 con titulares y párrafos rotulados.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y elección del tema de divulgación individual o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auténtico al escribir para la comunidad educativa.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Gramatical del Verbo»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estructura). Explicación y aplicación de la conjugación de verbos regulares e irregulares (páginas 41 a 45): formas no personales (infinitivo, gerundio, participio) y tiempos verbales precisos para relatar hechos científicos.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'Ruleta Verbal': Desafío interactivo de conjugación rápida ganando puntos de rigor gramatical.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estructurada de la pág. 40 y tablas visuales de modos y tiempos verbales en pizarra.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Llenado de la matriz de planificación y ejercicios de conjugación en el texto y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gradual de la gramática como herramienta para que el texto sea claro y profesional.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'Mesa de Editores': Los revisores otorgan sellos de calidad editorial a los borradores pulidos.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Pauta guía de redacción de las págs. 46-47 y lista de cotejo coevaluativa visual.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a mano y corrección colaborativa con sugerencias entre compañeros.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Apoyo recíproco en la revisión para superar dificultades sin temor a equivocarse.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Lectura en voz alta de fragmentos destacados.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y entrega del botón digital 'Periodista Científico Destacado'.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visible del boletín mural con espacios asignados para cada artículo.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en limpio de la nota y lectura voluntaria en asamblea de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ver el producto escrito terminado y compartido con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F6856A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56919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5A0706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07177B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91C8661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10 (02/11 al 06/11/2026) · LITERATURA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'La Fogata de los Sabios': Los estudiantes aportan una historia ancestral y acumulan puntos de memoria oral.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Narración oral expresiva acompañada de las láminas ilustradas de las págs. 54-55.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espontáneos compartiendo relatos tradicionales de sus familias.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la fantasía, el misterio y el valor cultural de la memoria ancestral.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Círculo de la Cosmovisión y el Mito»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Análisis de sus elementos fundamentales: personajes divinos y sobrenaturales, tiempo sagrado de los orígenes y explicación poética de fenómenos naturales. Diferenciación entre mito, leyenda y cuento.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'Mapeo de Seres Mitológicos': Desafío de clasificar personajes míticos según sus poderes o atributos.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compartida apoyada en cuadros comparativos visuales entre mito, leyenda y realidad.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turnos y registro esquemático de las características del mito en el cuaderno.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por las diversas cosmovisiones y tradiciones de los pueblos originarios.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Ágora Mitológica y Talleres de Interpretación»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qué representa valores de valentía, sabiduría o protección de la naturaleza.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Literario': Obtienen insignias de interpretación mitológica al fundamentar sus respuestas.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organizados del texto escolar con preguntas de selección y desarrollo gráfico.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representativo del personaje mítico.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para expresar la apreciación estética y creativa sobre el relato leído.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Mitológico' de 7mo.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a todos los participantes con el título de 'Guardián de los Mitos Ancestrales'.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en el aula con los dibujos y descripciones de los mitos trabajados.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breve del significado del mito ilustrado.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diversidad cultural y fortalecimiento de la identidad propia.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6AD9D3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8335DC1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3F1D35C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7042D1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422B0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11 (09/11 al 13/11/2026) · ESCRITURA CREATIVA &amp; CIERRE UNIDAD 1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«Taller del Cómic Mitológico: Del Relato Ancestral a la Viñeta Moderna» (Texto Pág. 66-73)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Taller de los Historietistas»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de cómics: lectura y análisis de las historietas de las páginas 66 y 67. Identificación lúdica de los recursos del cómic: viñetas, planos visuales, bocadillos de diálogo, cartelas y onomatopeyas sonoras.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Onomatopeya': Adivinar sonidos ilustrados (¡BOOM!, ¡CRASH!, ¡ZAS!) ganando puntos de creatividad.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Muestras gráficas de historietas en las págs. 66-67 con cartelas y bocadillos rotulados.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oral y señalamiento de elementos visuales en el texto.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Atracción natural por el lenguaje gráfico del cómic y la animación.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del Guion Gráfico»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y diseño de un storyboard adaptando un mito leído a una secuencia de 4 a 6 viñetas (páginas 67-68). Distribución del texto en bocadillos y selección de los planos adecuados para dar emoción a la historia.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'Boceto de Oro': El equipo que mejor sintetice la historia recibe el pase directo a producción final.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visuales con cuadrículas de viñetas y guía gráfica de planos visuales.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del guion en el cuaderno distribuyendo dibujos y textos en parejas.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colaborativo complementando destrezas de dibujo y redacción.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«Mesa de Dibujantes y Desafío Sumativo»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destrezas adquiridas.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'Liga de Ilustradores': Insignias de originalidad y coherencia narrativa.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impreso de la historieta y cuestionario estructurado de evaluación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artística en parejas y resolución individual de la prueba sumativa.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tangible de un cómic propio con calidad visual.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«Inauguración de la Galería Mitológica»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con escala gráfica de caritas o estrellas.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Entrega de la medalla 'Gran Creador de Historietas' a todos los autores.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con las historietas finalizadas ordenadas cronológicamente.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Recorrido de observación y asignación de estrellas formativas entre pares.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colectiva del cierre de la unidad y reconocimiento del talento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CAB39B5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D1CFC9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0CF2A0B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EA3D78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E90022D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12 (16/11 al 23/11/2026) · PROYECTO INTEGRADOR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«Feria de Socialización y Sustentación Pública del Proyecto Integrador Trimestral»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Desafío Integrador Comunitario»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'Bandera del Proyecto': Cada equipo define su nombre y meta de presentación.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semanal visible y rúbrica ministerial oficial proyectada o en cartelera.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Asignación participativa de roles en el equipo (coordinador, expositor, demostrador).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Motivación por visibilizar ante la escuela el producto construido en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«Auditoría de Calidad y Ensayo General»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Ensayo de la sustentación oral y auditoría interna del producto integrador. Cada equipo presenta su proyecto frente a otro equipo aplicando la lista de cotejo coevaluativa para recibir sugerencias de mejora.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de Calidad': Los equipos obtienen el pase a la feria final al superar el ensayo.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objetiva con los criterios ministeriales de contenido y expresión oral.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verbal de la disertación y entrega de sugerencias constructivas por escrito.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 en un ambiente solidario.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«Feria de Aula y Sustentación Pública»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los estands en el aula y presentación oficial del Proyecto Integrador ante la comunidad escolar (estudiantes de otros grados y docentes). Demostración del producto y respuesta a preguntas del público.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'Voto del Público': Visitantes depositan fichas de valoración en los estands destacados.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con paneles visuales, material concreto y recursos de apoyo.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funcionamiento del producto.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Protagonismo estudiantil y orgullo por el logro colectivo ante la comunidad.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«Consolidación Final y Calificación Ministerial»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Integrador. Ronda de autoevaluación reflexiva: ¿Qué habilidades fortalecí durante este proyecto?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Graduación del proyecto con insignia oficial de 'Líder de Proyecto Comunitario'.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evaluada con retroalimentación cualitativa clara y accesible.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individual reflexivo en su bitácora sobre lo aprendido en el trimestre.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la culminación exitosa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0733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FBAEB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F0BE9E1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30D448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5E2FF05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71844F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91A849C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595E1615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0982136D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3D4A01C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0255A0E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FCBA5A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604DB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D75308F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76C12346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F0F3AE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54470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35A27A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6A6C802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0753DC95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741EA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9CE7F20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A732259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99C27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E86C9E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E9BCB2E" w14:textId="77777777" w:rsidR="00A10FF1" w:rsidRDefault="00E13070">
            <w:r>
              <w:t>Fecha: 23/11/2026</w:t>
            </w:r>
          </w:p>
        </w:tc>
      </w:tr>
    </w:tbl>
    <w:p w14:paraId="71EFB92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B8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5099</Words>
  <Characters>28049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12</cp:revision>
  <dcterms:created xsi:type="dcterms:W3CDTF">2026-09-16T08:26:00Z</dcterms:created>
  <dcterms:modified xsi:type="dcterms:W3CDTF">2026-09-19T20:30:00Z</dcterms:modified>
</cp:coreProperties>
</file>