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CCF0" w14:textId="2252A904" w:rsidR="0070241D" w:rsidRDefault="007024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EX2.</w:t>
      </w:r>
    </w:p>
    <w:p w14:paraId="582ACA94" w14:textId="48FB4087" w:rsidR="0070241D" w:rsidRDefault="0070241D" w:rsidP="00702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 loại mã định danh khác nhau: mã số sinh viên, số căn cước công dân, số bảo hiểm y tế, biển số xe, số imei.</w:t>
      </w:r>
    </w:p>
    <w:p w14:paraId="69E7564E" w14:textId="18C19021" w:rsidR="0070241D" w:rsidRDefault="0070241D" w:rsidP="00702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Duyệt tệp </w:t>
      </w:r>
      <w:r w:rsidRPr="0070241D">
        <w:rPr>
          <w:rFonts w:ascii="Times New Roman" w:hAnsi="Times New Roman" w:cs="Times New Roman"/>
          <w:sz w:val="28"/>
          <w:szCs w:val="28"/>
          <w:lang w:val="en-US"/>
        </w:rPr>
        <w:t>identifiers.html</w:t>
      </w:r>
    </w:p>
    <w:p w14:paraId="54C31229" w14:textId="77777777" w:rsidR="0070241D" w:rsidRPr="0070241D" w:rsidRDefault="0070241D" w:rsidP="007024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F5D89" w14:textId="592C2C06" w:rsidR="0070241D" w:rsidRDefault="0070241D" w:rsidP="007024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7024A3" wp14:editId="60DE78B6">
            <wp:extent cx="5943600" cy="168719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8428" w14:textId="77777777" w:rsidR="0070241D" w:rsidRPr="0070241D" w:rsidRDefault="0070241D" w:rsidP="0070241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0241D" w:rsidRPr="00702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C7B8A"/>
    <w:multiLevelType w:val="hybridMultilevel"/>
    <w:tmpl w:val="AEDEE57E"/>
    <w:lvl w:ilvl="0" w:tplc="91BA232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40"/>
    <w:rsid w:val="0070241D"/>
    <w:rsid w:val="00906419"/>
    <w:rsid w:val="00FB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EDEE1B"/>
  <w15:chartTrackingRefBased/>
  <w15:docId w15:val="{ED7BC737-C369-DC48-83FD-3413524A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CONG THANH 20184197</dc:creator>
  <cp:keywords/>
  <dc:description/>
  <cp:lastModifiedBy>VU CONG THANH 20184197</cp:lastModifiedBy>
  <cp:revision>2</cp:revision>
  <dcterms:created xsi:type="dcterms:W3CDTF">2021-09-29T11:53:00Z</dcterms:created>
  <dcterms:modified xsi:type="dcterms:W3CDTF">2021-09-29T14:05:00Z</dcterms:modified>
</cp:coreProperties>
</file>