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Arial" w:hAnsi="Arial" w:cs="Arial"/>
          <w:b/>
        </w:rPr>
      </w:pPr>
      <w:r>
        <w:rPr>
          <w:rFonts w:ascii="Arial" w:hAnsi="Arial" w:cs="Arial"/>
          <w:b/>
        </w:rPr>
        <w:t>Prueba de desarrollo parte 1/2</w:t>
      </w:r>
    </w:p>
    <w:p>
      <w:pPr>
        <w:pStyle w:val="6"/>
        <w:jc w:val="both"/>
        <w:rPr>
          <w:rFonts w:ascii="Arial" w:hAnsi="Arial" w:cs="Arial"/>
        </w:rPr>
      </w:pPr>
    </w:p>
    <w:tbl>
      <w:tblPr>
        <w:tblStyle w:val="5"/>
        <w:tblW w:w="8947"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hint="default" w:ascii="Arial" w:hAnsi="Arial" w:cs="Arial"/>
                <w:lang w:val="es-CO"/>
              </w:rPr>
            </w:pPr>
            <w:r>
              <w:rPr>
                <w:rFonts w:ascii="Arial" w:hAnsi="Arial" w:cs="Arial"/>
              </w:rPr>
              <w:t>Nombres:</w:t>
            </w:r>
            <w:r>
              <w:rPr>
                <w:rFonts w:hint="default" w:ascii="Arial" w:hAnsi="Arial" w:cs="Arial"/>
                <w:lang w:val="es-CO"/>
              </w:rPr>
              <w:t xml:space="preserve"> katherine Mayerli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ascii="Arial" w:hAnsi="Arial" w:cs="Arial"/>
              </w:rPr>
            </w:pPr>
            <w:r>
              <w:rPr>
                <w:rFonts w:ascii="Arial" w:hAnsi="Arial" w:cs="Arial"/>
              </w:rPr>
              <w:t xml:space="preserve">Apellidos: </w:t>
            </w:r>
            <w:r>
              <w:rPr>
                <w:rFonts w:hint="default" w:ascii="Arial" w:hAnsi="Arial" w:cs="Arial"/>
                <w:lang w:val="es-CO"/>
              </w:rPr>
              <w:t>Yara Pardo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8947" w:type="dxa"/>
          </w:tcPr>
          <w:p>
            <w:pPr>
              <w:pStyle w:val="6"/>
              <w:jc w:val="both"/>
              <w:rPr>
                <w:rFonts w:hint="default" w:ascii="Arial" w:hAnsi="Arial" w:cs="Arial"/>
                <w:lang w:val="es-CO"/>
              </w:rPr>
            </w:pPr>
            <w:r>
              <w:rPr>
                <w:rFonts w:ascii="Arial" w:hAnsi="Arial" w:cs="Arial"/>
              </w:rPr>
              <w:t xml:space="preserve">Cédula:    </w:t>
            </w:r>
            <w:r>
              <w:rPr>
                <w:rFonts w:hint="default" w:ascii="Arial" w:hAnsi="Arial" w:cs="Arial"/>
                <w:lang w:val="es-CO"/>
              </w:rPr>
              <w:t>1030544551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trPr>
        <w:tc>
          <w:tcPr>
            <w:tcW w:w="8947" w:type="dxa"/>
          </w:tcPr>
          <w:p>
            <w:pPr>
              <w:pStyle w:val="6"/>
              <w:jc w:val="both"/>
              <w:rPr>
                <w:rFonts w:ascii="Arial" w:hAnsi="Arial" w:cs="Arial"/>
              </w:rPr>
            </w:pPr>
            <w:r>
              <w:rPr>
                <w:rFonts w:ascii="Arial" w:hAnsi="Arial" w:cs="Arial"/>
              </w:rPr>
              <w:t>Firma:      __________________________________________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0" w:hRule="atLeast"/>
        </w:trPr>
        <w:tc>
          <w:tcPr>
            <w:tcW w:w="8947" w:type="dxa"/>
          </w:tcPr>
          <w:p>
            <w:pPr>
              <w:pStyle w:val="6"/>
              <w:jc w:val="both"/>
              <w:rPr>
                <w:rFonts w:hint="default" w:ascii="Arial" w:hAnsi="Arial" w:cs="Arial"/>
                <w:lang w:val="es-CO"/>
              </w:rPr>
            </w:pPr>
            <w:r>
              <w:rPr>
                <w:rFonts w:ascii="Arial" w:hAnsi="Arial" w:cs="Arial"/>
              </w:rPr>
              <w:t xml:space="preserve">Número de veces que ha presentado un aprueba en CISA: </w:t>
            </w:r>
          </w:p>
        </w:tc>
      </w:tr>
    </w:tbl>
    <w:p>
      <w:pPr>
        <w:pStyle w:val="6"/>
        <w:ind w:left="708"/>
        <w:jc w:val="both"/>
        <w:rPr>
          <w:rFonts w:ascii="Arial" w:hAnsi="Arial" w:cs="Arial"/>
        </w:rPr>
      </w:pPr>
    </w:p>
    <w:p>
      <w:pPr>
        <w:pStyle w:val="6"/>
        <w:ind w:left="708"/>
        <w:jc w:val="both"/>
        <w:rPr>
          <w:rFonts w:ascii="Arial" w:hAnsi="Arial" w:cs="Arial"/>
        </w:rPr>
      </w:pPr>
      <w:r>
        <w:rPr>
          <w:rFonts w:ascii="Arial" w:hAnsi="Arial" w:cs="Arial"/>
        </w:rPr>
        <w:t>La prueba aplica para desarrollador: Junior (   ), Intermedio (   ), Senior (   )</w:t>
      </w:r>
    </w:p>
    <w:p>
      <w:pPr>
        <w:pStyle w:val="6"/>
        <w:jc w:val="both"/>
        <w:rPr>
          <w:rFonts w:ascii="Arial" w:hAnsi="Arial" w:cs="Arial"/>
        </w:rPr>
      </w:pPr>
    </w:p>
    <w:p>
      <w:pPr>
        <w:pStyle w:val="6"/>
        <w:jc w:val="both"/>
        <w:rPr>
          <w:rFonts w:ascii="Arial" w:hAnsi="Arial" w:cs="Arial"/>
        </w:rPr>
      </w:pPr>
      <w:bookmarkStart w:id="0" w:name="_Hlk61980189"/>
      <w:r>
        <w:rPr>
          <w:rFonts w:ascii="Arial" w:hAnsi="Arial" w:cs="Arial"/>
          <w:b/>
          <w:bCs/>
        </w:rPr>
        <w:t xml:space="preserve">NOTA: </w:t>
      </w:r>
      <w:r>
        <w:rPr>
          <w:rFonts w:ascii="Arial" w:hAnsi="Arial" w:cs="Arial"/>
        </w:rPr>
        <w:t>Tiempo de la prueba: 2 horas</w:t>
      </w:r>
    </w:p>
    <w:bookmarkEnd w:id="0"/>
    <w:p>
      <w:pPr>
        <w:pStyle w:val="6"/>
        <w:jc w:val="both"/>
        <w:rPr>
          <w:rFonts w:ascii="Arial" w:hAnsi="Arial" w:cs="Arial"/>
        </w:rPr>
      </w:pPr>
    </w:p>
    <w:p>
      <w:pPr>
        <w:pStyle w:val="8"/>
        <w:rPr>
          <w:rFonts w:ascii="Arial" w:hAnsi="Arial" w:cs="Arial"/>
          <w:sz w:val="24"/>
          <w:szCs w:val="24"/>
          <w:u w:val="single"/>
        </w:rPr>
      </w:pPr>
      <w:r>
        <w:rPr>
          <w:rFonts w:ascii="Arial" w:hAnsi="Arial" w:cs="Arial"/>
          <w:sz w:val="24"/>
          <w:szCs w:val="24"/>
          <w:u w:val="single"/>
        </w:rPr>
        <w:t xml:space="preserve">Base de datos </w:t>
      </w:r>
    </w:p>
    <w:p>
      <w:pPr>
        <w:pStyle w:val="8"/>
        <w:numPr>
          <w:ilvl w:val="0"/>
          <w:numId w:val="1"/>
        </w:numPr>
        <w:jc w:val="both"/>
        <w:rPr>
          <w:rFonts w:hint="default" w:ascii="Arial" w:hAnsi="Arial" w:cs="Arial"/>
          <w:sz w:val="24"/>
          <w:szCs w:val="24"/>
          <w:lang w:val="es-CO"/>
        </w:rPr>
      </w:pPr>
      <w:r>
        <w:rPr>
          <w:rFonts w:ascii="Arial" w:hAnsi="Arial" w:cs="Arial"/>
          <w:sz w:val="24"/>
          <w:szCs w:val="24"/>
        </w:rPr>
        <w:t>Mencione dos de las formas normales de base de datos en los modelos relacionales</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 xml:space="preserve"> Primera Forma Normal (1NF)</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Segunda Forma Normal (2NF)</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Con un ejemplo explique al menos dos de las formas normales de base de datos.</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Para el ejemplo de la agencia de viajes de un pasajero, tomamos el objeto PERSONA y agregamos la llave principal a la tabla PERSONA, la cual no puede ser nulo, por lo tanto lo dejamos autoincremental. </w:t>
      </w: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Identificamos lo datos que se podrian repetir en la tabla como es el caso del campo TIPO DE IDENTIFICACIÓN  y la separamos en otra tabla y se almacena el ID del valor correspondiente mediante una llave foranea en la tabla PERSONA.</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¿Qué diferencia hay entre primary key, foreign key, índices?</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primary key es un campo que identifica de manera unica un registro de los demas obligando que ese registro no sea nulo y solamente debe haver un primary key (o llave compuesta) dentro de la tabla.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 xml:space="preserve">La foreignKey se usa para indicar y/o relacionarla con un campo de otra tabla principal (mediante la primary key) y una tabla puede tener varias foreign key. </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s-CO"/>
        </w:rPr>
      </w:pPr>
      <w:r>
        <w:rPr>
          <w:rFonts w:hint="default" w:cs="Arial" w:asciiTheme="minorAscii" w:hAnsiTheme="minorAscii"/>
          <w:i/>
          <w:iCs/>
          <w:sz w:val="24"/>
          <w:szCs w:val="24"/>
          <w:lang w:val="es-CO"/>
        </w:rPr>
        <w:t>El indice permite optimizar una consulta por medio de un identificador unico, permitiendo acceder al registro de una tabla sin tener que recorrer la tabla secuencialmente.</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1"/>
        </w:numPr>
        <w:jc w:val="both"/>
        <w:rPr>
          <w:rFonts w:ascii="Arial" w:hAnsi="Arial" w:cs="Arial"/>
          <w:sz w:val="24"/>
          <w:szCs w:val="24"/>
        </w:rPr>
      </w:pPr>
      <w:r>
        <w:rPr>
          <w:rFonts w:ascii="Arial" w:hAnsi="Arial" w:cs="Arial"/>
          <w:sz w:val="24"/>
          <w:szCs w:val="24"/>
        </w:rPr>
        <w:t>¿Cuál es el fin de la cláusula WITH(NOLOCK)?</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es un comando que se agrega a una tabla para que al momento de realizar una consulta, está no se bloquee en caso de que se esten ejecutando otras consultas que tal vez esten leyendo los mismos datos.</w:t>
      </w: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En una sentencia SQL, ¿cuál es el orden de ejecución en el motor de BD?</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From – Select – Where</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Select – From – Where</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Where – Select – From</w:t>
      </w:r>
    </w:p>
    <w:p>
      <w:pPr>
        <w:pStyle w:val="8"/>
        <w:numPr>
          <w:ilvl w:val="1"/>
          <w:numId w:val="1"/>
        </w:numPr>
        <w:ind w:left="1460" w:leftChars="0" w:firstLineChars="0"/>
        <w:jc w:val="both"/>
        <w:rPr>
          <w:rFonts w:ascii="Arial" w:hAnsi="Arial" w:cs="Arial"/>
          <w:sz w:val="24"/>
          <w:szCs w:val="24"/>
        </w:rPr>
      </w:pPr>
      <w:r>
        <w:rPr>
          <w:rFonts w:ascii="Arial" w:hAnsi="Arial" w:cs="Arial"/>
          <w:sz w:val="24"/>
          <w:szCs w:val="24"/>
        </w:rPr>
        <w:t>From – Where - Select</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d)  From- Where - Select</w:t>
      </w:r>
    </w:p>
    <w:p>
      <w:pPr>
        <w:pStyle w:val="8"/>
        <w:rPr>
          <w:rFonts w:ascii="Arial" w:hAnsi="Arial" w:cs="Arial"/>
          <w:sz w:val="24"/>
          <w:szCs w:val="24"/>
        </w:rPr>
      </w:pPr>
    </w:p>
    <w:p>
      <w:pPr>
        <w:pStyle w:val="8"/>
        <w:rPr>
          <w:rFonts w:ascii="Arial" w:hAnsi="Arial" w:cs="Arial"/>
          <w:sz w:val="24"/>
          <w:szCs w:val="24"/>
          <w:u w:val="single"/>
        </w:rPr>
      </w:pPr>
      <w:r>
        <w:rPr>
          <w:rFonts w:ascii="Arial" w:hAnsi="Arial" w:cs="Arial"/>
          <w:sz w:val="24"/>
          <w:szCs w:val="24"/>
          <w:u w:val="single"/>
        </w:rPr>
        <w:t>Ingeniería de software</w:t>
      </w:r>
    </w:p>
    <w:p>
      <w:pPr>
        <w:pStyle w:val="8"/>
        <w:numPr>
          <w:ilvl w:val="0"/>
          <w:numId w:val="1"/>
        </w:numPr>
        <w:jc w:val="both"/>
        <w:rPr>
          <w:rFonts w:ascii="Arial" w:hAnsi="Arial" w:cs="Arial"/>
          <w:sz w:val="24"/>
          <w:szCs w:val="24"/>
        </w:rPr>
      </w:pPr>
      <w:r>
        <w:rPr>
          <w:rFonts w:ascii="Arial" w:hAnsi="Arial" w:cs="Arial"/>
          <w:sz w:val="24"/>
          <w:szCs w:val="24"/>
        </w:rPr>
        <w:t>¿Qué diferencia hay entre un escenario y un caso de uso?</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En el escenario se ilustran los pasos que realiza el usuario al momento de interactuar con el sistema o aplicativo en un proceso especifivo. En cambio en el caso de uso; se exponenen los posibles escenarios a los que se puede enfrentrar el usuario al momento de realizar dicho proceso.</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1"/>
        </w:numPr>
        <w:jc w:val="both"/>
        <w:rPr>
          <w:rFonts w:ascii="Arial" w:hAnsi="Arial" w:cs="Arial"/>
          <w:sz w:val="24"/>
          <w:szCs w:val="24"/>
        </w:rPr>
      </w:pPr>
      <w:r>
        <w:rPr>
          <w:rFonts w:ascii="Arial" w:hAnsi="Arial" w:cs="Arial"/>
          <w:sz w:val="24"/>
          <w:szCs w:val="24"/>
        </w:rPr>
        <w:t>¿Qué documentos y actividades son importantes en la fase de análisis de requisitos en el desarrollo de aplicaciones?</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Requerimiento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Diagrama de Componentes</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Modelo Entidad Relación</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¿Qué modelos conceptuales se utilizan para la fase de diseño del software?</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Escenarios</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Casos de uso</w:t>
      </w: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ascii="Arial" w:hAnsi="Arial" w:cs="Arial"/>
          <w:sz w:val="24"/>
          <w:szCs w:val="24"/>
        </w:rPr>
      </w:pPr>
    </w:p>
    <w:p>
      <w:pPr>
        <w:pStyle w:val="8"/>
        <w:numPr>
          <w:ilvl w:val="0"/>
          <w:numId w:val="1"/>
        </w:numPr>
        <w:jc w:val="both"/>
        <w:rPr>
          <w:rFonts w:ascii="Arial" w:hAnsi="Arial" w:cs="Arial"/>
          <w:sz w:val="24"/>
          <w:szCs w:val="24"/>
        </w:rPr>
      </w:pPr>
      <w:r>
        <w:rPr>
          <w:rFonts w:ascii="Arial" w:hAnsi="Arial" w:cs="Arial"/>
          <w:sz w:val="24"/>
          <w:szCs w:val="24"/>
        </w:rPr>
        <w:t>Mencione tres metodologías ágiles de desarrollo de software y algunas características de cada metodología.</w:t>
      </w:r>
    </w:p>
    <w:p>
      <w:pPr>
        <w:pStyle w:val="8"/>
        <w:numPr>
          <w:ilvl w:val="0"/>
          <w:numId w:val="0"/>
        </w:numPr>
        <w:spacing w:after="0" w:line="240" w:lineRule="auto"/>
        <w:jc w:val="both"/>
        <w:rPr>
          <w:rFonts w:ascii="Arial" w:hAnsi="Arial" w:cs="Arial"/>
          <w:sz w:val="24"/>
          <w:szCs w:val="24"/>
        </w:rPr>
      </w:pP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 xml:space="preserve"> Scrum: Colaboración entre todos los miembros del equipo de desarrollo, Cliente. Es flexible porque se adapta a las necesidades del cliente en cualquier momento.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XP: Tiene Pruebas unitarias continuas, pequeñas mejoras iterativas e incrementales, el cliente trabaja con el equipo de desarrollo.</w:t>
      </w:r>
    </w:p>
    <w:p>
      <w:pPr>
        <w:pStyle w:val="8"/>
        <w:numPr>
          <w:ilvl w:val="0"/>
          <w:numId w:val="2"/>
        </w:numPr>
        <w:spacing w:after="0" w:line="240" w:lineRule="auto"/>
        <w:ind w:left="420" w:leftChars="0" w:hanging="420" w:firstLineChars="0"/>
        <w:jc w:val="both"/>
        <w:rPr>
          <w:rFonts w:hint="default" w:cs="Arial" w:asciiTheme="minorAscii" w:hAnsiTheme="minorAscii"/>
          <w:i/>
          <w:iCs/>
          <w:sz w:val="24"/>
          <w:szCs w:val="24"/>
          <w:lang w:val="en-US"/>
        </w:rPr>
      </w:pPr>
      <w:r>
        <w:rPr>
          <w:rFonts w:hint="default" w:cs="Arial" w:asciiTheme="minorAscii" w:hAnsiTheme="minorAscii"/>
          <w:i/>
          <w:iCs/>
          <w:sz w:val="24"/>
          <w:szCs w:val="24"/>
          <w:lang w:val="es-CO"/>
        </w:rPr>
        <w:t>RUP: Uso de la arquitectura basada en componentes, sigue de la mano de los casos de uso, tiene control de cambios.</w:t>
      </w:r>
    </w:p>
    <w:p>
      <w:pPr>
        <w:pStyle w:val="8"/>
        <w:numPr>
          <w:ilvl w:val="0"/>
          <w:numId w:val="0"/>
        </w:numPr>
        <w:tabs>
          <w:tab w:val="left" w:pos="420"/>
        </w:tabs>
        <w:spacing w:after="0" w:line="240" w:lineRule="auto"/>
        <w:jc w:val="both"/>
        <w:rPr>
          <w:rFonts w:hint="default" w:cs="Arial" w:asciiTheme="minorAscii" w:hAnsiTheme="minorAscii"/>
          <w:i/>
          <w:iCs/>
          <w:sz w:val="24"/>
          <w:szCs w:val="24"/>
          <w:lang w:val="en-US"/>
        </w:rPr>
      </w:pPr>
    </w:p>
    <w:p>
      <w:pPr>
        <w:pStyle w:val="8"/>
        <w:numPr>
          <w:ilvl w:val="0"/>
          <w:numId w:val="0"/>
        </w:numPr>
        <w:spacing w:after="0" w:line="240" w:lineRule="auto"/>
        <w:jc w:val="both"/>
        <w:rPr>
          <w:rFonts w:hint="default" w:ascii="Arial" w:hAnsi="Arial" w:cs="Arial"/>
          <w:sz w:val="24"/>
          <w:szCs w:val="24"/>
          <w:lang w:val="es-CO"/>
        </w:rPr>
      </w:pPr>
    </w:p>
    <w:p>
      <w:pPr>
        <w:pStyle w:val="8"/>
        <w:numPr>
          <w:ilvl w:val="0"/>
          <w:numId w:val="0"/>
        </w:numPr>
        <w:spacing w:after="0" w:line="240" w:lineRule="auto"/>
        <w:jc w:val="both"/>
        <w:rPr>
          <w:rFonts w:hint="default" w:ascii="Arial" w:hAnsi="Arial" w:cs="Arial"/>
          <w:sz w:val="24"/>
          <w:szCs w:val="24"/>
          <w:lang w:val="es-CO"/>
        </w:rPr>
      </w:pPr>
    </w:p>
    <w:p>
      <w:pPr>
        <w:pStyle w:val="8"/>
      </w:pPr>
    </w:p>
    <w:p>
      <w:pPr>
        <w:pStyle w:val="8"/>
        <w:rPr>
          <w:rFonts w:ascii="Arial" w:hAnsi="Arial" w:cs="Arial"/>
          <w:sz w:val="24"/>
          <w:szCs w:val="24"/>
          <w:u w:val="single"/>
        </w:rPr>
      </w:pPr>
      <w:r>
        <w:rPr>
          <w:rFonts w:ascii="Arial" w:hAnsi="Arial" w:cs="Arial"/>
          <w:sz w:val="24"/>
          <w:szCs w:val="24"/>
          <w:u w:val="single"/>
        </w:rPr>
        <w:t>Lógica</w:t>
      </w:r>
    </w:p>
    <w:p>
      <w:pPr>
        <w:pStyle w:val="9"/>
        <w:numPr>
          <w:ilvl w:val="0"/>
          <w:numId w:val="1"/>
        </w:numPr>
        <w:jc w:val="both"/>
        <w:rPr>
          <w:rFonts w:ascii="Arial" w:hAnsi="Arial" w:cs="Arial"/>
          <w:sz w:val="24"/>
          <w:szCs w:val="24"/>
        </w:rPr>
      </w:pPr>
      <w:r>
        <w:rPr>
          <w:rFonts w:ascii="Arial" w:hAnsi="Arial" w:cs="Arial"/>
          <w:sz w:val="24"/>
          <w:szCs w:val="24"/>
        </w:rPr>
        <w:t>Utilizando pseudocódigo o (lenguaje de su preferencia) imprima los valores que contiene en sus diagonales una matriz de n x n.</w:t>
      </w:r>
    </w:p>
    <w:p>
      <w:pPr>
        <w:rPr>
          <w:rFonts w:hint="default" w:ascii="Arial" w:hAnsi="Arial" w:cs="Arial"/>
          <w:sz w:val="24"/>
          <w:szCs w:val="24"/>
          <w:lang w:val="es-CO"/>
        </w:rPr>
      </w:pPr>
      <w:r>
        <w:rPr>
          <w:rFonts w:hint="default" w:ascii="Arial" w:hAnsi="Arial" w:cs="Arial"/>
          <w:sz w:val="24"/>
          <w:szCs w:val="24"/>
          <w:lang w:val="es-CO"/>
        </w:rPr>
        <w:t>Rta: el punto se desarrollo en una aplicación de consola en c#</w:t>
      </w:r>
    </w:p>
    <w:p>
      <w:r>
        <w:drawing>
          <wp:inline distT="0" distB="0" distL="114300" distR="114300">
            <wp:extent cx="5601970" cy="7247890"/>
            <wp:effectExtent l="0" t="0" r="1778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601970" cy="7247890"/>
                    </a:xfrm>
                    <a:prstGeom prst="rect">
                      <a:avLst/>
                    </a:prstGeom>
                    <a:noFill/>
                    <a:ln>
                      <a:noFill/>
                    </a:ln>
                  </pic:spPr>
                </pic:pic>
              </a:graphicData>
            </a:graphic>
          </wp:inline>
        </w:drawing>
      </w:r>
    </w:p>
    <w:p>
      <w:r>
        <w:drawing>
          <wp:inline distT="0" distB="0" distL="114300" distR="114300">
            <wp:extent cx="5818505" cy="5266690"/>
            <wp:effectExtent l="0" t="0" r="1079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818505" cy="5266690"/>
                    </a:xfrm>
                    <a:prstGeom prst="rect">
                      <a:avLst/>
                    </a:prstGeom>
                    <a:noFill/>
                    <a:ln>
                      <a:noFill/>
                    </a:ln>
                  </pic:spPr>
                </pic:pic>
              </a:graphicData>
            </a:graphic>
          </wp:inline>
        </w:drawing>
      </w:r>
    </w:p>
    <w:p>
      <w:pPr>
        <w:rPr>
          <w:rFonts w:hint="default"/>
          <w:lang w:val="es-CO"/>
        </w:rPr>
      </w:pPr>
      <w:r>
        <w:rPr>
          <w:rFonts w:hint="default"/>
          <w:lang w:val="es-CO"/>
        </w:rPr>
        <w:t>Al ejecutar el programa me solicita que ingrese la dimension de nxn y luego me solicita que vaya ingresando cada uno de los valores correspondientes:</w:t>
      </w:r>
    </w:p>
    <w:p>
      <w:r>
        <w:drawing>
          <wp:inline distT="0" distB="0" distL="114300" distR="114300">
            <wp:extent cx="3710305" cy="2500630"/>
            <wp:effectExtent l="0" t="0" r="4445" b="139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710305" cy="2500630"/>
                    </a:xfrm>
                    <a:prstGeom prst="rect">
                      <a:avLst/>
                    </a:prstGeom>
                    <a:noFill/>
                    <a:ln>
                      <a:noFill/>
                    </a:ln>
                  </pic:spPr>
                </pic:pic>
              </a:graphicData>
            </a:graphic>
          </wp:inline>
        </w:drawing>
      </w:r>
    </w:p>
    <w:p>
      <w:pPr>
        <w:rPr>
          <w:rFonts w:hint="default"/>
          <w:lang w:val="es-CO"/>
        </w:rPr>
      </w:pPr>
      <w:r>
        <w:rPr>
          <w:rFonts w:hint="default"/>
          <w:lang w:val="es-CO"/>
        </w:rPr>
        <w:t>Al finalizar el ingreso de los valores de la matriz, imprime los valores de la matriz final y a continuación los valores imprime en un color diferente los valores en diagonal:</w:t>
      </w:r>
    </w:p>
    <w:p>
      <w:pPr>
        <w:rPr>
          <w:rFonts w:hint="default"/>
          <w:lang w:val="es-CO"/>
        </w:rPr>
      </w:pPr>
      <w:r>
        <w:drawing>
          <wp:inline distT="0" distB="0" distL="114300" distR="114300">
            <wp:extent cx="5821680" cy="744093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821680" cy="7440930"/>
                    </a:xfrm>
                    <a:prstGeom prst="rect">
                      <a:avLst/>
                    </a:prstGeom>
                    <a:noFill/>
                    <a:ln>
                      <a:noFill/>
                    </a:ln>
                  </pic:spPr>
                </pic:pic>
              </a:graphicData>
            </a:graphic>
          </wp:inline>
        </w:drawing>
      </w:r>
    </w:p>
    <w:p>
      <w:pPr>
        <w:rPr>
          <w:rFonts w:hint="default"/>
          <w:lang w:val="es-CO"/>
        </w:rPr>
      </w:pPr>
    </w:p>
    <w:p>
      <w:pPr>
        <w:pStyle w:val="9"/>
        <w:numPr>
          <w:ilvl w:val="0"/>
          <w:numId w:val="1"/>
        </w:numPr>
        <w:jc w:val="both"/>
        <w:rPr>
          <w:rFonts w:ascii="Arial" w:hAnsi="Arial" w:cs="Arial"/>
          <w:sz w:val="24"/>
          <w:szCs w:val="24"/>
        </w:rPr>
      </w:pPr>
      <w:bookmarkStart w:id="1" w:name="_GoBack"/>
      <w:bookmarkEnd w:id="1"/>
      <w:r>
        <w:rPr>
          <w:rFonts w:ascii="Arial" w:hAnsi="Arial" w:cs="Arial"/>
          <w:sz w:val="24"/>
          <w:szCs w:val="24"/>
        </w:rPr>
        <w:t>Lea detenidamente el siguiente código, con base a éste responda las preguntas que se encuentran más adelante.</w:t>
      </w:r>
      <w:r>
        <w:rPr>
          <w:rFonts w:ascii="Arial" w:hAnsi="Arial" w:cs="Arial"/>
        </w:rPr>
        <w:t xml:space="preserve"> </w:t>
      </w:r>
    </w:p>
    <w:p>
      <w:pPr>
        <w:pStyle w:val="8"/>
        <w:jc w:val="center"/>
      </w:pPr>
      <w:r>
        <w:drawing>
          <wp:inline distT="0" distB="0" distL="0" distR="0">
            <wp:extent cx="4518660" cy="5210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18660" cy="5210175"/>
                    </a:xfrm>
                    <a:prstGeom prst="rect">
                      <a:avLst/>
                    </a:prstGeom>
                    <a:noFill/>
                    <a:ln>
                      <a:noFill/>
                    </a:ln>
                  </pic:spPr>
                </pic:pic>
              </a:graphicData>
            </a:graphic>
          </wp:inline>
        </w:drawing>
      </w:r>
    </w:p>
    <w:p>
      <w:pPr>
        <w:pStyle w:val="9"/>
        <w:jc w:val="both"/>
        <w:rPr>
          <w:rFonts w:ascii="Arial" w:hAnsi="Arial" w:cs="Arial"/>
          <w:sz w:val="24"/>
          <w:szCs w:val="24"/>
        </w:rPr>
      </w:pPr>
    </w:p>
    <w:p>
      <w:pPr>
        <w:pStyle w:val="9"/>
        <w:numPr>
          <w:ilvl w:val="1"/>
          <w:numId w:val="3"/>
        </w:numPr>
        <w:jc w:val="both"/>
        <w:rPr>
          <w:rFonts w:ascii="Arial" w:hAnsi="Arial" w:cs="Arial"/>
          <w:sz w:val="24"/>
          <w:szCs w:val="24"/>
        </w:rPr>
      </w:pPr>
      <w:r>
        <w:rPr>
          <w:rFonts w:ascii="Arial" w:hAnsi="Arial" w:cs="Arial"/>
          <w:sz w:val="24"/>
          <w:szCs w:val="24"/>
        </w:rPr>
        <w:t>Teniendo en cuenta que el código 148 corresponde al producto “Cuadernos” y que tiene 8 existencias, ¿Qué retorna la siguiente sentencia?</w:t>
      </w:r>
    </w:p>
    <w:p>
      <w:pPr>
        <w:jc w:val="both"/>
        <w:rPr>
          <w:rFonts w:ascii="Arial" w:hAnsi="Arial" w:cs="Arial"/>
          <w:sz w:val="24"/>
          <w:szCs w:val="24"/>
        </w:rPr>
      </w:pPr>
      <w:r>
        <w:drawing>
          <wp:inline distT="0" distB="0" distL="0" distR="0">
            <wp:extent cx="5824220" cy="1752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1"/>
                    <a:stretch>
                      <a:fillRect/>
                    </a:stretch>
                  </pic:blipFill>
                  <pic:spPr>
                    <a:xfrm>
                      <a:off x="0" y="0"/>
                      <a:ext cx="5824220" cy="1752600"/>
                    </a:xfrm>
                    <a:prstGeom prst="rect">
                      <a:avLst/>
                    </a:prstGeom>
                  </pic:spPr>
                </pic:pic>
              </a:graphicData>
            </a:graphic>
          </wp:inline>
        </w:drawing>
      </w:r>
    </w:p>
    <w:p>
      <w:pPr>
        <w:pStyle w:val="9"/>
        <w:jc w:val="both"/>
        <w:rPr>
          <w:rFonts w:ascii="Arial" w:hAnsi="Arial" w:cs="Arial"/>
          <w:sz w:val="24"/>
          <w:szCs w:val="24"/>
        </w:rPr>
      </w:pPr>
    </w:p>
    <w:p>
      <w:pPr>
        <w:pStyle w:val="9"/>
        <w:jc w:val="both"/>
        <w:rPr>
          <w:rFonts w:ascii="Arial" w:hAnsi="Arial" w:cs="Arial"/>
          <w:sz w:val="24"/>
          <w:szCs w:val="24"/>
        </w:rPr>
      </w:pPr>
      <w:r>
        <w:rPr>
          <w:rFonts w:ascii="Arial" w:hAnsi="Arial" w:cs="Arial"/>
          <w:sz w:val="24"/>
          <w:szCs w:val="24"/>
        </w:rPr>
        <w:t xml:space="preserve">Respuesta: </w:t>
      </w:r>
    </w:p>
    <w:p>
      <w:pPr>
        <w:pStyle w:val="8"/>
        <w:numPr>
          <w:ilvl w:val="0"/>
          <w:numId w:val="4"/>
        </w:numPr>
        <w:jc w:val="both"/>
        <w:rPr>
          <w:rFonts w:ascii="Arial" w:hAnsi="Arial" w:cs="Arial"/>
          <w:color w:val="FF0000"/>
          <w:sz w:val="24"/>
          <w:szCs w:val="24"/>
        </w:rPr>
      </w:pPr>
      <w:r>
        <w:rPr>
          <w:rFonts w:ascii="Arial" w:hAnsi="Arial" w:cs="Arial"/>
          <w:color w:val="FF0000"/>
          <w:sz w:val="24"/>
          <w:szCs w:val="24"/>
        </w:rPr>
        <w:t xml:space="preserve">Hay Existencias </w:t>
      </w:r>
    </w:p>
    <w:p>
      <w:pPr>
        <w:pStyle w:val="8"/>
        <w:numPr>
          <w:ilvl w:val="0"/>
          <w:numId w:val="4"/>
        </w:numPr>
        <w:jc w:val="both"/>
        <w:rPr>
          <w:rFonts w:ascii="Arial" w:hAnsi="Arial" w:cs="Arial"/>
          <w:sz w:val="24"/>
          <w:szCs w:val="24"/>
        </w:rPr>
      </w:pPr>
      <w:r>
        <w:rPr>
          <w:rFonts w:ascii="Arial" w:hAnsi="Arial" w:cs="Arial"/>
          <w:sz w:val="24"/>
          <w:szCs w:val="24"/>
        </w:rPr>
        <w:t xml:space="preserve">Msg 50000, Level 16, State 1, Procedure SP_ValidarExistenciaProducto, Line 38 Conversion failed when converting the varchar value 'N' to data type bit. </w:t>
      </w:r>
    </w:p>
    <w:p>
      <w:pPr>
        <w:pStyle w:val="8"/>
        <w:numPr>
          <w:ilvl w:val="0"/>
          <w:numId w:val="4"/>
        </w:numPr>
        <w:jc w:val="both"/>
        <w:rPr>
          <w:rFonts w:ascii="Arial" w:hAnsi="Arial" w:cs="Arial"/>
          <w:sz w:val="24"/>
          <w:szCs w:val="24"/>
        </w:rPr>
      </w:pPr>
      <w:r>
        <w:rPr>
          <w:rFonts w:ascii="Arial" w:hAnsi="Arial" w:cs="Arial"/>
          <w:sz w:val="24"/>
          <w:szCs w:val="24"/>
        </w:rPr>
        <w:t xml:space="preserve">Sin Existencias </w:t>
      </w:r>
    </w:p>
    <w:p>
      <w:pPr>
        <w:pStyle w:val="8"/>
        <w:numPr>
          <w:ilvl w:val="0"/>
          <w:numId w:val="4"/>
        </w:numPr>
        <w:jc w:val="both"/>
        <w:rPr>
          <w:rFonts w:ascii="Arial" w:hAnsi="Arial" w:cs="Arial"/>
          <w:sz w:val="24"/>
          <w:szCs w:val="24"/>
        </w:rPr>
      </w:pPr>
      <w:r>
        <w:rPr>
          <w:rFonts w:ascii="Arial" w:hAnsi="Arial" w:cs="Arial"/>
          <w:sz w:val="24"/>
          <w:szCs w:val="24"/>
        </w:rPr>
        <w:t>Ninguna de las anteriores</w:t>
      </w:r>
    </w:p>
    <w:p>
      <w:pPr>
        <w:pStyle w:val="8"/>
        <w:numPr>
          <w:ilvl w:val="0"/>
          <w:numId w:val="0"/>
        </w:numPr>
        <w:spacing w:after="0" w:line="240" w:lineRule="auto"/>
        <w:jc w:val="both"/>
        <w:rPr>
          <w:rFonts w:ascii="Arial" w:hAnsi="Arial" w:cs="Arial"/>
          <w:sz w:val="24"/>
          <w:szCs w:val="24"/>
        </w:rPr>
      </w:pPr>
    </w:p>
    <w:p>
      <w:pPr>
        <w:pStyle w:val="8"/>
        <w:numPr>
          <w:ilvl w:val="0"/>
          <w:numId w:val="0"/>
        </w:numPr>
        <w:spacing w:after="0" w:line="240" w:lineRule="auto"/>
        <w:ind w:leftChars="0"/>
        <w:jc w:val="both"/>
        <w:rPr>
          <w:rFonts w:hint="default" w:cs="Arial" w:asciiTheme="minorAscii" w:hAnsiTheme="minorAscii"/>
          <w:i/>
          <w:iCs/>
          <w:sz w:val="24"/>
          <w:szCs w:val="24"/>
          <w:lang w:val="es-CO"/>
        </w:rPr>
      </w:pPr>
      <w:r>
        <w:rPr>
          <w:rFonts w:hint="default" w:cs="Arial" w:asciiTheme="minorAscii" w:hAnsiTheme="minorAscii"/>
          <w:b/>
          <w:bCs/>
          <w:i/>
          <w:iCs/>
          <w:sz w:val="24"/>
          <w:szCs w:val="24"/>
          <w:lang w:val="es-CO"/>
        </w:rPr>
        <w:t>Rta:</w:t>
      </w:r>
      <w:r>
        <w:rPr>
          <w:rFonts w:hint="default" w:cs="Arial" w:asciiTheme="minorAscii" w:hAnsiTheme="minorAscii"/>
          <w:i/>
          <w:iCs/>
          <w:sz w:val="24"/>
          <w:szCs w:val="24"/>
          <w:lang w:val="es-CO"/>
        </w:rPr>
        <w:t xml:space="preserve"> Hay Existencias.</w:t>
      </w:r>
    </w:p>
    <w:sectPr>
      <w:pgSz w:w="12240" w:h="16340"/>
      <w:pgMar w:top="1584" w:right="1440" w:bottom="1417" w:left="162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334F9"/>
    <w:multiLevelType w:val="singleLevel"/>
    <w:tmpl w:val="EA8334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DE7D5E"/>
    <w:multiLevelType w:val="multilevel"/>
    <w:tmpl w:val="07DE7D5E"/>
    <w:lvl w:ilvl="0" w:tentative="0">
      <w:start w:val="11"/>
      <w:numFmt w:val="decimal"/>
      <w:lvlText w:val="%1"/>
      <w:lvlJc w:val="left"/>
      <w:pPr>
        <w:ind w:left="465" w:hanging="465"/>
      </w:pPr>
      <w:rPr>
        <w:rFonts w:hint="default"/>
      </w:rPr>
    </w:lvl>
    <w:lvl w:ilvl="1" w:tentative="0">
      <w:start w:val="1"/>
      <w:numFmt w:val="decimal"/>
      <w:lvlText w:val="%1.%2"/>
      <w:lvlJc w:val="left"/>
      <w:pPr>
        <w:ind w:left="1185" w:hanging="46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53104E32"/>
    <w:multiLevelType w:val="multilevel"/>
    <w:tmpl w:val="53104E32"/>
    <w:lvl w:ilvl="0" w:tentative="0">
      <w:start w:val="1"/>
      <w:numFmt w:val="decimal"/>
      <w:lvlText w:val="%1."/>
      <w:lvlJc w:val="left"/>
      <w:pPr>
        <w:ind w:left="720" w:hanging="360"/>
      </w:pPr>
      <w:rPr>
        <w:rFonts w:hint="default"/>
      </w:rPr>
    </w:lvl>
    <w:lvl w:ilvl="1" w:tentative="0">
      <w:start w:val="1"/>
      <w:numFmt w:val="lowerLetter"/>
      <w:lvlText w:val="%2."/>
      <w:lvlJc w:val="left"/>
      <w:pPr>
        <w:ind w:left="146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903167"/>
    <w:multiLevelType w:val="multilevel"/>
    <w:tmpl w:val="6C903167"/>
    <w:lvl w:ilvl="0" w:tentative="0">
      <w:start w:val="1"/>
      <w:numFmt w:val="lowerLetter"/>
      <w:lvlText w:val="%1)"/>
      <w:lvlJc w:val="left"/>
      <w:pPr>
        <w:ind w:left="1068" w:hanging="360"/>
      </w:pPr>
      <w:rPr>
        <w:rFonts w:hint="default"/>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6EF4"/>
    <w:rsid w:val="00126193"/>
    <w:rsid w:val="001A75B2"/>
    <w:rsid w:val="00224D27"/>
    <w:rsid w:val="002A3A24"/>
    <w:rsid w:val="00363534"/>
    <w:rsid w:val="003F1B09"/>
    <w:rsid w:val="0046292E"/>
    <w:rsid w:val="0048404B"/>
    <w:rsid w:val="00504CE9"/>
    <w:rsid w:val="005658EF"/>
    <w:rsid w:val="005C5F72"/>
    <w:rsid w:val="0069711C"/>
    <w:rsid w:val="006A1D62"/>
    <w:rsid w:val="006D33C3"/>
    <w:rsid w:val="006F5C66"/>
    <w:rsid w:val="006F7EEC"/>
    <w:rsid w:val="0076240E"/>
    <w:rsid w:val="00870B2B"/>
    <w:rsid w:val="008C7CBF"/>
    <w:rsid w:val="008E6D98"/>
    <w:rsid w:val="00911EA5"/>
    <w:rsid w:val="00914853"/>
    <w:rsid w:val="00944A14"/>
    <w:rsid w:val="009A27EB"/>
    <w:rsid w:val="009D793F"/>
    <w:rsid w:val="009E6EEA"/>
    <w:rsid w:val="00A304C4"/>
    <w:rsid w:val="00A44E9D"/>
    <w:rsid w:val="00AB0CEC"/>
    <w:rsid w:val="00AC35C8"/>
    <w:rsid w:val="00B16772"/>
    <w:rsid w:val="00B259BE"/>
    <w:rsid w:val="00BE3539"/>
    <w:rsid w:val="00C90887"/>
    <w:rsid w:val="00D16FBA"/>
    <w:rsid w:val="00D235B2"/>
    <w:rsid w:val="00D35E82"/>
    <w:rsid w:val="00D373AC"/>
    <w:rsid w:val="00D423CC"/>
    <w:rsid w:val="00D758E3"/>
    <w:rsid w:val="00D760B4"/>
    <w:rsid w:val="00DC386A"/>
    <w:rsid w:val="00DD7451"/>
    <w:rsid w:val="00DF3134"/>
    <w:rsid w:val="00EA406F"/>
    <w:rsid w:val="00ED4EE6"/>
    <w:rsid w:val="00EF7669"/>
    <w:rsid w:val="00F37D1C"/>
    <w:rsid w:val="00F90EDB"/>
    <w:rsid w:val="00FC71FA"/>
    <w:rsid w:val="29542B17"/>
    <w:rsid w:val="328C4B6F"/>
    <w:rsid w:val="3F04289A"/>
    <w:rsid w:val="680B58EC"/>
    <w:rsid w:val="6E573274"/>
    <w:rsid w:val="709B63D6"/>
    <w:rsid w:val="71E26E6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s-CO" w:eastAsia="en-US" w:bidi="ar-SA"/>
    </w:rPr>
  </w:style>
  <w:style w:type="character" w:customStyle="1" w:styleId="7">
    <w:name w:val="Título 1 Car"/>
    <w:basedOn w:val="3"/>
    <w:link w:val="2"/>
    <w:qFormat/>
    <w:uiPriority w:val="9"/>
    <w:rPr>
      <w:rFonts w:asciiTheme="majorHAnsi" w:hAnsiTheme="majorHAnsi" w:eastAsiaTheme="majorEastAsia" w:cstheme="majorBidi"/>
      <w:color w:val="2E75B6" w:themeColor="accent1" w:themeShade="BF"/>
      <w:sz w:val="32"/>
      <w:szCs w:val="32"/>
    </w:rPr>
  </w:style>
  <w:style w:type="paragraph" w:styleId="8">
    <w:name w:val="No Spacing"/>
    <w:qFormat/>
    <w:uiPriority w:val="1"/>
    <w:pPr>
      <w:spacing w:after="0" w:line="240" w:lineRule="auto"/>
    </w:pPr>
    <w:rPr>
      <w:rFonts w:asciiTheme="minorHAnsi" w:hAnsiTheme="minorHAnsi" w:eastAsiaTheme="minorHAnsi" w:cstheme="minorBidi"/>
      <w:sz w:val="22"/>
      <w:szCs w:val="22"/>
      <w:lang w:val="es-CO" w:eastAsia="en-US" w:bidi="ar-SA"/>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287</Words>
  <Characters>1580</Characters>
  <Lines>13</Lines>
  <Paragraphs>3</Paragraphs>
  <TotalTime>1</TotalTime>
  <ScaleCrop>false</ScaleCrop>
  <LinksUpToDate>false</LinksUpToDate>
  <CharactersWithSpaces>1864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2017-01-13T16:41:00Z</dcterms:created>
  <dc:creator>Carlos Eduardo Usma Echeverri</dc:creator>
  <cp:lastModifiedBy>WIN</cp:lastModifiedBy>
  <dcterms:modified xsi:type="dcterms:W3CDTF">2021-02-18T16:26:09Z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