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Fonts w:ascii="Arial" w:hAnsi="Arial" w:cs="Arial"/>
          <w:b/>
        </w:rPr>
      </w:pPr>
      <w:r>
        <w:rPr>
          <w:rFonts w:ascii="Arial" w:hAnsi="Arial" w:cs="Arial"/>
          <w:b/>
        </w:rPr>
        <w:t>Prueba de desarrollo parte 1/2</w:t>
      </w:r>
    </w:p>
    <w:p>
      <w:pPr>
        <w:pStyle w:val="6"/>
        <w:jc w:val="both"/>
        <w:rPr>
          <w:rFonts w:ascii="Arial" w:hAnsi="Arial" w:cs="Arial"/>
        </w:rPr>
      </w:pPr>
    </w:p>
    <w:tbl>
      <w:tblPr>
        <w:tblStyle w:val="5"/>
        <w:tblW w:w="8947"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trPr>
        <w:tc>
          <w:tcPr>
            <w:tcW w:w="8947" w:type="dxa"/>
          </w:tcPr>
          <w:p>
            <w:pPr>
              <w:pStyle w:val="6"/>
              <w:jc w:val="both"/>
              <w:rPr>
                <w:rFonts w:hint="default" w:ascii="Arial" w:hAnsi="Arial" w:cs="Arial"/>
                <w:lang w:val="es-CO"/>
              </w:rPr>
            </w:pPr>
            <w:r>
              <w:rPr>
                <w:rFonts w:ascii="Arial" w:hAnsi="Arial" w:cs="Arial"/>
              </w:rPr>
              <w:t>Nombres:</w:t>
            </w:r>
            <w:r>
              <w:rPr>
                <w:rFonts w:hint="default" w:ascii="Arial" w:hAnsi="Arial" w:cs="Arial"/>
                <w:lang w:val="es-CO"/>
              </w:rPr>
              <w:t xml:space="preserve"> katherine Mayerli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trPr>
        <w:tc>
          <w:tcPr>
            <w:tcW w:w="8947" w:type="dxa"/>
          </w:tcPr>
          <w:p>
            <w:pPr>
              <w:pStyle w:val="6"/>
              <w:jc w:val="both"/>
              <w:rPr>
                <w:rFonts w:ascii="Arial" w:hAnsi="Arial" w:cs="Arial"/>
              </w:rPr>
            </w:pPr>
            <w:r>
              <w:rPr>
                <w:rFonts w:ascii="Arial" w:hAnsi="Arial" w:cs="Arial"/>
              </w:rPr>
              <w:t xml:space="preserve">Apellidos: </w:t>
            </w:r>
            <w:r>
              <w:rPr>
                <w:rFonts w:hint="default" w:ascii="Arial" w:hAnsi="Arial" w:cs="Arial"/>
                <w:lang w:val="es-CO"/>
              </w:rPr>
              <w:t>Yara Pardo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trPr>
        <w:tc>
          <w:tcPr>
            <w:tcW w:w="8947" w:type="dxa"/>
          </w:tcPr>
          <w:p>
            <w:pPr>
              <w:pStyle w:val="6"/>
              <w:jc w:val="both"/>
              <w:rPr>
                <w:rFonts w:hint="default" w:ascii="Arial" w:hAnsi="Arial" w:cs="Arial"/>
                <w:lang w:val="es-CO"/>
              </w:rPr>
            </w:pPr>
            <w:r>
              <w:rPr>
                <w:rFonts w:ascii="Arial" w:hAnsi="Arial" w:cs="Arial"/>
              </w:rPr>
              <w:t xml:space="preserve">Cédula:    </w:t>
            </w:r>
            <w:r>
              <w:rPr>
                <w:rFonts w:hint="default" w:ascii="Arial" w:hAnsi="Arial" w:cs="Arial"/>
                <w:lang w:val="es-CO"/>
              </w:rPr>
              <w:t>1030544551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3" w:hRule="atLeast"/>
        </w:trPr>
        <w:tc>
          <w:tcPr>
            <w:tcW w:w="8947" w:type="dxa"/>
          </w:tcPr>
          <w:p>
            <w:pPr>
              <w:pStyle w:val="6"/>
              <w:jc w:val="both"/>
              <w:rPr>
                <w:rFonts w:ascii="Arial" w:hAnsi="Arial" w:cs="Arial"/>
              </w:rPr>
            </w:pPr>
            <w:r>
              <w:rPr>
                <w:rFonts w:ascii="Arial" w:hAnsi="Arial" w:cs="Arial"/>
              </w:rPr>
              <w:t>Firma:      __________________________________________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0" w:hRule="atLeast"/>
        </w:trPr>
        <w:tc>
          <w:tcPr>
            <w:tcW w:w="8947" w:type="dxa"/>
          </w:tcPr>
          <w:p>
            <w:pPr>
              <w:pStyle w:val="6"/>
              <w:jc w:val="both"/>
              <w:rPr>
                <w:rFonts w:hint="default" w:ascii="Arial" w:hAnsi="Arial" w:cs="Arial"/>
                <w:lang w:val="es-CO"/>
              </w:rPr>
            </w:pPr>
            <w:r>
              <w:rPr>
                <w:rFonts w:ascii="Arial" w:hAnsi="Arial" w:cs="Arial"/>
              </w:rPr>
              <w:t xml:space="preserve">Número de veces que ha presentado un aprueba en CISA: </w:t>
            </w:r>
          </w:p>
        </w:tc>
      </w:tr>
    </w:tbl>
    <w:p>
      <w:pPr>
        <w:pStyle w:val="6"/>
        <w:ind w:left="708"/>
        <w:jc w:val="both"/>
        <w:rPr>
          <w:rFonts w:ascii="Arial" w:hAnsi="Arial" w:cs="Arial"/>
        </w:rPr>
      </w:pPr>
    </w:p>
    <w:p>
      <w:pPr>
        <w:pStyle w:val="6"/>
        <w:ind w:left="708"/>
        <w:jc w:val="both"/>
        <w:rPr>
          <w:rFonts w:ascii="Arial" w:hAnsi="Arial" w:cs="Arial"/>
        </w:rPr>
      </w:pPr>
      <w:r>
        <w:rPr>
          <w:rFonts w:ascii="Arial" w:hAnsi="Arial" w:cs="Arial"/>
        </w:rPr>
        <w:t>La prueba aplica para desarrollador: Junior (   ), Intermedio (   ), Senior (   )</w:t>
      </w:r>
    </w:p>
    <w:p>
      <w:pPr>
        <w:pStyle w:val="6"/>
        <w:jc w:val="both"/>
        <w:rPr>
          <w:rFonts w:ascii="Arial" w:hAnsi="Arial" w:cs="Arial"/>
        </w:rPr>
      </w:pPr>
    </w:p>
    <w:p>
      <w:pPr>
        <w:pStyle w:val="6"/>
        <w:jc w:val="both"/>
        <w:rPr>
          <w:rFonts w:ascii="Arial" w:hAnsi="Arial" w:cs="Arial"/>
        </w:rPr>
      </w:pPr>
      <w:bookmarkStart w:id="0" w:name="_Hlk61980189"/>
      <w:r>
        <w:rPr>
          <w:rFonts w:ascii="Arial" w:hAnsi="Arial" w:cs="Arial"/>
          <w:b/>
          <w:bCs/>
        </w:rPr>
        <w:t xml:space="preserve">NOTA: </w:t>
      </w:r>
      <w:r>
        <w:rPr>
          <w:rFonts w:ascii="Arial" w:hAnsi="Arial" w:cs="Arial"/>
        </w:rPr>
        <w:t>Tiempo de la prueba: 2 horas</w:t>
      </w:r>
    </w:p>
    <w:bookmarkEnd w:id="0"/>
    <w:p>
      <w:pPr>
        <w:pStyle w:val="6"/>
        <w:jc w:val="both"/>
        <w:rPr>
          <w:rFonts w:ascii="Arial" w:hAnsi="Arial" w:cs="Arial"/>
        </w:rPr>
      </w:pPr>
    </w:p>
    <w:p>
      <w:pPr>
        <w:pStyle w:val="8"/>
        <w:rPr>
          <w:rFonts w:ascii="Arial" w:hAnsi="Arial" w:cs="Arial"/>
          <w:sz w:val="24"/>
          <w:szCs w:val="24"/>
          <w:u w:val="single"/>
        </w:rPr>
      </w:pPr>
      <w:r>
        <w:rPr>
          <w:rFonts w:ascii="Arial" w:hAnsi="Arial" w:cs="Arial"/>
          <w:sz w:val="24"/>
          <w:szCs w:val="24"/>
          <w:u w:val="single"/>
        </w:rPr>
        <w:t xml:space="preserve">Base de datos </w:t>
      </w:r>
    </w:p>
    <w:p>
      <w:pPr>
        <w:pStyle w:val="8"/>
        <w:numPr>
          <w:ilvl w:val="0"/>
          <w:numId w:val="1"/>
        </w:numPr>
        <w:jc w:val="both"/>
        <w:rPr>
          <w:rFonts w:hint="default" w:ascii="Arial" w:hAnsi="Arial" w:cs="Arial"/>
          <w:sz w:val="24"/>
          <w:szCs w:val="24"/>
          <w:lang w:val="es-CO"/>
        </w:rPr>
      </w:pPr>
      <w:r>
        <w:rPr>
          <w:rFonts w:ascii="Arial" w:hAnsi="Arial" w:cs="Arial"/>
          <w:sz w:val="24"/>
          <w:szCs w:val="24"/>
        </w:rPr>
        <w:t>Mencione dos de las formas normales de base de datos en los modelos relacionales</w:t>
      </w:r>
    </w:p>
    <w:p>
      <w:pPr>
        <w:pStyle w:val="8"/>
        <w:numPr>
          <w:ilvl w:val="0"/>
          <w:numId w:val="0"/>
        </w:numPr>
        <w:spacing w:after="0" w:line="240" w:lineRule="auto"/>
        <w:jc w:val="both"/>
        <w:rPr>
          <w:rFonts w:ascii="Arial" w:hAnsi="Arial" w:cs="Arial"/>
          <w:sz w:val="24"/>
          <w:szCs w:val="24"/>
        </w:rPr>
      </w:pPr>
    </w:p>
    <w:p>
      <w:pPr>
        <w:pStyle w:val="8"/>
        <w:numPr>
          <w:ilvl w:val="0"/>
          <w:numId w:val="0"/>
        </w:numPr>
        <w:spacing w:after="0" w:line="240" w:lineRule="auto"/>
        <w:jc w:val="both"/>
        <w:rPr>
          <w:rFonts w:hint="default" w:cs="Arial" w:asciiTheme="minorAscii" w:hAnsiTheme="minorAscii"/>
          <w:i/>
          <w:iCs/>
          <w:sz w:val="24"/>
          <w:szCs w:val="24"/>
          <w:lang w:val="es-CO"/>
        </w:rPr>
      </w:pPr>
      <w:r>
        <w:rPr>
          <w:rFonts w:hint="default" w:cs="Arial" w:asciiTheme="minorAscii" w:hAnsiTheme="minorAscii"/>
          <w:b/>
          <w:bCs/>
          <w:i/>
          <w:iCs/>
          <w:sz w:val="24"/>
          <w:szCs w:val="24"/>
          <w:lang w:val="es-CO"/>
        </w:rPr>
        <w:t>RTA</w:t>
      </w:r>
      <w:r>
        <w:rPr>
          <w:rFonts w:hint="default" w:cs="Arial" w:asciiTheme="minorAscii" w:hAnsiTheme="minorAscii"/>
          <w:i/>
          <w:iCs/>
          <w:sz w:val="24"/>
          <w:szCs w:val="24"/>
          <w:lang w:val="es-CO"/>
        </w:rPr>
        <w:t xml:space="preserve">: </w:t>
      </w: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s-CO"/>
        </w:rPr>
      </w:pPr>
      <w:r>
        <w:rPr>
          <w:rFonts w:hint="default" w:cs="Arial" w:asciiTheme="minorAscii" w:hAnsiTheme="minorAscii"/>
          <w:i/>
          <w:iCs/>
          <w:sz w:val="24"/>
          <w:szCs w:val="24"/>
          <w:lang w:val="es-CO"/>
        </w:rPr>
        <w:t xml:space="preserve"> Primera Forma Normal (1NF)</w:t>
      </w: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s-CO"/>
        </w:rPr>
      </w:pPr>
      <w:r>
        <w:rPr>
          <w:rFonts w:hint="default" w:cs="Arial" w:asciiTheme="minorAscii" w:hAnsiTheme="minorAscii"/>
          <w:i/>
          <w:iCs/>
          <w:sz w:val="24"/>
          <w:szCs w:val="24"/>
          <w:lang w:val="es-CO"/>
        </w:rPr>
        <w:t>Segunda Forma Normal (2NF)</w:t>
      </w:r>
    </w:p>
    <w:p>
      <w:pPr>
        <w:pStyle w:val="8"/>
        <w:numPr>
          <w:ilvl w:val="0"/>
          <w:numId w:val="0"/>
        </w:numPr>
        <w:spacing w:after="0" w:line="240" w:lineRule="auto"/>
        <w:jc w:val="both"/>
        <w:rPr>
          <w:rFonts w:hint="default" w:ascii="Arial" w:hAnsi="Arial" w:cs="Arial"/>
          <w:sz w:val="24"/>
          <w:szCs w:val="24"/>
          <w:lang w:val="es-CO"/>
        </w:rPr>
      </w:pPr>
    </w:p>
    <w:p>
      <w:pPr>
        <w:pStyle w:val="8"/>
        <w:numPr>
          <w:ilvl w:val="0"/>
          <w:numId w:val="0"/>
        </w:numPr>
        <w:spacing w:after="0" w:line="240" w:lineRule="auto"/>
        <w:jc w:val="both"/>
        <w:rPr>
          <w:rFonts w:ascii="Arial" w:hAnsi="Arial" w:cs="Arial"/>
          <w:sz w:val="24"/>
          <w:szCs w:val="24"/>
        </w:rPr>
      </w:pPr>
    </w:p>
    <w:p>
      <w:pPr>
        <w:pStyle w:val="8"/>
        <w:numPr>
          <w:ilvl w:val="0"/>
          <w:numId w:val="1"/>
        </w:numPr>
        <w:jc w:val="both"/>
        <w:rPr>
          <w:rFonts w:ascii="Arial" w:hAnsi="Arial" w:cs="Arial"/>
          <w:sz w:val="24"/>
          <w:szCs w:val="24"/>
        </w:rPr>
      </w:pPr>
      <w:r>
        <w:rPr>
          <w:rFonts w:ascii="Arial" w:hAnsi="Arial" w:cs="Arial"/>
          <w:sz w:val="24"/>
          <w:szCs w:val="24"/>
        </w:rPr>
        <w:t>Con un ejemplo explique al menos dos de las formas normales de base de datos.</w:t>
      </w:r>
    </w:p>
    <w:p>
      <w:pPr>
        <w:pStyle w:val="8"/>
        <w:numPr>
          <w:ilvl w:val="0"/>
          <w:numId w:val="0"/>
        </w:numPr>
        <w:spacing w:after="0" w:line="240" w:lineRule="auto"/>
        <w:jc w:val="both"/>
        <w:rPr>
          <w:rFonts w:ascii="Arial" w:hAnsi="Arial" w:cs="Arial"/>
          <w:sz w:val="24"/>
          <w:szCs w:val="24"/>
        </w:rPr>
      </w:pPr>
    </w:p>
    <w:p>
      <w:pPr>
        <w:pStyle w:val="8"/>
        <w:numPr>
          <w:ilvl w:val="0"/>
          <w:numId w:val="0"/>
        </w:numPr>
        <w:spacing w:after="0" w:line="240" w:lineRule="auto"/>
        <w:ind w:leftChars="0"/>
        <w:jc w:val="both"/>
        <w:rPr>
          <w:rFonts w:hint="default" w:cs="Arial" w:asciiTheme="minorAscii" w:hAnsiTheme="minorAscii"/>
          <w:i/>
          <w:iCs/>
          <w:sz w:val="24"/>
          <w:szCs w:val="24"/>
          <w:lang w:val="es-CO"/>
        </w:rPr>
      </w:pPr>
      <w:r>
        <w:rPr>
          <w:rFonts w:hint="default" w:cs="Arial" w:asciiTheme="minorAscii" w:hAnsiTheme="minorAscii"/>
          <w:b/>
          <w:bCs/>
          <w:i/>
          <w:iCs/>
          <w:sz w:val="24"/>
          <w:szCs w:val="24"/>
          <w:lang w:val="es-CO"/>
        </w:rPr>
        <w:t>RTA</w:t>
      </w:r>
      <w:r>
        <w:rPr>
          <w:rFonts w:hint="default" w:cs="Arial" w:asciiTheme="minorAscii" w:hAnsiTheme="minorAscii"/>
          <w:i/>
          <w:iCs/>
          <w:sz w:val="24"/>
          <w:szCs w:val="24"/>
          <w:lang w:val="es-CO"/>
        </w:rPr>
        <w:t xml:space="preserve">: Para el ejemplo de la agencia de viajes de un pasajero, tomamos el objeto PERSONA y agregamos la llave principal a la tabla PERSONA, la cual no puede ser nulo, por lo tanto lo dejamos autoincremental. </w:t>
      </w:r>
    </w:p>
    <w:p>
      <w:pPr>
        <w:pStyle w:val="8"/>
        <w:numPr>
          <w:ilvl w:val="0"/>
          <w:numId w:val="0"/>
        </w:numPr>
        <w:spacing w:after="0" w:line="240" w:lineRule="auto"/>
        <w:ind w:leftChars="0"/>
        <w:jc w:val="both"/>
        <w:rPr>
          <w:rFonts w:hint="default" w:cs="Arial" w:asciiTheme="minorAscii" w:hAnsiTheme="minorAscii"/>
          <w:i/>
          <w:iCs/>
          <w:sz w:val="24"/>
          <w:szCs w:val="24"/>
          <w:lang w:val="es-CO"/>
        </w:rPr>
      </w:pPr>
      <w:r>
        <w:rPr>
          <w:rFonts w:hint="default" w:cs="Arial" w:asciiTheme="minorAscii" w:hAnsiTheme="minorAscii"/>
          <w:i/>
          <w:iCs/>
          <w:sz w:val="24"/>
          <w:szCs w:val="24"/>
          <w:lang w:val="es-CO"/>
        </w:rPr>
        <w:t>Identificamos lo datos que se podrian repetir en la tabla como es el caso del campo TIPO DE IDENTIFICACIÓN  y la separamos en otra tabla y se almacena el ID del valor correspondiente mediante una llave foranea en la tabla PERSONA.</w:t>
      </w:r>
    </w:p>
    <w:p>
      <w:pPr>
        <w:pStyle w:val="8"/>
        <w:numPr>
          <w:ilvl w:val="0"/>
          <w:numId w:val="0"/>
        </w:numPr>
        <w:spacing w:after="0" w:line="240" w:lineRule="auto"/>
        <w:jc w:val="both"/>
        <w:rPr>
          <w:rFonts w:ascii="Arial" w:hAnsi="Arial" w:cs="Arial"/>
          <w:sz w:val="24"/>
          <w:szCs w:val="24"/>
        </w:rPr>
      </w:pPr>
    </w:p>
    <w:p>
      <w:pPr>
        <w:pStyle w:val="8"/>
        <w:numPr>
          <w:ilvl w:val="0"/>
          <w:numId w:val="0"/>
        </w:numPr>
        <w:spacing w:after="0" w:line="240" w:lineRule="auto"/>
        <w:jc w:val="both"/>
        <w:rPr>
          <w:rFonts w:ascii="Arial" w:hAnsi="Arial" w:cs="Arial"/>
          <w:sz w:val="24"/>
          <w:szCs w:val="24"/>
        </w:rPr>
      </w:pPr>
    </w:p>
    <w:p>
      <w:pPr>
        <w:pStyle w:val="8"/>
        <w:numPr>
          <w:ilvl w:val="0"/>
          <w:numId w:val="1"/>
        </w:numPr>
        <w:jc w:val="both"/>
        <w:rPr>
          <w:rFonts w:ascii="Arial" w:hAnsi="Arial" w:cs="Arial"/>
          <w:sz w:val="24"/>
          <w:szCs w:val="24"/>
        </w:rPr>
      </w:pPr>
      <w:r>
        <w:rPr>
          <w:rFonts w:ascii="Arial" w:hAnsi="Arial" w:cs="Arial"/>
          <w:sz w:val="24"/>
          <w:szCs w:val="24"/>
        </w:rPr>
        <w:t>¿Qué diferencia hay entre primary key, foreign key, índices?</w:t>
      </w:r>
    </w:p>
    <w:p>
      <w:pPr>
        <w:pStyle w:val="8"/>
        <w:numPr>
          <w:ilvl w:val="0"/>
          <w:numId w:val="0"/>
        </w:numPr>
        <w:spacing w:after="0" w:line="240" w:lineRule="auto"/>
        <w:jc w:val="both"/>
        <w:rPr>
          <w:rFonts w:ascii="Arial" w:hAnsi="Arial" w:cs="Arial"/>
          <w:sz w:val="24"/>
          <w:szCs w:val="24"/>
        </w:rPr>
      </w:pP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s-CO"/>
        </w:rPr>
      </w:pPr>
      <w:r>
        <w:rPr>
          <w:rFonts w:hint="default" w:cs="Arial" w:asciiTheme="minorAscii" w:hAnsiTheme="minorAscii"/>
          <w:b/>
          <w:bCs/>
          <w:i/>
          <w:iCs/>
          <w:sz w:val="24"/>
          <w:szCs w:val="24"/>
          <w:lang w:val="es-CO"/>
        </w:rPr>
        <w:t>Rta</w:t>
      </w:r>
      <w:r>
        <w:rPr>
          <w:rFonts w:hint="default" w:cs="Arial" w:asciiTheme="minorAscii" w:hAnsiTheme="minorAscii"/>
          <w:i/>
          <w:iCs/>
          <w:sz w:val="24"/>
          <w:szCs w:val="24"/>
          <w:lang w:val="es-CO"/>
        </w:rPr>
        <w:t xml:space="preserve">:  primary key es un campo que identifica de manera unica un registro de los demas obligando que ese registro no sea nulo y solamente debe haver un primary key (o llave compuesta) dentro de la tabla. </w:t>
      </w: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s-CO"/>
        </w:rPr>
      </w:pPr>
      <w:r>
        <w:rPr>
          <w:rFonts w:hint="default" w:cs="Arial" w:asciiTheme="minorAscii" w:hAnsiTheme="minorAscii"/>
          <w:i/>
          <w:iCs/>
          <w:sz w:val="24"/>
          <w:szCs w:val="24"/>
          <w:lang w:val="es-CO"/>
        </w:rPr>
        <w:t xml:space="preserve">La foreignKey se usa para indicar y/o relacionarla con un campo de otra tabla principal (mediante la primary key) y una tabla puede tener varias foreign key. </w:t>
      </w: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s-CO"/>
        </w:rPr>
      </w:pPr>
      <w:r>
        <w:rPr>
          <w:rFonts w:hint="default" w:cs="Arial" w:asciiTheme="minorAscii" w:hAnsiTheme="minorAscii"/>
          <w:i/>
          <w:iCs/>
          <w:sz w:val="24"/>
          <w:szCs w:val="24"/>
          <w:lang w:val="es-CO"/>
        </w:rPr>
        <w:t>El indice permite optimizar una consulta por medio de un identificador unico, permitiendo acceder al registro de una tabla sin tener que recorrer la tabla secuencialmente.</w:t>
      </w:r>
    </w:p>
    <w:p>
      <w:pPr>
        <w:pStyle w:val="8"/>
        <w:numPr>
          <w:ilvl w:val="0"/>
          <w:numId w:val="0"/>
        </w:numPr>
        <w:spacing w:after="0" w:line="240" w:lineRule="auto"/>
        <w:jc w:val="both"/>
        <w:rPr>
          <w:rFonts w:hint="default" w:ascii="Arial" w:hAnsi="Arial" w:cs="Arial"/>
          <w:sz w:val="24"/>
          <w:szCs w:val="24"/>
          <w:lang w:val="es-CO"/>
        </w:rPr>
      </w:pPr>
    </w:p>
    <w:p>
      <w:pPr>
        <w:pStyle w:val="8"/>
        <w:numPr>
          <w:ilvl w:val="0"/>
          <w:numId w:val="0"/>
        </w:numPr>
        <w:spacing w:after="0" w:line="240" w:lineRule="auto"/>
        <w:jc w:val="both"/>
        <w:rPr>
          <w:rFonts w:hint="default" w:ascii="Arial" w:hAnsi="Arial" w:cs="Arial"/>
          <w:sz w:val="24"/>
          <w:szCs w:val="24"/>
          <w:lang w:val="es-CO"/>
        </w:rPr>
      </w:pPr>
    </w:p>
    <w:p>
      <w:pPr>
        <w:pStyle w:val="8"/>
        <w:numPr>
          <w:ilvl w:val="0"/>
          <w:numId w:val="1"/>
        </w:numPr>
        <w:jc w:val="both"/>
        <w:rPr>
          <w:rFonts w:ascii="Arial" w:hAnsi="Arial" w:cs="Arial"/>
          <w:sz w:val="24"/>
          <w:szCs w:val="24"/>
        </w:rPr>
      </w:pPr>
      <w:r>
        <w:rPr>
          <w:rFonts w:ascii="Arial" w:hAnsi="Arial" w:cs="Arial"/>
          <w:sz w:val="24"/>
          <w:szCs w:val="24"/>
        </w:rPr>
        <w:t>¿Cuál es el fin de la cláusula WITH(NOLOCK)?</w:t>
      </w:r>
    </w:p>
    <w:p>
      <w:pPr>
        <w:pStyle w:val="8"/>
        <w:numPr>
          <w:ilvl w:val="0"/>
          <w:numId w:val="0"/>
        </w:numPr>
        <w:spacing w:after="0" w:line="240" w:lineRule="auto"/>
        <w:jc w:val="both"/>
        <w:rPr>
          <w:rFonts w:ascii="Arial" w:hAnsi="Arial" w:cs="Arial"/>
          <w:sz w:val="24"/>
          <w:szCs w:val="24"/>
        </w:rPr>
      </w:pPr>
    </w:p>
    <w:p>
      <w:pPr>
        <w:pStyle w:val="8"/>
        <w:numPr>
          <w:ilvl w:val="0"/>
          <w:numId w:val="0"/>
        </w:numPr>
        <w:spacing w:after="0" w:line="240" w:lineRule="auto"/>
        <w:ind w:leftChars="0"/>
        <w:jc w:val="both"/>
        <w:rPr>
          <w:rFonts w:hint="default" w:cs="Arial" w:asciiTheme="minorAscii" w:hAnsiTheme="minorAscii"/>
          <w:i/>
          <w:iCs/>
          <w:sz w:val="24"/>
          <w:szCs w:val="24"/>
          <w:lang w:val="es-CO"/>
        </w:rPr>
      </w:pPr>
      <w:r>
        <w:rPr>
          <w:rFonts w:hint="default" w:cs="Arial" w:asciiTheme="minorAscii" w:hAnsiTheme="minorAscii"/>
          <w:b/>
          <w:bCs/>
          <w:i/>
          <w:iCs/>
          <w:sz w:val="24"/>
          <w:szCs w:val="24"/>
          <w:lang w:val="es-CO"/>
        </w:rPr>
        <w:t>Rta</w:t>
      </w:r>
      <w:r>
        <w:rPr>
          <w:rFonts w:hint="default" w:cs="Arial" w:asciiTheme="minorAscii" w:hAnsiTheme="minorAscii"/>
          <w:i/>
          <w:iCs/>
          <w:sz w:val="24"/>
          <w:szCs w:val="24"/>
          <w:lang w:val="es-CO"/>
        </w:rPr>
        <w:t>: es un comando que se agrega a una tabla para que al momento de realizar una consulta, está no se bloquee en caso de que se esten ejecutando otras consultas que tal vez esten leyendo los mismos datos.</w:t>
      </w:r>
    </w:p>
    <w:p>
      <w:pPr>
        <w:pStyle w:val="8"/>
        <w:numPr>
          <w:ilvl w:val="0"/>
          <w:numId w:val="0"/>
        </w:numPr>
        <w:spacing w:after="0" w:line="240" w:lineRule="auto"/>
        <w:jc w:val="both"/>
        <w:rPr>
          <w:rFonts w:ascii="Arial" w:hAnsi="Arial" w:cs="Arial"/>
          <w:sz w:val="24"/>
          <w:szCs w:val="24"/>
        </w:rPr>
      </w:pPr>
    </w:p>
    <w:p>
      <w:pPr>
        <w:pStyle w:val="8"/>
        <w:numPr>
          <w:ilvl w:val="0"/>
          <w:numId w:val="1"/>
        </w:numPr>
        <w:jc w:val="both"/>
        <w:rPr>
          <w:rFonts w:ascii="Arial" w:hAnsi="Arial" w:cs="Arial"/>
          <w:sz w:val="24"/>
          <w:szCs w:val="24"/>
        </w:rPr>
      </w:pPr>
      <w:r>
        <w:rPr>
          <w:rFonts w:ascii="Arial" w:hAnsi="Arial" w:cs="Arial"/>
          <w:sz w:val="24"/>
          <w:szCs w:val="24"/>
        </w:rPr>
        <w:t>En una sentencia SQL, ¿cuál es el orden de ejecución en el motor de BD?</w:t>
      </w:r>
    </w:p>
    <w:p>
      <w:pPr>
        <w:pStyle w:val="8"/>
        <w:numPr>
          <w:ilvl w:val="1"/>
          <w:numId w:val="1"/>
        </w:numPr>
        <w:ind w:left="1460" w:leftChars="0" w:firstLineChars="0"/>
        <w:jc w:val="both"/>
        <w:rPr>
          <w:rFonts w:ascii="Arial" w:hAnsi="Arial" w:cs="Arial"/>
          <w:sz w:val="24"/>
          <w:szCs w:val="24"/>
        </w:rPr>
      </w:pPr>
      <w:r>
        <w:rPr>
          <w:rFonts w:ascii="Arial" w:hAnsi="Arial" w:cs="Arial"/>
          <w:sz w:val="24"/>
          <w:szCs w:val="24"/>
        </w:rPr>
        <w:t>From – Select – Where</w:t>
      </w:r>
    </w:p>
    <w:p>
      <w:pPr>
        <w:pStyle w:val="8"/>
        <w:numPr>
          <w:ilvl w:val="1"/>
          <w:numId w:val="1"/>
        </w:numPr>
        <w:ind w:left="1460" w:leftChars="0" w:firstLineChars="0"/>
        <w:jc w:val="both"/>
        <w:rPr>
          <w:rFonts w:ascii="Arial" w:hAnsi="Arial" w:cs="Arial"/>
          <w:sz w:val="24"/>
          <w:szCs w:val="24"/>
        </w:rPr>
      </w:pPr>
      <w:r>
        <w:rPr>
          <w:rFonts w:ascii="Arial" w:hAnsi="Arial" w:cs="Arial"/>
          <w:sz w:val="24"/>
          <w:szCs w:val="24"/>
        </w:rPr>
        <w:t>Select – From – Where</w:t>
      </w:r>
    </w:p>
    <w:p>
      <w:pPr>
        <w:pStyle w:val="8"/>
        <w:numPr>
          <w:ilvl w:val="1"/>
          <w:numId w:val="1"/>
        </w:numPr>
        <w:ind w:left="1460" w:leftChars="0" w:firstLineChars="0"/>
        <w:jc w:val="both"/>
        <w:rPr>
          <w:rFonts w:ascii="Arial" w:hAnsi="Arial" w:cs="Arial"/>
          <w:sz w:val="24"/>
          <w:szCs w:val="24"/>
        </w:rPr>
      </w:pPr>
      <w:r>
        <w:rPr>
          <w:rFonts w:ascii="Arial" w:hAnsi="Arial" w:cs="Arial"/>
          <w:sz w:val="24"/>
          <w:szCs w:val="24"/>
        </w:rPr>
        <w:t>Where – Select – From</w:t>
      </w:r>
    </w:p>
    <w:p>
      <w:pPr>
        <w:pStyle w:val="8"/>
        <w:numPr>
          <w:ilvl w:val="1"/>
          <w:numId w:val="1"/>
        </w:numPr>
        <w:ind w:left="1460" w:leftChars="0" w:firstLineChars="0"/>
        <w:jc w:val="both"/>
        <w:rPr>
          <w:rFonts w:ascii="Arial" w:hAnsi="Arial" w:cs="Arial"/>
          <w:sz w:val="24"/>
          <w:szCs w:val="24"/>
        </w:rPr>
      </w:pPr>
      <w:r>
        <w:rPr>
          <w:rFonts w:ascii="Arial" w:hAnsi="Arial" w:cs="Arial"/>
          <w:sz w:val="24"/>
          <w:szCs w:val="24"/>
        </w:rPr>
        <w:t>From – Where - Select</w:t>
      </w:r>
    </w:p>
    <w:p>
      <w:pPr>
        <w:pStyle w:val="8"/>
        <w:numPr>
          <w:ilvl w:val="0"/>
          <w:numId w:val="0"/>
        </w:numPr>
        <w:spacing w:after="0" w:line="240" w:lineRule="auto"/>
        <w:jc w:val="both"/>
        <w:rPr>
          <w:rFonts w:ascii="Arial" w:hAnsi="Arial" w:cs="Arial"/>
          <w:sz w:val="24"/>
          <w:szCs w:val="24"/>
        </w:rPr>
      </w:pPr>
    </w:p>
    <w:p>
      <w:pPr>
        <w:pStyle w:val="8"/>
        <w:numPr>
          <w:ilvl w:val="0"/>
          <w:numId w:val="0"/>
        </w:numPr>
        <w:spacing w:after="0" w:line="240" w:lineRule="auto"/>
        <w:ind w:leftChars="0"/>
        <w:jc w:val="both"/>
        <w:rPr>
          <w:rFonts w:hint="default" w:cs="Arial" w:asciiTheme="minorAscii" w:hAnsiTheme="minorAscii"/>
          <w:i/>
          <w:iCs/>
          <w:sz w:val="24"/>
          <w:szCs w:val="24"/>
          <w:lang w:val="es-CO"/>
        </w:rPr>
      </w:pPr>
      <w:r>
        <w:rPr>
          <w:rFonts w:hint="default" w:cs="Arial" w:asciiTheme="minorAscii" w:hAnsiTheme="minorAscii"/>
          <w:b/>
          <w:bCs/>
          <w:i/>
          <w:iCs/>
          <w:sz w:val="24"/>
          <w:szCs w:val="24"/>
          <w:lang w:val="es-CO"/>
        </w:rPr>
        <w:t>Rta</w:t>
      </w:r>
      <w:r>
        <w:rPr>
          <w:rFonts w:hint="default" w:cs="Arial" w:asciiTheme="minorAscii" w:hAnsiTheme="minorAscii"/>
          <w:i/>
          <w:iCs/>
          <w:sz w:val="24"/>
          <w:szCs w:val="24"/>
          <w:lang w:val="es-CO"/>
        </w:rPr>
        <w:t>: d)  From- Where - Select</w:t>
      </w:r>
    </w:p>
    <w:p>
      <w:pPr>
        <w:pStyle w:val="8"/>
        <w:rPr>
          <w:rFonts w:ascii="Arial" w:hAnsi="Arial" w:cs="Arial"/>
          <w:sz w:val="24"/>
          <w:szCs w:val="24"/>
        </w:rPr>
      </w:pPr>
    </w:p>
    <w:p>
      <w:pPr>
        <w:pStyle w:val="8"/>
        <w:rPr>
          <w:rFonts w:ascii="Arial" w:hAnsi="Arial" w:cs="Arial"/>
          <w:sz w:val="24"/>
          <w:szCs w:val="24"/>
          <w:u w:val="single"/>
        </w:rPr>
      </w:pPr>
      <w:r>
        <w:rPr>
          <w:rFonts w:ascii="Arial" w:hAnsi="Arial" w:cs="Arial"/>
          <w:sz w:val="24"/>
          <w:szCs w:val="24"/>
          <w:u w:val="single"/>
        </w:rPr>
        <w:t>Ingeniería de software</w:t>
      </w:r>
    </w:p>
    <w:p>
      <w:pPr>
        <w:pStyle w:val="8"/>
        <w:numPr>
          <w:ilvl w:val="0"/>
          <w:numId w:val="1"/>
        </w:numPr>
        <w:jc w:val="both"/>
        <w:rPr>
          <w:rFonts w:ascii="Arial" w:hAnsi="Arial" w:cs="Arial"/>
          <w:sz w:val="24"/>
          <w:szCs w:val="24"/>
        </w:rPr>
      </w:pPr>
      <w:r>
        <w:rPr>
          <w:rFonts w:ascii="Arial" w:hAnsi="Arial" w:cs="Arial"/>
          <w:sz w:val="24"/>
          <w:szCs w:val="24"/>
        </w:rPr>
        <w:t>¿Qué diferencia hay entre un escenario y un caso de uso?</w:t>
      </w:r>
    </w:p>
    <w:p>
      <w:pPr>
        <w:pStyle w:val="8"/>
        <w:numPr>
          <w:ilvl w:val="0"/>
          <w:numId w:val="0"/>
        </w:numPr>
        <w:spacing w:after="0" w:line="240" w:lineRule="auto"/>
        <w:jc w:val="both"/>
        <w:rPr>
          <w:rFonts w:ascii="Arial" w:hAnsi="Arial" w:cs="Arial"/>
          <w:sz w:val="24"/>
          <w:szCs w:val="24"/>
        </w:rPr>
      </w:pPr>
    </w:p>
    <w:p>
      <w:pPr>
        <w:pStyle w:val="8"/>
        <w:numPr>
          <w:ilvl w:val="0"/>
          <w:numId w:val="0"/>
        </w:numPr>
        <w:spacing w:after="0" w:line="240" w:lineRule="auto"/>
        <w:ind w:leftChars="0"/>
        <w:jc w:val="both"/>
        <w:rPr>
          <w:rFonts w:hint="default" w:cs="Arial" w:asciiTheme="minorAscii" w:hAnsiTheme="minorAscii"/>
          <w:i/>
          <w:iCs/>
          <w:sz w:val="24"/>
          <w:szCs w:val="24"/>
          <w:lang w:val="es-CO"/>
        </w:rPr>
      </w:pPr>
      <w:r>
        <w:rPr>
          <w:rFonts w:hint="default" w:cs="Arial" w:asciiTheme="minorAscii" w:hAnsiTheme="minorAscii"/>
          <w:b/>
          <w:bCs/>
          <w:i/>
          <w:iCs/>
          <w:sz w:val="24"/>
          <w:szCs w:val="24"/>
          <w:lang w:val="es-CO"/>
        </w:rPr>
        <w:t>Rta</w:t>
      </w:r>
      <w:r>
        <w:rPr>
          <w:rFonts w:hint="default" w:cs="Arial" w:asciiTheme="minorAscii" w:hAnsiTheme="minorAscii"/>
          <w:i/>
          <w:iCs/>
          <w:sz w:val="24"/>
          <w:szCs w:val="24"/>
          <w:lang w:val="es-CO"/>
        </w:rPr>
        <w:t>: En el escenario se ilustran los pasos que realiza el usuario al momento de interactuar con el sistema o aplicativo en un proceso especifivo. En cambio en el caso de uso; se exponenen los posibles escenarios a los que se puede enfrentrar el usuario al momento de realizar dicho proceso.</w:t>
      </w:r>
    </w:p>
    <w:p>
      <w:pPr>
        <w:pStyle w:val="8"/>
        <w:numPr>
          <w:ilvl w:val="0"/>
          <w:numId w:val="0"/>
        </w:numPr>
        <w:spacing w:after="0" w:line="240" w:lineRule="auto"/>
        <w:jc w:val="both"/>
        <w:rPr>
          <w:rFonts w:hint="default" w:ascii="Arial" w:hAnsi="Arial" w:cs="Arial"/>
          <w:sz w:val="24"/>
          <w:szCs w:val="24"/>
          <w:lang w:val="es-CO"/>
        </w:rPr>
      </w:pPr>
    </w:p>
    <w:p>
      <w:pPr>
        <w:pStyle w:val="8"/>
        <w:numPr>
          <w:ilvl w:val="0"/>
          <w:numId w:val="1"/>
        </w:numPr>
        <w:jc w:val="both"/>
        <w:rPr>
          <w:rFonts w:ascii="Arial" w:hAnsi="Arial" w:cs="Arial"/>
          <w:sz w:val="24"/>
          <w:szCs w:val="24"/>
        </w:rPr>
      </w:pPr>
      <w:r>
        <w:rPr>
          <w:rFonts w:ascii="Arial" w:hAnsi="Arial" w:cs="Arial"/>
          <w:sz w:val="24"/>
          <w:szCs w:val="24"/>
        </w:rPr>
        <w:t>¿Qué documentos y actividades son importantes en la fase de análisis de requisitos en el desarrollo de aplicaciones?</w:t>
      </w:r>
    </w:p>
    <w:p>
      <w:pPr>
        <w:pStyle w:val="8"/>
        <w:numPr>
          <w:ilvl w:val="0"/>
          <w:numId w:val="0"/>
        </w:numPr>
        <w:spacing w:after="0" w:line="240" w:lineRule="auto"/>
        <w:jc w:val="both"/>
        <w:rPr>
          <w:rFonts w:ascii="Arial" w:hAnsi="Arial" w:cs="Arial"/>
          <w:sz w:val="24"/>
          <w:szCs w:val="24"/>
        </w:rPr>
      </w:pP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n-US"/>
        </w:rPr>
      </w:pPr>
      <w:r>
        <w:rPr>
          <w:rFonts w:hint="default" w:cs="Arial" w:asciiTheme="minorAscii" w:hAnsiTheme="minorAscii"/>
          <w:i/>
          <w:iCs/>
          <w:sz w:val="24"/>
          <w:szCs w:val="24"/>
          <w:lang w:val="es-CO"/>
        </w:rPr>
        <w:t xml:space="preserve"> Requerimiento</w:t>
      </w: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n-US"/>
        </w:rPr>
      </w:pPr>
      <w:r>
        <w:rPr>
          <w:rFonts w:hint="default" w:cs="Arial" w:asciiTheme="minorAscii" w:hAnsiTheme="minorAscii"/>
          <w:i/>
          <w:iCs/>
          <w:sz w:val="24"/>
          <w:szCs w:val="24"/>
          <w:lang w:val="es-CO"/>
        </w:rPr>
        <w:t>Diagrama de Componentes</w:t>
      </w: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n-US"/>
        </w:rPr>
      </w:pPr>
      <w:r>
        <w:rPr>
          <w:rFonts w:hint="default" w:cs="Arial" w:asciiTheme="minorAscii" w:hAnsiTheme="minorAscii"/>
          <w:i/>
          <w:iCs/>
          <w:sz w:val="24"/>
          <w:szCs w:val="24"/>
          <w:lang w:val="es-CO"/>
        </w:rPr>
        <w:t>Modelo Entidad Relación</w:t>
      </w:r>
    </w:p>
    <w:p>
      <w:pPr>
        <w:pStyle w:val="8"/>
        <w:numPr>
          <w:ilvl w:val="0"/>
          <w:numId w:val="0"/>
        </w:numPr>
        <w:spacing w:after="0" w:line="240" w:lineRule="auto"/>
        <w:jc w:val="both"/>
        <w:rPr>
          <w:rFonts w:ascii="Arial" w:hAnsi="Arial" w:cs="Arial"/>
          <w:sz w:val="24"/>
          <w:szCs w:val="24"/>
        </w:rPr>
      </w:pPr>
    </w:p>
    <w:p>
      <w:pPr>
        <w:pStyle w:val="8"/>
        <w:numPr>
          <w:ilvl w:val="0"/>
          <w:numId w:val="0"/>
        </w:numPr>
        <w:spacing w:after="0" w:line="240" w:lineRule="auto"/>
        <w:jc w:val="both"/>
        <w:rPr>
          <w:rFonts w:ascii="Arial" w:hAnsi="Arial" w:cs="Arial"/>
          <w:sz w:val="24"/>
          <w:szCs w:val="24"/>
        </w:rPr>
      </w:pPr>
    </w:p>
    <w:p>
      <w:pPr>
        <w:pStyle w:val="8"/>
        <w:numPr>
          <w:ilvl w:val="0"/>
          <w:numId w:val="1"/>
        </w:numPr>
        <w:jc w:val="both"/>
        <w:rPr>
          <w:rFonts w:ascii="Arial" w:hAnsi="Arial" w:cs="Arial"/>
          <w:sz w:val="24"/>
          <w:szCs w:val="24"/>
        </w:rPr>
      </w:pPr>
      <w:r>
        <w:rPr>
          <w:rFonts w:ascii="Arial" w:hAnsi="Arial" w:cs="Arial"/>
          <w:sz w:val="24"/>
          <w:szCs w:val="24"/>
        </w:rPr>
        <w:t>¿Qué modelos conceptuales se utilizan para la fase de diseño del software?</w:t>
      </w:r>
    </w:p>
    <w:p>
      <w:pPr>
        <w:pStyle w:val="8"/>
        <w:numPr>
          <w:ilvl w:val="0"/>
          <w:numId w:val="0"/>
        </w:numPr>
        <w:spacing w:after="0" w:line="240" w:lineRule="auto"/>
        <w:jc w:val="both"/>
        <w:rPr>
          <w:rFonts w:ascii="Arial" w:hAnsi="Arial" w:cs="Arial"/>
          <w:sz w:val="24"/>
          <w:szCs w:val="24"/>
        </w:rPr>
      </w:pP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n-US"/>
        </w:rPr>
      </w:pPr>
      <w:r>
        <w:rPr>
          <w:rFonts w:hint="default" w:cs="Arial" w:asciiTheme="minorAscii" w:hAnsiTheme="minorAscii"/>
          <w:i/>
          <w:iCs/>
          <w:sz w:val="24"/>
          <w:szCs w:val="24"/>
          <w:lang w:val="es-CO"/>
        </w:rPr>
        <w:t xml:space="preserve"> Escenarios</w:t>
      </w: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n-US"/>
        </w:rPr>
      </w:pPr>
      <w:r>
        <w:rPr>
          <w:rFonts w:hint="default" w:cs="Arial" w:asciiTheme="minorAscii" w:hAnsiTheme="minorAscii"/>
          <w:i/>
          <w:iCs/>
          <w:sz w:val="24"/>
          <w:szCs w:val="24"/>
          <w:lang w:val="es-CO"/>
        </w:rPr>
        <w:t>Casos de uso</w:t>
      </w:r>
    </w:p>
    <w:p>
      <w:pPr>
        <w:pStyle w:val="8"/>
        <w:numPr>
          <w:ilvl w:val="0"/>
          <w:numId w:val="0"/>
        </w:numPr>
        <w:spacing w:after="0" w:line="240" w:lineRule="auto"/>
        <w:jc w:val="both"/>
        <w:rPr>
          <w:rFonts w:hint="default" w:ascii="Arial" w:hAnsi="Arial" w:cs="Arial"/>
          <w:sz w:val="24"/>
          <w:szCs w:val="24"/>
          <w:lang w:val="es-CO"/>
        </w:rPr>
      </w:pPr>
    </w:p>
    <w:p>
      <w:pPr>
        <w:pStyle w:val="8"/>
        <w:numPr>
          <w:ilvl w:val="0"/>
          <w:numId w:val="0"/>
        </w:numPr>
        <w:spacing w:after="0" w:line="240" w:lineRule="auto"/>
        <w:jc w:val="both"/>
        <w:rPr>
          <w:rFonts w:ascii="Arial" w:hAnsi="Arial" w:cs="Arial"/>
          <w:sz w:val="24"/>
          <w:szCs w:val="24"/>
        </w:rPr>
      </w:pPr>
    </w:p>
    <w:p>
      <w:pPr>
        <w:pStyle w:val="8"/>
        <w:numPr>
          <w:ilvl w:val="0"/>
          <w:numId w:val="1"/>
        </w:numPr>
        <w:jc w:val="both"/>
        <w:rPr>
          <w:rFonts w:ascii="Arial" w:hAnsi="Arial" w:cs="Arial"/>
          <w:sz w:val="24"/>
          <w:szCs w:val="24"/>
        </w:rPr>
      </w:pPr>
      <w:r>
        <w:rPr>
          <w:rFonts w:ascii="Arial" w:hAnsi="Arial" w:cs="Arial"/>
          <w:sz w:val="24"/>
          <w:szCs w:val="24"/>
        </w:rPr>
        <w:t>Mencione tres metodologías ágiles de desarrollo de software y algunas características de cada metodología.</w:t>
      </w:r>
    </w:p>
    <w:p>
      <w:pPr>
        <w:pStyle w:val="8"/>
        <w:numPr>
          <w:ilvl w:val="0"/>
          <w:numId w:val="0"/>
        </w:numPr>
        <w:spacing w:after="0" w:line="240" w:lineRule="auto"/>
        <w:jc w:val="both"/>
        <w:rPr>
          <w:rFonts w:ascii="Arial" w:hAnsi="Arial" w:cs="Arial"/>
          <w:sz w:val="24"/>
          <w:szCs w:val="24"/>
        </w:rPr>
      </w:pP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n-US"/>
        </w:rPr>
      </w:pPr>
      <w:r>
        <w:rPr>
          <w:rFonts w:hint="default" w:cs="Arial" w:asciiTheme="minorAscii" w:hAnsiTheme="minorAscii"/>
          <w:i/>
          <w:iCs/>
          <w:sz w:val="24"/>
          <w:szCs w:val="24"/>
          <w:lang w:val="es-CO"/>
        </w:rPr>
        <w:t xml:space="preserve"> Scrum: Colaboración entre todos los miembros del equipo de desarrollo, Cliente. Es flexible porque se adapta a las necesidades del cliente en cualquier momento.</w:t>
      </w: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n-US"/>
        </w:rPr>
      </w:pPr>
      <w:r>
        <w:rPr>
          <w:rFonts w:hint="default" w:cs="Arial" w:asciiTheme="minorAscii" w:hAnsiTheme="minorAscii"/>
          <w:i/>
          <w:iCs/>
          <w:sz w:val="24"/>
          <w:szCs w:val="24"/>
          <w:lang w:val="es-CO"/>
        </w:rPr>
        <w:t>XP: Tiene Pruebas unitarias continuas, pequeñas mejoras iterativas e incrementales, el cliente trabaja con el equipo de desarrollo.</w:t>
      </w: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n-US"/>
        </w:rPr>
      </w:pPr>
      <w:r>
        <w:rPr>
          <w:rFonts w:hint="default" w:cs="Arial" w:asciiTheme="minorAscii" w:hAnsiTheme="minorAscii"/>
          <w:i/>
          <w:iCs/>
          <w:sz w:val="24"/>
          <w:szCs w:val="24"/>
          <w:lang w:val="es-CO"/>
        </w:rPr>
        <w:t>RUP: Uso de la arquitectura basada en componentes, sigue de la mano de los casos de uso, tiene control de cambios.</w:t>
      </w:r>
    </w:p>
    <w:p>
      <w:pPr>
        <w:pStyle w:val="8"/>
        <w:numPr>
          <w:numId w:val="0"/>
        </w:numPr>
        <w:tabs>
          <w:tab w:val="left" w:pos="420"/>
        </w:tabs>
        <w:spacing w:after="0" w:line="240" w:lineRule="auto"/>
        <w:jc w:val="both"/>
        <w:rPr>
          <w:rFonts w:hint="default" w:cs="Arial" w:asciiTheme="minorAscii" w:hAnsiTheme="minorAscii"/>
          <w:i/>
          <w:iCs/>
          <w:sz w:val="24"/>
          <w:szCs w:val="24"/>
          <w:lang w:val="en-US"/>
        </w:rPr>
      </w:pPr>
      <w:bookmarkStart w:id="1" w:name="_GoBack"/>
      <w:bookmarkEnd w:id="1"/>
    </w:p>
    <w:p>
      <w:pPr>
        <w:pStyle w:val="8"/>
        <w:numPr>
          <w:ilvl w:val="0"/>
          <w:numId w:val="0"/>
        </w:numPr>
        <w:spacing w:after="0" w:line="240" w:lineRule="auto"/>
        <w:jc w:val="both"/>
        <w:rPr>
          <w:rFonts w:hint="default" w:ascii="Arial" w:hAnsi="Arial" w:cs="Arial"/>
          <w:sz w:val="24"/>
          <w:szCs w:val="24"/>
          <w:lang w:val="es-CO"/>
        </w:rPr>
      </w:pPr>
    </w:p>
    <w:p>
      <w:pPr>
        <w:pStyle w:val="8"/>
        <w:numPr>
          <w:ilvl w:val="0"/>
          <w:numId w:val="0"/>
        </w:numPr>
        <w:spacing w:after="0" w:line="240" w:lineRule="auto"/>
        <w:jc w:val="both"/>
        <w:rPr>
          <w:rFonts w:hint="default" w:ascii="Arial" w:hAnsi="Arial" w:cs="Arial"/>
          <w:sz w:val="24"/>
          <w:szCs w:val="24"/>
          <w:lang w:val="es-CO"/>
        </w:rPr>
      </w:pPr>
    </w:p>
    <w:p>
      <w:pPr>
        <w:pStyle w:val="8"/>
      </w:pPr>
    </w:p>
    <w:p>
      <w:pPr>
        <w:pStyle w:val="8"/>
        <w:rPr>
          <w:rFonts w:ascii="Arial" w:hAnsi="Arial" w:cs="Arial"/>
          <w:sz w:val="24"/>
          <w:szCs w:val="24"/>
          <w:u w:val="single"/>
        </w:rPr>
      </w:pPr>
      <w:r>
        <w:rPr>
          <w:rFonts w:ascii="Arial" w:hAnsi="Arial" w:cs="Arial"/>
          <w:sz w:val="24"/>
          <w:szCs w:val="24"/>
          <w:u w:val="single"/>
        </w:rPr>
        <w:t>Lógica</w:t>
      </w:r>
    </w:p>
    <w:p>
      <w:pPr>
        <w:pStyle w:val="9"/>
        <w:numPr>
          <w:ilvl w:val="0"/>
          <w:numId w:val="1"/>
        </w:numPr>
        <w:jc w:val="both"/>
        <w:rPr>
          <w:rFonts w:ascii="Arial" w:hAnsi="Arial" w:cs="Arial"/>
          <w:sz w:val="24"/>
          <w:szCs w:val="24"/>
        </w:rPr>
      </w:pPr>
      <w:r>
        <w:rPr>
          <w:rFonts w:ascii="Arial" w:hAnsi="Arial" w:cs="Arial"/>
          <w:sz w:val="24"/>
          <w:szCs w:val="24"/>
        </w:rPr>
        <w:t>Utilizando pseudocódigo o (lenguaje de su preferencia) imprima los valores que contiene en sus diagonales una matriz de n x n.</w:t>
      </w:r>
    </w:p>
    <w:p>
      <w:pPr>
        <w:rPr>
          <w:rFonts w:ascii="Arial" w:hAnsi="Arial" w:cs="Arial"/>
          <w:sz w:val="24"/>
          <w:szCs w:val="24"/>
        </w:rPr>
      </w:pPr>
      <w:r>
        <w:rPr>
          <w:rFonts w:ascii="Arial" w:hAnsi="Arial" w:cs="Arial"/>
          <w:sz w:val="24"/>
          <w:szCs w:val="24"/>
        </w:rPr>
        <w:br w:type="page"/>
      </w:r>
    </w:p>
    <w:p>
      <w:pPr>
        <w:pStyle w:val="9"/>
        <w:numPr>
          <w:ilvl w:val="0"/>
          <w:numId w:val="1"/>
        </w:numPr>
        <w:jc w:val="both"/>
        <w:rPr>
          <w:rFonts w:ascii="Arial" w:hAnsi="Arial" w:cs="Arial"/>
          <w:sz w:val="24"/>
          <w:szCs w:val="24"/>
        </w:rPr>
      </w:pPr>
      <w:r>
        <w:rPr>
          <w:rFonts w:ascii="Arial" w:hAnsi="Arial" w:cs="Arial"/>
          <w:sz w:val="24"/>
          <w:szCs w:val="24"/>
        </w:rPr>
        <w:t>Lea detenidamente el siguiente código, con base a éste responda las preguntas que se encuentran más adelante.</w:t>
      </w:r>
      <w:r>
        <w:rPr>
          <w:rFonts w:ascii="Arial" w:hAnsi="Arial" w:cs="Arial"/>
        </w:rPr>
        <w:t xml:space="preserve"> </w:t>
      </w:r>
    </w:p>
    <w:p>
      <w:pPr>
        <w:pStyle w:val="8"/>
        <w:jc w:val="center"/>
      </w:pPr>
      <w:r>
        <w:drawing>
          <wp:inline distT="0" distB="0" distL="0" distR="0">
            <wp:extent cx="4518660" cy="5210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18660" cy="5210175"/>
                    </a:xfrm>
                    <a:prstGeom prst="rect">
                      <a:avLst/>
                    </a:prstGeom>
                    <a:noFill/>
                    <a:ln>
                      <a:noFill/>
                    </a:ln>
                  </pic:spPr>
                </pic:pic>
              </a:graphicData>
            </a:graphic>
          </wp:inline>
        </w:drawing>
      </w:r>
    </w:p>
    <w:p>
      <w:pPr>
        <w:pStyle w:val="9"/>
        <w:jc w:val="both"/>
        <w:rPr>
          <w:rFonts w:ascii="Arial" w:hAnsi="Arial" w:cs="Arial"/>
          <w:sz w:val="24"/>
          <w:szCs w:val="24"/>
        </w:rPr>
      </w:pPr>
    </w:p>
    <w:p>
      <w:pPr>
        <w:pStyle w:val="9"/>
        <w:numPr>
          <w:ilvl w:val="1"/>
          <w:numId w:val="3"/>
        </w:numPr>
        <w:jc w:val="both"/>
        <w:rPr>
          <w:rFonts w:ascii="Arial" w:hAnsi="Arial" w:cs="Arial"/>
          <w:sz w:val="24"/>
          <w:szCs w:val="24"/>
        </w:rPr>
      </w:pPr>
      <w:r>
        <w:rPr>
          <w:rFonts w:ascii="Arial" w:hAnsi="Arial" w:cs="Arial"/>
          <w:sz w:val="24"/>
          <w:szCs w:val="24"/>
        </w:rPr>
        <w:t>Teniendo en cuenta que el código 148 corresponde al producto “Cuadernos” y que tiene 8 existencias, ¿Qué retorna la siguiente sentencia?</w:t>
      </w:r>
    </w:p>
    <w:p>
      <w:pPr>
        <w:jc w:val="both"/>
        <w:rPr>
          <w:rFonts w:ascii="Arial" w:hAnsi="Arial" w:cs="Arial"/>
          <w:sz w:val="24"/>
          <w:szCs w:val="24"/>
        </w:rPr>
      </w:pPr>
      <w:r>
        <w:drawing>
          <wp:inline distT="0" distB="0" distL="0" distR="0">
            <wp:extent cx="5824220" cy="17526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a:stretch>
                      <a:fillRect/>
                    </a:stretch>
                  </pic:blipFill>
                  <pic:spPr>
                    <a:xfrm>
                      <a:off x="0" y="0"/>
                      <a:ext cx="5824220" cy="1752600"/>
                    </a:xfrm>
                    <a:prstGeom prst="rect">
                      <a:avLst/>
                    </a:prstGeom>
                  </pic:spPr>
                </pic:pic>
              </a:graphicData>
            </a:graphic>
          </wp:inline>
        </w:drawing>
      </w:r>
    </w:p>
    <w:p>
      <w:pPr>
        <w:pStyle w:val="9"/>
        <w:jc w:val="both"/>
        <w:rPr>
          <w:rFonts w:ascii="Arial" w:hAnsi="Arial" w:cs="Arial"/>
          <w:sz w:val="24"/>
          <w:szCs w:val="24"/>
        </w:rPr>
      </w:pPr>
    </w:p>
    <w:p>
      <w:pPr>
        <w:pStyle w:val="9"/>
        <w:jc w:val="both"/>
        <w:rPr>
          <w:rFonts w:ascii="Arial" w:hAnsi="Arial" w:cs="Arial"/>
          <w:sz w:val="24"/>
          <w:szCs w:val="24"/>
        </w:rPr>
      </w:pPr>
      <w:r>
        <w:rPr>
          <w:rFonts w:ascii="Arial" w:hAnsi="Arial" w:cs="Arial"/>
          <w:sz w:val="24"/>
          <w:szCs w:val="24"/>
        </w:rPr>
        <w:t xml:space="preserve">Respuesta: </w:t>
      </w:r>
    </w:p>
    <w:p>
      <w:pPr>
        <w:pStyle w:val="8"/>
        <w:numPr>
          <w:ilvl w:val="0"/>
          <w:numId w:val="4"/>
        </w:numPr>
        <w:jc w:val="both"/>
        <w:rPr>
          <w:rFonts w:ascii="Arial" w:hAnsi="Arial" w:cs="Arial"/>
          <w:color w:val="FF0000"/>
          <w:sz w:val="24"/>
          <w:szCs w:val="24"/>
        </w:rPr>
      </w:pPr>
      <w:r>
        <w:rPr>
          <w:rFonts w:ascii="Arial" w:hAnsi="Arial" w:cs="Arial"/>
          <w:color w:val="FF0000"/>
          <w:sz w:val="24"/>
          <w:szCs w:val="24"/>
        </w:rPr>
        <w:t xml:space="preserve">Hay Existencias </w:t>
      </w:r>
    </w:p>
    <w:p>
      <w:pPr>
        <w:pStyle w:val="8"/>
        <w:numPr>
          <w:ilvl w:val="0"/>
          <w:numId w:val="4"/>
        </w:numPr>
        <w:jc w:val="both"/>
        <w:rPr>
          <w:rFonts w:ascii="Arial" w:hAnsi="Arial" w:cs="Arial"/>
          <w:sz w:val="24"/>
          <w:szCs w:val="24"/>
        </w:rPr>
      </w:pPr>
      <w:r>
        <w:rPr>
          <w:rFonts w:ascii="Arial" w:hAnsi="Arial" w:cs="Arial"/>
          <w:sz w:val="24"/>
          <w:szCs w:val="24"/>
        </w:rPr>
        <w:t xml:space="preserve">Msg 50000, Level 16, State 1, Procedure SP_ValidarExistenciaProducto, Line 38 Conversion failed when converting the varchar value 'N' to data type bit. </w:t>
      </w:r>
    </w:p>
    <w:p>
      <w:pPr>
        <w:pStyle w:val="8"/>
        <w:numPr>
          <w:ilvl w:val="0"/>
          <w:numId w:val="4"/>
        </w:numPr>
        <w:jc w:val="both"/>
        <w:rPr>
          <w:rFonts w:ascii="Arial" w:hAnsi="Arial" w:cs="Arial"/>
          <w:sz w:val="24"/>
          <w:szCs w:val="24"/>
        </w:rPr>
      </w:pPr>
      <w:r>
        <w:rPr>
          <w:rFonts w:ascii="Arial" w:hAnsi="Arial" w:cs="Arial"/>
          <w:sz w:val="24"/>
          <w:szCs w:val="24"/>
        </w:rPr>
        <w:t xml:space="preserve">Sin Existencias </w:t>
      </w:r>
    </w:p>
    <w:p>
      <w:pPr>
        <w:pStyle w:val="8"/>
        <w:numPr>
          <w:ilvl w:val="0"/>
          <w:numId w:val="4"/>
        </w:numPr>
        <w:jc w:val="both"/>
        <w:rPr>
          <w:rFonts w:ascii="Arial" w:hAnsi="Arial" w:cs="Arial"/>
          <w:sz w:val="24"/>
          <w:szCs w:val="24"/>
        </w:rPr>
      </w:pPr>
      <w:r>
        <w:rPr>
          <w:rFonts w:ascii="Arial" w:hAnsi="Arial" w:cs="Arial"/>
          <w:sz w:val="24"/>
          <w:szCs w:val="24"/>
        </w:rPr>
        <w:t>Ninguna de las anteriores</w:t>
      </w:r>
    </w:p>
    <w:p>
      <w:pPr>
        <w:pStyle w:val="8"/>
        <w:numPr>
          <w:numId w:val="0"/>
        </w:numPr>
        <w:spacing w:after="0" w:line="240" w:lineRule="auto"/>
        <w:jc w:val="both"/>
        <w:rPr>
          <w:rFonts w:ascii="Arial" w:hAnsi="Arial" w:cs="Arial"/>
          <w:sz w:val="24"/>
          <w:szCs w:val="24"/>
        </w:rPr>
      </w:pPr>
    </w:p>
    <w:p>
      <w:pPr>
        <w:pStyle w:val="8"/>
        <w:numPr>
          <w:ilvl w:val="0"/>
          <w:numId w:val="0"/>
        </w:numPr>
        <w:spacing w:after="0" w:line="240" w:lineRule="auto"/>
        <w:ind w:leftChars="0"/>
        <w:jc w:val="both"/>
        <w:rPr>
          <w:rFonts w:hint="default" w:cs="Arial" w:asciiTheme="minorAscii" w:hAnsiTheme="minorAscii"/>
          <w:i/>
          <w:iCs/>
          <w:sz w:val="24"/>
          <w:szCs w:val="24"/>
          <w:lang w:val="es-CO"/>
        </w:rPr>
      </w:pPr>
      <w:r>
        <w:rPr>
          <w:rFonts w:hint="default" w:cs="Arial" w:asciiTheme="minorAscii" w:hAnsiTheme="minorAscii"/>
          <w:b/>
          <w:bCs/>
          <w:i/>
          <w:iCs/>
          <w:sz w:val="24"/>
          <w:szCs w:val="24"/>
          <w:lang w:val="es-CO"/>
        </w:rPr>
        <w:t>Rta:</w:t>
      </w:r>
      <w:r>
        <w:rPr>
          <w:rFonts w:hint="default" w:cs="Arial" w:asciiTheme="minorAscii" w:hAnsiTheme="minorAscii"/>
          <w:i/>
          <w:iCs/>
          <w:sz w:val="24"/>
          <w:szCs w:val="24"/>
          <w:lang w:val="es-CO"/>
        </w:rPr>
        <w:t xml:space="preserve"> Hay Existencias.</w:t>
      </w:r>
    </w:p>
    <w:sectPr>
      <w:pgSz w:w="12240" w:h="16340"/>
      <w:pgMar w:top="1584" w:right="1440" w:bottom="1417" w:left="1628"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Rounded MT Bold">
    <w:panose1 w:val="020F070403050403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8334F9"/>
    <w:multiLevelType w:val="singleLevel"/>
    <w:tmpl w:val="EA8334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7DE7D5E"/>
    <w:multiLevelType w:val="multilevel"/>
    <w:tmpl w:val="07DE7D5E"/>
    <w:lvl w:ilvl="0" w:tentative="0">
      <w:start w:val="11"/>
      <w:numFmt w:val="decimal"/>
      <w:lvlText w:val="%1"/>
      <w:lvlJc w:val="left"/>
      <w:pPr>
        <w:ind w:left="465" w:hanging="465"/>
      </w:pPr>
      <w:rPr>
        <w:rFonts w:hint="default"/>
      </w:rPr>
    </w:lvl>
    <w:lvl w:ilvl="1" w:tentative="0">
      <w:start w:val="1"/>
      <w:numFmt w:val="decimal"/>
      <w:lvlText w:val="%1.%2"/>
      <w:lvlJc w:val="left"/>
      <w:pPr>
        <w:ind w:left="1185" w:hanging="465"/>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2">
    <w:nsid w:val="53104E32"/>
    <w:multiLevelType w:val="multilevel"/>
    <w:tmpl w:val="53104E32"/>
    <w:lvl w:ilvl="0" w:tentative="0">
      <w:start w:val="1"/>
      <w:numFmt w:val="decimal"/>
      <w:lvlText w:val="%1."/>
      <w:lvlJc w:val="left"/>
      <w:pPr>
        <w:ind w:left="720" w:hanging="360"/>
      </w:pPr>
      <w:rPr>
        <w:rFonts w:hint="default"/>
      </w:rPr>
    </w:lvl>
    <w:lvl w:ilvl="1" w:tentative="0">
      <w:start w:val="1"/>
      <w:numFmt w:val="lowerLetter"/>
      <w:lvlText w:val="%2."/>
      <w:lvlJc w:val="left"/>
      <w:pPr>
        <w:ind w:left="146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C903167"/>
    <w:multiLevelType w:val="multilevel"/>
    <w:tmpl w:val="6C903167"/>
    <w:lvl w:ilvl="0" w:tentative="0">
      <w:start w:val="1"/>
      <w:numFmt w:val="lowerLetter"/>
      <w:lvlText w:val="%1)"/>
      <w:lvlJc w:val="left"/>
      <w:pPr>
        <w:ind w:left="1068" w:hanging="360"/>
      </w:pPr>
      <w:rPr>
        <w:rFonts w:hint="default"/>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EEA"/>
    <w:rsid w:val="00086EF4"/>
    <w:rsid w:val="00126193"/>
    <w:rsid w:val="001A75B2"/>
    <w:rsid w:val="00224D27"/>
    <w:rsid w:val="002A3A24"/>
    <w:rsid w:val="00363534"/>
    <w:rsid w:val="003F1B09"/>
    <w:rsid w:val="0046292E"/>
    <w:rsid w:val="0048404B"/>
    <w:rsid w:val="00504CE9"/>
    <w:rsid w:val="005658EF"/>
    <w:rsid w:val="005C5F72"/>
    <w:rsid w:val="0069711C"/>
    <w:rsid w:val="006A1D62"/>
    <w:rsid w:val="006D33C3"/>
    <w:rsid w:val="006F5C66"/>
    <w:rsid w:val="006F7EEC"/>
    <w:rsid w:val="0076240E"/>
    <w:rsid w:val="00870B2B"/>
    <w:rsid w:val="008C7CBF"/>
    <w:rsid w:val="008E6D98"/>
    <w:rsid w:val="00911EA5"/>
    <w:rsid w:val="00914853"/>
    <w:rsid w:val="00944A14"/>
    <w:rsid w:val="009A27EB"/>
    <w:rsid w:val="009D793F"/>
    <w:rsid w:val="009E6EEA"/>
    <w:rsid w:val="00A304C4"/>
    <w:rsid w:val="00A44E9D"/>
    <w:rsid w:val="00AB0CEC"/>
    <w:rsid w:val="00AC35C8"/>
    <w:rsid w:val="00B16772"/>
    <w:rsid w:val="00B259BE"/>
    <w:rsid w:val="00BE3539"/>
    <w:rsid w:val="00C90887"/>
    <w:rsid w:val="00D16FBA"/>
    <w:rsid w:val="00D235B2"/>
    <w:rsid w:val="00D35E82"/>
    <w:rsid w:val="00D373AC"/>
    <w:rsid w:val="00D423CC"/>
    <w:rsid w:val="00D758E3"/>
    <w:rsid w:val="00D760B4"/>
    <w:rsid w:val="00DC386A"/>
    <w:rsid w:val="00DD7451"/>
    <w:rsid w:val="00DF3134"/>
    <w:rsid w:val="00EA406F"/>
    <w:rsid w:val="00ED4EE6"/>
    <w:rsid w:val="00EF7669"/>
    <w:rsid w:val="00F37D1C"/>
    <w:rsid w:val="00F90EDB"/>
    <w:rsid w:val="00FC71FA"/>
    <w:rsid w:val="3F04289A"/>
    <w:rsid w:val="680B58EC"/>
    <w:rsid w:val="709B63D6"/>
    <w:rsid w:val="71E26E68"/>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Default"/>
    <w:uiPriority w:val="0"/>
    <w:pPr>
      <w:autoSpaceDE w:val="0"/>
      <w:autoSpaceDN w:val="0"/>
      <w:adjustRightInd w:val="0"/>
      <w:spacing w:after="0" w:line="240" w:lineRule="auto"/>
    </w:pPr>
    <w:rPr>
      <w:rFonts w:ascii="Calibri" w:hAnsi="Calibri" w:cs="Calibri" w:eastAsiaTheme="minorHAnsi"/>
      <w:color w:val="000000"/>
      <w:sz w:val="24"/>
      <w:szCs w:val="24"/>
      <w:lang w:val="es-CO" w:eastAsia="en-US" w:bidi="ar-SA"/>
    </w:rPr>
  </w:style>
  <w:style w:type="character" w:customStyle="1" w:styleId="7">
    <w:name w:val="Título 1 Car"/>
    <w:basedOn w:val="3"/>
    <w:link w:val="2"/>
    <w:uiPriority w:val="9"/>
    <w:rPr>
      <w:rFonts w:asciiTheme="majorHAnsi" w:hAnsiTheme="majorHAnsi" w:eastAsiaTheme="majorEastAsia" w:cstheme="majorBidi"/>
      <w:color w:val="2E75B6" w:themeColor="accent1" w:themeShade="BF"/>
      <w:sz w:val="32"/>
      <w:szCs w:val="32"/>
    </w:rPr>
  </w:style>
  <w:style w:type="paragraph" w:styleId="8">
    <w:name w:val="No Spacing"/>
    <w:qFormat/>
    <w:uiPriority w:val="1"/>
    <w:pPr>
      <w:spacing w:after="0" w:line="240" w:lineRule="auto"/>
    </w:pPr>
    <w:rPr>
      <w:rFonts w:asciiTheme="minorHAnsi" w:hAnsiTheme="minorHAnsi" w:eastAsiaTheme="minorHAnsi" w:cstheme="minorBidi"/>
      <w:sz w:val="22"/>
      <w:szCs w:val="22"/>
      <w:lang w:val="es-CO" w:eastAsia="en-US" w:bidi="ar-SA"/>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287</Words>
  <Characters>1580</Characters>
  <Lines>13</Lines>
  <Paragraphs>3</Paragraphs>
  <TotalTime>4</TotalTime>
  <ScaleCrop>false</ScaleCrop>
  <LinksUpToDate>false</LinksUpToDate>
  <CharactersWithSpaces>1864</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2017-01-13T16:41:00Z</dcterms:created>
  <dc:creator>Carlos Eduardo Usma Echeverri</dc:creator>
  <cp:lastModifiedBy>WIN</cp:lastModifiedBy>
  <dcterms:modified xsi:type="dcterms:W3CDTF">2021-02-11T05:58:28Z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