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ind w:left="141.73228346456688" w:right="-6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w:t>
      </w:r>
      <w:r w:rsidDel="00000000" w:rsidR="00000000" w:rsidRPr="00000000">
        <w:rPr>
          <w:rFonts w:ascii="Times New Roman" w:cs="Times New Roman" w:eastAsia="Times New Roman" w:hAnsi="Times New Roman"/>
          <w:color w:val="212529"/>
          <w:sz w:val="24"/>
          <w:szCs w:val="24"/>
          <w:rtl w:val="0"/>
        </w:rPr>
        <w:t xml:space="preserve">Разработка сервиса локализации мобильного приложения</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Скворцов Денис Александрович, K3140</w:t>
      </w:r>
    </w:p>
    <w:p w:rsidR="00000000" w:rsidDel="00000000" w:rsidP="00000000" w:rsidRDefault="00000000" w:rsidRPr="00000000" w14:paraId="0000001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7">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18">
      <w:pPr>
        <w:spacing w:after="160" w:line="259"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360" w:lineRule="auto"/>
        <w:ind w:right="5.669291338583093" w:firstLine="708.6614173228347"/>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Актуальность темы курсового проекта</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Цель проекта</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Задачи проекта</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Суть проекта</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Процессы работы над всем проектом</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Организационная часть</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2.2 Основные языки</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2.3 Сторонние ресурсы</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2.4 Обучение моделей</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 Серверная часть</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2.6 Клиентская часть</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Мои задачи и их решение</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 Анализ проделанной работы</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 Взаимодействие с командой и руководителем</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ИСПОЛЬЗОВАННЫХ ИСТОЧНИКОВ</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Times New Roman" w:cs="Times New Roman" w:eastAsia="Times New Roman" w:hAnsi="Times New Roman"/>
              <w:i w:val="0"/>
              <w:smallCaps w:val="0"/>
              <w:strike w:val="0"/>
              <w:color w:val="000000"/>
              <w:sz w:val="28"/>
              <w:szCs w:val="28"/>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ПРИЛОЖЕНИЕ. ТЕХНИЧЕСКОЕ ЗАДАНИЕ</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160" w:line="259" w:lineRule="auto"/>
        <w:ind w:right="5.669291338583093"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ind w:right="5.669291338583093"/>
        <w:jc w:val="center"/>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30">
      <w:pPr>
        <w:pStyle w:val="Heading2"/>
        <w:spacing w:after="0" w:before="0" w:line="360" w:lineRule="auto"/>
        <w:ind w:left="708.6614173228347" w:right="-324.3307086614169" w:firstLine="0"/>
        <w:rPr>
          <w:rFonts w:ascii="Times New Roman" w:cs="Times New Roman" w:eastAsia="Times New Roman" w:hAnsi="Times New Roman"/>
          <w:b w:val="0"/>
          <w:sz w:val="28"/>
          <w:szCs w:val="28"/>
        </w:rPr>
      </w:pPr>
      <w:bookmarkStart w:colFirst="0" w:colLast="0" w:name="_heading=h.1fob9te" w:id="2"/>
      <w:bookmarkEnd w:id="2"/>
      <w:r w:rsidDel="00000000" w:rsidR="00000000" w:rsidRPr="00000000">
        <w:rPr>
          <w:rFonts w:ascii="Times New Roman" w:cs="Times New Roman" w:eastAsia="Times New Roman" w:hAnsi="Times New Roman"/>
          <w:b w:val="0"/>
          <w:sz w:val="28"/>
          <w:szCs w:val="28"/>
          <w:rtl w:val="0"/>
        </w:rPr>
        <w:t xml:space="preserve">1 Актуальность темы курсового проекта</w:t>
        <w:tab/>
      </w:r>
    </w:p>
    <w:p w:rsidR="00000000" w:rsidDel="00000000" w:rsidP="00000000" w:rsidRDefault="00000000" w:rsidRPr="00000000" w14:paraId="00000031">
      <w:pPr>
        <w:spacing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темы сервиса локализации мобильных приложений обусловлена несколькими ключевыми факторами.</w:t>
      </w:r>
    </w:p>
    <w:p w:rsidR="00000000" w:rsidDel="00000000" w:rsidP="00000000" w:rsidRDefault="00000000" w:rsidRPr="00000000" w14:paraId="00000032">
      <w:pPr>
        <w:spacing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 у многих людей, не являющихся носителями языка, возникают трудности с использованием приложения, поскольку приходится тратить время на перевод непонятных терминов и отвлекаться от работы. Поскольку главной задачей локализации является упрощение взаимодействия с приложением, она была выбрана в качестве основного решения проблемы для всех подобных групп лиц. Например, одна из выборок, на которую было обращено внимание при разработке - это иностранные студенты.</w:t>
      </w:r>
    </w:p>
    <w:p w:rsidR="00000000" w:rsidDel="00000000" w:rsidP="00000000" w:rsidRDefault="00000000" w:rsidRPr="00000000" w14:paraId="00000033">
      <w:pPr>
        <w:spacing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Во-вторых, существующие сервисы локализации, находящиеся в открытом доступе требуют плату за свои услуги, которая может составлять значительную часть расходов для создателей приложения. Независимый сервис локализации, в свою очередь, помогает уменьшить затраты на перевод при обращении к третьим лицам и позволяет автоматизировать этот процесс, что экономит не только денежные, но и человеческие ресурсы.</w:t>
      </w:r>
    </w:p>
    <w:p w:rsidR="00000000" w:rsidDel="00000000" w:rsidP="00000000" w:rsidRDefault="00000000" w:rsidRPr="00000000" w14:paraId="00000034">
      <w:pPr>
        <w:spacing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В-третьих, создание собственного сервиса локализации позволяет настраивать его под собственные нужды или под нужды заказчиков. Так, результат будет качественнее, чем решение от усредненного сервиса, предназначенного для всего сразу.</w:t>
      </w:r>
    </w:p>
    <w:p w:rsidR="00000000" w:rsidDel="00000000" w:rsidP="00000000" w:rsidRDefault="00000000" w:rsidRPr="00000000" w14:paraId="00000035">
      <w:pPr>
        <w:spacing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развитие отрасли машинного обучения и языковых моделей в частности упрощает задачу тренировки необходимой модели-переводчика. Это приводит к тому, что модель в основе сервиса может быть востребована в других областях, связанных с переводом, поскольку переводчик, фактически, является независимым продуктом.</w:t>
      </w:r>
    </w:p>
    <w:p w:rsidR="00000000" w:rsidDel="00000000" w:rsidP="00000000" w:rsidRDefault="00000000" w:rsidRPr="00000000" w14:paraId="00000036">
      <w:pPr>
        <w:spacing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сервис локализации мобильных приложений выступает качественной альтернативой другим средствам перевода, а также предоставляет возможности для расширения как в области приложений, так и в области переводчиков в целом.</w:t>
      </w:r>
    </w:p>
    <w:p w:rsidR="00000000" w:rsidDel="00000000" w:rsidP="00000000" w:rsidRDefault="00000000" w:rsidRPr="00000000" w14:paraId="00000037">
      <w:pPr>
        <w:pStyle w:val="Heading2"/>
        <w:spacing w:after="0" w:before="0" w:line="360" w:lineRule="auto"/>
        <w:ind w:right="-324.3307086614169" w:firstLine="708.6614173228347"/>
        <w:rPr>
          <w:rFonts w:ascii="Times New Roman" w:cs="Times New Roman" w:eastAsia="Times New Roman" w:hAnsi="Times New Roman"/>
          <w:b w:val="0"/>
          <w:sz w:val="28"/>
          <w:szCs w:val="28"/>
        </w:rPr>
      </w:pPr>
      <w:bookmarkStart w:colFirst="0" w:colLast="0" w:name="_heading=h.3znysh7" w:id="3"/>
      <w:bookmarkEnd w:id="3"/>
      <w:r w:rsidDel="00000000" w:rsidR="00000000" w:rsidRPr="00000000">
        <w:rPr>
          <w:rFonts w:ascii="Times New Roman" w:cs="Times New Roman" w:eastAsia="Times New Roman" w:hAnsi="Times New Roman"/>
          <w:b w:val="0"/>
          <w:sz w:val="28"/>
          <w:szCs w:val="28"/>
          <w:rtl w:val="0"/>
        </w:rPr>
        <w:t xml:space="preserve">2 Цель проекта</w:t>
      </w:r>
    </w:p>
    <w:p w:rsidR="00000000" w:rsidDel="00000000" w:rsidP="00000000" w:rsidRDefault="00000000" w:rsidRPr="00000000" w14:paraId="00000038">
      <w:pPr>
        <w:spacing w:after="200" w:line="360" w:lineRule="auto"/>
        <w:ind w:left="0"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проекта является разработка сервиса локализации мобильного приложения. В результате работы должен получить MVP, который можно будет в дальнейшем развивать как стартап.</w:t>
      </w:r>
    </w:p>
    <w:p w:rsidR="00000000" w:rsidDel="00000000" w:rsidP="00000000" w:rsidRDefault="00000000" w:rsidRPr="00000000" w14:paraId="00000039">
      <w:pPr>
        <w:pStyle w:val="Heading2"/>
        <w:spacing w:after="0" w:before="0" w:line="360" w:lineRule="auto"/>
        <w:ind w:right="-324.3307086614169" w:firstLine="708.6614173228347"/>
        <w:rPr>
          <w:rFonts w:ascii="Times New Roman" w:cs="Times New Roman" w:eastAsia="Times New Roman" w:hAnsi="Times New Roman"/>
          <w:b w:val="0"/>
          <w:sz w:val="28"/>
          <w:szCs w:val="28"/>
        </w:rPr>
      </w:pPr>
      <w:bookmarkStart w:colFirst="0" w:colLast="0" w:name="_heading=h.2et92p0" w:id="4"/>
      <w:bookmarkEnd w:id="4"/>
      <w:r w:rsidDel="00000000" w:rsidR="00000000" w:rsidRPr="00000000">
        <w:rPr>
          <w:rFonts w:ascii="Times New Roman" w:cs="Times New Roman" w:eastAsia="Times New Roman" w:hAnsi="Times New Roman"/>
          <w:b w:val="0"/>
          <w:sz w:val="28"/>
          <w:szCs w:val="28"/>
          <w:rtl w:val="0"/>
        </w:rPr>
        <w:t xml:space="preserve">3 Задачи проекта</w:t>
      </w:r>
    </w:p>
    <w:p w:rsidR="00000000" w:rsidDel="00000000" w:rsidP="00000000" w:rsidRDefault="00000000" w:rsidRPr="00000000" w14:paraId="0000003A">
      <w:pPr>
        <w:numPr>
          <w:ilvl w:val="0"/>
          <w:numId w:val="3"/>
        </w:numPr>
        <w:spacing w:line="360" w:lineRule="auto"/>
        <w:ind w:left="708.6614173228347" w:right="-324.3307086614169" w:hanging="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Обучить модели-переводчики;</w:t>
      </w:r>
    </w:p>
    <w:p w:rsidR="00000000" w:rsidDel="00000000" w:rsidP="00000000" w:rsidRDefault="00000000" w:rsidRPr="00000000" w14:paraId="0000003B">
      <w:pPr>
        <w:numPr>
          <w:ilvl w:val="0"/>
          <w:numId w:val="3"/>
        </w:numPr>
        <w:spacing w:line="360" w:lineRule="auto"/>
        <w:ind w:left="708.6614173228347" w:right="-324.3307086614169"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API для связи с моделью;</w:t>
      </w:r>
    </w:p>
    <w:p w:rsidR="00000000" w:rsidDel="00000000" w:rsidP="00000000" w:rsidRDefault="00000000" w:rsidRPr="00000000" w14:paraId="0000003C">
      <w:pPr>
        <w:numPr>
          <w:ilvl w:val="0"/>
          <w:numId w:val="3"/>
        </w:numPr>
        <w:spacing w:line="360" w:lineRule="auto"/>
        <w:ind w:left="708.6614173228347" w:right="-324.3307086614169" w:hanging="42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Поднять сервер для приложения;</w:t>
      </w:r>
      <w:r w:rsidDel="00000000" w:rsidR="00000000" w:rsidRPr="00000000">
        <w:rPr>
          <w:rtl w:val="0"/>
        </w:rPr>
      </w:r>
    </w:p>
    <w:p w:rsidR="00000000" w:rsidDel="00000000" w:rsidP="00000000" w:rsidRDefault="00000000" w:rsidRPr="00000000" w14:paraId="0000003D">
      <w:pPr>
        <w:numPr>
          <w:ilvl w:val="0"/>
          <w:numId w:val="1"/>
        </w:numPr>
        <w:spacing w:line="360" w:lineRule="auto"/>
        <w:ind w:left="708.6614173228347" w:right="-324.3307086614169" w:hanging="425.1968503937008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MVP</w:t>
      </w:r>
    </w:p>
    <w:p w:rsidR="00000000" w:rsidDel="00000000" w:rsidP="00000000" w:rsidRDefault="00000000" w:rsidRPr="00000000" w14:paraId="0000003E">
      <w:pPr>
        <w:spacing w:after="160" w:line="259" w:lineRule="auto"/>
        <w:ind w:left="0" w:right="5.669291338583093"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360" w:lineRule="auto"/>
        <w:ind w:right="5.669291338583093" w:firstLine="708.6614173228347"/>
        <w:jc w:val="both"/>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1 Суть проекта</w:t>
      </w:r>
    </w:p>
    <w:p w:rsidR="00000000" w:rsidDel="00000000" w:rsidP="00000000" w:rsidRDefault="00000000" w:rsidRPr="00000000" w14:paraId="00000040">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разработать сервис динамической локализации. На основе алгоритмов машинного обучения должна быть создана модель-переводчик, способная оперировать необходимыми языками. Так, на основе API сервис должен подключаться к модели и запрашивать перевод конкретных строк. Доступ к этому сервису предоставляется разработчикам мобильных приложений, которые смогут адаптировать свои продукты под пользователей других стран. Сервис позволит разработчикам полностью локализировать свои приложения автоматически без лишних трат на собственноручный перевод.</w:t>
      </w:r>
    </w:p>
    <w:p w:rsidR="00000000" w:rsidDel="00000000" w:rsidP="00000000" w:rsidRDefault="00000000" w:rsidRPr="00000000" w14:paraId="00000041">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заточен на упрощение работы и на повышение качества перевода в каждом конкретном случае, что в долгосрочной перспективе может дать пользователям прирост аудитории из других стран.</w:t>
      </w:r>
    </w:p>
    <w:p w:rsidR="00000000" w:rsidDel="00000000" w:rsidP="00000000" w:rsidRDefault="00000000" w:rsidRPr="00000000" w14:paraId="00000042">
      <w:pPr>
        <w:spacing w:after="160" w:line="259" w:lineRule="auto"/>
        <w:ind w:right="5.669291338583093" w:firstLine="708.6614173228347"/>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line="360" w:lineRule="auto"/>
        <w:ind w:right="5.669291338583093" w:firstLine="708.6614173228347"/>
        <w:jc w:val="both"/>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2 Процессы работы над всем проектом</w:t>
      </w:r>
      <w:r w:rsidDel="00000000" w:rsidR="00000000" w:rsidRPr="00000000">
        <w:rPr>
          <w:rtl w:val="0"/>
        </w:rPr>
      </w:r>
    </w:p>
    <w:p w:rsidR="00000000" w:rsidDel="00000000" w:rsidP="00000000" w:rsidRDefault="00000000" w:rsidRPr="00000000" w14:paraId="00000044">
      <w:pPr>
        <w:pStyle w:val="Heading2"/>
        <w:spacing w:after="0" w:before="0" w:line="360" w:lineRule="auto"/>
        <w:ind w:left="708.6614173228347" w:right="-324.3307086614169" w:firstLine="0"/>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b w:val="0"/>
          <w:sz w:val="28"/>
          <w:szCs w:val="28"/>
          <w:rtl w:val="0"/>
        </w:rPr>
        <w:t xml:space="preserve">2.1 Организационная часть</w:t>
      </w:r>
      <w:r w:rsidDel="00000000" w:rsidR="00000000" w:rsidRPr="00000000">
        <w:rPr>
          <w:rtl w:val="0"/>
        </w:rPr>
      </w:r>
    </w:p>
    <w:p w:rsidR="00000000" w:rsidDel="00000000" w:rsidP="00000000" w:rsidRDefault="00000000" w:rsidRPr="00000000" w14:paraId="00000045">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особенностями проекта и объёмом работы было выделено три ключевых области задач: Backend, Frontend и ML.</w:t>
      </w:r>
    </w:p>
    <w:p w:rsidR="00000000" w:rsidDel="00000000" w:rsidP="00000000" w:rsidRDefault="00000000" w:rsidRPr="00000000" w14:paraId="00000046">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Подготовкой Backend части, занимались Тимур Толкачёв и Бахадыр Ахмедов. Их основным задачами были поднятие и организация серверной части, обработкой запросов и поддержка базы данных и API.</w:t>
      </w:r>
    </w:p>
    <w:p w:rsidR="00000000" w:rsidDel="00000000" w:rsidP="00000000" w:rsidRDefault="00000000" w:rsidRPr="00000000" w14:paraId="00000047">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Frontend части лежала на Алексее Данилевском. Он отвечал за создание внешнего вида приложения, связь с Backend’ом и презентацию минимально жизнеспособного продукта.</w:t>
      </w:r>
    </w:p>
    <w:p w:rsidR="00000000" w:rsidDel="00000000" w:rsidP="00000000" w:rsidRDefault="00000000" w:rsidRPr="00000000" w14:paraId="00000048">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области ML участвовал я вместе с Марком Калининым. Наша работа сфокусировалась на обучении модели-переводчика и интеграции её с сервером Backend части.</w:t>
      </w:r>
    </w:p>
    <w:p w:rsidR="00000000" w:rsidDel="00000000" w:rsidP="00000000" w:rsidRDefault="00000000" w:rsidRPr="00000000" w14:paraId="00000049">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Ввиду специфики проекта у нас было три глобальные задачи: подготовить Backend, который поддерживает API (этим занимались Тимур Толкачёв и Бахадыр Ахмедов), Frontend (этим занимался Алексей Данилевский) и обучить модель для перевода (эта задача была возложена на меня и Марка Калинина). Периодически мы созванивались для синхронизации нашей работы, обсуждения промежуточных итогов, получения обратной связи от куратора: в среднем мы это делали 1-2 раза в неделю.</w:t>
      </w:r>
    </w:p>
    <w:p w:rsidR="00000000" w:rsidDel="00000000" w:rsidP="00000000" w:rsidRDefault="00000000" w:rsidRPr="00000000" w14:paraId="0000004A">
      <w:pPr>
        <w:spacing w:line="360" w:lineRule="auto"/>
        <w:ind w:left="0"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выполнения проекта было несколько организационных этапов, в которых мы определялись с характеристиками сервиса. Так, основными вопросами были: выбор языков для перевода, моделей и данных для их обучения, вид финального продукта.</w:t>
      </w:r>
    </w:p>
    <w:p w:rsidR="00000000" w:rsidDel="00000000" w:rsidP="00000000" w:rsidRDefault="00000000" w:rsidRPr="00000000" w14:paraId="0000004B">
      <w:pPr>
        <w:pStyle w:val="Heading2"/>
        <w:spacing w:after="0" w:before="0" w:line="360" w:lineRule="auto"/>
        <w:ind w:left="708.6614173228347" w:right="-324.3307086614169" w:firstLine="0"/>
        <w:rPr>
          <w:rFonts w:ascii="Times New Roman" w:cs="Times New Roman" w:eastAsia="Times New Roman" w:hAnsi="Times New Roman"/>
          <w:b w:val="0"/>
          <w:sz w:val="28"/>
          <w:szCs w:val="28"/>
        </w:rPr>
      </w:pPr>
      <w:bookmarkStart w:colFirst="0" w:colLast="0" w:name="_heading=h.4d34og8" w:id="8"/>
      <w:bookmarkEnd w:id="8"/>
      <w:r w:rsidDel="00000000" w:rsidR="00000000" w:rsidRPr="00000000">
        <w:rPr>
          <w:rFonts w:ascii="Times New Roman" w:cs="Times New Roman" w:eastAsia="Times New Roman" w:hAnsi="Times New Roman"/>
          <w:b w:val="0"/>
          <w:sz w:val="28"/>
          <w:szCs w:val="28"/>
          <w:rtl w:val="0"/>
        </w:rPr>
        <w:t xml:space="preserve">2.2 Основные языки</w:t>
      </w:r>
    </w:p>
    <w:p w:rsidR="00000000" w:rsidDel="00000000" w:rsidP="00000000" w:rsidRDefault="00000000" w:rsidRPr="00000000" w14:paraId="0000004C">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начальной разработки и получения хоть каких-то результатов, было решено выбрать целевым языком английский, так как он является международным, и информации на этом языке в интернете больше, чем на любом другом. Именно с него далее будет происходить на все остальные языки.</w:t>
      </w:r>
    </w:p>
    <w:p w:rsidR="00000000" w:rsidDel="00000000" w:rsidP="00000000" w:rsidRDefault="00000000" w:rsidRPr="00000000" w14:paraId="0000004D">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Критериями для выбора языка были его популярность и знания в этом языке для дополнительной проверки перевода. По итогам было выбрано ещё 5 языков: русский, французский, немецкий, китайский и турецкий. Именно для этих вариантов существовали хорошие параллельные корпуса (датасеты с фразами и их переводом на разные языки) в паре с английским.</w:t>
      </w:r>
    </w:p>
    <w:p w:rsidR="00000000" w:rsidDel="00000000" w:rsidP="00000000" w:rsidRDefault="00000000" w:rsidRPr="00000000" w14:paraId="0000004E">
      <w:pPr>
        <w:pStyle w:val="Heading2"/>
        <w:spacing w:after="0" w:before="0" w:line="360" w:lineRule="auto"/>
        <w:ind w:left="708.6614173228347" w:right="-324.3307086614169" w:firstLine="0"/>
        <w:rPr>
          <w:rFonts w:ascii="Times New Roman" w:cs="Times New Roman" w:eastAsia="Times New Roman" w:hAnsi="Times New Roman"/>
          <w:b w:val="0"/>
          <w:sz w:val="28"/>
          <w:szCs w:val="28"/>
        </w:rPr>
      </w:pPr>
      <w:bookmarkStart w:colFirst="0" w:colLast="0" w:name="_heading=h.2s8eyo1" w:id="9"/>
      <w:bookmarkEnd w:id="9"/>
      <w:r w:rsidDel="00000000" w:rsidR="00000000" w:rsidRPr="00000000">
        <w:rPr>
          <w:rFonts w:ascii="Times New Roman" w:cs="Times New Roman" w:eastAsia="Times New Roman" w:hAnsi="Times New Roman"/>
          <w:b w:val="0"/>
          <w:sz w:val="28"/>
          <w:szCs w:val="28"/>
          <w:rtl w:val="0"/>
        </w:rPr>
        <w:t xml:space="preserve">2.3 Сторонние ресурсы</w:t>
      </w:r>
    </w:p>
    <w:p w:rsidR="00000000" w:rsidDel="00000000" w:rsidP="00000000" w:rsidRDefault="00000000" w:rsidRPr="00000000" w14:paraId="0000004F">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Значительная часть работы не может быть сделана без использования дополнительных источников данных и вычислительных ресурсов, поэтому было решено воспользоваться услугами сторонних сервисов.</w:t>
      </w:r>
    </w:p>
    <w:p w:rsidR="00000000" w:rsidDel="00000000" w:rsidP="00000000" w:rsidRDefault="00000000" w:rsidRPr="00000000" w14:paraId="00000050">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задачи перевода использовались предобученные модели T5-small от Google и Marian от Helsinki-NLP. Обучение моделей происходило в среде Google Collab на основе системы Jupiter Notebook. Там, нам были предоставлены бесплатные мощности GPU, которых сильно не хватало, чтобы быстро проверять результаты обучения, вследствие чего была куплена подписка для увеличения производительности.</w:t>
      </w:r>
    </w:p>
    <w:p w:rsidR="00000000" w:rsidDel="00000000" w:rsidP="00000000" w:rsidRDefault="00000000" w:rsidRPr="00000000" w14:paraId="00000051">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использованы датасеты, находящиеся в открытом доступе на сайте Hugging Face: Opus Books (английский-французский) [1], KazParC (английский-турецкий, английский-русский) [2], WMT14 (английский-немецкий) [3] и Wlhb/Translation-</w:t>
      </w:r>
    </w:p>
    <w:p w:rsidR="00000000" w:rsidDel="00000000" w:rsidP="00000000" w:rsidRDefault="00000000" w:rsidRPr="00000000" w14:paraId="00000052">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Chinese-2-English (английский-китайский) [4]. Помимо этого, был сгенерирован собственный параллельный корпус, полученный переводом через DeepL базы ISBNDB с данными о книгах.</w:t>
      </w:r>
    </w:p>
    <w:p w:rsidR="00000000" w:rsidDel="00000000" w:rsidP="00000000" w:rsidRDefault="00000000" w:rsidRPr="00000000" w14:paraId="00000053">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Backend’а был арендован удалённый сервер по подписке Amazon EC2. Для хранения изображений (обложек книг) дополнительно был использован Amazon S3.</w:t>
      </w:r>
    </w:p>
    <w:p w:rsidR="00000000" w:rsidDel="00000000" w:rsidP="00000000" w:rsidRDefault="00000000" w:rsidRPr="00000000" w14:paraId="00000054">
      <w:pPr>
        <w:pStyle w:val="Heading2"/>
        <w:spacing w:after="0" w:before="0" w:line="360" w:lineRule="auto"/>
        <w:ind w:left="708.6614173228347" w:right="-324.3307086614169" w:firstLine="0"/>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b w:val="0"/>
          <w:sz w:val="28"/>
          <w:szCs w:val="28"/>
          <w:rtl w:val="0"/>
        </w:rPr>
        <w:t xml:space="preserve">2.4 Обучение моделей</w:t>
      </w:r>
      <w:r w:rsidDel="00000000" w:rsidR="00000000" w:rsidRPr="00000000">
        <w:rPr>
          <w:rtl w:val="0"/>
        </w:rPr>
      </w:r>
    </w:p>
    <w:p w:rsidR="00000000" w:rsidDel="00000000" w:rsidP="00000000" w:rsidRDefault="00000000" w:rsidRPr="00000000" w14:paraId="00000055">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Основой проекта является модель-переводчик, тренировка которой происходила при помощи алгоритмов машинного обучения. Были использованы вышеупомянутые параллельные корпуса, сервисы и предобученные модели, чтобы, впоследствии, получить модель, заточенную под конкретную задачу перевода названий и описаний книг.</w:t>
      </w:r>
    </w:p>
    <w:p w:rsidR="00000000" w:rsidDel="00000000" w:rsidP="00000000" w:rsidRDefault="00000000" w:rsidRPr="00000000" w14:paraId="00000056">
      <w:pPr>
        <w:pStyle w:val="Heading2"/>
        <w:spacing w:after="0" w:before="0" w:line="360" w:lineRule="auto"/>
        <w:ind w:left="708.6614173228347" w:right="-324.3307086614169" w:firstLine="0"/>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b w:val="0"/>
          <w:sz w:val="28"/>
          <w:szCs w:val="28"/>
          <w:rtl w:val="0"/>
        </w:rPr>
        <w:t xml:space="preserve">2.5 Серверная часть</w:t>
      </w:r>
      <w:r w:rsidDel="00000000" w:rsidR="00000000" w:rsidRPr="00000000">
        <w:rPr>
          <w:rtl w:val="0"/>
        </w:rPr>
      </w:r>
    </w:p>
    <w:p w:rsidR="00000000" w:rsidDel="00000000" w:rsidP="00000000" w:rsidRDefault="00000000" w:rsidRPr="00000000" w14:paraId="00000057">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задачами Backend’а проекта были взаимодействие с БД, моделью и API. Для взаимодействия с базой данных, моделью при помощи API Backend использовал библиотеки SQLAlchemy с psycopg2, fastAPI, uvicorn, PyTorch. Docker-контейнер с размещённой в нём программой запущен на арендованном сервере Amazon, проиллюстрированном на Рисунке 1. Помимо этого создан API для связи с моделями. При помощи него происходит обмен данными для перевода в формате JSON через виртуальный выделенный сервер.</w:t>
      </w:r>
    </w:p>
    <w:p w:rsidR="00000000" w:rsidDel="00000000" w:rsidP="00000000" w:rsidRDefault="00000000" w:rsidRPr="00000000" w14:paraId="00000058">
      <w:pPr>
        <w:spacing w:line="276"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74816" cy="560962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4816" cy="560962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36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Сервер, выделенный под проект</w:t>
      </w:r>
    </w:p>
    <w:p w:rsidR="00000000" w:rsidDel="00000000" w:rsidP="00000000" w:rsidRDefault="00000000" w:rsidRPr="00000000" w14:paraId="0000005A">
      <w:pPr>
        <w:pStyle w:val="Heading2"/>
        <w:spacing w:after="0" w:before="0" w:line="360" w:lineRule="auto"/>
        <w:ind w:left="708.6614173228347" w:right="-324.3307086614169" w:firstLine="0"/>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b w:val="0"/>
          <w:sz w:val="28"/>
          <w:szCs w:val="28"/>
          <w:rtl w:val="0"/>
        </w:rPr>
        <w:t xml:space="preserve">2.6 Клиентская часть</w:t>
      </w:r>
      <w:r w:rsidDel="00000000" w:rsidR="00000000" w:rsidRPr="00000000">
        <w:rPr>
          <w:rtl w:val="0"/>
        </w:rPr>
      </w:r>
    </w:p>
    <w:p w:rsidR="00000000" w:rsidDel="00000000" w:rsidP="00000000" w:rsidRDefault="00000000" w:rsidRPr="00000000" w14:paraId="0000005B">
      <w:pPr>
        <w:spacing w:line="360" w:lineRule="auto"/>
        <w:ind w:right="-324.3307086614169"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целях демонстрации работы продукта было создано мобильное приложение для iOS. При его разработке использовались Xcode, Swift, SwiftUI, SwiftPM и MVVM+Combine. Так, была сделана MVP версия сервиса для презентации в виде мобильного приложения, которое выводит подобно маркетплейсу изображения книг, их название и цену, как показано на Рисунке 2.</w:t>
      </w:r>
    </w:p>
    <w:p w:rsidR="00000000" w:rsidDel="00000000" w:rsidP="00000000" w:rsidRDefault="00000000" w:rsidRPr="00000000" w14:paraId="0000005C">
      <w:pPr>
        <w:spacing w:line="276"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22740" cy="629471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22740" cy="62947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36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Основной экран приложения</w:t>
      </w:r>
    </w:p>
    <w:p w:rsidR="00000000" w:rsidDel="00000000" w:rsidP="00000000" w:rsidRDefault="00000000" w:rsidRPr="00000000" w14:paraId="0000005E">
      <w:pPr>
        <w:spacing w:line="360" w:lineRule="auto"/>
        <w:ind w:left="0" w:right="5.669291338583093"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360" w:lineRule="auto"/>
        <w:ind w:right="5.669291338583093" w:firstLine="708.6614173228347"/>
        <w:jc w:val="both"/>
        <w:rPr>
          <w:rFonts w:ascii="Times New Roman" w:cs="Times New Roman" w:eastAsia="Times New Roman" w:hAnsi="Times New Roman"/>
          <w:sz w:val="28"/>
          <w:szCs w:val="28"/>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3 Мои задачи и их решение</w:t>
      </w:r>
    </w:p>
    <w:p w:rsidR="00000000" w:rsidDel="00000000" w:rsidP="00000000" w:rsidRDefault="00000000" w:rsidRPr="00000000" w14:paraId="00000060">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был взят в команду для разработки ML составляющей проекта, поэтому мои основные задачи лежали в этой тематике. Вместе со мной также работал Марк Калинин, и все задачи были распределены между нами двумя.</w:t>
      </w:r>
    </w:p>
    <w:p w:rsidR="00000000" w:rsidDel="00000000" w:rsidP="00000000" w:rsidRDefault="00000000" w:rsidRPr="00000000" w14:paraId="00000061">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Изначально в техническом задании были выставлены следующие этапы: сбор и обработка данных, знакомство с HuggingFace, обучение и оптимизация модели, создание интерфейса для интеграции с Backend частью. Впоследствии оказалось, что основная работа заключается только в двух из этих этапов: сборе/обработке данных и оптимизации/подборе модели.</w:t>
      </w:r>
    </w:p>
    <w:p w:rsidR="00000000" w:rsidDel="00000000" w:rsidP="00000000" w:rsidRDefault="00000000" w:rsidRPr="00000000" w14:paraId="00000062">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мы должны были разобраться с предоставленным шаблоном [5]. Из него мы получили первую модель для перевода с английского на французский, которая показала хорошие результаты. Пример её переводов можно увидеть на Рисунке 3.</w:t>
      </w:r>
    </w:p>
    <w:p w:rsidR="00000000" w:rsidDel="00000000" w:rsidP="00000000" w:rsidRDefault="00000000" w:rsidRPr="00000000" w14:paraId="00000063">
      <w:pPr>
        <w:spacing w:line="276"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4445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line="36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Перевод английского на французский</w:t>
      </w:r>
    </w:p>
    <w:p w:rsidR="00000000" w:rsidDel="00000000" w:rsidP="00000000" w:rsidRDefault="00000000" w:rsidRPr="00000000" w14:paraId="00000065">
      <w:pPr>
        <w:spacing w:after="0"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результаты сильно ухудшились. При переводе английского на русский модель не справлялась с распознаванием слов и только лишь повторяла структуру первоначального сообщения (знаки препинания, примерная длина слов), когда как перевод выдавал несвязные слова. По этим причинам модель от Google была заменена аналогами от Helsinki-NLP, специализированными под конкретные пары языков.</w:t>
      </w:r>
    </w:p>
    <w:p w:rsidR="00000000" w:rsidDel="00000000" w:rsidP="00000000" w:rsidRDefault="00000000" w:rsidRPr="00000000" w14:paraId="00000066">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Другой глобальной проблемой было низкое качество датасетов. Большинство из них было получено автоматическим переводом, содержащим большое количество ошибок и мусорных данных, другой большой пласт переводов концентрировался на субтитрах и статьях Википедии, что также снижало качество обучения. Помимо этого, была острая необходимость нормализации данных, так как найденные качественные параллельные корпуса зачастую содержали переводы только на конкретные темы, когда как нам был нужен усреднённый вариант.</w:t>
      </w:r>
    </w:p>
    <w:p w:rsidR="00000000" w:rsidDel="00000000" w:rsidP="00000000" w:rsidRDefault="00000000" w:rsidRPr="00000000" w14:paraId="00000067">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оба этих метода, смена моделей на более специализированные и очистка данных, помогли улучшить перевод для оставшихся четырёх языков и закрыть большую часть задач. Все метрики сохранялись на сайте Weights &amp; Biases [6] для подробного анализа после тренировки, что позволяло ускорить решение. Как видно из Рисунка 4, для перевода на китайский положительные изменения в метриках наиболее наглядные, так как обучение было запущено на большем количестве эпох, чем для остальных языков.</w:t>
      </w:r>
    </w:p>
    <w:p w:rsidR="00000000" w:rsidDel="00000000" w:rsidP="00000000" w:rsidRDefault="00000000" w:rsidRPr="00000000" w14:paraId="00000068">
      <w:pPr>
        <w:spacing w:line="276"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000" cy="20955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00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360" w:lineRule="auto"/>
        <w:ind w:right="5.6692913385830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Показатели перевода английского на китайский</w:t>
      </w:r>
    </w:p>
    <w:p w:rsidR="00000000" w:rsidDel="00000000" w:rsidP="00000000" w:rsidRDefault="00000000" w:rsidRPr="00000000" w14:paraId="0000006A">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конец, мы также добавили endpoint для интеграции модели с Backend’ом при помощи API. Все файлы обученных моделей лежат в удалённом репозитории на Hugging Face [7], а сервер, соответственно, обращается к нужному переводчику пары языков, в зависимости от запроса: "Goshective/kazparc_en_ru_marian_1", "Goshective/wlhb_en_zh_marian_1", "Goshective/kazparc_en_tr_marian_1", "Goshective/wmt14-en-de_marian_1", "Goshective/opus_books_model_french".</w:t>
      </w:r>
    </w:p>
    <w:p w:rsidR="00000000" w:rsidDel="00000000" w:rsidP="00000000" w:rsidRDefault="00000000" w:rsidRPr="00000000" w14:paraId="0000006B">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360" w:lineRule="auto"/>
        <w:ind w:left="0" w:right="5.669291338583093"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line="360" w:lineRule="auto"/>
        <w:ind w:right="5.669291338583093" w:firstLine="708.6614173228347"/>
        <w:jc w:val="both"/>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4 Анализ проделанной работы</w:t>
      </w:r>
    </w:p>
    <w:p w:rsidR="00000000" w:rsidDel="00000000" w:rsidP="00000000" w:rsidRDefault="00000000" w:rsidRPr="00000000" w14:paraId="0000006E">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считаю, что работа, по большей части, была проделана мной успешно. По итогам проекта, весь заявленный функционал был реализован. Так, хоть изначально речь даже шла о том, чтобы вовсе не обучать модель, а пользоваться чужим API, поскольку задача довольно сложна; в итоге было сделано даже чуть больше, чем планировалось изначально, например, перевод цен и описаний книг. Трудности и проблемы, возникшие по ходу разработки были рано или поздно решены либо самостоятельно, либо с помощью команды и куратора, когда собственных сил не хватало. Работа в большинстве моментов была довольно увлекательной и заставляла думать нестандартно и пытаться искать новые решения. Например решение использовать другие модели пришло далеко не сразу, и многие часы были потрачены на доработку первоначального переводчика из руководства.</w:t>
      </w:r>
    </w:p>
    <w:p w:rsidR="00000000" w:rsidDel="00000000" w:rsidP="00000000" w:rsidRDefault="00000000" w:rsidRPr="00000000" w14:paraId="0000006F">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не менее, я понимаю, что в некоторые моменты брал на себя слишком много ответственности и из-за собственной заинтересованности выполнял задачи за остальных, в частности, за Марка. Так, большая часть всей тренировки моделей лежала на мне, поскольку стационарный компьютер позволял получать результаты быстрее, чем ноутбук Марка. В итоге, мы решили разделиться внутри нашей работы, чтобы я занимался только тренировкой, сохранением и отладкой моделей, а Марк - альтернативным улучшением перевода через DeepL. С одной стороны, это разделение помогло нам быстрее выполнить задание, но с другой, все задачи, связанные с ML ушли ко мне, хотя изначально должны были делиться поровну. Но сейчас я считаю, что, в целом, этот опыт всё равно поможет мне в будущем совершать меньше похожих ошибок и более грамотно распределять обязанности, потому что я буду, как минимум, знать, что такая ситуация может произойти во время работы и, главное, как её можно разрешить.</w:t>
      </w:r>
    </w:p>
    <w:p w:rsidR="00000000" w:rsidDel="00000000" w:rsidP="00000000" w:rsidRDefault="00000000" w:rsidRPr="00000000" w14:paraId="00000070">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line="360" w:lineRule="auto"/>
        <w:ind w:right="5.669291338583093" w:firstLine="708.6614173228347"/>
        <w:jc w:val="both"/>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5 Взаимодействие с командой и руководителем</w:t>
      </w:r>
    </w:p>
    <w:p w:rsidR="00000000" w:rsidDel="00000000" w:rsidP="00000000" w:rsidRDefault="00000000" w:rsidRPr="00000000" w14:paraId="00000072">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Проведя анализ нашей работы, я всё равно прихожу к выводу, что, в целом, наш опыт работы над этим проектом в команде был довольно успешным. </w:t>
      </w:r>
    </w:p>
    <w:p w:rsidR="00000000" w:rsidDel="00000000" w:rsidP="00000000" w:rsidRDefault="00000000" w:rsidRPr="00000000" w14:paraId="00000073">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Помимо работы в мини-группах, разделённых по конкретным областям нам часто приходилось кооперироваться с остальными участниками проекта, например, чтобы провести грамотную интеграцию или обсудить требуемый функционал. Так, некоторые из совместных звонков могли проходить без участия куратора, что явно положительно сказывалось на нашей командной работе. Большую часть времени я общался с Марком, поскольку наша работа над ML предполагала самостоятельное распределение обязанностей. Как я упоминал ранее, на мне оставалась вычислительная часть и сохранение промежуточных результатов на репозитории в GitHub и Hugging Face, а Марк, помимо помощи с поиском датасетов, решал и обсуждал вместе со мной возникающие проблемы, отделившись под конец для работы с DeepL и интеграции с Backend’ом.</w:t>
      </w:r>
    </w:p>
    <w:p w:rsidR="00000000" w:rsidDel="00000000" w:rsidP="00000000" w:rsidRDefault="00000000" w:rsidRPr="00000000" w14:paraId="00000074">
      <w:pPr>
        <w:spacing w:line="360" w:lineRule="auto"/>
        <w:ind w:right="5.669291338583093"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руководитель, Игорь Манаков, грамотно распределил нас по областям и объединил в небольшие группы, чтобы мы сами выбирали достаточную нагрузку и совместно решали возникающие проблемы. Так, по собственному опыту, часто у нас практически не возникало необходимости обращаться к куратору, поскольку кто-то из команды уже мог помочь с появившейся проблемой. Но при всём этом, вклад Игоря не может остаться незамеченным. Он всегда был на связи, поддерживал нас и старался чему-то научить своими заданиями. Из недостатков можно лишь выделить то, что некоторые указания были понятны не сразу или были расплывчатыми, но эти проблемы разрешались на повторных собраниях. Поэтому я считаю, что Игорь Манаков достойно проявил себя в роли руководителя проекта и куратора, дающего возможность для нашего развития.</w:t>
      </w:r>
    </w:p>
    <w:p w:rsidR="00000000" w:rsidDel="00000000" w:rsidP="00000000" w:rsidRDefault="00000000" w:rsidRPr="00000000" w14:paraId="00000075">
      <w:pPr>
        <w:spacing w:line="360" w:lineRule="auto"/>
        <w:ind w:left="0" w:right="5.66929133858309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60" w:line="259" w:lineRule="auto"/>
        <w:ind w:right="5.669291338583093" w:firstLine="708.6614173228347"/>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360" w:lineRule="auto"/>
        <w:ind w:right="5.669291338583093"/>
        <w:jc w:val="center"/>
        <w:rPr>
          <w:rFonts w:ascii="Times New Roman" w:cs="Times New Roman" w:eastAsia="Times New Roman" w:hAnsi="Times New Roman"/>
          <w:b w:val="0"/>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highlight w:val="white"/>
          <w:rtl w:val="0"/>
        </w:rPr>
        <w:t xml:space="preserve">ЗАКЛЮЧЕНИЕ</w:t>
      </w:r>
      <w:r w:rsidDel="00000000" w:rsidR="00000000" w:rsidRPr="00000000">
        <w:rPr>
          <w:rtl w:val="0"/>
        </w:rPr>
      </w:r>
    </w:p>
    <w:p w:rsidR="00000000" w:rsidDel="00000000" w:rsidP="00000000" w:rsidRDefault="00000000" w:rsidRPr="00000000" w14:paraId="00000078">
      <w:pPr>
        <w:spacing w:after="0"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с уверенностью сказать, что цель проекта была достигнута, поскольку мы не только сделали MVP, заявленный в качестве минимального результата, но и добавили в него некоторые опциональные функции вроде перевода валют и описания книг. Каждая поставленная задача была выполнена в срок. В результате мы получили обученную модель-переводчик и мобильное приложение, работающие в связке с удалённым сервером.</w:t>
      </w:r>
    </w:p>
    <w:p w:rsidR="00000000" w:rsidDel="00000000" w:rsidP="00000000" w:rsidRDefault="00000000" w:rsidRPr="00000000" w14:paraId="00000079">
      <w:pPr>
        <w:spacing w:after="0"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Сервис можно развивать в различные стороны. Сейчас он находится лишь в презентационном виде, но так как задумка предполагала сервис для разработчиков мобильных приложений, его можно преобразовать в систему, которую легко интегрировать в проект для дальнейшей локализации. Основными недостатками проекта выступают модели, обученные на небольших мощностях (в силу нехватки ресурсов и времени). Тогда, путями для улучшения сервиса могут служить использование более продвинутого оборудования и средств оптимизации для ускорения обучения; более качественных данных для тренировки, возможно, выбора данных для каждой необходимой тематики по отдельности. Так, проект сможет выйти на коммерческий уровень и стать востребованным среди разработчиков.</w:t>
      </w:r>
    </w:p>
    <w:p w:rsidR="00000000" w:rsidDel="00000000" w:rsidP="00000000" w:rsidRDefault="00000000" w:rsidRPr="00000000" w14:paraId="0000007A">
      <w:pPr>
        <w:spacing w:after="0" w:line="360" w:lineRule="auto"/>
        <w:ind w:right="-324.3307086614169"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я считаю, что мой вклад в проект был приемлемым и достаточным для того, чтобы успешно презентовать финальный вид MVP. Мною были получены знания в незнакомой до этого области NLP, а также получилось ознакомиться с популярными средствами, используемыми в ней, например, сервисами от Hugging Face и Weights &amp; Biases. За время работы я получил полезный опыт отчётности о сделанных задачах, постоянных встреч с командой и, в целом, приблизился к опыту реальной разработки с чётким планом, сроками и обязанностями.</w:t>
      </w:r>
    </w:p>
    <w:p w:rsidR="00000000" w:rsidDel="00000000" w:rsidP="00000000" w:rsidRDefault="00000000" w:rsidRPr="00000000" w14:paraId="0000007B">
      <w:pPr>
        <w:spacing w:after="160" w:line="259" w:lineRule="auto"/>
        <w:ind w:right="5.669291338583093" w:firstLine="708.6614173228347"/>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360" w:lineRule="auto"/>
        <w:ind w:right="5.669291338583093"/>
        <w:jc w:val="center"/>
        <w:rPr>
          <w:rFonts w:ascii="Times New Roman" w:cs="Times New Roman" w:eastAsia="Times New Roman" w:hAnsi="Times New Roman"/>
          <w:sz w:val="28"/>
          <w:szCs w:val="28"/>
        </w:rPr>
      </w:pPr>
      <w:bookmarkStart w:colFirst="0" w:colLast="0" w:name="_heading=h.2jxsxqh" w:id="17"/>
      <w:bookmarkEnd w:id="17"/>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p>
    <w:p w:rsidR="00000000" w:rsidDel="00000000" w:rsidP="00000000" w:rsidRDefault="00000000" w:rsidRPr="00000000" w14:paraId="0000007D">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Hugging Face. issai/kazparc · Datasets at Hugging Face. URL: </w:t>
      </w:r>
      <w:hyperlink r:id="rId11">
        <w:r w:rsidDel="00000000" w:rsidR="00000000" w:rsidRPr="00000000">
          <w:rPr>
            <w:rFonts w:ascii="Times New Roman" w:cs="Times New Roman" w:eastAsia="Times New Roman" w:hAnsi="Times New Roman"/>
            <w:color w:val="1155cc"/>
            <w:sz w:val="28"/>
            <w:szCs w:val="28"/>
            <w:u w:val="single"/>
            <w:rtl w:val="0"/>
          </w:rPr>
          <w:t xml:space="preserve">https://huggingface.co/datasets/issai/kazparc.</w:t>
        </w:r>
      </w:hyperlink>
      <w:r w:rsidDel="00000000" w:rsidR="00000000" w:rsidRPr="00000000">
        <w:rPr>
          <w:rFonts w:ascii="Times New Roman" w:cs="Times New Roman" w:eastAsia="Times New Roman" w:hAnsi="Times New Roman"/>
          <w:sz w:val="28"/>
          <w:szCs w:val="28"/>
          <w:rtl w:val="0"/>
        </w:rPr>
        <w:t xml:space="preserve"> Дата обращения: 05.01.2025</w:t>
      </w:r>
    </w:p>
    <w:p w:rsidR="00000000" w:rsidDel="00000000" w:rsidP="00000000" w:rsidRDefault="00000000" w:rsidRPr="00000000" w14:paraId="0000007E">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Hugging Face. Helsinki-NLP/opus_books · Datasets at Hugging Face. URL: </w:t>
      </w:r>
      <w:hyperlink r:id="rId12">
        <w:r w:rsidDel="00000000" w:rsidR="00000000" w:rsidRPr="00000000">
          <w:rPr>
            <w:rFonts w:ascii="Times New Roman" w:cs="Times New Roman" w:eastAsia="Times New Roman" w:hAnsi="Times New Roman"/>
            <w:color w:val="1155cc"/>
            <w:sz w:val="28"/>
            <w:szCs w:val="28"/>
            <w:u w:val="single"/>
            <w:rtl w:val="0"/>
          </w:rPr>
          <w:t xml:space="preserve">https://huggingface.co/datasets/Helsinki-NLP/opus_books.</w:t>
        </w:r>
      </w:hyperlink>
      <w:r w:rsidDel="00000000" w:rsidR="00000000" w:rsidRPr="00000000">
        <w:rPr>
          <w:rFonts w:ascii="Times New Roman" w:cs="Times New Roman" w:eastAsia="Times New Roman" w:hAnsi="Times New Roman"/>
          <w:sz w:val="28"/>
          <w:szCs w:val="28"/>
          <w:rtl w:val="0"/>
        </w:rPr>
        <w:t xml:space="preserve"> Дата обращения: 05.01.2025</w:t>
      </w:r>
    </w:p>
    <w:p w:rsidR="00000000" w:rsidDel="00000000" w:rsidP="00000000" w:rsidRDefault="00000000" w:rsidRPr="00000000" w14:paraId="0000007F">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Hugging Face. wmt/wmt14 · Datasets at Hugging Face. URL: </w:t>
      </w:r>
      <w:hyperlink r:id="rId13">
        <w:r w:rsidDel="00000000" w:rsidR="00000000" w:rsidRPr="00000000">
          <w:rPr>
            <w:rFonts w:ascii="Times New Roman" w:cs="Times New Roman" w:eastAsia="Times New Roman" w:hAnsi="Times New Roman"/>
            <w:color w:val="1155cc"/>
            <w:sz w:val="28"/>
            <w:szCs w:val="28"/>
            <w:u w:val="single"/>
            <w:rtl w:val="0"/>
          </w:rPr>
          <w:t xml:space="preserve">https://huggingface.co/datasets/wmt/wmt14/tree/main</w:t>
        </w:r>
      </w:hyperlink>
      <w:r w:rsidDel="00000000" w:rsidR="00000000" w:rsidRPr="00000000">
        <w:rPr>
          <w:rFonts w:ascii="Times New Roman" w:cs="Times New Roman" w:eastAsia="Times New Roman" w:hAnsi="Times New Roman"/>
          <w:sz w:val="28"/>
          <w:szCs w:val="28"/>
          <w:rtl w:val="0"/>
        </w:rPr>
        <w:t xml:space="preserve">. Дата обращения: 05.01.2025</w:t>
      </w:r>
    </w:p>
    <w:p w:rsidR="00000000" w:rsidDel="00000000" w:rsidP="00000000" w:rsidRDefault="00000000" w:rsidRPr="00000000" w14:paraId="00000080">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Hugging Face. wlhb/Translation-Chinese-2-English. URL: </w:t>
      </w:r>
      <w:hyperlink r:id="rId14">
        <w:r w:rsidDel="00000000" w:rsidR="00000000" w:rsidRPr="00000000">
          <w:rPr>
            <w:rFonts w:ascii="Times New Roman" w:cs="Times New Roman" w:eastAsia="Times New Roman" w:hAnsi="Times New Roman"/>
            <w:color w:val="1155cc"/>
            <w:sz w:val="28"/>
            <w:szCs w:val="28"/>
            <w:u w:val="single"/>
            <w:rtl w:val="0"/>
          </w:rPr>
          <w:t xml:space="preserve">https://huggingface.co/datasets/wlhb/Transaltion-Chinese-2-English</w:t>
        </w:r>
      </w:hyperlink>
      <w:r w:rsidDel="00000000" w:rsidR="00000000" w:rsidRPr="00000000">
        <w:rPr>
          <w:rFonts w:ascii="Times New Roman" w:cs="Times New Roman" w:eastAsia="Times New Roman" w:hAnsi="Times New Roman"/>
          <w:sz w:val="28"/>
          <w:szCs w:val="28"/>
          <w:rtl w:val="0"/>
        </w:rPr>
        <w:t xml:space="preserve">. Дата обращения: 05.01.2025</w:t>
      </w:r>
    </w:p>
    <w:p w:rsidR="00000000" w:rsidDel="00000000" w:rsidP="00000000" w:rsidRDefault="00000000" w:rsidRPr="00000000" w14:paraId="00000081">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Hugging Face. Translation. URL: </w:t>
      </w:r>
      <w:hyperlink r:id="rId15">
        <w:r w:rsidDel="00000000" w:rsidR="00000000" w:rsidRPr="00000000">
          <w:rPr>
            <w:rFonts w:ascii="Times New Roman" w:cs="Times New Roman" w:eastAsia="Times New Roman" w:hAnsi="Times New Roman"/>
            <w:color w:val="1155cc"/>
            <w:sz w:val="28"/>
            <w:szCs w:val="28"/>
            <w:u w:val="single"/>
            <w:rtl w:val="0"/>
          </w:rPr>
          <w:t xml:space="preserve">https://huggingface.co/docs/transformers/en/tasks/translation.</w:t>
        </w:r>
      </w:hyperlink>
      <w:r w:rsidDel="00000000" w:rsidR="00000000" w:rsidRPr="00000000">
        <w:rPr>
          <w:rFonts w:ascii="Times New Roman" w:cs="Times New Roman" w:eastAsia="Times New Roman" w:hAnsi="Times New Roman"/>
          <w:sz w:val="28"/>
          <w:szCs w:val="28"/>
          <w:rtl w:val="0"/>
        </w:rPr>
        <w:t xml:space="preserve"> Дата обращения: 05.01.2025.</w:t>
      </w:r>
    </w:p>
    <w:p w:rsidR="00000000" w:rsidDel="00000000" w:rsidP="00000000" w:rsidRDefault="00000000" w:rsidRPr="00000000" w14:paraId="00000082">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Weights &amp; Biases. The AI Developer Platform. URL: </w:t>
      </w:r>
      <w:hyperlink r:id="rId16">
        <w:r w:rsidDel="00000000" w:rsidR="00000000" w:rsidRPr="00000000">
          <w:rPr>
            <w:rFonts w:ascii="Times New Roman" w:cs="Times New Roman" w:eastAsia="Times New Roman" w:hAnsi="Times New Roman"/>
            <w:color w:val="1155cc"/>
            <w:sz w:val="28"/>
            <w:szCs w:val="28"/>
            <w:u w:val="single"/>
            <w:rtl w:val="0"/>
          </w:rPr>
          <w:t xml:space="preserve">https://wandb.ai/site</w:t>
        </w:r>
      </w:hyperlink>
      <w:r w:rsidDel="00000000" w:rsidR="00000000" w:rsidRPr="00000000">
        <w:rPr>
          <w:rFonts w:ascii="Times New Roman" w:cs="Times New Roman" w:eastAsia="Times New Roman" w:hAnsi="Times New Roman"/>
          <w:sz w:val="28"/>
          <w:szCs w:val="28"/>
          <w:rtl w:val="0"/>
        </w:rPr>
        <w:t xml:space="preserve"> Дата обращения: 05.01.2025.</w:t>
      </w:r>
    </w:p>
    <w:p w:rsidR="00000000" w:rsidDel="00000000" w:rsidP="00000000" w:rsidRDefault="00000000" w:rsidRPr="00000000" w14:paraId="00000083">
      <w:pPr>
        <w:numPr>
          <w:ilvl w:val="0"/>
          <w:numId w:val="6"/>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Hugging Face. Goshective · Models at Hugging Face. URL: </w:t>
      </w:r>
      <w:hyperlink r:id="rId17">
        <w:r w:rsidDel="00000000" w:rsidR="00000000" w:rsidRPr="00000000">
          <w:rPr>
            <w:rFonts w:ascii="Times New Roman" w:cs="Times New Roman" w:eastAsia="Times New Roman" w:hAnsi="Times New Roman"/>
            <w:color w:val="1155cc"/>
            <w:sz w:val="28"/>
            <w:szCs w:val="28"/>
            <w:u w:val="single"/>
            <w:rtl w:val="0"/>
          </w:rPr>
          <w:t xml:space="preserve">https://huggingface.co/Goshective</w:t>
        </w:r>
      </w:hyperlink>
      <w:r w:rsidDel="00000000" w:rsidR="00000000" w:rsidRPr="00000000">
        <w:rPr>
          <w:rFonts w:ascii="Times New Roman" w:cs="Times New Roman" w:eastAsia="Times New Roman" w:hAnsi="Times New Roman"/>
          <w:sz w:val="28"/>
          <w:szCs w:val="28"/>
          <w:rtl w:val="0"/>
        </w:rPr>
        <w:t xml:space="preserve">.  Дата обращения: 05.01.2025</w:t>
      </w:r>
      <w:r w:rsidDel="00000000" w:rsidR="00000000" w:rsidRPr="00000000">
        <w:br w:type="page"/>
      </w:r>
      <w:r w:rsidDel="00000000" w:rsidR="00000000" w:rsidRPr="00000000">
        <w:rPr>
          <w:rtl w:val="0"/>
        </w:rPr>
      </w:r>
    </w:p>
    <w:p w:rsidR="00000000" w:rsidDel="00000000" w:rsidP="00000000" w:rsidRDefault="00000000" w:rsidRPr="00000000" w14:paraId="00000084">
      <w:pPr>
        <w:spacing w:line="360" w:lineRule="auto"/>
        <w:ind w:left="0" w:right="5.66929133858309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1"/>
        <w:spacing w:line="360" w:lineRule="auto"/>
        <w:ind w:right="5.669291338583093"/>
        <w:jc w:val="center"/>
        <w:rPr>
          <w:rFonts w:ascii="Times New Roman" w:cs="Times New Roman" w:eastAsia="Times New Roman" w:hAnsi="Times New Roman"/>
          <w:b w:val="0"/>
          <w:sz w:val="28"/>
          <w:szCs w:val="28"/>
          <w:highlight w:val="white"/>
        </w:rPr>
      </w:pPr>
      <w:bookmarkStart w:colFirst="0" w:colLast="0" w:name="_heading=h.z337ya" w:id="18"/>
      <w:bookmarkEnd w:id="18"/>
      <w:r w:rsidDel="00000000" w:rsidR="00000000" w:rsidRPr="00000000">
        <w:rPr>
          <w:rFonts w:ascii="Times New Roman" w:cs="Times New Roman" w:eastAsia="Times New Roman" w:hAnsi="Times New Roman"/>
          <w:b w:val="0"/>
          <w:sz w:val="28"/>
          <w:szCs w:val="28"/>
          <w:highlight w:val="white"/>
          <w:rtl w:val="0"/>
        </w:rPr>
        <w:t xml:space="preserve">ПРИЛОЖЕНИЕ. ТЕХНИЧЕСКОЕ ЗАДАНИЕ</w:t>
      </w:r>
    </w:p>
    <w:p w:rsidR="00000000" w:rsidDel="00000000" w:rsidP="00000000" w:rsidRDefault="00000000" w:rsidRPr="00000000" w14:paraId="00000086">
      <w:pPr>
        <w:numPr>
          <w:ilvl w:val="0"/>
          <w:numId w:val="2"/>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Название:</w:t>
      </w:r>
      <w:r w:rsidDel="00000000" w:rsidR="00000000" w:rsidRPr="00000000">
        <w:rPr>
          <w:rFonts w:ascii="Times New Roman" w:cs="Times New Roman" w:eastAsia="Times New Roman" w:hAnsi="Times New Roman"/>
          <w:sz w:val="28"/>
          <w:szCs w:val="28"/>
          <w:rtl w:val="0"/>
        </w:rPr>
        <w:t xml:space="preserve"> Разработка сервиса локализации мобильного приложения</w:t>
      </w:r>
    </w:p>
    <w:p w:rsidR="00000000" w:rsidDel="00000000" w:rsidP="00000000" w:rsidRDefault="00000000" w:rsidRPr="00000000" w14:paraId="00000087">
      <w:pPr>
        <w:numPr>
          <w:ilvl w:val="0"/>
          <w:numId w:val="2"/>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(назначение):</w:t>
      </w:r>
      <w:r w:rsidDel="00000000" w:rsidR="00000000" w:rsidRPr="00000000">
        <w:rPr>
          <w:rFonts w:ascii="Times New Roman" w:cs="Times New Roman" w:eastAsia="Times New Roman" w:hAnsi="Times New Roman"/>
          <w:sz w:val="28"/>
          <w:szCs w:val="28"/>
          <w:rtl w:val="0"/>
        </w:rPr>
        <w:t xml:space="preserve"> Разработать MVP сервиса для локализации, который может принимать нужные строки приложения, а затем выводить их переведёнными на нужные языки.</w:t>
      </w:r>
    </w:p>
    <w:p w:rsidR="00000000" w:rsidDel="00000000" w:rsidP="00000000" w:rsidRDefault="00000000" w:rsidRPr="00000000" w14:paraId="00000088">
      <w:pPr>
        <w:numPr>
          <w:ilvl w:val="0"/>
          <w:numId w:val="2"/>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Fonts w:ascii="Times New Roman" w:cs="Times New Roman" w:eastAsia="Times New Roman" w:hAnsi="Times New Roman"/>
          <w:sz w:val="28"/>
          <w:szCs w:val="28"/>
          <w:rtl w:val="0"/>
        </w:rPr>
        <w:t xml:space="preserve"> Начало – 31.10.2024 Окончание – 18.12.2024</w:t>
      </w:r>
    </w:p>
    <w:p w:rsidR="00000000" w:rsidDel="00000000" w:rsidP="00000000" w:rsidRDefault="00000000" w:rsidRPr="00000000" w14:paraId="00000089">
      <w:pPr>
        <w:numPr>
          <w:ilvl w:val="0"/>
          <w:numId w:val="2"/>
        </w:numPr>
        <w:spacing w:line="360" w:lineRule="auto"/>
        <w:ind w:left="708.6614173228347" w:right="5.669291338583093" w:hanging="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Исполнитель проекта (руководитель проекта):</w:t>
      </w:r>
      <w:r w:rsidDel="00000000" w:rsidR="00000000" w:rsidRPr="00000000">
        <w:rPr>
          <w:rFonts w:ascii="Times New Roman" w:cs="Times New Roman" w:eastAsia="Times New Roman" w:hAnsi="Times New Roman"/>
          <w:sz w:val="28"/>
          <w:szCs w:val="28"/>
          <w:rtl w:val="0"/>
        </w:rPr>
        <w:t xml:space="preserve"> Игорь Манаков</w:t>
      </w:r>
    </w:p>
    <w:p w:rsidR="00000000" w:rsidDel="00000000" w:rsidP="00000000" w:rsidRDefault="00000000" w:rsidRPr="00000000" w14:paraId="0000008A">
      <w:pPr>
        <w:numPr>
          <w:ilvl w:val="0"/>
          <w:numId w:val="2"/>
        </w:numPr>
        <w:spacing w:line="360" w:lineRule="auto"/>
        <w:ind w:left="708.6614173228347" w:right="5.669291338583093"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Термины и сокращения:</w:t>
      </w:r>
    </w:p>
    <w:p w:rsidR="00000000" w:rsidDel="00000000" w:rsidP="00000000" w:rsidRDefault="00000000" w:rsidRPr="00000000" w14:paraId="0000008B">
      <w:pPr>
        <w:numPr>
          <w:ilvl w:val="0"/>
          <w:numId w:val="5"/>
        </w:numPr>
        <w:spacing w:line="360" w:lineRule="auto"/>
        <w:ind w:left="708.6614173228347" w:right="5.669291338583093" w:hanging="423.6614173228346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MVP (Minimal Viable Product)</w:t>
      </w:r>
      <w:r w:rsidDel="00000000" w:rsidR="00000000" w:rsidRPr="00000000">
        <w:rPr>
          <w:rFonts w:ascii="Times New Roman" w:cs="Times New Roman" w:eastAsia="Times New Roman" w:hAnsi="Times New Roman"/>
          <w:sz w:val="28"/>
          <w:szCs w:val="28"/>
          <w:rtl w:val="0"/>
        </w:rPr>
        <w:t xml:space="preserve"> – продукт, обладающий минимальными, но достаточными для удовлетворения первых потребителей функциями</w:t>
      </w:r>
      <w:r w:rsidDel="00000000" w:rsidR="00000000" w:rsidRPr="00000000">
        <w:rPr>
          <w:rtl w:val="0"/>
        </w:rPr>
      </w:r>
    </w:p>
    <w:p w:rsidR="00000000" w:rsidDel="00000000" w:rsidP="00000000" w:rsidRDefault="00000000" w:rsidRPr="00000000" w14:paraId="0000008C">
      <w:pPr>
        <w:numPr>
          <w:ilvl w:val="0"/>
          <w:numId w:val="5"/>
        </w:numPr>
        <w:spacing w:line="360" w:lineRule="auto"/>
        <w:ind w:left="708.6614173228347" w:right="5.669291338583093" w:hanging="423.6614173228346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Параллельный корпус</w:t>
      </w:r>
      <w:r w:rsidDel="00000000" w:rsidR="00000000" w:rsidRPr="00000000">
        <w:rPr>
          <w:rFonts w:ascii="Times New Roman" w:cs="Times New Roman" w:eastAsia="Times New Roman" w:hAnsi="Times New Roman"/>
          <w:sz w:val="28"/>
          <w:szCs w:val="28"/>
          <w:rtl w:val="0"/>
        </w:rPr>
        <w:t xml:space="preserve"> – большие собрания текстов с выравниванием по предложениям с сопоставлением одного языка с другим.</w:t>
      </w:r>
      <w:r w:rsidDel="00000000" w:rsidR="00000000" w:rsidRPr="00000000">
        <w:rPr>
          <w:rtl w:val="0"/>
        </w:rPr>
      </w:r>
    </w:p>
    <w:p w:rsidR="00000000" w:rsidDel="00000000" w:rsidP="00000000" w:rsidRDefault="00000000" w:rsidRPr="00000000" w14:paraId="0000008D">
      <w:pPr>
        <w:numPr>
          <w:ilvl w:val="0"/>
          <w:numId w:val="5"/>
        </w:numPr>
        <w:spacing w:line="360" w:lineRule="auto"/>
        <w:ind w:left="708.6614173228347" w:right="5.669291338583093" w:hanging="423.6614173228346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Датасет</w:t>
      </w:r>
      <w:r w:rsidDel="00000000" w:rsidR="00000000" w:rsidRPr="00000000">
        <w:rPr>
          <w:rFonts w:ascii="Times New Roman" w:cs="Times New Roman" w:eastAsia="Times New Roman" w:hAnsi="Times New Roman"/>
          <w:sz w:val="28"/>
          <w:szCs w:val="28"/>
          <w:rtl w:val="0"/>
        </w:rPr>
        <w:t xml:space="preserve"> – коллекция данных в табличном виде</w:t>
      </w:r>
      <w:r w:rsidDel="00000000" w:rsidR="00000000" w:rsidRPr="00000000">
        <w:rPr>
          <w:rtl w:val="0"/>
        </w:rPr>
      </w:r>
    </w:p>
    <w:p w:rsidR="00000000" w:rsidDel="00000000" w:rsidP="00000000" w:rsidRDefault="00000000" w:rsidRPr="00000000" w14:paraId="0000008E">
      <w:pPr>
        <w:numPr>
          <w:ilvl w:val="0"/>
          <w:numId w:val="5"/>
        </w:numPr>
        <w:spacing w:line="360" w:lineRule="auto"/>
        <w:ind w:left="708.6614173228347" w:right="5.669291338583093" w:hanging="423.6614173228346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Endpoint</w:t>
      </w:r>
      <w:r w:rsidDel="00000000" w:rsidR="00000000" w:rsidRPr="00000000">
        <w:rPr>
          <w:rFonts w:ascii="Times New Roman" w:cs="Times New Roman" w:eastAsia="Times New Roman" w:hAnsi="Times New Roman"/>
          <w:sz w:val="28"/>
          <w:szCs w:val="28"/>
          <w:rtl w:val="0"/>
        </w:rPr>
        <w:t xml:space="preserve"> – это конечная точка веб-сервиса, к которой клиентское приложение обращается для выполнения определённых операций или получения данных.</w:t>
      </w:r>
      <w:r w:rsidDel="00000000" w:rsidR="00000000" w:rsidRPr="00000000">
        <w:rPr>
          <w:rtl w:val="0"/>
        </w:rPr>
      </w:r>
    </w:p>
    <w:p w:rsidR="00000000" w:rsidDel="00000000" w:rsidP="00000000" w:rsidRDefault="00000000" w:rsidRPr="00000000" w14:paraId="0000008F">
      <w:pPr>
        <w:numPr>
          <w:ilvl w:val="0"/>
          <w:numId w:val="5"/>
        </w:numPr>
        <w:spacing w:line="360" w:lineRule="auto"/>
        <w:ind w:left="708.6614173228347" w:right="5.669291338583093" w:hanging="423.6614173228346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ML (Machine Learning)</w:t>
      </w:r>
      <w:r w:rsidDel="00000000" w:rsidR="00000000" w:rsidRPr="00000000">
        <w:rPr>
          <w:rFonts w:ascii="Times New Roman" w:cs="Times New Roman" w:eastAsia="Times New Roman" w:hAnsi="Times New Roman"/>
          <w:sz w:val="28"/>
          <w:szCs w:val="28"/>
          <w:rtl w:val="0"/>
        </w:rPr>
        <w:t xml:space="preserve"> –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Del="00000000" w:rsidR="00000000" w:rsidRPr="00000000">
        <w:rPr>
          <w:rtl w:val="0"/>
        </w:rPr>
      </w:r>
    </w:p>
    <w:p w:rsidR="00000000" w:rsidDel="00000000" w:rsidP="00000000" w:rsidRDefault="00000000" w:rsidRPr="00000000" w14:paraId="00000090">
      <w:pPr>
        <w:numPr>
          <w:ilvl w:val="0"/>
          <w:numId w:val="5"/>
        </w:numPr>
        <w:spacing w:line="360" w:lineRule="auto"/>
        <w:ind w:left="708.6614173228347" w:right="5.669291338583093" w:hanging="423.6614173228346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API (Application Programming Interface)</w:t>
      </w:r>
      <w:r w:rsidDel="00000000" w:rsidR="00000000" w:rsidRPr="00000000">
        <w:rPr>
          <w:rFonts w:ascii="Times New Roman" w:cs="Times New Roman" w:eastAsia="Times New Roman" w:hAnsi="Times New Roman"/>
          <w:sz w:val="28"/>
          <w:szCs w:val="28"/>
          <w:rtl w:val="0"/>
        </w:rPr>
        <w:t xml:space="preserve"> – программный интерфейс, то есть описание способов взаимодействия одной компьютерной программы с другими.</w:t>
      </w:r>
      <w:r w:rsidDel="00000000" w:rsidR="00000000" w:rsidRPr="00000000">
        <w:rPr>
          <w:rtl w:val="0"/>
        </w:rPr>
      </w:r>
    </w:p>
    <w:p w:rsidR="00000000" w:rsidDel="00000000" w:rsidP="00000000" w:rsidRDefault="00000000" w:rsidRPr="00000000" w14:paraId="00000091">
      <w:pPr>
        <w:numPr>
          <w:ilvl w:val="0"/>
          <w:numId w:val="2"/>
        </w:numPr>
        <w:spacing w:line="360" w:lineRule="auto"/>
        <w:ind w:left="708.6614173228347" w:right="5.669291338583093"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Технические требования:</w:t>
      </w:r>
    </w:p>
    <w:p w:rsidR="00000000" w:rsidDel="00000000" w:rsidP="00000000" w:rsidRDefault="00000000" w:rsidRPr="00000000" w14:paraId="00000092">
      <w:pPr>
        <w:numPr>
          <w:ilvl w:val="0"/>
          <w:numId w:val="4"/>
        </w:numPr>
        <w:spacing w:line="360" w:lineRule="auto"/>
        <w:ind w:left="708.6614173228347" w:right="5.669291338583093" w:hanging="425.1968503937008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Сервис должен уметь переводить тексты асинхронно на выбранных языках;</w:t>
      </w:r>
      <w:r w:rsidDel="00000000" w:rsidR="00000000" w:rsidRPr="00000000">
        <w:rPr>
          <w:rtl w:val="0"/>
        </w:rPr>
      </w:r>
    </w:p>
    <w:p w:rsidR="00000000" w:rsidDel="00000000" w:rsidP="00000000" w:rsidRDefault="00000000" w:rsidRPr="00000000" w14:paraId="00000093">
      <w:pPr>
        <w:numPr>
          <w:ilvl w:val="0"/>
          <w:numId w:val="4"/>
        </w:numPr>
        <w:spacing w:line="360" w:lineRule="auto"/>
        <w:ind w:left="708.6614173228347" w:right="5.669291338583093"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Cервис должен базироваться на удалённом сервере;</w:t>
      </w:r>
      <w:r w:rsidDel="00000000" w:rsidR="00000000" w:rsidRPr="00000000">
        <w:rPr>
          <w:rtl w:val="0"/>
        </w:rPr>
      </w:r>
    </w:p>
    <w:p w:rsidR="00000000" w:rsidDel="00000000" w:rsidP="00000000" w:rsidRDefault="00000000" w:rsidRPr="00000000" w14:paraId="00000094">
      <w:pPr>
        <w:numPr>
          <w:ilvl w:val="0"/>
          <w:numId w:val="4"/>
        </w:numPr>
        <w:spacing w:line="360" w:lineRule="auto"/>
        <w:ind w:left="708.6614173228347" w:right="5.669291338583093"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Сервис должен поддерживать хостинг картинок;</w:t>
      </w:r>
      <w:r w:rsidDel="00000000" w:rsidR="00000000" w:rsidRPr="00000000">
        <w:rPr>
          <w:rtl w:val="0"/>
        </w:rPr>
      </w:r>
    </w:p>
    <w:p w:rsidR="00000000" w:rsidDel="00000000" w:rsidP="00000000" w:rsidRDefault="00000000" w:rsidRPr="00000000" w14:paraId="00000095">
      <w:pPr>
        <w:numPr>
          <w:ilvl w:val="0"/>
          <w:numId w:val="4"/>
        </w:numPr>
        <w:spacing w:line="360" w:lineRule="auto"/>
        <w:ind w:left="708.6614173228347" w:right="5.669291338583093" w:hanging="425.1968503937008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Сервис должен иметь API для доступа к модели</w:t>
      </w:r>
      <w:r w:rsidDel="00000000" w:rsidR="00000000" w:rsidRPr="00000000">
        <w:rPr>
          <w:rtl w:val="0"/>
        </w:rPr>
      </w:r>
    </w:p>
    <w:p w:rsidR="00000000" w:rsidDel="00000000" w:rsidP="00000000" w:rsidRDefault="00000000" w:rsidRPr="00000000" w14:paraId="00000096">
      <w:pPr>
        <w:numPr>
          <w:ilvl w:val="0"/>
          <w:numId w:val="2"/>
        </w:numPr>
        <w:spacing w:line="360" w:lineRule="auto"/>
        <w:ind w:left="708.6614173228347" w:right="5.669291338583093" w:hanging="425.19685039370086"/>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 работы</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7">
      <w:pPr>
        <w:spacing w:after="160" w:line="360" w:lineRule="auto"/>
        <w:ind w:right="5.66929133858309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Содержание работы</w:t>
      </w:r>
    </w:p>
    <w:tbl>
      <w:tblPr>
        <w:tblStyle w:val="Table1"/>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805"/>
        <w:gridCol w:w="2805"/>
        <w:tblGridChange w:id="0">
          <w:tblGrid>
            <w:gridCol w:w="2805"/>
            <w:gridCol w:w="2805"/>
            <w:gridCol w:w="2805"/>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задачи</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Ответственный</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Спроектировать архитектуру сервиса</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Документирование</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9D">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Данилевский Алексей Александрович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контракт API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0">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Ахмедов Бахадыр Бахтиерович</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Endpoint'ы с конфигурацией МП</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3">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Ахмедов Бахадыр Бахтиерович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Развернуть сервер</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Толкачев Тимур Сергеевич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FastAPI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9">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Ахмедов Бахадыр Бахтиерович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Docker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C">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Толкачев Тимур Сергеевич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Сверстать UI МП</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Frontend'ом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AF">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Данилевский Алексей Александрович</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сервисный слой МП</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Frontend'ом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B2">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Данилевский Алексей Александрович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Собрать данные</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B5">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Калинин Марк Алексеевич</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Сгенерировать документацию API</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Документирование</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B8">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Ахмедов Бахадыр Бахтиерович</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Познакомиться с Hugging Face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BB">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Скворцов Денис Александрович</w:t>
            </w:r>
          </w:p>
        </w:tc>
      </w:tr>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интерфейс для интеграции с Backend'ом</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BE">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Калинин Марк Алексеевич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Обработать данные</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C1">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Скворцов Денис Александрович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Обучить модель</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C4">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Калинин Марк Алексеевич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Оптимизировать модель</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C7">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Скворцов Денис Александрович</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кэширование данных</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CA">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Толкачев Тимур Сергеевич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Интегрироваться в сервис</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CD">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Толкачев Тимур Сергеевич</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Пройти курс по разработке МП</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Frontend'ом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D0">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Данилевский Алексей Александрович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Доработка модели</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D3">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Скворцов Денис Александрович</w:t>
            </w:r>
          </w:p>
        </w:tc>
      </w:tr>
      <w:tr>
        <w:trPr>
          <w:cantSplit w:val="0"/>
          <w:trHeight w:val="10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Добавить перевод навигационных компонентов</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моделью</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D6">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Калинин Марк Алексеевич</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Интегрировать S3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Backend'ом</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D9">
            <w:pPr>
              <w:widowControl w:val="0"/>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Ахмедов Бахадыр Бахтиерович</w:t>
            </w:r>
          </w:p>
        </w:tc>
      </w:tr>
    </w:tbl>
    <w:p w:rsidR="00000000" w:rsidDel="00000000" w:rsidP="00000000" w:rsidRDefault="00000000" w:rsidRPr="00000000" w14:paraId="000000DA">
      <w:pPr>
        <w:spacing w:after="160" w:line="259" w:lineRule="auto"/>
        <w:ind w:left="0" w:right="5.66929133858309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360" w:lineRule="auto"/>
        <w:ind w:left="0" w:right="5.66929133858309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Примечание:</w:t>
      </w:r>
      <w:r w:rsidDel="00000000" w:rsidR="00000000" w:rsidRPr="00000000">
        <w:rPr>
          <w:rFonts w:ascii="Times New Roman" w:cs="Times New Roman" w:eastAsia="Times New Roman" w:hAnsi="Times New Roman"/>
          <w:sz w:val="28"/>
          <w:szCs w:val="28"/>
          <w:rtl w:val="0"/>
        </w:rPr>
        <w:t xml:space="preserve"> этапы работы были скопированы из приложения Odoo и не полностью совпадают с реальностью, иногда не совпадают даже ответственные за этап.</w:t>
      </w:r>
    </w:p>
    <w:p w:rsidR="00000000" w:rsidDel="00000000" w:rsidP="00000000" w:rsidRDefault="00000000" w:rsidRPr="00000000" w14:paraId="000000DC">
      <w:pPr>
        <w:spacing w:line="360" w:lineRule="auto"/>
        <w:ind w:left="720" w:right="5.669291338583093" w:firstLine="0"/>
        <w:jc w:val="both"/>
        <w:rPr>
          <w:rFonts w:ascii="Times New Roman" w:cs="Times New Roman" w:eastAsia="Times New Roman" w:hAnsi="Times New Roman"/>
          <w:sz w:val="28"/>
          <w:szCs w:val="28"/>
        </w:rPr>
      </w:pPr>
      <w:r w:rsidDel="00000000" w:rsidR="00000000" w:rsidRPr="00000000">
        <w:rPr>
          <w:rtl w:val="0"/>
        </w:rPr>
      </w:r>
    </w:p>
    <w:sectPr>
      <w:footerReference r:id="rId18" w:type="default"/>
      <w:footerReference r:id="rId19" w:type="first"/>
      <w:pgSz w:h="16834" w:w="11909" w:orient="portrait"/>
      <w:pgMar w:bottom="1133.8582677165355" w:top="1133.8582677165355" w:left="1700.7874015748032"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bullet"/>
      <w:lvlText w:val="а"/>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datasets/issai/kazparc" TargetMode="External"/><Relationship Id="rId10" Type="http://schemas.openxmlformats.org/officeDocument/2006/relationships/image" Target="media/image1.png"/><Relationship Id="rId13" Type="http://schemas.openxmlformats.org/officeDocument/2006/relationships/hyperlink" Target="https://huggingface.co/datasets/wmt/wmt14/tree/main" TargetMode="External"/><Relationship Id="rId12" Type="http://schemas.openxmlformats.org/officeDocument/2006/relationships/hyperlink" Target="https://huggingface.co/datasets/Helsinki-NLP/opus_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huggingface.co/docs/transformers/en/tasks/translation" TargetMode="External"/><Relationship Id="rId14" Type="http://schemas.openxmlformats.org/officeDocument/2006/relationships/hyperlink" Target="https://huggingface.co/datasets/wlhb/Transaltion-Chinese-2-English" TargetMode="External"/><Relationship Id="rId17" Type="http://schemas.openxmlformats.org/officeDocument/2006/relationships/hyperlink" Target="https://huggingface.co/Goshective" TargetMode="External"/><Relationship Id="rId16" Type="http://schemas.openxmlformats.org/officeDocument/2006/relationships/hyperlink" Target="https://wandb.ai/site"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t6AZKJzMvOJLXgiTt6AaNmPB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zenJ5bzBzZzZpQ3RZcWJId2IzenFqOVphbk9Fekty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