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right="5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12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(Университет ИТМО)</w:t>
      </w:r>
    </w:p>
    <w:p w:rsidR="00000000" w:rsidDel="00000000" w:rsidP="00000000" w:rsidRDefault="00000000" w:rsidRPr="00000000" w14:paraId="00000005">
      <w:pPr>
        <w:spacing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right="1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Инфокоммуникационных технологий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Интеллектуальные системы в гуманитарной сфере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45.03.04 Интеллектуальные системы в гуманитарной сфере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 У Р С О В О Й   П Р О Е К Т 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«Инфокоммуникационные системы и технологии»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«Система агрегации медицинских услуг»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Обучающийся: Тихонова Марина Сергеевна, группа К3144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41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41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41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630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Работа сдана</w:t>
      </w:r>
    </w:p>
    <w:p w:rsidR="00000000" w:rsidDel="00000000" w:rsidP="00000000" w:rsidRDefault="00000000" w:rsidRPr="00000000" w14:paraId="00000023">
      <w:pPr>
        <w:spacing w:line="240" w:lineRule="auto"/>
        <w:ind w:left="41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Дата  20.12.2023</w:t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2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30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Содержание проекта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Процессы работы над проектом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Задачи, которые стояли передо мной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Результаты работы и анализ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Оценка работы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widowControl w:val="0"/>
        <w:tabs>
          <w:tab w:val="right" w:leader="none" w:pos="12000"/>
        </w:tabs>
        <w:spacing w:before="6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ОПРЕДЕЛЕНИЯ, ОБОЗНАЧЕНИЯ И СОКРАЩЕНИЯ</w:t>
      </w:r>
    </w:p>
    <w:p w:rsidR="00000000" w:rsidDel="00000000" w:rsidP="00000000" w:rsidRDefault="00000000" w:rsidRPr="00000000" w14:paraId="0000003D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отчете применяют следующие сокращения и обозначения: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360" w:lineRule="auto"/>
        <w:ind w:left="10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Парсер – это программа для сбора и систематизации информации, размещенной на различных сайтах.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360" w:lineRule="auto"/>
        <w:ind w:left="10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– это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системой управления базами данных (СУБД). Данные вместе с СУБД, а также приложения, которые с ними связаны, называются системой баз данных, или, для краткости, просто базой данных.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360" w:lineRule="auto"/>
        <w:ind w:left="10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ETL (Extract, Transform, Load) – процесс преобразования сырых данных в обработанные. Включает в себя выгрузку данных из STG слоя, обработку, загрузку обработанных данных в DDS слой.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360" w:lineRule="auto"/>
        <w:ind w:left="10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STG (Staging) – слой базы данных, в котором хранятся сырые данные.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360" w:lineRule="auto"/>
        <w:ind w:left="10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DDS (Data Detail Store) – слой базы данных, в котором хранятся данные, прошедшую ETL обработку.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360" w:lineRule="auto"/>
        <w:ind w:left="10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Docker – это программная платформа для быстрой разработки, тестирования и развертывания приложений.</w:t>
      </w:r>
    </w:p>
    <w:p w:rsidR="00000000" w:rsidDel="00000000" w:rsidP="00000000" w:rsidRDefault="00000000" w:rsidRPr="00000000" w14:paraId="00000044">
      <w:pPr>
        <w:spacing w:after="160" w:line="360" w:lineRule="auto"/>
        <w:ind w:left="10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before="480" w:line="259" w:lineRule="auto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выполнения моей курсовой работы я приняла непосредственное участие в проекте «Система агрегации медицинских услуг»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 руководством Гарифуллина Марата. </w:t>
      </w:r>
    </w:p>
    <w:p w:rsidR="00000000" w:rsidDel="00000000" w:rsidP="00000000" w:rsidRDefault="00000000" w:rsidRPr="00000000" w14:paraId="0000004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Здоровье – очень важная сфера жизни любого человека, но жителям Петербурга в связи с климатическими условиями региона и уровнями загрязненности города на нее приходится обращать внимание чаще многих других. Для поддержания здоровья в совокупности с грамотным планированием личных финансов часто оказывается необходимым просмотр множества различных организаций, предлагающих одну и ту же услугу. Проект, над которым работала наша команда, существенно упрощает данный процесс.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цель проекта заключалась в реализации интерактивного дашборда, с помощью которого можно просматривать историю цен, самое выгодное предложение искомой услуги, а также адреса и контактные данные представленных клиник Санкт-Петербурга. Данный результат может далее использоваться как подсистема в продукте заказчика.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ind w:firstLine="7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 Содержание проекта</w:t>
      </w:r>
    </w:p>
    <w:p w:rsidR="00000000" w:rsidDel="00000000" w:rsidP="00000000" w:rsidRDefault="00000000" w:rsidRPr="00000000" w14:paraId="0000004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“Система агрегации медицинских услуг” заключается в разработке полного ETL-процесса, итогом работы которого станет интерактивный дашборд, соответствующий ряду требований, которые были перечислены выше.</w:t>
      </w:r>
    </w:p>
    <w:p w:rsidR="00000000" w:rsidDel="00000000" w:rsidP="00000000" w:rsidRDefault="00000000" w:rsidRPr="00000000" w14:paraId="0000004E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проекта включают: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before="280" w:line="360" w:lineRule="auto"/>
        <w:ind w:left="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необходимых инструментов и компонентов на персональные ЭВМ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архитектуры базы данных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парсеров и интеграция полученных данных в разработанную базу данных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ETL скрипта, который будет обрабатывать данные из STG-слоя и записывать их в DDS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Развертывание всех необходимых компонентов из предыдущих шагов в Docker контейнере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Передача данных в Yandex DataLens и их визуализация в виде интерактивного дашборда</w:t>
      </w:r>
    </w:p>
    <w:p w:rsidR="00000000" w:rsidDel="00000000" w:rsidP="00000000" w:rsidRDefault="00000000" w:rsidRPr="00000000" w14:paraId="00000055">
      <w:pPr>
        <w:spacing w:after="280" w:before="280" w:line="360" w:lineRule="auto"/>
        <w:ind w:firstLine="7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работы над перечисленными шагами был создан агрегатор медицинских услуг, собирающий данные с сайтов клиник Петербурга и представляющий их в доступном формате на дашборде. Его легко развернуть с помощью Docker, его процессы автоматизированы, а результат работы очень удобен в использовании конечным пользователем.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after="280" w:lineRule="auto"/>
        <w:ind w:firstLine="71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2 Процессы работы над проектом</w:t>
      </w:r>
    </w:p>
    <w:p w:rsidR="00000000" w:rsidDel="00000000" w:rsidP="00000000" w:rsidRDefault="00000000" w:rsidRPr="00000000" w14:paraId="00000058">
      <w:pPr>
        <w:spacing w:before="280" w:line="360" w:lineRule="auto"/>
        <w:ind w:firstLine="7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тем, как приступить к заданиям технического характера, вместе с нашим руководителем был составлен следующий план действий: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необходимых инструментов и компонентов на персональные ЭВМ:</w:t>
      </w:r>
    </w:p>
    <w:p w:rsidR="00000000" w:rsidDel="00000000" w:rsidP="00000000" w:rsidRDefault="00000000" w:rsidRPr="00000000" w14:paraId="0000005A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этап включает в себя установку на персональные компьютеры Python, а также среду программирования, которой пользовалась команда, - PyCharm, их настройка.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базы данных:</w:t>
      </w:r>
    </w:p>
    <w:p w:rsidR="00000000" w:rsidDel="00000000" w:rsidP="00000000" w:rsidRDefault="00000000" w:rsidRPr="00000000" w14:paraId="0000005C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реализуется через два слоя: STG (исходные данные, полученные от парсеров) и DDS (обработанные скриптом данные, используемые для непосредственной визуализации). Каждый из указанных слоев должен содержать две таблицы: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analyzes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(данные о медицинских услугах)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addresses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(данные о адресах и контактных данных клиник). </w:t>
      </w:r>
    </w:p>
    <w:p w:rsidR="00000000" w:rsidDel="00000000" w:rsidP="00000000" w:rsidRDefault="00000000" w:rsidRPr="00000000" w14:paraId="0000005D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analyzes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обязательно включает в себя следующие столбцы: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 услуги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лаборатории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</w:t>
      </w:r>
    </w:p>
    <w:p w:rsidR="00000000" w:rsidDel="00000000" w:rsidP="00000000" w:rsidRDefault="00000000" w:rsidRPr="00000000" w14:paraId="00000064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addresses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их следующих столбцов: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Город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Контактные номера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Часы работы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Станция метро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клиники</w:t>
      </w:r>
    </w:p>
    <w:p w:rsidR="00000000" w:rsidDel="00000000" w:rsidP="00000000" w:rsidRDefault="00000000" w:rsidRPr="00000000" w14:paraId="0000006B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этого, необходимо было обеспечить создание слоев базы данных и работу процессов в контейнере.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парсеров.</w:t>
      </w:r>
    </w:p>
    <w:p w:rsidR="00000000" w:rsidDel="00000000" w:rsidP="00000000" w:rsidRDefault="00000000" w:rsidRPr="00000000" w14:paraId="0000006D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этап подразумевает написание веб-парсеров. Каждому из членов команды был дан адрес сайта одной из исследуемых клиник, для которого он должен был подготовить программу, выполняющую функцию парсера, на языке Python.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ETL - скрипта.</w:t>
      </w:r>
    </w:p>
    <w:p w:rsidR="00000000" w:rsidDel="00000000" w:rsidP="00000000" w:rsidRDefault="00000000" w:rsidRPr="00000000" w14:paraId="0000006F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этап подразумевает создание скрипта на Python, который чистит, упорядочивает, обрабатывает данные, полученные парсингом, и «укладывает» их в соответствующий слой базы данных.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основного файла запуска всех написанных частей сбора и обработки данных.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Выгрузка данных и визуализация.</w:t>
      </w:r>
    </w:p>
    <w:p w:rsidR="00000000" w:rsidDel="00000000" w:rsidP="00000000" w:rsidRDefault="00000000" w:rsidRPr="00000000" w14:paraId="00000072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этап предполагает выгрузку обработанных данных из DDS слоя базы данных и загрузку их в Yandex DataLens для последующей визуализации в виде интерактивного дашборда.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Контейнеризация</w:t>
      </w:r>
    </w:p>
    <w:p w:rsidR="00000000" w:rsidDel="00000000" w:rsidP="00000000" w:rsidRDefault="00000000" w:rsidRPr="00000000" w14:paraId="00000074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этап подразумевает загрузку всех парсеров в Docker контейнер и запуск базы данных и ETL-скрипта в рамках контейнера.</w:t>
      </w:r>
    </w:p>
    <w:p w:rsidR="00000000" w:rsidDel="00000000" w:rsidP="00000000" w:rsidRDefault="00000000" w:rsidRPr="00000000" w14:paraId="00000075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28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spacing w:after="280" w:lineRule="auto"/>
        <w:ind w:firstLine="71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3 Задачи, которые стояли передо мной</w:t>
      </w:r>
    </w:p>
    <w:p w:rsidR="00000000" w:rsidDel="00000000" w:rsidP="00000000" w:rsidRDefault="00000000" w:rsidRPr="00000000" w14:paraId="00000085">
      <w:pPr>
        <w:spacing w:after="280" w:before="280" w:line="360" w:lineRule="auto"/>
        <w:ind w:firstLine="71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Передо мной стояли четыре основные задачи: установка и настройка необходимых для работы компонентов на персональную ЭВМ, разработка веб-парсера сайта Lab4u, визуализация данных в Yandex Datalens и подготовка материалов для презентации проекта на онлайн-защите.</w:t>
      </w:r>
    </w:p>
    <w:p w:rsidR="00000000" w:rsidDel="00000000" w:rsidP="00000000" w:rsidRDefault="00000000" w:rsidRPr="00000000" w14:paraId="00000086">
      <w:pPr>
        <w:spacing w:after="280" w:before="280" w:line="360" w:lineRule="auto"/>
        <w:ind w:firstLine="7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выполнения первой задачи мне не пришлось устанавливать никакие новые компоненты, я лишь проверила их работу и убедилась в верности их установленных версий на своих устройствах. Никаких трудностей или потребности в изучении новых тем на данном этапе работы не выявилось.</w:t>
      </w:r>
    </w:p>
    <w:p w:rsidR="00000000" w:rsidDel="00000000" w:rsidP="00000000" w:rsidRDefault="00000000" w:rsidRPr="00000000" w14:paraId="00000087">
      <w:pPr>
        <w:spacing w:after="280" w:before="280" w:line="360" w:lineRule="auto"/>
        <w:ind w:firstLine="7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Интенсивная и действительно интересная работа началась на второй моей задаче – написании парсера для сайта Lab4u. Мной было внимательно изучено устройство исходного кода сайта, над которым мне предстояло работать, чтобы понять структуру страниц для парсинга. Убедившись в том, что мне понятен принцип организации данных внутри html-разметки необходимых страниц, я приступила к написанию кода на Python с использованием ранее мною изученных библиотек requests и BeautifulSoup.</w:t>
        <w:br w:type="textWrapping"/>
        <w:t xml:space="preserve">В процессе написания парсера я столкнулась с трудностью в виде динамической страницы, содержимое которой генерировалось кодом на JavaScript, что делало изначальный подход неприменимым при обработке данных оттуда. Для решения данной проблемы я изучила и использовала библиотеку selenium, с помощью которой я написала функцию (см. рисунок 1), результатом работы которой является html-разметка необходимого состояния страницы. Написанная Python программа собирает все необходимые данные по клинике и создает две таблицы (услуги и адреса). После проверки и одобрения написанного парсера руководителем проекта и небольшого ожидания завершения работы участников, занимающихся БД и ETL, я приступила к следующему этапу работы над проектом – визуализации данных.</w:t>
      </w:r>
    </w:p>
    <w:p w:rsidR="00000000" w:rsidDel="00000000" w:rsidP="00000000" w:rsidRDefault="00000000" w:rsidRPr="00000000" w14:paraId="00000088">
      <w:pPr>
        <w:spacing w:after="280" w:before="280" w:line="360" w:lineRule="auto"/>
        <w:ind w:firstLine="7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826684" cy="4522511"/>
            <wp:effectExtent b="0" l="0" r="0" t="0"/>
            <wp:docPr descr="Изображение выглядит как текст, снимок экрана, документ, Шрифт&#10;&#10;Автоматически созданное описание" id="1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документ, Шрифт&#10;&#10;Автоматически созданное описание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684" cy="4522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80" w:before="280" w:line="360" w:lineRule="auto"/>
        <w:ind w:firstLine="7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функция обработки динамической страницы</w:t>
      </w:r>
    </w:p>
    <w:p w:rsidR="00000000" w:rsidDel="00000000" w:rsidP="00000000" w:rsidRDefault="00000000" w:rsidRPr="00000000" w14:paraId="0000008A">
      <w:pPr>
        <w:spacing w:after="280" w:before="280" w:line="360" w:lineRule="auto"/>
        <w:ind w:firstLine="7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Визуализация полученных данных создавалась в формате интерактивного дашборда внутри облачного сервиса Yandex Datalens. Прежде всего, я трансформировала таблицы услуг и адресов в распознаваемые сервисом объекты – датасеты. Далее, на основании двух получившихся датасетов были созданы чарты, отображающие различные аспекты собранных данных. Среди них были следующие: график истории цен (минимальная + средняя), индикатор минимальной цены по услуге, индикатор клиники, ее предоставляющей, таблица адресов и контактных данных клиник. Для интуитивного и удобного расположения всей необходимой информации по медицинским услугам исследуемых клиник Петербурга был разработан макет расположения основных блоков данных дашборда, представленный на рисунке 2. После начала работы я несколько модифицировала разметку дашборда, разделив его на 2 вкладки по характеру представленной информации (цены и контакты), а также добавив в раздел контактов поле со ссылками на сайты всех представленных клиник. В качестве интерактивной составляющей я добавила селекторы множественного выбора в обе вкладки дашборда. Для вкладки услуг этими селекторами стали выбор конкретной услуги, выбор категории услуг и выбор клиник. Для вкладки с адресами были добавлены селекторы по ближайшей станции метро к клинике и по наименованию клиники. Таким образом, мной был создан оформленный интерактивный дашборд со всем функционалом из требований к проекту (см. рисунок 3).</w:t>
      </w:r>
    </w:p>
    <w:p w:rsidR="00000000" w:rsidDel="00000000" w:rsidP="00000000" w:rsidRDefault="00000000" w:rsidRPr="00000000" w14:paraId="0000008B">
      <w:pPr>
        <w:spacing w:after="280" w:before="280" w:line="360" w:lineRule="auto"/>
        <w:ind w:firstLine="7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909700" cy="381139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9700" cy="3811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80" w:before="280" w:line="360" w:lineRule="auto"/>
        <w:ind w:firstLine="7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предварительный макет дашборда</w:t>
      </w:r>
    </w:p>
    <w:p w:rsidR="00000000" w:rsidDel="00000000" w:rsidP="00000000" w:rsidRDefault="00000000" w:rsidRPr="00000000" w14:paraId="0000008D">
      <w:pPr>
        <w:spacing w:after="280" w:before="280" w:line="360" w:lineRule="auto"/>
        <w:ind w:left="28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090167" cy="2546692"/>
            <wp:effectExtent b="0" l="0" r="0" t="0"/>
            <wp:docPr descr="Изображение выглядит как текст, снимок экрана, Шрифт, программное обеспечение&#10;&#10;Автоматически созданное описание" id="2" name="image4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Шрифт, программное обеспечение&#10;&#10;Автоматически созданное описание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167" cy="2546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80" w:before="280" w:line="360" w:lineRule="auto"/>
        <w:ind w:firstLine="7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скриншот дашборда на первой вкладке</w:t>
      </w:r>
    </w:p>
    <w:p w:rsidR="00000000" w:rsidDel="00000000" w:rsidP="00000000" w:rsidRDefault="00000000" w:rsidRPr="00000000" w14:paraId="0000008F">
      <w:pPr>
        <w:spacing w:after="280" w:before="280" w:line="360" w:lineRule="auto"/>
        <w:ind w:firstLine="7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80" w:before="280" w:line="360" w:lineRule="auto"/>
        <w:ind w:firstLine="7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 конец работы над проектом на мои плечи легла задача подготовки материалов к выступлению команды на онлайн-защите проекта. Я обсудила содержание и структуру будущей презентации с руководителем, получила исходник презентации-рекламы проекта и шаблон с символикой университета от него. После этого я составила смысловой скелет презентации, нашла визуальные элементы для сопровождения каждой из освещенных тем, поработала над эстетической складностью и простотой восприятия информации зрителем, побыв в роли графического дизайнера. Следующим шагом выполнения данной задачи стало индивидуальное общение с каждым из участников проекта для определения содержания слайдов, закрепленных за определёнными личностями. Завершающим этапом подготовки материалов к выступлению стало создание документа в общем доступе, предназначенного для написания нашей речи. На каждый слайд был выделен блок текста с подписанным оратором, который должен был прописать свои слова, укладываясь в заранее обсужденный тайминг. Итогом моей работы над данной задачей стали презентация проекта (см. рисунок 4) и текст выступления к ней. </w:t>
      </w:r>
    </w:p>
    <w:p w:rsidR="00000000" w:rsidDel="00000000" w:rsidP="00000000" w:rsidRDefault="00000000" w:rsidRPr="00000000" w14:paraId="00000091">
      <w:pPr>
        <w:spacing w:after="280" w:before="280" w:line="360" w:lineRule="auto"/>
        <w:ind w:firstLine="7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681444" cy="2636520"/>
            <wp:effectExtent b="0" l="0" r="0" t="0"/>
            <wp:docPr descr="Изображение выглядит как текст, снимок экрана, программное обеспечение, веб-страница&#10;&#10;Автоматически созданное описание" id="4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программное обеспечение, веб-страница&#10;&#10;Автоматически созданное описание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444" cy="2636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80" w:before="28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один из слайдов презентации</w:t>
      </w:r>
    </w:p>
    <w:p w:rsidR="00000000" w:rsidDel="00000000" w:rsidP="00000000" w:rsidRDefault="00000000" w:rsidRPr="00000000" w14:paraId="00000093">
      <w:pPr>
        <w:pStyle w:val="Heading1"/>
        <w:spacing w:after="280" w:lineRule="auto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4 Результаты работы и анализ</w:t>
      </w:r>
    </w:p>
    <w:p w:rsidR="00000000" w:rsidDel="00000000" w:rsidP="00000000" w:rsidRDefault="00000000" w:rsidRPr="00000000" w14:paraId="00000094">
      <w:pPr>
        <w:spacing w:after="280" w:line="360" w:lineRule="auto"/>
        <w:ind w:firstLine="71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Среди результатов проделанной работы можно выделить следующее: созданный на GitHub репозиторий, содержащий исходные py файлы с парсерами каждой из клиник, а также примеры таблиц, генерируемых ими, база данных, дашборд. Проект запускается внутри Docker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контейнера, что упрощает работу с ним и процесс развертывания. Созданная база данных легко восстанавливается в случае непредвиденных ситуаций. Визуализация данных в виде интерактивного дашборда наглядно и интуитивно демонстрирует всю необходимую информацию и помогает в выборе организации для осуществления медицинских услуг.</w:t>
      </w:r>
    </w:p>
    <w:p w:rsidR="00000000" w:rsidDel="00000000" w:rsidP="00000000" w:rsidRDefault="00000000" w:rsidRPr="00000000" w14:paraId="00000095">
      <w:pPr>
        <w:spacing w:after="280" w:line="360" w:lineRule="auto"/>
        <w:ind w:firstLine="71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работы над поставленными передо мной задачами мне удалось впервые применить на практике свои знания по Python-библиотекам requests и BeautifulSoup. Написание парсеров также заставило меня познакомиться с принципом работы динамических веб-страниц, изучить и успешно применить библиотеку selenium для эффективной обработки данных с одной из них. Помимо этого, я вновь попрактиковалась в работе с Git и GitHub, научилась просить о помощи и рассказывать о трудностях или неудачах, когда это представляется необходимым. На этапе визуализации я впервые попробовала работать в сервисе Yandex Datalens. Данный сервис был выбран для повышения скорости разработки, а также для упрощения процесса входа в визуализацию для участников, не знакомых с данной областью. На собственном опыте я убедилась в преимуществах тех инструментов, которыми пользовалась ранее при выполнении подобных задач. Я повысила свою способность эффективно и быстро искать нужную для решения новых для меня проблем информацию в интернете и среди знакомых и друзей, разбирающихся в конкретной области.</w:t>
      </w:r>
    </w:p>
    <w:p w:rsidR="00000000" w:rsidDel="00000000" w:rsidP="00000000" w:rsidRDefault="00000000" w:rsidRPr="00000000" w14:paraId="00000096">
      <w:pPr>
        <w:spacing w:after="280" w:line="360" w:lineRule="auto"/>
        <w:ind w:firstLine="7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смотреть на личные итоги более глобально, то все мы (участники проекта) приобрели ценнейший опыт командной работы, развили навыки эффективной коммуникации, познакомились с устройством ETL-процессом и СУБД, научились планировать время и разбивать большие задачи на более маленькие подзадачи. Уверена, все ошибки и победы, с которыми мы сталкивались в процессе разработки, помогут нам стать более компетентными специалистами в своих областях в будущем. Нам всем удалось в некоторой мере сблизиться в процессе совместного выполнения задачи и подготовки к выступлению. Мы не только стали лучше как специалисты, но и обзавелись новыми приятными знакомыми и воспоминаниями.</w:t>
      </w:r>
    </w:p>
    <w:p w:rsidR="00000000" w:rsidDel="00000000" w:rsidP="00000000" w:rsidRDefault="00000000" w:rsidRPr="00000000" w14:paraId="00000097">
      <w:pPr>
        <w:spacing w:after="280" w:line="360" w:lineRule="auto"/>
        <w:ind w:firstLine="71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касается зон роста и планов на сам проект, нашей команде хотелось бы перенести визуализацию данных на другой BI-сервис (к примеру, Tableau или Power BI), что позволило бы получить доступ к большей гибкости в визуальной составляющей дашборда, а также разнообразить имеющиеся чарты более удобными и выгодными для пользовательского восприятия чартами. Помимо этого, мы обсуждали возможность автоматизации всех процессов, входящих в итоговый проект с помощью AirFlow.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5 Оценка работы</w:t>
      </w:r>
    </w:p>
    <w:p w:rsidR="00000000" w:rsidDel="00000000" w:rsidP="00000000" w:rsidRDefault="00000000" w:rsidRPr="00000000" w14:paraId="00000099">
      <w:pPr>
        <w:spacing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Нашей команде удалось в полной мере реализовать все этапы и функционал проекта, над которым мы работали. Каждый из нас внес существенный вклад в данный процесс, поэтому такой успех можно приписать нашей хорошей командной работе. Мы не стеснялись задавать друг другу вопросы, давать советы, собираться с помощью различных средств коммуникаций (Discord, Telegram и другие) и обсуждать проделанную работу и планы на будущее. Постоянный контакт между участниками сыграл огромную роль в успешном и своевременном продвижении по этапам проекта.</w:t>
      </w:r>
    </w:p>
    <w:p w:rsidR="00000000" w:rsidDel="00000000" w:rsidP="00000000" w:rsidRDefault="00000000" w:rsidRPr="00000000" w14:paraId="0000009A">
      <w:pPr>
        <w:spacing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стоит выразить благодарность нашему руководителю проекта – Гарифуллину Марату Рустамовичу. Он поддерживал уютную и спокойную атмосферу в команде, помогал нам в планировании и реализации всех этапов проекта. С ним было крайне легко связаться, Марат отвечал на все заданные ему вопросы и помогал в случае затруднений в какой-либо из задач одного из членов команды. Он организовывал созвоны, разработал грамотное техническое задание, вовремя добавлял нам задачи с подробным описанием требований к реализации каждого из них. 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jc w:val="center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A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данной работы был разработан агрегатор медицинских услуг среди медицинских центров и лабораторий города Санкт-Петербург. Помимо этого, агрегатор обладает возможностью удобной для конечного пользователя визуализации данных с возможностью просмотра истории цен и контактных данных организаций, поиска самого выгодного предложения из ныне имеющихся. Проект является готовым продуктом, соответствующим требованиям из изначального технического задания. Тем не менее, наша команда видит большой потенциал для развития и роста проекта.</w:t>
      </w:r>
    </w:p>
    <w:p w:rsidR="00000000" w:rsidDel="00000000" w:rsidP="00000000" w:rsidRDefault="00000000" w:rsidRPr="00000000" w14:paraId="000000A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участники проекта успешно выполнили поставленные перед ними задачи и получили бесценный опыт разработки, командной работы и развили свои навыки во многих сферах. К примеру, теперь каждый из нас может сказать, что имеет опыт написания веб-парсеров на языке Python. </w:t>
      </w:r>
    </w:p>
    <w:p w:rsidR="00000000" w:rsidDel="00000000" w:rsidP="00000000" w:rsidRDefault="00000000" w:rsidRPr="00000000" w14:paraId="000000A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была интересной и насыщенной для каждого из членов команды. Мы справились с поставленной целью и многому научились.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before="28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 Ожегов Визуализация данных: применение в работе, основные принципы, способы и инструменты для использования. 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https://practicum.yandex.ru/blog/vizualizaciya-dannyh/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(дата обращения: 08.12.2023).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before="28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Абрамова Татьяна Алфиевна Разработка парсинг-системы для получения скрытых ссылок со страниц социальных сетей // Вестник ПензГУ. 2016. №3 (15). 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https://cyberleninka.ru/article/n/razrabotka-parsing-sistemy-dlya-polucheniya-skrytyh-ssylok-so-stranits-sotsialnyh-setey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12.11.2023).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before="28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Алексей Баранцев Что такое Selenium? URL: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https://habr.com/ru/articles/152653/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15.11.2023).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headerReference r:id="rId14" w:type="first"/>
      <w:footerReference r:id="rId15" w:type="default"/>
      <w:footerReference r:id="rId1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156" w:hanging="360"/>
      </w:pPr>
      <w:rPr/>
    </w:lvl>
    <w:lvl w:ilvl="1">
      <w:start w:val="1"/>
      <w:numFmt w:val="lowerLetter"/>
      <w:lvlText w:val="%2."/>
      <w:lvlJc w:val="left"/>
      <w:pPr>
        <w:ind w:left="1876" w:hanging="360"/>
      </w:pPr>
      <w:rPr/>
    </w:lvl>
    <w:lvl w:ilvl="2">
      <w:start w:val="1"/>
      <w:numFmt w:val="lowerRoman"/>
      <w:lvlText w:val="%3."/>
      <w:lvlJc w:val="right"/>
      <w:pPr>
        <w:ind w:left="2596" w:hanging="180"/>
      </w:pPr>
      <w:rPr/>
    </w:lvl>
    <w:lvl w:ilvl="3">
      <w:start w:val="1"/>
      <w:numFmt w:val="decimal"/>
      <w:lvlText w:val="%4."/>
      <w:lvlJc w:val="left"/>
      <w:pPr>
        <w:ind w:left="3316" w:hanging="360"/>
      </w:pPr>
      <w:rPr/>
    </w:lvl>
    <w:lvl w:ilvl="4">
      <w:start w:val="1"/>
      <w:numFmt w:val="lowerLetter"/>
      <w:lvlText w:val="%5."/>
      <w:lvlJc w:val="left"/>
      <w:pPr>
        <w:ind w:left="4036" w:hanging="360"/>
      </w:pPr>
      <w:rPr/>
    </w:lvl>
    <w:lvl w:ilvl="5">
      <w:start w:val="1"/>
      <w:numFmt w:val="lowerRoman"/>
      <w:lvlText w:val="%6."/>
      <w:lvlJc w:val="right"/>
      <w:pPr>
        <w:ind w:left="4756" w:hanging="180"/>
      </w:pPr>
      <w:rPr/>
    </w:lvl>
    <w:lvl w:ilvl="6">
      <w:start w:val="1"/>
      <w:numFmt w:val="decimal"/>
      <w:lvlText w:val="%7."/>
      <w:lvlJc w:val="left"/>
      <w:pPr>
        <w:ind w:left="5476" w:hanging="360"/>
      </w:pPr>
      <w:rPr/>
    </w:lvl>
    <w:lvl w:ilvl="7">
      <w:start w:val="1"/>
      <w:numFmt w:val="lowerLetter"/>
      <w:lvlText w:val="%8."/>
      <w:lvlJc w:val="left"/>
      <w:pPr>
        <w:ind w:left="6196" w:hanging="360"/>
      </w:pPr>
      <w:rPr/>
    </w:lvl>
    <w:lvl w:ilvl="8">
      <w:start w:val="1"/>
      <w:numFmt w:val="lowerRoman"/>
      <w:lvlText w:val="%9."/>
      <w:lvlJc w:val="right"/>
      <w:pPr>
        <w:ind w:left="691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80" w:line="360" w:lineRule="auto"/>
      <w:ind w:firstLine="709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acticum.yandex.ru/blog/vizualizaciya-dannyh/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habr.com/ru/articles/152653/" TargetMode="External"/><Relationship Id="rId12" Type="http://schemas.openxmlformats.org/officeDocument/2006/relationships/hyperlink" Target="https://cyberleninka.ru/article/n/razrabotka-parsing-sistemy-dlya-polucheniya-skrytyh-ssylok-so-stranits-sotsialnyh-sete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XBen4NKeuVWu9UnHnf9zQNvId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0SERjRGMtcFltUlBlaGxhQTdPUGJOWU40emM3WFBX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