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33EF" w14:textId="77777777" w:rsidR="006C1775" w:rsidRDefault="006C1775" w:rsidP="006C1775">
      <w:pPr>
        <w:spacing w:before="0"/>
        <w:jc w:val="center"/>
        <w:rPr>
          <w:b/>
          <w:bCs/>
          <w:sz w:val="32"/>
          <w:szCs w:val="32"/>
          <w:lang w:val="en-US"/>
        </w:rPr>
      </w:pPr>
      <w:r>
        <w:rPr>
          <w:b/>
          <w:bCs/>
          <w:sz w:val="32"/>
          <w:szCs w:val="32"/>
          <w:lang w:val="en-US"/>
        </w:rPr>
        <w:t>Complications in healthcare integration models and correlated data infrastructure proposition</w:t>
      </w:r>
    </w:p>
    <w:p w14:paraId="0E3D00D0" w14:textId="77777777" w:rsidR="006C1775" w:rsidRDefault="006C1775" w:rsidP="006C1775">
      <w:pPr>
        <w:spacing w:before="0"/>
        <w:jc w:val="center"/>
        <w:rPr>
          <w:b/>
          <w:bCs/>
          <w:lang w:val="en-US"/>
        </w:rPr>
      </w:pPr>
    </w:p>
    <w:p w14:paraId="5554ECC0" w14:textId="77777777" w:rsidR="006C1775" w:rsidRDefault="006C1775" w:rsidP="006C1775">
      <w:pPr>
        <w:spacing w:before="0"/>
        <w:jc w:val="center"/>
        <w:rPr>
          <w:lang w:val="en-US"/>
        </w:rPr>
      </w:pPr>
      <w:r>
        <w:rPr>
          <w:lang w:val="en-US"/>
        </w:rPr>
        <w:t xml:space="preserve">Kyaw Thiha Naing </w:t>
      </w:r>
    </w:p>
    <w:p w14:paraId="360B5CA4" w14:textId="77777777" w:rsidR="006C1775" w:rsidRDefault="006C1775" w:rsidP="006C1775">
      <w:pPr>
        <w:spacing w:before="0"/>
        <w:jc w:val="center"/>
        <w:rPr>
          <w:lang w:val="en-US"/>
        </w:rPr>
      </w:pPr>
      <w:r>
        <w:rPr>
          <w:lang w:val="en-US"/>
        </w:rPr>
        <w:t>Department of Information Technology</w:t>
      </w:r>
    </w:p>
    <w:p w14:paraId="6CEDBFB7" w14:textId="77777777" w:rsidR="006C1775" w:rsidRDefault="006C1775" w:rsidP="006C1775">
      <w:pPr>
        <w:spacing w:before="0"/>
        <w:jc w:val="center"/>
        <w:rPr>
          <w:lang w:val="en-US"/>
        </w:rPr>
      </w:pPr>
      <w:r>
        <w:rPr>
          <w:lang w:val="en-US"/>
        </w:rPr>
        <w:t xml:space="preserve">HELP University </w:t>
      </w:r>
    </w:p>
    <w:p w14:paraId="77E0BBE6" w14:textId="77777777" w:rsidR="006C1775" w:rsidRDefault="006C1775" w:rsidP="006C1775">
      <w:pPr>
        <w:spacing w:before="0"/>
        <w:jc w:val="center"/>
        <w:rPr>
          <w:lang w:val="en-US"/>
        </w:rPr>
      </w:pPr>
      <w:r>
        <w:rPr>
          <w:lang w:val="en-US"/>
        </w:rPr>
        <w:t>Metro Mall, Fraser Business Park, Kuala Lumpur</w:t>
      </w:r>
    </w:p>
    <w:p w14:paraId="03956078" w14:textId="77777777" w:rsidR="006C1775" w:rsidRDefault="006C1775" w:rsidP="006C1775">
      <w:pPr>
        <w:spacing w:before="0"/>
        <w:jc w:val="center"/>
        <w:rPr>
          <w:lang w:val="en-US"/>
        </w:rPr>
      </w:pPr>
      <w:r>
        <w:rPr>
          <w:lang w:val="en-US"/>
        </w:rPr>
        <w:t>Malaysia</w:t>
      </w:r>
    </w:p>
    <w:p w14:paraId="14A27D17" w14:textId="77777777" w:rsidR="006C1775" w:rsidRDefault="006C1775" w:rsidP="006C1775">
      <w:pPr>
        <w:spacing w:before="0"/>
        <w:jc w:val="center"/>
        <w:rPr>
          <w:lang w:val="en-US"/>
        </w:rPr>
      </w:pPr>
      <w:r>
        <w:rPr>
          <w:lang w:val="en-US"/>
        </w:rPr>
        <w:t xml:space="preserve">sam.kyaw.567@gmail.com </w:t>
      </w:r>
    </w:p>
    <w:p w14:paraId="38A59640" w14:textId="77777777" w:rsidR="006C1775" w:rsidRDefault="006C1775" w:rsidP="006C1775">
      <w:pPr>
        <w:spacing w:before="0"/>
        <w:jc w:val="left"/>
        <w:rPr>
          <w:sz w:val="22"/>
          <w:szCs w:val="22"/>
          <w:lang w:val="en-US"/>
        </w:rPr>
      </w:pPr>
    </w:p>
    <w:p w14:paraId="4381E63F" w14:textId="77777777" w:rsidR="006C1775" w:rsidRDefault="006C1775" w:rsidP="006C1775">
      <w:pPr>
        <w:spacing w:before="0"/>
        <w:jc w:val="left"/>
        <w:rPr>
          <w:sz w:val="22"/>
          <w:szCs w:val="22"/>
          <w:lang w:val="en-US"/>
        </w:rPr>
      </w:pPr>
    </w:p>
    <w:p w14:paraId="696AE649" w14:textId="77777777" w:rsidR="006C1775" w:rsidRDefault="006C1775" w:rsidP="006C1775">
      <w:pPr>
        <w:autoSpaceDE w:val="0"/>
        <w:autoSpaceDN w:val="0"/>
        <w:adjustRightInd w:val="0"/>
        <w:spacing w:before="0" w:after="240" w:line="360" w:lineRule="auto"/>
        <w:rPr>
          <w:rFonts w:ascii="TimesNewRoman" w:hAnsi="TimesNewRoman" w:cs="TimesNewRoman"/>
          <w:sz w:val="22"/>
          <w:szCs w:val="22"/>
          <w:lang w:val="en-US"/>
        </w:rPr>
      </w:pPr>
      <w:r>
        <w:rPr>
          <w:i/>
          <w:iCs/>
          <w:sz w:val="22"/>
          <w:szCs w:val="22"/>
          <w:lang w:val="en-US"/>
        </w:rPr>
        <w:t xml:space="preserve">Abstract: - </w:t>
      </w:r>
      <w:r w:rsidRPr="00701964">
        <w:rPr>
          <w:sz w:val="22"/>
          <w:szCs w:val="22"/>
          <w:lang w:val="en-US"/>
        </w:rPr>
        <w:t>In healthcare systems, proper data integration models are necessary in order to provide swift treatment for patients. Without integrity and proper management of patient data, it can result in losing many lives due to unwanted delays in getting the necessary data. This study aims to solve this problem by looking at different data-related technological perspectives and discussing which is best suited for the healthcare sector. Multiple papers on different technological perspectives are reviewed to identify the underlying problems and how they can be tackled individually without getting drawbacks in return. Most impactful problems are highlighted and discussed extensively. The findings show that a data warehouse is the most viable option for tackling the highlighted problems due to its highly centralized infrastructure and data consistency. Elaborations are made on the viability of a data warehouse and how it can help healthcare systems in terms of effective data management.</w:t>
      </w:r>
    </w:p>
    <w:p w14:paraId="451171D6" w14:textId="77777777" w:rsidR="006C1775" w:rsidRDefault="006C1775" w:rsidP="006C1775">
      <w:pPr>
        <w:pStyle w:val="BodyText"/>
        <w:spacing w:before="0"/>
        <w:rPr>
          <w:sz w:val="22"/>
          <w:szCs w:val="22"/>
        </w:rPr>
      </w:pPr>
      <w:r>
        <w:rPr>
          <w:i/>
          <w:iCs/>
          <w:sz w:val="22"/>
          <w:szCs w:val="22"/>
        </w:rPr>
        <w:t>Keywords: -</w:t>
      </w:r>
      <w:r>
        <w:rPr>
          <w:b/>
          <w:bCs/>
          <w:sz w:val="22"/>
          <w:szCs w:val="22"/>
        </w:rPr>
        <w:t xml:space="preserve"> </w:t>
      </w:r>
      <w:r>
        <w:rPr>
          <w:sz w:val="22"/>
          <w:szCs w:val="22"/>
        </w:rPr>
        <w:t>Data Warehouse, Data Lake, Big Data, Database, Interoperability, Data Storage, Snowflake</w:t>
      </w:r>
    </w:p>
    <w:p w14:paraId="4948E71F" w14:textId="77777777" w:rsidR="006C1775" w:rsidRDefault="006C1775" w:rsidP="006C1775">
      <w:pPr>
        <w:pStyle w:val="Heading6"/>
        <w:spacing w:before="0" w:line="240" w:lineRule="auto"/>
        <w:rPr>
          <w:b w:val="0"/>
          <w:bCs w:val="0"/>
          <w:sz w:val="22"/>
          <w:szCs w:val="22"/>
          <w:lang w:val="en-GB"/>
        </w:rPr>
      </w:pPr>
    </w:p>
    <w:p w14:paraId="0CD77BF0" w14:textId="77777777" w:rsidR="006C1775" w:rsidRDefault="006C1775" w:rsidP="006C1775">
      <w:pPr>
        <w:spacing w:before="0"/>
        <w:rPr>
          <w:sz w:val="22"/>
          <w:szCs w:val="22"/>
        </w:rPr>
        <w:sectPr w:rsidR="006C1775">
          <w:pgSz w:w="11906" w:h="16838" w:code="9"/>
          <w:pgMar w:top="1418" w:right="1021" w:bottom="1418" w:left="1021" w:header="720" w:footer="720" w:gutter="0"/>
          <w:cols w:space="720"/>
          <w:titlePg/>
        </w:sectPr>
      </w:pPr>
    </w:p>
    <w:p w14:paraId="41BA5A56" w14:textId="77777777" w:rsidR="006C1775" w:rsidRDefault="006C1775" w:rsidP="006C1775">
      <w:pPr>
        <w:tabs>
          <w:tab w:val="left" w:pos="284"/>
        </w:tabs>
        <w:spacing w:before="0" w:line="360" w:lineRule="auto"/>
        <w:rPr>
          <w:b/>
          <w:bCs/>
          <w:sz w:val="28"/>
          <w:szCs w:val="28"/>
          <w:lang w:val="en-US"/>
        </w:rPr>
      </w:pPr>
      <w:r>
        <w:rPr>
          <w:b/>
          <w:bCs/>
          <w:sz w:val="28"/>
          <w:szCs w:val="28"/>
          <w:lang w:val="en-US"/>
        </w:rPr>
        <w:t>1</w:t>
      </w:r>
      <w:r>
        <w:rPr>
          <w:b/>
          <w:bCs/>
          <w:sz w:val="28"/>
          <w:szCs w:val="28"/>
          <w:lang w:val="en-US"/>
        </w:rPr>
        <w:tab/>
        <w:t>Introduction</w:t>
      </w:r>
    </w:p>
    <w:p w14:paraId="25287F45" w14:textId="77777777" w:rsidR="006C1775" w:rsidRDefault="006C1775" w:rsidP="006C1775">
      <w:pPr>
        <w:spacing w:before="0"/>
        <w:rPr>
          <w:sz w:val="22"/>
          <w:szCs w:val="22"/>
          <w:lang w:val="en-US"/>
        </w:rPr>
      </w:pPr>
      <w:r w:rsidRPr="00701964">
        <w:rPr>
          <w:sz w:val="22"/>
          <w:szCs w:val="22"/>
          <w:lang w:val="en-US"/>
        </w:rPr>
        <w:t>We now live in a time where quality healthcare provision is of utmost importance in the light of the Covid-19 pandemic that has left the world economy and physical accessibility in a substandard state. To ensure quality healthcare, the way medical-related data is stored and managed needs to be in an integrated system so that patients can clear out their confusion and in turn get their treatment effectively and promptly. We can think of establishing an integrated that is well-balanced and systematic by looking at data-related technological perspectives like a data warehouse, data lake, big data, and database models.</w:t>
      </w:r>
    </w:p>
    <w:p w14:paraId="1DA72E5E" w14:textId="77777777" w:rsidR="006C1775" w:rsidRDefault="006C1775" w:rsidP="006C1775">
      <w:pPr>
        <w:spacing w:before="0"/>
        <w:rPr>
          <w:sz w:val="22"/>
          <w:szCs w:val="22"/>
          <w:lang w:val="en-US"/>
        </w:rPr>
      </w:pPr>
    </w:p>
    <w:p w14:paraId="31AA9DBF" w14:textId="77777777" w:rsidR="006C1775" w:rsidRPr="002F5A35" w:rsidRDefault="006C1775" w:rsidP="006C1775">
      <w:pPr>
        <w:spacing w:before="0"/>
        <w:rPr>
          <w:b/>
          <w:bCs/>
          <w:lang w:val="en-US"/>
        </w:rPr>
      </w:pPr>
      <w:r w:rsidRPr="002F5A35">
        <w:rPr>
          <w:b/>
          <w:bCs/>
          <w:lang w:val="en-US"/>
        </w:rPr>
        <w:t>1.1 Discussion on different technological perspectives</w:t>
      </w:r>
    </w:p>
    <w:p w14:paraId="79727ACE" w14:textId="77777777" w:rsidR="006C1775" w:rsidRDefault="006C1775" w:rsidP="006C1775">
      <w:pPr>
        <w:spacing w:before="0"/>
        <w:rPr>
          <w:i/>
          <w:iCs/>
          <w:sz w:val="22"/>
          <w:szCs w:val="22"/>
          <w:lang w:val="en-US"/>
        </w:rPr>
      </w:pPr>
      <w:r w:rsidRPr="00701964">
        <w:rPr>
          <w:sz w:val="22"/>
          <w:szCs w:val="22"/>
          <w:lang w:val="en-US"/>
        </w:rPr>
        <w:t xml:space="preserve">If we were to look from the perspective of traditional database models, there are certain problems regarding how outdated records are managed as it causes inefficiencies in terms of the operability of the data system. There is also a highlight regarding how network communication is </w:t>
      </w:r>
      <w:r w:rsidRPr="00701964">
        <w:rPr>
          <w:sz w:val="22"/>
          <w:szCs w:val="22"/>
          <w:lang w:val="en-US"/>
        </w:rPr>
        <w:t>a problem when it comes to data management as remote access require frequent information update (Wilkes, G.J, Paul, E.S, A., P, 2003)</w:t>
      </w:r>
      <w:r>
        <w:rPr>
          <w:sz w:val="22"/>
          <w:szCs w:val="22"/>
          <w:lang w:val="en-US"/>
        </w:rPr>
        <w:t xml:space="preserve">. </w:t>
      </w:r>
      <w:r w:rsidRPr="00701964">
        <w:rPr>
          <w:sz w:val="22"/>
          <w:szCs w:val="22"/>
          <w:lang w:val="en-US"/>
        </w:rPr>
        <w:t xml:space="preserve">Another point that is to be discussed is how interoperability is important in healthcare systems as healthcare services of high quality and low costs can be delivered between different countries. Furthermore, interoperability standards are necessary to be made to assure the privacy and security of the healthcare systems. The securer the healthcare systems are, the easier it is to manage them properly and effectively (Gavrilov, </w:t>
      </w:r>
      <w:proofErr w:type="spellStart"/>
      <w:r w:rsidRPr="00701964">
        <w:rPr>
          <w:sz w:val="22"/>
          <w:szCs w:val="22"/>
          <w:lang w:val="en-US"/>
        </w:rPr>
        <w:t>Vlahu-Gjorgievska</w:t>
      </w:r>
      <w:proofErr w:type="spellEnd"/>
      <w:r w:rsidRPr="00701964">
        <w:rPr>
          <w:sz w:val="22"/>
          <w:szCs w:val="22"/>
          <w:lang w:val="en-US"/>
        </w:rPr>
        <w:t xml:space="preserve"> &amp; </w:t>
      </w:r>
      <w:proofErr w:type="spellStart"/>
      <w:r w:rsidRPr="00701964">
        <w:rPr>
          <w:sz w:val="22"/>
          <w:szCs w:val="22"/>
          <w:lang w:val="en-US"/>
        </w:rPr>
        <w:t>Trajkovik</w:t>
      </w:r>
      <w:proofErr w:type="spellEnd"/>
      <w:r w:rsidRPr="00701964">
        <w:rPr>
          <w:sz w:val="22"/>
          <w:szCs w:val="22"/>
          <w:lang w:val="en-US"/>
        </w:rPr>
        <w:t xml:space="preserve">, 2019). The paper briefly stated how a data warehouse can be used to develop an interoperable data storage and management system. During this pandemic, it is necessary to attend to patients as swiftly as possible due to the emerging number of infected cases around the world. In order to do so, it is imperative to filter out query-relevant data out of an enormous pool of data through schemas that are built dependently on specific medical purposes. This in turn results in personalized medication in which the prescription of precise treatments and therapeutics that are well suited are given to individual patients </w:t>
      </w:r>
      <w:r w:rsidRPr="00701964">
        <w:rPr>
          <w:sz w:val="22"/>
          <w:szCs w:val="22"/>
          <w:lang w:val="en-US"/>
        </w:rPr>
        <w:lastRenderedPageBreak/>
        <w:t>after initially taking into consideration of all the related filtered data that influence the response to therapy to be received (Sarathkumar, Liu, Wang &amp; Wang, 2018)</w:t>
      </w:r>
      <w:r>
        <w:rPr>
          <w:sz w:val="22"/>
          <w:szCs w:val="22"/>
          <w:lang w:val="en-US"/>
        </w:rPr>
        <w:t>.</w:t>
      </w:r>
      <w:r w:rsidRPr="00701964">
        <w:rPr>
          <w:sz w:val="22"/>
          <w:szCs w:val="22"/>
          <w:lang w:val="en-US"/>
        </w:rPr>
        <w:t xml:space="preserve"> Additionally, this results in less data being stored for patients which also reduces cost as more data means more storage, and more storage means more cost. The paper also continued to discuss how there are still many systems where medical data records require pre-processing before storing them which is problematic in a way that unwanted delays occur when accessing multiple data. In the era where different types of data are emerging, digitized information within the health care segment is developing greatly with information coming in from inside as well as outside sources, from versatile gadgets, wearable sensor gadgets. Electronic Wellbeing Records (EHR), Radiology pictures, recordings, clinical notes, social media, blogs, remote health monitoring gadgets, as well as newer forms of data such as imaging, sensor reading is additionally fueling the need for Big Data solutions to oversee silos of information accessible within the healthcare industry. Numerous amounts of data-structured, semi-structured and unstructured data are a characteristic that makes the health care data most challenging (Prabha &amp; Anitha, 2015)</w:t>
      </w:r>
      <w:r>
        <w:rPr>
          <w:sz w:val="22"/>
          <w:szCs w:val="22"/>
          <w:lang w:val="en-US"/>
        </w:rPr>
        <w:t>.</w:t>
      </w:r>
      <w:r w:rsidRPr="00701964">
        <w:rPr>
          <w:sz w:val="22"/>
          <w:szCs w:val="22"/>
          <w:lang w:val="en-US"/>
        </w:rPr>
        <w:t xml:space="preserve"> Within the time of genomics, the volume of information being captured from biological tests and routine health care methods is developing at a phenomenal pace. This information trove has brought modern guarantees for disclosure in health care research and breakthrough medicines as well as new challenges in technology, administration, and dispersal of knowledge (</w:t>
      </w:r>
      <w:proofErr w:type="spellStart"/>
      <w:r w:rsidRPr="00701964">
        <w:rPr>
          <w:sz w:val="22"/>
          <w:szCs w:val="22"/>
          <w:lang w:val="en-US"/>
        </w:rPr>
        <w:t>Adibuzzaman</w:t>
      </w:r>
      <w:proofErr w:type="spellEnd"/>
      <w:r w:rsidRPr="00701964">
        <w:rPr>
          <w:sz w:val="22"/>
          <w:szCs w:val="22"/>
          <w:lang w:val="en-US"/>
        </w:rPr>
        <w:t xml:space="preserve">, DeLaurentis, Hill &amp; </w:t>
      </w:r>
      <w:proofErr w:type="spellStart"/>
      <w:r w:rsidRPr="00701964">
        <w:rPr>
          <w:sz w:val="22"/>
          <w:szCs w:val="22"/>
          <w:lang w:val="en-US"/>
        </w:rPr>
        <w:t>Benneyworth</w:t>
      </w:r>
      <w:proofErr w:type="spellEnd"/>
      <w:r w:rsidRPr="00701964">
        <w:rPr>
          <w:sz w:val="22"/>
          <w:szCs w:val="22"/>
          <w:lang w:val="en-US"/>
        </w:rPr>
        <w:t>, 2017,2018). These two Big Data papers highlighted how there is already an overwhelming amount of data being taken in healthcare systems, therefore, resulting in more costs due to more storage and management problems due to data organization becoming more and more complicated. This paper discusses some of these problems and proposes an integration model to solve them.</w:t>
      </w:r>
    </w:p>
    <w:p w14:paraId="37DE298C" w14:textId="77777777" w:rsidR="006C1775" w:rsidRDefault="006C1775" w:rsidP="006C1775">
      <w:pPr>
        <w:spacing w:before="0"/>
        <w:rPr>
          <w:i/>
          <w:iCs/>
          <w:sz w:val="22"/>
          <w:szCs w:val="22"/>
          <w:lang w:val="en-US"/>
        </w:rPr>
      </w:pPr>
    </w:p>
    <w:p w14:paraId="60ECAB4F" w14:textId="77777777" w:rsidR="006C1775" w:rsidRDefault="006C1775" w:rsidP="006C1775">
      <w:pPr>
        <w:tabs>
          <w:tab w:val="left" w:pos="284"/>
        </w:tabs>
        <w:spacing w:before="0"/>
        <w:rPr>
          <w:b/>
          <w:bCs/>
          <w:sz w:val="28"/>
          <w:szCs w:val="28"/>
          <w:lang w:val="en-US"/>
        </w:rPr>
      </w:pPr>
      <w:r>
        <w:rPr>
          <w:b/>
          <w:bCs/>
          <w:sz w:val="28"/>
          <w:szCs w:val="28"/>
          <w:lang w:val="en-US"/>
        </w:rPr>
        <w:t>2</w:t>
      </w:r>
      <w:r>
        <w:rPr>
          <w:b/>
          <w:bCs/>
          <w:sz w:val="28"/>
          <w:szCs w:val="28"/>
          <w:lang w:val="en-US"/>
        </w:rPr>
        <w:tab/>
        <w:t>Problem Formulation</w:t>
      </w:r>
    </w:p>
    <w:p w14:paraId="7274F287" w14:textId="77777777" w:rsidR="006C1775" w:rsidRDefault="006C1775" w:rsidP="006C1775">
      <w:pPr>
        <w:spacing w:before="0"/>
        <w:rPr>
          <w:sz w:val="22"/>
          <w:szCs w:val="22"/>
          <w:lang w:val="en-US"/>
        </w:rPr>
      </w:pPr>
      <w:r w:rsidRPr="00701964">
        <w:rPr>
          <w:sz w:val="22"/>
          <w:szCs w:val="22"/>
          <w:lang w:val="en-US"/>
        </w:rPr>
        <w:t>Despite the fact that there are various backgrounds described regarding the problems above, only two of the most concerning aforementioned will be discussed. These two problems directly impact the integrity of the data systems in the healthcare aspect when proper attendance to patients for their wellbeing is concerned.</w:t>
      </w:r>
    </w:p>
    <w:p w14:paraId="0B89166A" w14:textId="77777777" w:rsidR="006C1775" w:rsidRDefault="000B2018" w:rsidP="006C1775">
      <w:pPr>
        <w:spacing w:before="0"/>
        <w:rPr>
          <w:sz w:val="22"/>
          <w:szCs w:val="22"/>
          <w:lang w:val="en-US"/>
        </w:rPr>
      </w:pPr>
      <w:r>
        <w:rPr>
          <w:noProof/>
        </w:rPr>
        <w:pict w14:anchorId="36F5E613">
          <v:rect id="Ink 8" o:spid="_x0000_s1034" style="position:absolute;left:0;text-align:left;margin-left:145pt;margin-top:2.85pt;width:3.1pt;height:3.55pt;z-index:251662336;visibility:visible;mso-wrap-style:square;mso-wrap-distance-left:9pt;mso-wrap-distance-top:0;mso-wrap-distance-right:9pt;mso-wrap-distance-bottom:0" filled="f" strokeweight=".5mm">
            <v:stroke endcap="round"/>
            <v:path shadowok="f" o:extrusionok="f" fillok="f" insetpenok="f"/>
            <o:lock v:ext="edit" rotation="t" aspectratio="t" verticies="t" text="t" shapetype="t"/>
            <o:ink i="AGEdAgYGARBYz1SK5pfFT48G+LrS4ZsiAwZIEEUyRjIFAzgLZBkjMgqBx///D4DH//8PMwqBx///&#10;D4DH//8POAkA/v8DAAAAAAAKFwIHAugIAEkJWj0ACgARIGBWjaIdCtcB&#10;" annotation="t"/>
          </v:rect>
        </w:pict>
      </w:r>
    </w:p>
    <w:p w14:paraId="252D8D3E" w14:textId="77777777" w:rsidR="006C1775" w:rsidRDefault="006C1775" w:rsidP="006C1775">
      <w:pPr>
        <w:tabs>
          <w:tab w:val="left" w:pos="-257"/>
          <w:tab w:val="left" w:pos="426"/>
        </w:tabs>
        <w:spacing w:before="0"/>
        <w:rPr>
          <w:b/>
          <w:bCs/>
          <w:lang w:val="en-US"/>
        </w:rPr>
      </w:pPr>
    </w:p>
    <w:p w14:paraId="5F9047DB" w14:textId="77777777" w:rsidR="006C1775" w:rsidRDefault="006C1775" w:rsidP="006C1775">
      <w:pPr>
        <w:tabs>
          <w:tab w:val="left" w:pos="-257"/>
          <w:tab w:val="left" w:pos="426"/>
        </w:tabs>
        <w:spacing w:before="0"/>
        <w:rPr>
          <w:b/>
          <w:bCs/>
          <w:lang w:val="en-US"/>
        </w:rPr>
      </w:pPr>
    </w:p>
    <w:p w14:paraId="3D218F93" w14:textId="77777777" w:rsidR="006C1775" w:rsidRDefault="006C1775" w:rsidP="006C1775">
      <w:pPr>
        <w:tabs>
          <w:tab w:val="left" w:pos="-257"/>
          <w:tab w:val="left" w:pos="426"/>
        </w:tabs>
        <w:spacing w:before="0"/>
        <w:rPr>
          <w:b/>
          <w:bCs/>
          <w:lang w:val="en-US"/>
        </w:rPr>
      </w:pPr>
      <w:r>
        <w:rPr>
          <w:b/>
          <w:bCs/>
          <w:lang w:val="en-US"/>
        </w:rPr>
        <w:t>2.1</w:t>
      </w:r>
      <w:r>
        <w:rPr>
          <w:b/>
          <w:bCs/>
          <w:lang w:val="en-US"/>
        </w:rPr>
        <w:tab/>
        <w:t>Old data record management</w:t>
      </w:r>
    </w:p>
    <w:p w14:paraId="4B8DCD46" w14:textId="77777777" w:rsidR="006C1775" w:rsidRPr="002F5A35" w:rsidRDefault="006C1775" w:rsidP="006C1775">
      <w:pPr>
        <w:spacing w:before="0"/>
        <w:rPr>
          <w:sz w:val="22"/>
          <w:szCs w:val="22"/>
          <w:lang w:val="en-US"/>
        </w:rPr>
      </w:pPr>
      <w:r w:rsidRPr="002F5A35">
        <w:rPr>
          <w:noProof/>
          <w:sz w:val="22"/>
          <w:szCs w:val="22"/>
        </w:rPr>
        <w:t xml:space="preserve">As mentioned in the introduction, an overwhelming amount of data is being accessed and stored every day when it comes to healthcare systems. This can eventually lead to the surreal amount of data building up over time in the hospital data storage systems later on. The efficiency of the database system is also affected detrimentally due to the presence of built-up old data. This results in the inconsistency of the database systems due to the depletion of the informative value the old data had. On the other hand, setting a date and deleting data that is older than that specified date also results in systemic problems. It is important to acknowledge that there are still some essential data for the workflow that needs to be stored for future references and other medical purposes. Blind deletion of data can result in valuable information being destroyed and cause problems within the source system. Therefore, it is a necessity to have a system where there is a balance between saving and deleting old data </w:t>
      </w:r>
      <w:r w:rsidRPr="00701964">
        <w:rPr>
          <w:sz w:val="22"/>
          <w:szCs w:val="22"/>
          <w:lang w:val="en-US"/>
        </w:rPr>
        <w:t>(Wilkes, G.J, Paul, E.S, A., P, 2003)</w:t>
      </w:r>
      <w:r>
        <w:rPr>
          <w:sz w:val="22"/>
          <w:szCs w:val="22"/>
          <w:lang w:val="en-US"/>
        </w:rPr>
        <w:t xml:space="preserve">. </w:t>
      </w:r>
      <w:r w:rsidRPr="002F5A35">
        <w:rPr>
          <w:noProof/>
          <w:sz w:val="22"/>
          <w:szCs w:val="22"/>
        </w:rPr>
        <w:t xml:space="preserve">Relevant data needs to be filtered out of the irrelevant ones within the old data pool through a systematic procedure in which they are processed so that the invaluable ones that are left behind can be deleted without any hesitation. Furthermore, some of the old data stored can also affect how trends are studied in data analysis as being shown in Fig.1 below. </w:t>
      </w:r>
      <w:r w:rsidRPr="002F5A35">
        <w:rPr>
          <w:sz w:val="22"/>
          <w:szCs w:val="22"/>
          <w:lang w:val="en-US"/>
        </w:rPr>
        <w:t xml:space="preserve"> </w:t>
      </w:r>
    </w:p>
    <w:p w14:paraId="1A08CC3A" w14:textId="77777777" w:rsidR="006C1775" w:rsidRDefault="006C1775" w:rsidP="006C1775">
      <w:pPr>
        <w:spacing w:before="0"/>
        <w:rPr>
          <w:sz w:val="22"/>
          <w:szCs w:val="22"/>
          <w:lang w:val="en-US"/>
        </w:rPr>
      </w:pPr>
    </w:p>
    <w:p w14:paraId="5E8F7FB8" w14:textId="77777777" w:rsidR="006C1775" w:rsidRDefault="006C1775" w:rsidP="006C1775">
      <w:pPr>
        <w:spacing w:before="0"/>
        <w:rPr>
          <w:sz w:val="22"/>
          <w:szCs w:val="22"/>
          <w:lang w:val="en-US"/>
        </w:rPr>
      </w:pPr>
      <w:r>
        <w:rPr>
          <w:noProof/>
          <w:sz w:val="22"/>
          <w:szCs w:val="22"/>
          <w:lang w:val="en-US"/>
        </w:rPr>
        <w:drawing>
          <wp:inline distT="0" distB="0" distL="0" distR="0" wp14:anchorId="2681645B" wp14:editId="4CF3AE94">
            <wp:extent cx="2951480" cy="221361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2951480" cy="2213610"/>
                    </a:xfrm>
                    <a:prstGeom prst="rect">
                      <a:avLst/>
                    </a:prstGeom>
                  </pic:spPr>
                </pic:pic>
              </a:graphicData>
            </a:graphic>
          </wp:inline>
        </w:drawing>
      </w:r>
    </w:p>
    <w:p w14:paraId="4223ADF4" w14:textId="77777777" w:rsidR="006C1775" w:rsidRPr="00CE7D63" w:rsidRDefault="006C1775" w:rsidP="006C1775">
      <w:pPr>
        <w:spacing w:before="0"/>
        <w:rPr>
          <w:sz w:val="22"/>
          <w:szCs w:val="22"/>
          <w:lang w:val="en-US"/>
        </w:rPr>
      </w:pPr>
      <w:r w:rsidRPr="00CE7D63">
        <w:rPr>
          <w:sz w:val="22"/>
          <w:szCs w:val="22"/>
          <w:lang w:val="en-US"/>
        </w:rPr>
        <w:t xml:space="preserve">Fig.1: Comparison of original and normalized data </w:t>
      </w:r>
    </w:p>
    <w:p w14:paraId="6DD549FF" w14:textId="77777777" w:rsidR="006C1775" w:rsidRDefault="006C1775" w:rsidP="006C1775">
      <w:pPr>
        <w:spacing w:before="0"/>
        <w:rPr>
          <w:sz w:val="22"/>
          <w:szCs w:val="22"/>
          <w:lang w:val="en-US"/>
        </w:rPr>
      </w:pPr>
    </w:p>
    <w:p w14:paraId="2A84AC1B" w14:textId="77777777" w:rsidR="006C1775" w:rsidRDefault="006C1775" w:rsidP="006C1775">
      <w:pPr>
        <w:spacing w:before="0"/>
        <w:rPr>
          <w:sz w:val="22"/>
          <w:szCs w:val="22"/>
          <w:lang w:val="en-US"/>
        </w:rPr>
      </w:pPr>
      <w:r w:rsidRPr="005E51C3">
        <w:rPr>
          <w:sz w:val="22"/>
          <w:szCs w:val="22"/>
          <w:lang w:val="en-US"/>
        </w:rPr>
        <w:t xml:space="preserve">There can be conditions when compared to the recent data, some of the old data were not affected by certain variables that are brought about by immediate occurrences which results in miscalculations during the analysis process. Additionally, due to the lack of a systemic data integration system to selectively differentiate </w:t>
      </w:r>
      <w:r w:rsidRPr="005E51C3">
        <w:rPr>
          <w:sz w:val="22"/>
          <w:szCs w:val="22"/>
          <w:lang w:val="en-US"/>
        </w:rPr>
        <w:lastRenderedPageBreak/>
        <w:t>relevant data from irrelevant ones, more storage space is used resulting in higher costs. Maintenance of that vast pool of data also takes a share in high costs due to having to hire more people in order to withhold a fluid workflow.</w:t>
      </w:r>
    </w:p>
    <w:p w14:paraId="3ECB5403" w14:textId="77777777" w:rsidR="006C1775" w:rsidRDefault="006C1775" w:rsidP="006C1775">
      <w:pPr>
        <w:spacing w:before="0"/>
        <w:rPr>
          <w:sz w:val="22"/>
          <w:szCs w:val="22"/>
          <w:lang w:val="en-US"/>
        </w:rPr>
      </w:pPr>
    </w:p>
    <w:p w14:paraId="1962C684" w14:textId="77777777" w:rsidR="006C1775" w:rsidRDefault="006C1775" w:rsidP="006C1775">
      <w:pPr>
        <w:spacing w:before="0"/>
        <w:rPr>
          <w:b/>
          <w:bCs/>
          <w:lang w:val="en-US"/>
        </w:rPr>
      </w:pPr>
      <w:r w:rsidRPr="000E66C7">
        <w:rPr>
          <w:b/>
          <w:bCs/>
          <w:lang w:val="en-US"/>
        </w:rPr>
        <w:t xml:space="preserve">2.2 Less efficient management due to </w:t>
      </w:r>
      <w:r>
        <w:rPr>
          <w:b/>
          <w:bCs/>
          <w:lang w:val="en-US"/>
        </w:rPr>
        <w:t>problems in network communication and security</w:t>
      </w:r>
    </w:p>
    <w:p w14:paraId="7D667E1B" w14:textId="77777777" w:rsidR="006C1775" w:rsidRDefault="006C1775" w:rsidP="006C1775">
      <w:pPr>
        <w:spacing w:before="0"/>
        <w:rPr>
          <w:b/>
          <w:bCs/>
          <w:lang w:val="en-US"/>
        </w:rPr>
      </w:pPr>
      <w:r w:rsidRPr="005E51C3">
        <w:rPr>
          <w:sz w:val="22"/>
          <w:szCs w:val="22"/>
          <w:lang w:val="en-US"/>
        </w:rPr>
        <w:t xml:space="preserve">In hospital facilities, multiple computers often do share common information throughout their databases spread across as a communication network. Online database systems are necessary not only because of real-time data synchronization but also due to limited functionality available for offline systems. Remote access is also of importance, which needs to be irrespective of the network communication link, but the problem comes in when modifications are made to the root database system as it may require access to that particular data by another database within the same network. Moreover, shared database systems require frequent information updates in their local memory in order to function properly. Without good data integration, the frequent data updates and modifications require steady surveillance, intensive labor, and time </w:t>
      </w:r>
      <w:r w:rsidRPr="00701964">
        <w:rPr>
          <w:sz w:val="22"/>
          <w:szCs w:val="22"/>
          <w:lang w:val="en-US"/>
        </w:rPr>
        <w:t>(Wilkes, G.J, Paul, E.S, A., P, 2003)</w:t>
      </w:r>
      <w:r>
        <w:rPr>
          <w:sz w:val="22"/>
          <w:szCs w:val="22"/>
          <w:lang w:val="en-US"/>
        </w:rPr>
        <w:t xml:space="preserve">. </w:t>
      </w:r>
      <w:r w:rsidRPr="005E51C3">
        <w:rPr>
          <w:sz w:val="22"/>
          <w:szCs w:val="22"/>
          <w:lang w:val="en-US"/>
        </w:rPr>
        <w:t>Undoubtedly, this also results in higher costs for the data management sector. With network communication comes along network security issues as data exchange between several databases can result in data leak or data loss. There needs to be a centralized control system that frequently communicates with others over the whole database network to carefully access which information to pass on and to which database sector. As long as there is a need to get online services, there will always be network-related problems, especially when dealing with bigger systems.</w:t>
      </w:r>
      <w:r>
        <w:rPr>
          <w:b/>
          <w:bCs/>
          <w:lang w:val="en-US"/>
        </w:rPr>
        <w:t xml:space="preserve"> </w:t>
      </w:r>
    </w:p>
    <w:p w14:paraId="6000CEF0" w14:textId="77777777" w:rsidR="006C1775" w:rsidRPr="001025B2" w:rsidRDefault="006C1775" w:rsidP="006C1775">
      <w:pPr>
        <w:spacing w:before="0"/>
        <w:rPr>
          <w:b/>
          <w:bCs/>
          <w:lang w:val="en-US"/>
        </w:rPr>
      </w:pPr>
    </w:p>
    <w:p w14:paraId="1A0FB437" w14:textId="77777777" w:rsidR="006C1775" w:rsidRDefault="006C1775" w:rsidP="006C1775">
      <w:pPr>
        <w:tabs>
          <w:tab w:val="left" w:pos="284"/>
        </w:tabs>
        <w:spacing w:before="0"/>
        <w:rPr>
          <w:b/>
          <w:bCs/>
          <w:sz w:val="28"/>
          <w:szCs w:val="28"/>
          <w:lang w:val="en-US"/>
        </w:rPr>
      </w:pPr>
      <w:r>
        <w:rPr>
          <w:b/>
          <w:bCs/>
          <w:sz w:val="28"/>
          <w:szCs w:val="28"/>
          <w:lang w:val="en-US"/>
        </w:rPr>
        <w:t>3</w:t>
      </w:r>
      <w:r>
        <w:rPr>
          <w:b/>
          <w:bCs/>
          <w:sz w:val="28"/>
          <w:szCs w:val="28"/>
          <w:lang w:val="en-US"/>
        </w:rPr>
        <w:tab/>
        <w:t>Problem Solution</w:t>
      </w:r>
    </w:p>
    <w:p w14:paraId="67817274" w14:textId="77777777" w:rsidR="006C1775" w:rsidRDefault="006C1775" w:rsidP="006C1775">
      <w:pPr>
        <w:tabs>
          <w:tab w:val="left" w:pos="284"/>
        </w:tabs>
        <w:spacing w:before="0"/>
        <w:rPr>
          <w:b/>
          <w:bCs/>
          <w:sz w:val="28"/>
          <w:szCs w:val="28"/>
          <w:lang w:val="en-US"/>
        </w:rPr>
      </w:pPr>
    </w:p>
    <w:p w14:paraId="6C10A920" w14:textId="77777777" w:rsidR="006C1775" w:rsidRPr="002F5A35" w:rsidRDefault="006C1775" w:rsidP="006C1775">
      <w:pPr>
        <w:tabs>
          <w:tab w:val="left" w:pos="284"/>
        </w:tabs>
        <w:spacing w:before="0"/>
        <w:rPr>
          <w:b/>
          <w:bCs/>
          <w:lang w:val="en-US"/>
        </w:rPr>
      </w:pPr>
      <w:r w:rsidRPr="002F5A35">
        <w:rPr>
          <w:b/>
          <w:bCs/>
          <w:lang w:val="en-US"/>
        </w:rPr>
        <w:t>3.1 Essentiality of data integration</w:t>
      </w:r>
    </w:p>
    <w:p w14:paraId="56351A6C" w14:textId="77777777" w:rsidR="006C1775" w:rsidRPr="00CE7D63" w:rsidRDefault="006C1775" w:rsidP="006C1775">
      <w:pPr>
        <w:spacing w:before="0"/>
        <w:rPr>
          <w:sz w:val="22"/>
          <w:szCs w:val="22"/>
          <w:lang w:val="en-US"/>
        </w:rPr>
      </w:pPr>
      <w:r w:rsidRPr="005E51C3">
        <w:rPr>
          <w:sz w:val="22"/>
          <w:szCs w:val="22"/>
          <w:lang w:val="en-US"/>
        </w:rPr>
        <w:t xml:space="preserve">As discussed previously in the introduction, the data usage of healthcare is rapidly growing at an alarming rate due to the fact that various methods of data attainment are emerging accordingly with technological advancements. It is important to get in control of those data as it can significantly improve clinical results, patient care, and also financial statements for the organizations related to healthcare. In order to effectively monitor and attend to patients with rare conditions, it is important for there to be old data records for </w:t>
      </w:r>
      <w:r w:rsidRPr="005E51C3">
        <w:rPr>
          <w:sz w:val="22"/>
          <w:szCs w:val="22"/>
          <w:lang w:val="en-US"/>
        </w:rPr>
        <w:t xml:space="preserve">referencing purposes so that the follow-up effects can be analyzed better. At the same time, deletion of unnecessary data in the hospital records can also result in more valuable information of new patients in critical conditions being stored. Better data management also means better optimization in patient scheduling and intake as well as verification of insurances and billing forms. Furthermore, physicians’ work-related information like privileges, organizations, faculty appointments, and locations can easily be tracked. Having better network communication within the data system also helps in improving call center productivity and quick checking applications and appointment information as real-time data is more accessible </w:t>
      </w:r>
      <w:r>
        <w:rPr>
          <w:sz w:val="22"/>
          <w:szCs w:val="22"/>
          <w:lang w:val="en-US"/>
        </w:rPr>
        <w:t>(</w:t>
      </w:r>
      <w:r w:rsidRPr="00CE7D63">
        <w:rPr>
          <w:sz w:val="22"/>
          <w:szCs w:val="22"/>
          <w:lang w:val="en-US"/>
        </w:rPr>
        <w:t>Islam, Hasan, Wang, Germack, &amp; Noor-E-</w:t>
      </w:r>
      <w:proofErr w:type="spellStart"/>
      <w:r w:rsidRPr="00CE7D63">
        <w:rPr>
          <w:sz w:val="22"/>
          <w:szCs w:val="22"/>
          <w:lang w:val="en-US"/>
        </w:rPr>
        <w:t>Alam</w:t>
      </w:r>
      <w:proofErr w:type="spellEnd"/>
      <w:r w:rsidRPr="00CE7D63">
        <w:rPr>
          <w:sz w:val="22"/>
          <w:szCs w:val="22"/>
          <w:lang w:val="en-US"/>
        </w:rPr>
        <w:t>,</w:t>
      </w:r>
      <w:r>
        <w:rPr>
          <w:sz w:val="22"/>
          <w:szCs w:val="22"/>
          <w:lang w:val="en-US"/>
        </w:rPr>
        <w:t xml:space="preserve"> </w:t>
      </w:r>
      <w:r w:rsidRPr="00CE7D63">
        <w:rPr>
          <w:sz w:val="22"/>
          <w:szCs w:val="22"/>
          <w:lang w:val="en-US"/>
        </w:rPr>
        <w:t>2018)</w:t>
      </w:r>
      <w:r>
        <w:rPr>
          <w:sz w:val="22"/>
          <w:szCs w:val="22"/>
          <w:lang w:val="en-US"/>
        </w:rPr>
        <w:t>.</w:t>
      </w:r>
    </w:p>
    <w:p w14:paraId="4E438D5B" w14:textId="77777777" w:rsidR="006C1775" w:rsidRDefault="006C1775" w:rsidP="006C1775">
      <w:pPr>
        <w:spacing w:before="0"/>
        <w:rPr>
          <w:sz w:val="22"/>
          <w:szCs w:val="22"/>
          <w:lang w:val="en-US"/>
        </w:rPr>
      </w:pPr>
    </w:p>
    <w:p w14:paraId="1092BA06" w14:textId="77777777" w:rsidR="006C1775" w:rsidRPr="002F5A35" w:rsidRDefault="006C1775" w:rsidP="006C1775">
      <w:pPr>
        <w:spacing w:before="0"/>
        <w:rPr>
          <w:b/>
          <w:bCs/>
          <w:lang w:val="en-US"/>
        </w:rPr>
      </w:pPr>
      <w:r w:rsidRPr="002F5A35">
        <w:rPr>
          <w:b/>
          <w:bCs/>
          <w:lang w:val="en-US"/>
        </w:rPr>
        <w:t xml:space="preserve">3.2 Problems in implementing data integration </w:t>
      </w:r>
    </w:p>
    <w:p w14:paraId="67F7231D" w14:textId="77777777" w:rsidR="006C1775" w:rsidRDefault="006C1775" w:rsidP="006C1775">
      <w:pPr>
        <w:spacing w:before="0"/>
        <w:rPr>
          <w:sz w:val="22"/>
          <w:szCs w:val="22"/>
          <w:lang w:val="en-US"/>
        </w:rPr>
      </w:pPr>
      <w:r w:rsidRPr="005E51C3">
        <w:rPr>
          <w:sz w:val="22"/>
          <w:szCs w:val="22"/>
          <w:lang w:val="en-US"/>
        </w:rPr>
        <w:t>There are several problems in taking the necessary steps for the proper implementation of data integration.</w:t>
      </w:r>
    </w:p>
    <w:p w14:paraId="0F0AEC73" w14:textId="77777777" w:rsidR="006C1775" w:rsidRDefault="006C1775" w:rsidP="006C1775">
      <w:pPr>
        <w:spacing w:before="0"/>
        <w:rPr>
          <w:sz w:val="22"/>
          <w:szCs w:val="22"/>
          <w:lang w:val="en-US"/>
        </w:rPr>
      </w:pPr>
    </w:p>
    <w:p w14:paraId="311DB43F" w14:textId="77777777" w:rsidR="006C1775" w:rsidRPr="0021081B" w:rsidRDefault="006C1775" w:rsidP="006C1775">
      <w:pPr>
        <w:spacing w:before="0"/>
        <w:rPr>
          <w:b/>
          <w:bCs/>
          <w:sz w:val="22"/>
          <w:szCs w:val="22"/>
          <w:lang w:val="en-US"/>
        </w:rPr>
      </w:pPr>
      <w:r w:rsidRPr="0021081B">
        <w:rPr>
          <w:b/>
          <w:bCs/>
          <w:sz w:val="22"/>
          <w:szCs w:val="22"/>
          <w:lang w:val="en-US"/>
        </w:rPr>
        <w:t>3.21 Wrong data formatting</w:t>
      </w:r>
    </w:p>
    <w:p w14:paraId="5B989EC4" w14:textId="77777777" w:rsidR="006C1775" w:rsidRDefault="006C1775" w:rsidP="006C1775">
      <w:pPr>
        <w:spacing w:before="0"/>
        <w:rPr>
          <w:sz w:val="22"/>
          <w:szCs w:val="22"/>
          <w:lang w:val="en-US"/>
        </w:rPr>
      </w:pPr>
      <w:r w:rsidRPr="005E51C3">
        <w:rPr>
          <w:sz w:val="22"/>
          <w:szCs w:val="22"/>
          <w:lang w:val="en-US"/>
        </w:rPr>
        <w:t xml:space="preserve">Actions like data analysis and visualizations cannot be made to anomalous data that is in ambiguity or in an appropriate format. Manual data formatting, validation, and correction is tedious and takes up a big chunk of the IT professionals’ time </w:t>
      </w:r>
      <w:r>
        <w:rPr>
          <w:sz w:val="22"/>
          <w:szCs w:val="22"/>
          <w:lang w:val="en-US"/>
        </w:rPr>
        <w:t>(</w:t>
      </w:r>
      <w:proofErr w:type="spellStart"/>
      <w:r w:rsidRPr="00CE7D63">
        <w:rPr>
          <w:sz w:val="22"/>
          <w:szCs w:val="22"/>
          <w:lang w:val="en-US"/>
        </w:rPr>
        <w:t>Sachin</w:t>
      </w:r>
      <w:proofErr w:type="spellEnd"/>
      <w:r w:rsidRPr="00CE7D63">
        <w:rPr>
          <w:sz w:val="22"/>
          <w:szCs w:val="22"/>
          <w:lang w:val="en-US"/>
        </w:rPr>
        <w:t xml:space="preserve">, </w:t>
      </w:r>
      <w:proofErr w:type="spellStart"/>
      <w:r w:rsidRPr="00CE7D63">
        <w:rPr>
          <w:sz w:val="22"/>
          <w:szCs w:val="22"/>
          <w:lang w:val="en-US"/>
        </w:rPr>
        <w:t>Angappa</w:t>
      </w:r>
      <w:proofErr w:type="spellEnd"/>
      <w:r w:rsidRPr="00CE7D63">
        <w:rPr>
          <w:sz w:val="22"/>
          <w:szCs w:val="22"/>
          <w:lang w:val="en-US"/>
        </w:rPr>
        <w:t>, Milind &amp; Jaswant</w:t>
      </w:r>
      <w:r>
        <w:rPr>
          <w:sz w:val="22"/>
          <w:szCs w:val="22"/>
          <w:lang w:val="en-US"/>
        </w:rPr>
        <w:t xml:space="preserve">, </w:t>
      </w:r>
      <w:r w:rsidRPr="00CE7D63">
        <w:rPr>
          <w:sz w:val="22"/>
          <w:szCs w:val="22"/>
          <w:lang w:val="en-US"/>
        </w:rPr>
        <w:t>2019)</w:t>
      </w:r>
      <w:r>
        <w:rPr>
          <w:sz w:val="22"/>
          <w:szCs w:val="22"/>
          <w:lang w:val="en-US"/>
        </w:rPr>
        <w:t>.</w:t>
      </w:r>
    </w:p>
    <w:p w14:paraId="090FA2CB" w14:textId="77777777" w:rsidR="006C1775" w:rsidRPr="00CE7D63" w:rsidRDefault="006C1775" w:rsidP="006C1775">
      <w:pPr>
        <w:spacing w:before="0"/>
        <w:rPr>
          <w:sz w:val="22"/>
          <w:szCs w:val="22"/>
          <w:lang w:val="en-US"/>
        </w:rPr>
      </w:pPr>
    </w:p>
    <w:p w14:paraId="37E4F434" w14:textId="77777777" w:rsidR="006C1775" w:rsidRDefault="006C1775" w:rsidP="006C1775">
      <w:pPr>
        <w:spacing w:before="0"/>
        <w:rPr>
          <w:b/>
          <w:bCs/>
          <w:sz w:val="22"/>
          <w:szCs w:val="22"/>
          <w:lang w:val="en-US"/>
        </w:rPr>
      </w:pPr>
      <w:r w:rsidRPr="0021081B">
        <w:rPr>
          <w:b/>
          <w:bCs/>
          <w:sz w:val="22"/>
          <w:szCs w:val="22"/>
          <w:lang w:val="en-US"/>
        </w:rPr>
        <w:t>3.22 Data duplication</w:t>
      </w:r>
    </w:p>
    <w:p w14:paraId="65793A0B" w14:textId="77777777" w:rsidR="006C1775" w:rsidRDefault="006C1775" w:rsidP="006C1775">
      <w:pPr>
        <w:spacing w:before="0"/>
        <w:rPr>
          <w:sz w:val="22"/>
          <w:szCs w:val="22"/>
          <w:lang w:val="en-US"/>
        </w:rPr>
      </w:pPr>
      <w:r w:rsidRPr="005E51C3">
        <w:rPr>
          <w:sz w:val="22"/>
          <w:szCs w:val="22"/>
          <w:lang w:val="en-US"/>
        </w:rPr>
        <w:t>Making sure that data duplication is not present and at the same time establishing a foundation for a well-integrated data system to ensure that data duplications occur less in the future is also one of the challenges IT professionals face. The presence of multiple data duplications can result in missed sale opportunities as a lot of time is wasted on reaching out to contacts that are no longer present in their companies</w:t>
      </w:r>
      <w:r>
        <w:rPr>
          <w:sz w:val="22"/>
          <w:szCs w:val="22"/>
          <w:lang w:val="en-US"/>
        </w:rPr>
        <w:t xml:space="preserve"> (</w:t>
      </w:r>
      <w:proofErr w:type="spellStart"/>
      <w:r w:rsidRPr="00CE7D63">
        <w:rPr>
          <w:sz w:val="22"/>
          <w:szCs w:val="22"/>
          <w:lang w:val="en-US"/>
        </w:rPr>
        <w:t>Boskova</w:t>
      </w:r>
      <w:proofErr w:type="spellEnd"/>
      <w:r w:rsidRPr="00CE7D63">
        <w:rPr>
          <w:sz w:val="22"/>
          <w:szCs w:val="22"/>
          <w:lang w:val="en-US"/>
        </w:rPr>
        <w:t>, &amp; Stadler, 2020)</w:t>
      </w:r>
      <w:r>
        <w:rPr>
          <w:sz w:val="22"/>
          <w:szCs w:val="22"/>
          <w:lang w:val="en-US"/>
        </w:rPr>
        <w:t>.</w:t>
      </w:r>
    </w:p>
    <w:p w14:paraId="76B498F3" w14:textId="77777777" w:rsidR="006C1775" w:rsidRDefault="006C1775" w:rsidP="006C1775">
      <w:pPr>
        <w:spacing w:before="0"/>
        <w:rPr>
          <w:sz w:val="22"/>
          <w:szCs w:val="22"/>
          <w:lang w:val="en-US"/>
        </w:rPr>
      </w:pPr>
    </w:p>
    <w:p w14:paraId="095CA422" w14:textId="77777777" w:rsidR="006C1775" w:rsidRDefault="006C1775" w:rsidP="006C1775">
      <w:pPr>
        <w:spacing w:before="0"/>
        <w:rPr>
          <w:b/>
          <w:bCs/>
          <w:sz w:val="22"/>
          <w:szCs w:val="22"/>
          <w:lang w:val="en-US"/>
        </w:rPr>
      </w:pPr>
      <w:r w:rsidRPr="0021081B">
        <w:rPr>
          <w:b/>
          <w:bCs/>
          <w:sz w:val="22"/>
          <w:szCs w:val="22"/>
          <w:lang w:val="en-US"/>
        </w:rPr>
        <w:t>3.23 Low</w:t>
      </w:r>
      <w:r>
        <w:rPr>
          <w:b/>
          <w:bCs/>
          <w:sz w:val="22"/>
          <w:szCs w:val="22"/>
          <w:lang w:val="en-US"/>
        </w:rPr>
        <w:t>-</w:t>
      </w:r>
      <w:r w:rsidRPr="0021081B">
        <w:rPr>
          <w:b/>
          <w:bCs/>
          <w:sz w:val="22"/>
          <w:szCs w:val="22"/>
          <w:lang w:val="en-US"/>
        </w:rPr>
        <w:t>quality data</w:t>
      </w:r>
    </w:p>
    <w:p w14:paraId="42115796" w14:textId="77777777" w:rsidR="006C1775" w:rsidRPr="005E51C3" w:rsidRDefault="006C1775" w:rsidP="006C1775">
      <w:pPr>
        <w:spacing w:before="0"/>
        <w:rPr>
          <w:sz w:val="22"/>
          <w:szCs w:val="22"/>
          <w:lang w:val="en-US"/>
        </w:rPr>
      </w:pPr>
      <w:r w:rsidRPr="005E51C3">
        <w:rPr>
          <w:sz w:val="22"/>
          <w:szCs w:val="22"/>
          <w:lang w:val="en-US"/>
        </w:rPr>
        <w:t xml:space="preserve">Managing data quality is also one of the challenges as data with poor quality data can lead to lost revenue, damage in reputation, and missed insights. </w:t>
      </w:r>
    </w:p>
    <w:p w14:paraId="2E59E7EA" w14:textId="77777777" w:rsidR="006C1775" w:rsidRDefault="006C1775" w:rsidP="006C1775">
      <w:pPr>
        <w:spacing w:before="0"/>
        <w:rPr>
          <w:sz w:val="22"/>
          <w:szCs w:val="22"/>
          <w:lang w:val="en-US"/>
        </w:rPr>
      </w:pPr>
      <w:r w:rsidRPr="005E51C3">
        <w:rPr>
          <w:sz w:val="22"/>
          <w:szCs w:val="22"/>
          <w:lang w:val="en-US"/>
        </w:rPr>
        <w:t xml:space="preserve">Accurate business decisions can only be made through good data quality management </w:t>
      </w:r>
      <w:r>
        <w:rPr>
          <w:sz w:val="22"/>
          <w:szCs w:val="22"/>
          <w:lang w:val="en-US"/>
        </w:rPr>
        <w:t>(</w:t>
      </w:r>
      <w:proofErr w:type="spellStart"/>
      <w:r w:rsidRPr="00CE7D63">
        <w:rPr>
          <w:sz w:val="22"/>
          <w:szCs w:val="22"/>
          <w:lang w:val="en-US"/>
        </w:rPr>
        <w:t>Sachin</w:t>
      </w:r>
      <w:proofErr w:type="spellEnd"/>
      <w:r w:rsidRPr="00CE7D63">
        <w:rPr>
          <w:sz w:val="22"/>
          <w:szCs w:val="22"/>
          <w:lang w:val="en-US"/>
        </w:rPr>
        <w:t xml:space="preserve">, </w:t>
      </w:r>
      <w:proofErr w:type="spellStart"/>
      <w:r w:rsidRPr="00CE7D63">
        <w:rPr>
          <w:sz w:val="22"/>
          <w:szCs w:val="22"/>
          <w:lang w:val="en-US"/>
        </w:rPr>
        <w:t>Angappa</w:t>
      </w:r>
      <w:proofErr w:type="spellEnd"/>
      <w:r w:rsidRPr="00CE7D63">
        <w:rPr>
          <w:sz w:val="22"/>
          <w:szCs w:val="22"/>
          <w:lang w:val="en-US"/>
        </w:rPr>
        <w:t>, Milind &amp; Jaswant</w:t>
      </w:r>
      <w:r>
        <w:rPr>
          <w:sz w:val="22"/>
          <w:szCs w:val="22"/>
          <w:lang w:val="en-US"/>
        </w:rPr>
        <w:t xml:space="preserve">, </w:t>
      </w:r>
      <w:r w:rsidRPr="00CE7D63">
        <w:rPr>
          <w:sz w:val="22"/>
          <w:szCs w:val="22"/>
          <w:lang w:val="en-US"/>
        </w:rPr>
        <w:t>2019)</w:t>
      </w:r>
      <w:r>
        <w:rPr>
          <w:sz w:val="22"/>
          <w:szCs w:val="22"/>
          <w:lang w:val="en-US"/>
        </w:rPr>
        <w:t>.</w:t>
      </w:r>
    </w:p>
    <w:p w14:paraId="4A22CE5B" w14:textId="77777777" w:rsidR="006C1775" w:rsidRDefault="006C1775" w:rsidP="006C1775">
      <w:pPr>
        <w:spacing w:before="0"/>
        <w:rPr>
          <w:sz w:val="22"/>
          <w:szCs w:val="22"/>
          <w:lang w:val="en-US"/>
        </w:rPr>
      </w:pPr>
    </w:p>
    <w:p w14:paraId="34534470" w14:textId="77777777" w:rsidR="006C1775" w:rsidRDefault="006C1775" w:rsidP="006C1775">
      <w:pPr>
        <w:spacing w:before="0"/>
        <w:rPr>
          <w:sz w:val="22"/>
          <w:szCs w:val="22"/>
          <w:lang w:val="en-US"/>
        </w:rPr>
      </w:pPr>
    </w:p>
    <w:p w14:paraId="79754C2F" w14:textId="77777777" w:rsidR="006C1775" w:rsidRDefault="006C1775" w:rsidP="006C1775">
      <w:pPr>
        <w:spacing w:before="0"/>
        <w:rPr>
          <w:b/>
          <w:bCs/>
          <w:sz w:val="22"/>
          <w:szCs w:val="22"/>
          <w:lang w:val="en-US"/>
        </w:rPr>
      </w:pPr>
      <w:r w:rsidRPr="0021081B">
        <w:rPr>
          <w:b/>
          <w:bCs/>
          <w:sz w:val="22"/>
          <w:szCs w:val="22"/>
          <w:lang w:val="en-US"/>
        </w:rPr>
        <w:t>3.24 Data misplacement</w:t>
      </w:r>
    </w:p>
    <w:p w14:paraId="23F89C90" w14:textId="77777777" w:rsidR="006C1775" w:rsidRDefault="006C1775" w:rsidP="006C1775">
      <w:pPr>
        <w:spacing w:before="0"/>
        <w:rPr>
          <w:sz w:val="22"/>
          <w:szCs w:val="22"/>
          <w:lang w:val="en-US"/>
        </w:rPr>
      </w:pPr>
      <w:r w:rsidRPr="005E51C3">
        <w:rPr>
          <w:sz w:val="22"/>
          <w:szCs w:val="22"/>
          <w:lang w:val="en-US"/>
        </w:rPr>
        <w:t xml:space="preserve">IT professionals have to manually curate data from contrasting sources and combine them which takes a lot of time. This creates inefficiency as that time </w:t>
      </w:r>
      <w:r w:rsidRPr="005E51C3">
        <w:rPr>
          <w:sz w:val="22"/>
          <w:szCs w:val="22"/>
          <w:lang w:val="en-US"/>
        </w:rPr>
        <w:lastRenderedPageBreak/>
        <w:t xml:space="preserve">should instead be well spent on data insight analysis and reassessing business practices of value </w:t>
      </w:r>
      <w:r>
        <w:rPr>
          <w:sz w:val="22"/>
          <w:szCs w:val="22"/>
          <w:lang w:val="en-US"/>
        </w:rPr>
        <w:t>(</w:t>
      </w:r>
      <w:proofErr w:type="spellStart"/>
      <w:r w:rsidRPr="00CE7D63">
        <w:rPr>
          <w:sz w:val="22"/>
          <w:szCs w:val="22"/>
          <w:lang w:val="en-US"/>
        </w:rPr>
        <w:t>Sachin</w:t>
      </w:r>
      <w:proofErr w:type="spellEnd"/>
      <w:r w:rsidRPr="00CE7D63">
        <w:rPr>
          <w:sz w:val="22"/>
          <w:szCs w:val="22"/>
          <w:lang w:val="en-US"/>
        </w:rPr>
        <w:t xml:space="preserve">, </w:t>
      </w:r>
      <w:proofErr w:type="spellStart"/>
      <w:r w:rsidRPr="00CE7D63">
        <w:rPr>
          <w:sz w:val="22"/>
          <w:szCs w:val="22"/>
          <w:lang w:val="en-US"/>
        </w:rPr>
        <w:t>Angappa</w:t>
      </w:r>
      <w:proofErr w:type="spellEnd"/>
      <w:r w:rsidRPr="00CE7D63">
        <w:rPr>
          <w:sz w:val="22"/>
          <w:szCs w:val="22"/>
          <w:lang w:val="en-US"/>
        </w:rPr>
        <w:t>, Milind &amp; Jaswant</w:t>
      </w:r>
      <w:r>
        <w:rPr>
          <w:sz w:val="22"/>
          <w:szCs w:val="22"/>
          <w:lang w:val="en-US"/>
        </w:rPr>
        <w:t xml:space="preserve">, </w:t>
      </w:r>
      <w:r w:rsidRPr="00CE7D63">
        <w:rPr>
          <w:sz w:val="22"/>
          <w:szCs w:val="22"/>
          <w:lang w:val="en-US"/>
        </w:rPr>
        <w:t>2019)</w:t>
      </w:r>
      <w:r>
        <w:rPr>
          <w:sz w:val="22"/>
          <w:szCs w:val="22"/>
          <w:lang w:val="en-US"/>
        </w:rPr>
        <w:t>.</w:t>
      </w:r>
    </w:p>
    <w:p w14:paraId="139B12F6" w14:textId="77777777" w:rsidR="006C1775" w:rsidRDefault="006C1775" w:rsidP="006C1775">
      <w:pPr>
        <w:spacing w:before="0"/>
        <w:rPr>
          <w:sz w:val="22"/>
          <w:szCs w:val="22"/>
          <w:lang w:val="en-US"/>
        </w:rPr>
      </w:pPr>
    </w:p>
    <w:p w14:paraId="3F332841" w14:textId="77777777" w:rsidR="006C1775" w:rsidRDefault="006C1775" w:rsidP="006C1775">
      <w:pPr>
        <w:spacing w:before="0"/>
        <w:rPr>
          <w:sz w:val="22"/>
          <w:szCs w:val="22"/>
          <w:lang w:val="en-US"/>
        </w:rPr>
      </w:pPr>
    </w:p>
    <w:p w14:paraId="289C2AFE" w14:textId="77777777" w:rsidR="006C1775" w:rsidRDefault="006C1775" w:rsidP="006C1775">
      <w:pPr>
        <w:spacing w:before="0"/>
        <w:rPr>
          <w:b/>
          <w:bCs/>
          <w:sz w:val="22"/>
          <w:szCs w:val="22"/>
          <w:lang w:val="en-US"/>
        </w:rPr>
      </w:pPr>
      <w:r>
        <w:rPr>
          <w:b/>
          <w:bCs/>
          <w:sz w:val="22"/>
          <w:szCs w:val="22"/>
          <w:lang w:val="en-US"/>
        </w:rPr>
        <w:t>3.25 Lack of understanding of data</w:t>
      </w:r>
    </w:p>
    <w:p w14:paraId="0A2A22E6" w14:textId="77777777" w:rsidR="006C1775" w:rsidRDefault="006C1775" w:rsidP="006C1775">
      <w:pPr>
        <w:spacing w:before="0"/>
        <w:rPr>
          <w:sz w:val="22"/>
          <w:szCs w:val="22"/>
          <w:lang w:val="en-US"/>
        </w:rPr>
      </w:pPr>
      <w:r w:rsidRPr="005E51C3">
        <w:rPr>
          <w:sz w:val="22"/>
          <w:szCs w:val="22"/>
          <w:lang w:val="en-US"/>
        </w:rPr>
        <w:t>When sharing data between technical and business teams, some of the data definitions are not thoroughly understood, causing miscommunication which can disrupt the workflow. Implementing data governance and data stewardship in the process of data integration to solve those problems is one of the big challenges that IT professionals face</w:t>
      </w:r>
      <w:r>
        <w:rPr>
          <w:sz w:val="22"/>
          <w:szCs w:val="22"/>
          <w:lang w:val="en-US"/>
        </w:rPr>
        <w:t xml:space="preserve"> (</w:t>
      </w:r>
      <w:proofErr w:type="spellStart"/>
      <w:r w:rsidRPr="00CE7D63">
        <w:rPr>
          <w:sz w:val="22"/>
          <w:szCs w:val="22"/>
          <w:lang w:val="en-US"/>
        </w:rPr>
        <w:t>Sachin</w:t>
      </w:r>
      <w:proofErr w:type="spellEnd"/>
      <w:r w:rsidRPr="00CE7D63">
        <w:rPr>
          <w:sz w:val="22"/>
          <w:szCs w:val="22"/>
          <w:lang w:val="en-US"/>
        </w:rPr>
        <w:t xml:space="preserve">, </w:t>
      </w:r>
      <w:proofErr w:type="spellStart"/>
      <w:r w:rsidRPr="00CE7D63">
        <w:rPr>
          <w:sz w:val="22"/>
          <w:szCs w:val="22"/>
          <w:lang w:val="en-US"/>
        </w:rPr>
        <w:t>Angappa</w:t>
      </w:r>
      <w:proofErr w:type="spellEnd"/>
      <w:r w:rsidRPr="00CE7D63">
        <w:rPr>
          <w:sz w:val="22"/>
          <w:szCs w:val="22"/>
          <w:lang w:val="en-US"/>
        </w:rPr>
        <w:t>, Milind &amp; Jaswant</w:t>
      </w:r>
      <w:r>
        <w:rPr>
          <w:sz w:val="22"/>
          <w:szCs w:val="22"/>
          <w:lang w:val="en-US"/>
        </w:rPr>
        <w:t xml:space="preserve">, </w:t>
      </w:r>
      <w:r w:rsidRPr="00CE7D63">
        <w:rPr>
          <w:sz w:val="22"/>
          <w:szCs w:val="22"/>
          <w:lang w:val="en-US"/>
        </w:rPr>
        <w:t>2019)</w:t>
      </w:r>
      <w:r>
        <w:rPr>
          <w:sz w:val="22"/>
          <w:szCs w:val="22"/>
          <w:lang w:val="en-US"/>
        </w:rPr>
        <w:t>.</w:t>
      </w:r>
    </w:p>
    <w:p w14:paraId="0D89961E" w14:textId="77777777" w:rsidR="006C1775" w:rsidRDefault="006C1775" w:rsidP="006C1775">
      <w:pPr>
        <w:spacing w:before="0"/>
        <w:rPr>
          <w:sz w:val="22"/>
          <w:szCs w:val="22"/>
          <w:lang w:val="en-US"/>
        </w:rPr>
      </w:pPr>
    </w:p>
    <w:p w14:paraId="7250B817" w14:textId="77777777" w:rsidR="006C1775" w:rsidRDefault="006C1775" w:rsidP="006C1775">
      <w:pPr>
        <w:spacing w:before="0"/>
        <w:rPr>
          <w:sz w:val="22"/>
          <w:szCs w:val="22"/>
          <w:lang w:val="en-US"/>
        </w:rPr>
      </w:pPr>
    </w:p>
    <w:p w14:paraId="1DB3373B" w14:textId="77777777" w:rsidR="006C1775" w:rsidRDefault="006C1775" w:rsidP="006C1775">
      <w:pPr>
        <w:spacing w:before="0"/>
        <w:rPr>
          <w:sz w:val="22"/>
          <w:szCs w:val="22"/>
          <w:lang w:val="en-US"/>
        </w:rPr>
      </w:pPr>
    </w:p>
    <w:p w14:paraId="7F5A830F" w14:textId="77777777" w:rsidR="006C1775" w:rsidRPr="002F5A35" w:rsidRDefault="006C1775" w:rsidP="006C1775">
      <w:pPr>
        <w:spacing w:before="0"/>
        <w:rPr>
          <w:b/>
          <w:bCs/>
          <w:lang w:val="en-US"/>
        </w:rPr>
      </w:pPr>
      <w:r w:rsidRPr="002F5A35">
        <w:rPr>
          <w:b/>
          <w:bCs/>
          <w:lang w:val="en-US"/>
        </w:rPr>
        <w:t>3.3 Advantages and Disadvantages of data integration in healthcare systems</w:t>
      </w:r>
    </w:p>
    <w:p w14:paraId="4E62D23B" w14:textId="77777777" w:rsidR="006C1775" w:rsidRDefault="006C1775" w:rsidP="006C1775">
      <w:pPr>
        <w:spacing w:before="0"/>
        <w:rPr>
          <w:b/>
          <w:bCs/>
          <w:sz w:val="28"/>
          <w:szCs w:val="28"/>
          <w:lang w:val="en-US"/>
        </w:rPr>
      </w:pPr>
    </w:p>
    <w:p w14:paraId="4027FDF8" w14:textId="77777777" w:rsidR="006C1775" w:rsidRDefault="006C1775" w:rsidP="006C1775">
      <w:pPr>
        <w:spacing w:before="0"/>
        <w:rPr>
          <w:b/>
          <w:bCs/>
          <w:sz w:val="22"/>
          <w:szCs w:val="22"/>
          <w:lang w:val="en-US"/>
        </w:rPr>
      </w:pPr>
      <w:r w:rsidRPr="0021081B">
        <w:rPr>
          <w:b/>
          <w:bCs/>
          <w:sz w:val="22"/>
          <w:szCs w:val="22"/>
          <w:lang w:val="en-US"/>
        </w:rPr>
        <w:t>3.1 Advantages</w:t>
      </w:r>
    </w:p>
    <w:p w14:paraId="5946F972" w14:textId="77777777" w:rsidR="006C1775" w:rsidRDefault="006C1775" w:rsidP="006C1775">
      <w:pPr>
        <w:spacing w:before="0"/>
        <w:rPr>
          <w:b/>
          <w:bCs/>
          <w:sz w:val="22"/>
          <w:szCs w:val="22"/>
          <w:lang w:val="en-US"/>
        </w:rPr>
      </w:pPr>
      <w:r>
        <w:rPr>
          <w:b/>
          <w:bCs/>
          <w:sz w:val="22"/>
          <w:szCs w:val="22"/>
          <w:lang w:val="en-US"/>
        </w:rPr>
        <w:t>(1) Higher efficiency</w:t>
      </w:r>
    </w:p>
    <w:p w14:paraId="12DC68E7" w14:textId="77777777" w:rsidR="006C1775" w:rsidRDefault="006C1775" w:rsidP="006C1775">
      <w:pPr>
        <w:spacing w:before="0"/>
        <w:rPr>
          <w:sz w:val="22"/>
          <w:szCs w:val="22"/>
          <w:lang w:val="en-US"/>
        </w:rPr>
      </w:pPr>
      <w:r w:rsidRPr="005E51C3">
        <w:rPr>
          <w:sz w:val="22"/>
          <w:szCs w:val="22"/>
          <w:lang w:val="en-US"/>
        </w:rPr>
        <w:t>As a lot of important information is collected from different patients and the time of doctor and the patient meeting is limited, specific data filtering services provided by data integration can allow doctors to stay focused on each individual patient</w:t>
      </w:r>
      <w:r>
        <w:rPr>
          <w:sz w:val="22"/>
          <w:szCs w:val="22"/>
          <w:lang w:val="en-US"/>
        </w:rPr>
        <w:t xml:space="preserve"> (</w:t>
      </w:r>
      <w:r w:rsidRPr="00CE7D63">
        <w:rPr>
          <w:rStyle w:val="authors"/>
          <w:rFonts w:eastAsiaTheme="majorEastAsia"/>
          <w:color w:val="333333"/>
          <w:sz w:val="22"/>
          <w:szCs w:val="22"/>
          <w:shd w:val="clear" w:color="auto" w:fill="FFFFFF"/>
        </w:rPr>
        <w:t>Michael</w:t>
      </w:r>
      <w:r>
        <w:rPr>
          <w:color w:val="333333"/>
          <w:sz w:val="22"/>
          <w:szCs w:val="22"/>
          <w:shd w:val="clear" w:color="auto" w:fill="FFFFFF"/>
        </w:rPr>
        <w:t xml:space="preserve">, </w:t>
      </w:r>
      <w:r w:rsidRPr="00CE7D63">
        <w:rPr>
          <w:rStyle w:val="Date1"/>
          <w:rFonts w:eastAsiaTheme="majorEastAsia"/>
          <w:color w:val="333333"/>
          <w:sz w:val="22"/>
          <w:szCs w:val="22"/>
          <w:shd w:val="clear" w:color="auto" w:fill="FFFFFF"/>
        </w:rPr>
        <w:t>2020)</w:t>
      </w:r>
      <w:r>
        <w:rPr>
          <w:rStyle w:val="Date1"/>
          <w:rFonts w:eastAsiaTheme="majorEastAsia"/>
          <w:color w:val="333333"/>
          <w:sz w:val="22"/>
          <w:szCs w:val="22"/>
          <w:shd w:val="clear" w:color="auto" w:fill="FFFFFF"/>
        </w:rPr>
        <w:t>.</w:t>
      </w:r>
    </w:p>
    <w:p w14:paraId="2CB11B45" w14:textId="77777777" w:rsidR="006C1775" w:rsidRDefault="006C1775" w:rsidP="006C1775">
      <w:pPr>
        <w:spacing w:before="0"/>
        <w:rPr>
          <w:sz w:val="22"/>
          <w:szCs w:val="22"/>
          <w:lang w:val="en-US"/>
        </w:rPr>
      </w:pPr>
    </w:p>
    <w:p w14:paraId="216FE622" w14:textId="77777777" w:rsidR="006C1775" w:rsidRDefault="006C1775" w:rsidP="006C1775">
      <w:pPr>
        <w:spacing w:before="0"/>
        <w:rPr>
          <w:b/>
          <w:bCs/>
          <w:sz w:val="22"/>
          <w:szCs w:val="22"/>
          <w:lang w:val="en-US"/>
        </w:rPr>
      </w:pPr>
      <w:r w:rsidRPr="0021081B">
        <w:rPr>
          <w:b/>
          <w:bCs/>
          <w:sz w:val="22"/>
          <w:szCs w:val="22"/>
          <w:lang w:val="en-US"/>
        </w:rPr>
        <w:t>(2) Error reduction</w:t>
      </w:r>
    </w:p>
    <w:p w14:paraId="5CDC6571" w14:textId="77777777" w:rsidR="006C1775" w:rsidRDefault="006C1775" w:rsidP="006C1775">
      <w:pPr>
        <w:spacing w:before="0"/>
        <w:rPr>
          <w:sz w:val="22"/>
          <w:szCs w:val="22"/>
          <w:lang w:val="en-US"/>
        </w:rPr>
      </w:pPr>
      <w:r w:rsidRPr="005E51C3">
        <w:rPr>
          <w:sz w:val="22"/>
          <w:szCs w:val="22"/>
          <w:lang w:val="en-US"/>
        </w:rPr>
        <w:t xml:space="preserve">Data integration can result in computerized orders from doctors which reduces the errors caused by misunderstanding doctor’s handwriting as well as mistakes in transcriptions. </w:t>
      </w:r>
    </w:p>
    <w:p w14:paraId="0E2C77A5" w14:textId="77777777" w:rsidR="006C1775" w:rsidRDefault="006C1775" w:rsidP="006C1775">
      <w:pPr>
        <w:spacing w:before="0"/>
        <w:rPr>
          <w:sz w:val="22"/>
          <w:szCs w:val="22"/>
          <w:lang w:val="en-US"/>
        </w:rPr>
      </w:pPr>
    </w:p>
    <w:p w14:paraId="5AF6B561" w14:textId="77777777" w:rsidR="006C1775" w:rsidRDefault="006C1775" w:rsidP="006C1775">
      <w:pPr>
        <w:spacing w:before="0"/>
        <w:rPr>
          <w:b/>
          <w:bCs/>
          <w:sz w:val="22"/>
          <w:szCs w:val="22"/>
          <w:lang w:val="en-US"/>
        </w:rPr>
      </w:pPr>
      <w:r w:rsidRPr="0021081B">
        <w:rPr>
          <w:b/>
          <w:bCs/>
          <w:sz w:val="22"/>
          <w:szCs w:val="22"/>
          <w:lang w:val="en-US"/>
        </w:rPr>
        <w:t>(3) Early Detection</w:t>
      </w:r>
    </w:p>
    <w:p w14:paraId="45992C2B" w14:textId="77777777" w:rsidR="006C1775" w:rsidRDefault="006C1775" w:rsidP="006C1775">
      <w:pPr>
        <w:spacing w:before="0"/>
        <w:rPr>
          <w:sz w:val="22"/>
          <w:szCs w:val="22"/>
          <w:lang w:val="en-US"/>
        </w:rPr>
      </w:pPr>
      <w:r w:rsidRPr="005E51C3">
        <w:rPr>
          <w:sz w:val="22"/>
          <w:szCs w:val="22"/>
          <w:lang w:val="en-US"/>
        </w:rPr>
        <w:t xml:space="preserve">A well-integrated data system can be helpful in the early detection of medical issues due to predictive assessments and algorithmic processes </w:t>
      </w:r>
      <w:r>
        <w:rPr>
          <w:sz w:val="22"/>
          <w:szCs w:val="22"/>
          <w:lang w:val="en-US"/>
        </w:rPr>
        <w:t>(</w:t>
      </w:r>
      <w:r w:rsidRPr="00CE7D63">
        <w:rPr>
          <w:rStyle w:val="authors"/>
          <w:rFonts w:eastAsiaTheme="majorEastAsia"/>
          <w:color w:val="333333"/>
          <w:sz w:val="22"/>
          <w:szCs w:val="22"/>
          <w:shd w:val="clear" w:color="auto" w:fill="FFFFFF"/>
        </w:rPr>
        <w:t>Michael</w:t>
      </w:r>
      <w:r>
        <w:rPr>
          <w:color w:val="333333"/>
          <w:sz w:val="22"/>
          <w:szCs w:val="22"/>
          <w:shd w:val="clear" w:color="auto" w:fill="FFFFFF"/>
        </w:rPr>
        <w:t xml:space="preserve">, </w:t>
      </w:r>
      <w:r w:rsidRPr="00CE7D63">
        <w:rPr>
          <w:rStyle w:val="Date1"/>
          <w:rFonts w:eastAsiaTheme="majorEastAsia"/>
          <w:color w:val="333333"/>
          <w:sz w:val="22"/>
          <w:szCs w:val="22"/>
          <w:shd w:val="clear" w:color="auto" w:fill="FFFFFF"/>
        </w:rPr>
        <w:t>2020)</w:t>
      </w:r>
      <w:r>
        <w:rPr>
          <w:rStyle w:val="Date1"/>
          <w:rFonts w:eastAsiaTheme="majorEastAsia"/>
          <w:color w:val="333333"/>
          <w:sz w:val="22"/>
          <w:szCs w:val="22"/>
          <w:shd w:val="clear" w:color="auto" w:fill="FFFFFF"/>
        </w:rPr>
        <w:t>.</w:t>
      </w:r>
    </w:p>
    <w:p w14:paraId="204056F9" w14:textId="77777777" w:rsidR="006C1775" w:rsidRDefault="006C1775" w:rsidP="006C1775">
      <w:pPr>
        <w:spacing w:before="0"/>
        <w:rPr>
          <w:sz w:val="22"/>
          <w:szCs w:val="22"/>
          <w:lang w:val="en-US"/>
        </w:rPr>
      </w:pPr>
    </w:p>
    <w:p w14:paraId="5F5550C4" w14:textId="77777777" w:rsidR="006C1775" w:rsidRDefault="006C1775" w:rsidP="006C1775">
      <w:pPr>
        <w:spacing w:before="0"/>
        <w:rPr>
          <w:b/>
          <w:bCs/>
          <w:sz w:val="22"/>
          <w:szCs w:val="22"/>
          <w:lang w:val="en-US"/>
        </w:rPr>
      </w:pPr>
      <w:r w:rsidRPr="0021081B">
        <w:rPr>
          <w:b/>
          <w:bCs/>
          <w:sz w:val="22"/>
          <w:szCs w:val="22"/>
          <w:lang w:val="en-US"/>
        </w:rPr>
        <w:t>(4) Providing lifesaving information</w:t>
      </w:r>
    </w:p>
    <w:p w14:paraId="670865E3" w14:textId="77777777" w:rsidR="006C1775" w:rsidRDefault="006C1775" w:rsidP="006C1775">
      <w:pPr>
        <w:spacing w:before="0"/>
        <w:rPr>
          <w:sz w:val="22"/>
          <w:szCs w:val="22"/>
          <w:lang w:val="en-US"/>
        </w:rPr>
      </w:pPr>
      <w:r w:rsidRPr="005E51C3">
        <w:rPr>
          <w:sz w:val="22"/>
          <w:szCs w:val="22"/>
          <w:lang w:val="en-US"/>
        </w:rPr>
        <w:t xml:space="preserve">Data integration can provide doctors with relevant information from past records to help them determine what is the best possible treatment for patients having similar symptoms. </w:t>
      </w:r>
    </w:p>
    <w:p w14:paraId="4839AAE1" w14:textId="77777777" w:rsidR="006C1775" w:rsidRDefault="006C1775" w:rsidP="006C1775">
      <w:pPr>
        <w:spacing w:before="0"/>
        <w:rPr>
          <w:sz w:val="22"/>
          <w:szCs w:val="22"/>
          <w:lang w:val="en-US"/>
        </w:rPr>
      </w:pPr>
    </w:p>
    <w:p w14:paraId="675D456A" w14:textId="77777777" w:rsidR="006C1775" w:rsidRDefault="006C1775" w:rsidP="006C1775">
      <w:pPr>
        <w:spacing w:before="0"/>
        <w:rPr>
          <w:b/>
          <w:bCs/>
          <w:sz w:val="22"/>
          <w:szCs w:val="22"/>
          <w:lang w:val="en-US"/>
        </w:rPr>
      </w:pPr>
    </w:p>
    <w:p w14:paraId="003CDEE2" w14:textId="77777777" w:rsidR="006C1775" w:rsidRDefault="006C1775" w:rsidP="006C1775">
      <w:pPr>
        <w:spacing w:before="0"/>
        <w:rPr>
          <w:b/>
          <w:bCs/>
          <w:sz w:val="22"/>
          <w:szCs w:val="22"/>
          <w:lang w:val="en-US"/>
        </w:rPr>
      </w:pPr>
    </w:p>
    <w:p w14:paraId="3A3F42BE" w14:textId="77777777" w:rsidR="006C1775" w:rsidRDefault="006C1775" w:rsidP="006C1775">
      <w:pPr>
        <w:spacing w:before="0"/>
        <w:rPr>
          <w:b/>
          <w:bCs/>
          <w:sz w:val="22"/>
          <w:szCs w:val="22"/>
          <w:lang w:val="en-US"/>
        </w:rPr>
      </w:pPr>
      <w:r w:rsidRPr="0021081B">
        <w:rPr>
          <w:b/>
          <w:bCs/>
          <w:sz w:val="22"/>
          <w:szCs w:val="22"/>
          <w:lang w:val="en-US"/>
        </w:rPr>
        <w:t>3.2 Disadvantages</w:t>
      </w:r>
    </w:p>
    <w:p w14:paraId="27F0472C" w14:textId="77777777" w:rsidR="006C1775" w:rsidRDefault="006C1775" w:rsidP="006C1775">
      <w:pPr>
        <w:spacing w:before="0"/>
        <w:rPr>
          <w:b/>
          <w:bCs/>
          <w:sz w:val="22"/>
          <w:szCs w:val="22"/>
          <w:lang w:val="en-US"/>
        </w:rPr>
      </w:pPr>
      <w:r>
        <w:rPr>
          <w:b/>
          <w:bCs/>
          <w:sz w:val="22"/>
          <w:szCs w:val="22"/>
          <w:lang w:val="en-US"/>
        </w:rPr>
        <w:t>(1) Increased workload</w:t>
      </w:r>
    </w:p>
    <w:p w14:paraId="47E7242C" w14:textId="77777777" w:rsidR="006C1775" w:rsidRDefault="006C1775" w:rsidP="006C1775">
      <w:pPr>
        <w:spacing w:before="0"/>
        <w:rPr>
          <w:sz w:val="22"/>
          <w:szCs w:val="22"/>
          <w:lang w:val="en-US"/>
        </w:rPr>
      </w:pPr>
      <w:r w:rsidRPr="005E51C3">
        <w:rPr>
          <w:sz w:val="22"/>
          <w:szCs w:val="22"/>
          <w:lang w:val="en-US"/>
        </w:rPr>
        <w:t xml:space="preserve">Data integration brings about advancements that are beneficial but at the same time increases the workload of the medical organizations. Frequent </w:t>
      </w:r>
      <w:r w:rsidRPr="005E51C3">
        <w:rPr>
          <w:sz w:val="22"/>
          <w:szCs w:val="22"/>
          <w:lang w:val="en-US"/>
        </w:rPr>
        <w:t xml:space="preserve">data updates need to be managed properly to avoid orders being stalled due to lack of items in stock </w:t>
      </w:r>
      <w:r>
        <w:rPr>
          <w:sz w:val="22"/>
          <w:szCs w:val="22"/>
          <w:lang w:val="en-US"/>
        </w:rPr>
        <w:t>(</w:t>
      </w:r>
      <w:r w:rsidRPr="00CE7D63">
        <w:rPr>
          <w:rStyle w:val="authors"/>
          <w:rFonts w:eastAsiaTheme="majorEastAsia"/>
          <w:color w:val="333333"/>
          <w:sz w:val="22"/>
          <w:szCs w:val="22"/>
          <w:shd w:val="clear" w:color="auto" w:fill="FFFFFF"/>
        </w:rPr>
        <w:t>Michael</w:t>
      </w:r>
      <w:r>
        <w:rPr>
          <w:color w:val="333333"/>
          <w:sz w:val="22"/>
          <w:szCs w:val="22"/>
          <w:shd w:val="clear" w:color="auto" w:fill="FFFFFF"/>
        </w:rPr>
        <w:t xml:space="preserve">, </w:t>
      </w:r>
      <w:r w:rsidRPr="00CE7D63">
        <w:rPr>
          <w:rStyle w:val="Date1"/>
          <w:rFonts w:eastAsiaTheme="majorEastAsia"/>
          <w:color w:val="333333"/>
          <w:sz w:val="22"/>
          <w:szCs w:val="22"/>
          <w:shd w:val="clear" w:color="auto" w:fill="FFFFFF"/>
        </w:rPr>
        <w:t>2020)</w:t>
      </w:r>
      <w:r>
        <w:rPr>
          <w:rStyle w:val="Date1"/>
          <w:rFonts w:eastAsiaTheme="majorEastAsia"/>
          <w:color w:val="333333"/>
          <w:sz w:val="22"/>
          <w:szCs w:val="22"/>
          <w:shd w:val="clear" w:color="auto" w:fill="FFFFFF"/>
        </w:rPr>
        <w:t>.</w:t>
      </w:r>
    </w:p>
    <w:p w14:paraId="096386E0" w14:textId="77777777" w:rsidR="006C1775" w:rsidRDefault="006C1775" w:rsidP="006C1775">
      <w:pPr>
        <w:spacing w:before="0"/>
        <w:rPr>
          <w:sz w:val="22"/>
          <w:szCs w:val="22"/>
          <w:lang w:val="en-US"/>
        </w:rPr>
      </w:pPr>
    </w:p>
    <w:p w14:paraId="4A39FF83" w14:textId="77777777" w:rsidR="006C1775" w:rsidRDefault="006C1775" w:rsidP="006C1775">
      <w:pPr>
        <w:spacing w:before="0"/>
        <w:rPr>
          <w:b/>
          <w:bCs/>
          <w:sz w:val="22"/>
          <w:szCs w:val="22"/>
          <w:lang w:val="en-US"/>
        </w:rPr>
      </w:pPr>
      <w:r w:rsidRPr="0021081B">
        <w:rPr>
          <w:b/>
          <w:bCs/>
          <w:sz w:val="22"/>
          <w:szCs w:val="22"/>
          <w:lang w:val="en-US"/>
        </w:rPr>
        <w:t>(2) High cost</w:t>
      </w:r>
    </w:p>
    <w:p w14:paraId="2E0C3103" w14:textId="77777777" w:rsidR="006C1775" w:rsidRDefault="006C1775" w:rsidP="006C1775">
      <w:pPr>
        <w:spacing w:before="0"/>
        <w:rPr>
          <w:sz w:val="22"/>
          <w:szCs w:val="22"/>
          <w:lang w:val="en-US"/>
        </w:rPr>
      </w:pPr>
      <w:r w:rsidRPr="005E51C3">
        <w:rPr>
          <w:sz w:val="22"/>
          <w:szCs w:val="22"/>
          <w:lang w:val="en-US"/>
        </w:rPr>
        <w:t xml:space="preserve">Establishing a well-integrated data system is costly as organizations not only have to buy the necessary software but also train the staff on how to use. </w:t>
      </w:r>
      <w:r>
        <w:rPr>
          <w:sz w:val="22"/>
          <w:szCs w:val="22"/>
          <w:lang w:val="en-US"/>
        </w:rPr>
        <w:t>(</w:t>
      </w:r>
      <w:r w:rsidRPr="00CE7D63">
        <w:rPr>
          <w:rStyle w:val="authors"/>
          <w:rFonts w:eastAsiaTheme="majorEastAsia"/>
          <w:color w:val="333333"/>
          <w:sz w:val="22"/>
          <w:szCs w:val="22"/>
          <w:shd w:val="clear" w:color="auto" w:fill="FFFFFF"/>
        </w:rPr>
        <w:t>Michael</w:t>
      </w:r>
      <w:r>
        <w:rPr>
          <w:color w:val="333333"/>
          <w:sz w:val="22"/>
          <w:szCs w:val="22"/>
          <w:shd w:val="clear" w:color="auto" w:fill="FFFFFF"/>
        </w:rPr>
        <w:t xml:space="preserve">, </w:t>
      </w:r>
      <w:r w:rsidRPr="00CE7D63">
        <w:rPr>
          <w:rStyle w:val="Date1"/>
          <w:rFonts w:eastAsiaTheme="majorEastAsia"/>
          <w:color w:val="333333"/>
          <w:sz w:val="22"/>
          <w:szCs w:val="22"/>
          <w:shd w:val="clear" w:color="auto" w:fill="FFFFFF"/>
        </w:rPr>
        <w:t>2020)</w:t>
      </w:r>
      <w:r>
        <w:rPr>
          <w:rStyle w:val="Date1"/>
          <w:rFonts w:eastAsiaTheme="majorEastAsia"/>
          <w:color w:val="333333"/>
          <w:sz w:val="22"/>
          <w:szCs w:val="22"/>
          <w:shd w:val="clear" w:color="auto" w:fill="FFFFFF"/>
        </w:rPr>
        <w:t>.</w:t>
      </w:r>
    </w:p>
    <w:p w14:paraId="24C11390" w14:textId="77777777" w:rsidR="006C1775" w:rsidRDefault="006C1775" w:rsidP="006C1775">
      <w:pPr>
        <w:spacing w:before="0"/>
        <w:rPr>
          <w:sz w:val="22"/>
          <w:szCs w:val="22"/>
          <w:lang w:val="en-US"/>
        </w:rPr>
      </w:pPr>
    </w:p>
    <w:p w14:paraId="1E183C21" w14:textId="77777777" w:rsidR="006C1775" w:rsidRDefault="006C1775" w:rsidP="006C1775">
      <w:pPr>
        <w:spacing w:before="0"/>
        <w:rPr>
          <w:b/>
          <w:bCs/>
          <w:sz w:val="22"/>
          <w:szCs w:val="22"/>
          <w:lang w:val="en-US"/>
        </w:rPr>
      </w:pPr>
      <w:r>
        <w:rPr>
          <w:b/>
          <w:bCs/>
          <w:sz w:val="22"/>
          <w:szCs w:val="22"/>
          <w:lang w:val="en-US"/>
        </w:rPr>
        <w:t>(3) Technical problems</w:t>
      </w:r>
    </w:p>
    <w:p w14:paraId="22C77609" w14:textId="77777777" w:rsidR="006C1775" w:rsidRDefault="006C1775" w:rsidP="006C1775">
      <w:pPr>
        <w:spacing w:before="0"/>
        <w:rPr>
          <w:sz w:val="22"/>
          <w:szCs w:val="22"/>
          <w:lang w:val="en-US"/>
        </w:rPr>
      </w:pPr>
      <w:r w:rsidRPr="005E51C3">
        <w:rPr>
          <w:sz w:val="22"/>
          <w:szCs w:val="22"/>
          <w:lang w:val="en-US"/>
        </w:rPr>
        <w:t xml:space="preserve">As inevitable it is for data integration computer systems to have a breakdown, it is very concerning for the healthcare sector as patients’ lives are at stake and the provision of medication will get problematic. </w:t>
      </w:r>
    </w:p>
    <w:p w14:paraId="59080C03" w14:textId="77777777" w:rsidR="006C1775" w:rsidRDefault="006C1775" w:rsidP="006C1775">
      <w:pPr>
        <w:spacing w:before="0"/>
        <w:rPr>
          <w:sz w:val="22"/>
          <w:szCs w:val="22"/>
          <w:lang w:val="en-US"/>
        </w:rPr>
      </w:pPr>
    </w:p>
    <w:p w14:paraId="24C1B9A4" w14:textId="77777777" w:rsidR="006C1775" w:rsidRPr="002F5A35" w:rsidRDefault="006C1775" w:rsidP="006C1775">
      <w:pPr>
        <w:spacing w:before="0"/>
        <w:rPr>
          <w:b/>
          <w:bCs/>
          <w:sz w:val="26"/>
          <w:szCs w:val="26"/>
          <w:lang w:val="en-US"/>
        </w:rPr>
      </w:pPr>
      <w:r w:rsidRPr="002F5A35">
        <w:rPr>
          <w:b/>
          <w:bCs/>
          <w:sz w:val="26"/>
          <w:szCs w:val="26"/>
          <w:lang w:val="en-US"/>
        </w:rPr>
        <w:t>3.4 Proposition of Technical Architecture</w:t>
      </w:r>
    </w:p>
    <w:p w14:paraId="36FB874B" w14:textId="77777777" w:rsidR="006C1775" w:rsidRDefault="006C1775" w:rsidP="006C1775">
      <w:pPr>
        <w:spacing w:before="0"/>
        <w:rPr>
          <w:sz w:val="22"/>
          <w:szCs w:val="22"/>
          <w:lang w:val="en-US"/>
        </w:rPr>
      </w:pPr>
    </w:p>
    <w:p w14:paraId="6A82235B" w14:textId="77777777" w:rsidR="006C1775" w:rsidRDefault="006C1775" w:rsidP="006C1775">
      <w:pPr>
        <w:spacing w:before="0"/>
        <w:rPr>
          <w:sz w:val="22"/>
          <w:szCs w:val="22"/>
          <w:lang w:val="en-US"/>
        </w:rPr>
      </w:pPr>
      <w:r w:rsidRPr="005E51C3">
        <w:rPr>
          <w:sz w:val="22"/>
          <w:szCs w:val="22"/>
          <w:lang w:val="en-US"/>
        </w:rPr>
        <w:t>The technical architecture to be proposed is based on the Snowflake schema of the data warehouse. The business scenario to be exemplified is keeping data records for patients that are discharged from a hospital. Each row of the fact table represents a patient discharged from a certain branch on a certain date by a certain specialist in the hospital. The dimensions for this model were created by going through business questions that are shown in Fig.2 below.</w:t>
      </w:r>
    </w:p>
    <w:p w14:paraId="1D935578" w14:textId="77777777" w:rsidR="006C1775" w:rsidRDefault="006C1775" w:rsidP="006C1775">
      <w:pPr>
        <w:spacing w:before="0"/>
        <w:rPr>
          <w:sz w:val="22"/>
          <w:szCs w:val="22"/>
          <w:lang w:val="en-US"/>
        </w:rPr>
      </w:pPr>
    </w:p>
    <w:p w14:paraId="3842964A" w14:textId="77777777" w:rsidR="006C1775" w:rsidRDefault="006C1775" w:rsidP="006C1775">
      <w:pPr>
        <w:spacing w:before="0"/>
        <w:rPr>
          <w:sz w:val="22"/>
          <w:szCs w:val="22"/>
          <w:lang w:val="en-US"/>
        </w:rPr>
      </w:pPr>
      <w:r>
        <w:rPr>
          <w:noProof/>
          <w:sz w:val="22"/>
          <w:szCs w:val="22"/>
          <w:lang w:val="en-US"/>
        </w:rPr>
        <w:drawing>
          <wp:inline distT="0" distB="0" distL="0" distR="0" wp14:anchorId="3B7D5475" wp14:editId="521DED89">
            <wp:extent cx="2951480" cy="18992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951480" cy="1899285"/>
                    </a:xfrm>
                    <a:prstGeom prst="rect">
                      <a:avLst/>
                    </a:prstGeom>
                  </pic:spPr>
                </pic:pic>
              </a:graphicData>
            </a:graphic>
          </wp:inline>
        </w:drawing>
      </w:r>
    </w:p>
    <w:p w14:paraId="6D8C6979" w14:textId="77777777" w:rsidR="006C1775" w:rsidRPr="00CE7D63" w:rsidRDefault="006C1775" w:rsidP="006C1775">
      <w:pPr>
        <w:spacing w:before="0"/>
        <w:rPr>
          <w:sz w:val="22"/>
          <w:szCs w:val="22"/>
          <w:lang w:val="en-US"/>
        </w:rPr>
      </w:pPr>
      <w:r>
        <w:rPr>
          <w:i/>
          <w:iCs/>
          <w:sz w:val="22"/>
          <w:szCs w:val="22"/>
          <w:lang w:val="en-US"/>
        </w:rPr>
        <w:t xml:space="preserve">      </w:t>
      </w:r>
      <w:r w:rsidRPr="00CE7D63">
        <w:rPr>
          <w:sz w:val="22"/>
          <w:szCs w:val="22"/>
          <w:lang w:val="en-US"/>
        </w:rPr>
        <w:t>Fig.2: Business questions for dimension tables</w:t>
      </w:r>
    </w:p>
    <w:p w14:paraId="3EB749EF" w14:textId="77777777" w:rsidR="006C1775" w:rsidRDefault="006C1775" w:rsidP="006C1775">
      <w:pPr>
        <w:spacing w:before="0"/>
        <w:rPr>
          <w:sz w:val="22"/>
          <w:szCs w:val="22"/>
          <w:lang w:val="en-US"/>
        </w:rPr>
      </w:pPr>
    </w:p>
    <w:p w14:paraId="189C1CC9" w14:textId="77777777" w:rsidR="006C1775" w:rsidRDefault="006C1775" w:rsidP="006C1775">
      <w:pPr>
        <w:spacing w:before="0"/>
        <w:rPr>
          <w:sz w:val="22"/>
          <w:szCs w:val="22"/>
          <w:lang w:val="en-US"/>
        </w:rPr>
      </w:pPr>
      <w:r>
        <w:rPr>
          <w:sz w:val="22"/>
          <w:szCs w:val="22"/>
          <w:lang w:val="en-US"/>
        </w:rPr>
        <w:t xml:space="preserve">The fact measures were also determined through the questions shown in Fig.3 below. </w:t>
      </w:r>
    </w:p>
    <w:p w14:paraId="3808FF05" w14:textId="77777777" w:rsidR="006C1775" w:rsidRDefault="006C1775" w:rsidP="006C1775">
      <w:pPr>
        <w:spacing w:before="0"/>
        <w:rPr>
          <w:sz w:val="22"/>
          <w:szCs w:val="22"/>
          <w:lang w:val="en-US"/>
        </w:rPr>
      </w:pPr>
    </w:p>
    <w:p w14:paraId="4C2C3EE7" w14:textId="77777777" w:rsidR="006C1775" w:rsidRDefault="006C1775" w:rsidP="006C1775">
      <w:pPr>
        <w:spacing w:before="0"/>
        <w:rPr>
          <w:sz w:val="22"/>
          <w:szCs w:val="22"/>
          <w:lang w:val="en-US"/>
        </w:rPr>
      </w:pPr>
      <w:r>
        <w:rPr>
          <w:noProof/>
          <w:sz w:val="22"/>
          <w:szCs w:val="22"/>
          <w:lang w:val="en-US"/>
        </w:rPr>
        <w:drawing>
          <wp:inline distT="0" distB="0" distL="0" distR="0" wp14:anchorId="612E8339" wp14:editId="506D1578">
            <wp:extent cx="2951480" cy="12236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951480" cy="1223645"/>
                    </a:xfrm>
                    <a:prstGeom prst="rect">
                      <a:avLst/>
                    </a:prstGeom>
                  </pic:spPr>
                </pic:pic>
              </a:graphicData>
            </a:graphic>
          </wp:inline>
        </w:drawing>
      </w:r>
    </w:p>
    <w:p w14:paraId="587606D2" w14:textId="77777777" w:rsidR="006C1775" w:rsidRPr="00CE7D63" w:rsidRDefault="006C1775" w:rsidP="006C1775">
      <w:pPr>
        <w:spacing w:before="0"/>
        <w:rPr>
          <w:sz w:val="22"/>
          <w:szCs w:val="22"/>
          <w:lang w:val="en-US"/>
        </w:rPr>
      </w:pPr>
      <w:r>
        <w:rPr>
          <w:i/>
          <w:iCs/>
          <w:sz w:val="22"/>
          <w:szCs w:val="22"/>
          <w:lang w:val="en-US"/>
        </w:rPr>
        <w:lastRenderedPageBreak/>
        <w:t xml:space="preserve">        </w:t>
      </w:r>
      <w:r w:rsidRPr="00CE7D63">
        <w:rPr>
          <w:sz w:val="22"/>
          <w:szCs w:val="22"/>
          <w:lang w:val="en-US"/>
        </w:rPr>
        <w:t>Fig.3: Fact measures for the fact table</w:t>
      </w:r>
    </w:p>
    <w:p w14:paraId="42F09D80" w14:textId="77777777" w:rsidR="006C1775" w:rsidRDefault="006C1775" w:rsidP="006C1775">
      <w:pPr>
        <w:spacing w:before="0"/>
        <w:rPr>
          <w:sz w:val="22"/>
          <w:szCs w:val="22"/>
          <w:lang w:val="en-US"/>
        </w:rPr>
      </w:pPr>
    </w:p>
    <w:p w14:paraId="23D710F7" w14:textId="77777777" w:rsidR="006C1775" w:rsidRDefault="006C1775" w:rsidP="006C1775">
      <w:pPr>
        <w:spacing w:before="0"/>
        <w:rPr>
          <w:sz w:val="22"/>
          <w:szCs w:val="22"/>
          <w:lang w:val="en-US"/>
        </w:rPr>
      </w:pPr>
      <w:r>
        <w:rPr>
          <w:sz w:val="22"/>
          <w:szCs w:val="22"/>
          <w:lang w:val="en-US"/>
        </w:rPr>
        <w:t xml:space="preserve">These sequential processes led to the creation of the snowflake schema shown in Fig.4 below that is based on a typical hospital-related business scenario which is keeping records of discharged patients. </w:t>
      </w:r>
    </w:p>
    <w:p w14:paraId="0CB2A8ED" w14:textId="77777777" w:rsidR="006C1775" w:rsidRDefault="006C1775" w:rsidP="006C1775">
      <w:pPr>
        <w:spacing w:before="0"/>
        <w:rPr>
          <w:sz w:val="22"/>
          <w:szCs w:val="22"/>
          <w:lang w:val="en-US"/>
        </w:rPr>
      </w:pPr>
    </w:p>
    <w:p w14:paraId="3D0753BB" w14:textId="77777777" w:rsidR="006C1775" w:rsidRDefault="006C1775" w:rsidP="006C1775">
      <w:pPr>
        <w:spacing w:before="0"/>
        <w:rPr>
          <w:sz w:val="22"/>
          <w:szCs w:val="22"/>
          <w:lang w:val="en-US"/>
        </w:rPr>
      </w:pPr>
    </w:p>
    <w:p w14:paraId="5D23F949" w14:textId="77777777" w:rsidR="006C1775" w:rsidRDefault="006C1775" w:rsidP="006C1775">
      <w:pPr>
        <w:spacing w:before="0"/>
        <w:rPr>
          <w:sz w:val="22"/>
          <w:szCs w:val="22"/>
          <w:lang w:val="en-US"/>
        </w:rPr>
      </w:pPr>
      <w:r>
        <w:rPr>
          <w:noProof/>
          <w:sz w:val="22"/>
          <w:szCs w:val="22"/>
          <w:lang w:val="en-US"/>
        </w:rPr>
        <w:drawing>
          <wp:inline distT="0" distB="0" distL="0" distR="0" wp14:anchorId="03DD8ECA" wp14:editId="65BB87F7">
            <wp:extent cx="2989495" cy="119453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3033117" cy="1211964"/>
                    </a:xfrm>
                    <a:prstGeom prst="rect">
                      <a:avLst/>
                    </a:prstGeom>
                  </pic:spPr>
                </pic:pic>
              </a:graphicData>
            </a:graphic>
          </wp:inline>
        </w:drawing>
      </w:r>
    </w:p>
    <w:p w14:paraId="481F42E1" w14:textId="77777777" w:rsidR="006C1775" w:rsidRPr="00CE7D63" w:rsidRDefault="006C1775" w:rsidP="006C1775">
      <w:pPr>
        <w:spacing w:before="0"/>
        <w:rPr>
          <w:sz w:val="22"/>
          <w:szCs w:val="22"/>
          <w:lang w:val="en-US"/>
        </w:rPr>
      </w:pPr>
      <w:r>
        <w:rPr>
          <w:i/>
          <w:iCs/>
          <w:sz w:val="22"/>
          <w:szCs w:val="22"/>
          <w:lang w:val="en-US"/>
        </w:rPr>
        <w:t xml:space="preserve">          </w:t>
      </w:r>
      <w:r w:rsidRPr="00CE7D63">
        <w:rPr>
          <w:sz w:val="22"/>
          <w:szCs w:val="22"/>
          <w:lang w:val="en-US"/>
        </w:rPr>
        <w:t>Fig.4: Snowflake schema (zoom in)</w:t>
      </w:r>
    </w:p>
    <w:p w14:paraId="72559803" w14:textId="77777777" w:rsidR="006C1775" w:rsidRDefault="006C1775" w:rsidP="006C1775">
      <w:pPr>
        <w:spacing w:before="0"/>
        <w:rPr>
          <w:sz w:val="22"/>
          <w:szCs w:val="22"/>
          <w:lang w:val="en-US"/>
        </w:rPr>
      </w:pPr>
    </w:p>
    <w:p w14:paraId="58B5A8F8" w14:textId="77777777" w:rsidR="006C1775" w:rsidRDefault="006C1775" w:rsidP="006C1775">
      <w:pPr>
        <w:spacing w:before="0"/>
        <w:rPr>
          <w:sz w:val="22"/>
          <w:szCs w:val="22"/>
          <w:lang w:val="en-US"/>
        </w:rPr>
      </w:pPr>
    </w:p>
    <w:p w14:paraId="4C2011ED" w14:textId="77777777" w:rsidR="006C1775" w:rsidRDefault="006C1775" w:rsidP="006C1775">
      <w:pPr>
        <w:spacing w:before="0"/>
        <w:rPr>
          <w:sz w:val="22"/>
          <w:szCs w:val="22"/>
          <w:lang w:val="en-US"/>
        </w:rPr>
      </w:pPr>
      <w:r w:rsidRPr="005E51C3">
        <w:rPr>
          <w:sz w:val="22"/>
          <w:szCs w:val="22"/>
          <w:lang w:val="en-US"/>
        </w:rPr>
        <w:t>The relationships are also displayed denoting the interconnectivity of the dimensions and the fact table in the schema. There are sub-dimensions that split off from patient and specialist dimensions which increases their data quality due to complementary background information provided and in turn making the fact table more sensible. The schema also provides a lot of options when it comes to joining tables for a filtered view to get data based on varying business requirements like an example shown below in Fig.5 where selective information about a specific patient discharged is shown by executing a complex multi-table join query.</w:t>
      </w:r>
    </w:p>
    <w:p w14:paraId="055C9727" w14:textId="77777777" w:rsidR="006C1775" w:rsidRDefault="006C1775" w:rsidP="006C1775">
      <w:pPr>
        <w:spacing w:before="0"/>
        <w:rPr>
          <w:sz w:val="22"/>
          <w:szCs w:val="22"/>
          <w:lang w:val="en-US"/>
        </w:rPr>
      </w:pPr>
    </w:p>
    <w:p w14:paraId="4C1F75C7" w14:textId="77777777" w:rsidR="006C1775" w:rsidRDefault="006C1775" w:rsidP="006C1775">
      <w:pPr>
        <w:spacing w:before="0"/>
        <w:rPr>
          <w:sz w:val="22"/>
          <w:szCs w:val="22"/>
          <w:lang w:val="en-US"/>
        </w:rPr>
      </w:pPr>
      <w:r>
        <w:rPr>
          <w:noProof/>
          <w:sz w:val="22"/>
          <w:szCs w:val="22"/>
          <w:lang w:val="en-US"/>
        </w:rPr>
        <w:drawing>
          <wp:inline distT="0" distB="0" distL="0" distR="0" wp14:anchorId="665BEB7D" wp14:editId="6F6615AA">
            <wp:extent cx="3302000" cy="12065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3307320" cy="1208444"/>
                    </a:xfrm>
                    <a:prstGeom prst="rect">
                      <a:avLst/>
                    </a:prstGeom>
                  </pic:spPr>
                </pic:pic>
              </a:graphicData>
            </a:graphic>
          </wp:inline>
        </w:drawing>
      </w:r>
    </w:p>
    <w:p w14:paraId="6DF63F7D" w14:textId="77777777" w:rsidR="006C1775" w:rsidRPr="00CE7D63" w:rsidRDefault="006C1775" w:rsidP="006C1775">
      <w:pPr>
        <w:spacing w:before="0"/>
        <w:rPr>
          <w:sz w:val="22"/>
          <w:szCs w:val="22"/>
          <w:lang w:val="en-US"/>
        </w:rPr>
      </w:pPr>
      <w:r>
        <w:rPr>
          <w:i/>
          <w:iCs/>
          <w:sz w:val="22"/>
          <w:szCs w:val="22"/>
          <w:lang w:val="en-US"/>
        </w:rPr>
        <w:t xml:space="preserve">         </w:t>
      </w:r>
      <w:r w:rsidRPr="00CE7D63">
        <w:rPr>
          <w:sz w:val="22"/>
          <w:szCs w:val="22"/>
          <w:lang w:val="en-US"/>
        </w:rPr>
        <w:t>Fig.5: Data of a specific discharged patient</w:t>
      </w:r>
    </w:p>
    <w:p w14:paraId="1AEE8357" w14:textId="77777777" w:rsidR="006C1775" w:rsidRDefault="006C1775" w:rsidP="006C1775">
      <w:pPr>
        <w:spacing w:before="0"/>
        <w:rPr>
          <w:sz w:val="22"/>
          <w:szCs w:val="22"/>
          <w:lang w:val="en-US"/>
        </w:rPr>
      </w:pPr>
    </w:p>
    <w:p w14:paraId="4B316DDB" w14:textId="77777777" w:rsidR="006C1775" w:rsidRDefault="006C1775" w:rsidP="006C1775">
      <w:pPr>
        <w:spacing w:before="0"/>
        <w:rPr>
          <w:sz w:val="22"/>
          <w:szCs w:val="22"/>
          <w:lang w:val="en-US"/>
        </w:rPr>
      </w:pPr>
      <w:r w:rsidRPr="005E51C3">
        <w:rPr>
          <w:sz w:val="22"/>
          <w:szCs w:val="22"/>
          <w:lang w:val="en-US"/>
        </w:rPr>
        <w:t>This alone shows how connected the dimensions and the fact table are in terms of relationship and perfectly fulfill the purpose of the business scenario mentioned. Finally, the snowflake schema is incorporated into the full technical architecture shown in Fig.6.</w:t>
      </w:r>
    </w:p>
    <w:p w14:paraId="42504ED0" w14:textId="77777777" w:rsidR="006C1775" w:rsidRDefault="006C1775" w:rsidP="006C1775">
      <w:pPr>
        <w:spacing w:before="0"/>
        <w:rPr>
          <w:sz w:val="22"/>
          <w:szCs w:val="22"/>
          <w:lang w:val="en-US"/>
        </w:rPr>
      </w:pPr>
    </w:p>
    <w:p w14:paraId="1DEC5CC1" w14:textId="77777777" w:rsidR="006C1775" w:rsidRDefault="006C1775" w:rsidP="006C1775">
      <w:pPr>
        <w:spacing w:before="0"/>
        <w:rPr>
          <w:noProof/>
          <w:sz w:val="22"/>
          <w:szCs w:val="22"/>
          <w:lang w:val="en-US"/>
        </w:rPr>
      </w:pPr>
    </w:p>
    <w:p w14:paraId="0FAF0DC4" w14:textId="77777777" w:rsidR="006C1775" w:rsidRDefault="006C1775" w:rsidP="006C1775">
      <w:pPr>
        <w:spacing w:before="0"/>
        <w:rPr>
          <w:noProof/>
          <w:sz w:val="22"/>
          <w:szCs w:val="22"/>
          <w:lang w:val="en-US"/>
        </w:rPr>
      </w:pPr>
    </w:p>
    <w:p w14:paraId="49AFCDC7" w14:textId="77777777" w:rsidR="006C1775" w:rsidRDefault="006C1775" w:rsidP="006C1775">
      <w:pPr>
        <w:spacing w:before="0"/>
        <w:rPr>
          <w:noProof/>
          <w:sz w:val="22"/>
          <w:szCs w:val="22"/>
          <w:lang w:val="en-US"/>
        </w:rPr>
      </w:pPr>
    </w:p>
    <w:p w14:paraId="78762042" w14:textId="77777777" w:rsidR="006C1775" w:rsidRDefault="006C1775" w:rsidP="006C1775">
      <w:pPr>
        <w:spacing w:before="0"/>
        <w:rPr>
          <w:sz w:val="22"/>
          <w:szCs w:val="22"/>
          <w:lang w:val="en-US"/>
        </w:rPr>
      </w:pPr>
      <w:r>
        <w:rPr>
          <w:noProof/>
          <w:sz w:val="22"/>
          <w:szCs w:val="22"/>
          <w:lang w:val="en-US"/>
        </w:rPr>
        <w:drawing>
          <wp:inline distT="0" distB="0" distL="0" distR="0" wp14:anchorId="3A5A133E" wp14:editId="2CA10E5C">
            <wp:extent cx="2951480" cy="2446655"/>
            <wp:effectExtent l="0" t="0" r="0" b="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0"/>
                    <a:stretch>
                      <a:fillRect/>
                    </a:stretch>
                  </pic:blipFill>
                  <pic:spPr>
                    <a:xfrm>
                      <a:off x="0" y="0"/>
                      <a:ext cx="2951480" cy="2446655"/>
                    </a:xfrm>
                    <a:prstGeom prst="rect">
                      <a:avLst/>
                    </a:prstGeom>
                  </pic:spPr>
                </pic:pic>
              </a:graphicData>
            </a:graphic>
          </wp:inline>
        </w:drawing>
      </w:r>
    </w:p>
    <w:p w14:paraId="66C0836D" w14:textId="77777777" w:rsidR="006C1775" w:rsidRPr="00CE7D63" w:rsidRDefault="006C1775" w:rsidP="006C1775">
      <w:pPr>
        <w:spacing w:before="0"/>
        <w:rPr>
          <w:sz w:val="22"/>
          <w:szCs w:val="22"/>
          <w:lang w:val="en-US"/>
        </w:rPr>
      </w:pPr>
      <w:r w:rsidRPr="00CE7D63">
        <w:rPr>
          <w:sz w:val="22"/>
          <w:szCs w:val="22"/>
          <w:lang w:val="en-US"/>
        </w:rPr>
        <w:t>Fig.6: Final technical architecture after data warehouse incorporation</w:t>
      </w:r>
    </w:p>
    <w:p w14:paraId="027EEBC1" w14:textId="77777777" w:rsidR="006C1775" w:rsidRPr="006471F9" w:rsidRDefault="006C1775" w:rsidP="006C1775">
      <w:pPr>
        <w:spacing w:before="0"/>
        <w:rPr>
          <w:i/>
          <w:iCs/>
          <w:sz w:val="22"/>
          <w:szCs w:val="22"/>
          <w:lang w:val="en-US"/>
        </w:rPr>
      </w:pPr>
    </w:p>
    <w:p w14:paraId="5A2707F4" w14:textId="77777777" w:rsidR="006C1775" w:rsidRDefault="006C1775" w:rsidP="006C1775">
      <w:pPr>
        <w:spacing w:before="0"/>
        <w:rPr>
          <w:b/>
          <w:bCs/>
          <w:sz w:val="28"/>
          <w:szCs w:val="28"/>
          <w:lang w:val="en-US"/>
        </w:rPr>
      </w:pPr>
      <w:r>
        <w:rPr>
          <w:b/>
          <w:bCs/>
          <w:sz w:val="28"/>
          <w:szCs w:val="28"/>
          <w:lang w:val="en-US"/>
        </w:rPr>
        <w:t>4</w:t>
      </w:r>
      <w:r>
        <w:rPr>
          <w:b/>
          <w:bCs/>
          <w:sz w:val="28"/>
          <w:szCs w:val="28"/>
          <w:lang w:val="en-US"/>
        </w:rPr>
        <w:tab/>
        <w:t>Conclusion</w:t>
      </w:r>
    </w:p>
    <w:p w14:paraId="2669085E" w14:textId="77777777" w:rsidR="006C1775" w:rsidRDefault="006C1775" w:rsidP="006C1775">
      <w:pPr>
        <w:spacing w:before="0"/>
        <w:rPr>
          <w:sz w:val="22"/>
          <w:szCs w:val="22"/>
          <w:lang w:val="en-US"/>
        </w:rPr>
      </w:pPr>
      <w:r w:rsidRPr="005E51C3">
        <w:rPr>
          <w:sz w:val="22"/>
          <w:szCs w:val="22"/>
          <w:lang w:val="en-US"/>
        </w:rPr>
        <w:t>In conclusion, for the long-term, in case there will be data warehouse storage problems, they can be solved by incorporating a cloud system from the start. The cost saved by not needing to buy physical hardware can be used to buy a lot of storage space on the cloud. Furthermore, to justify the technical architecture being proposed, it perfectly tackles and solves the problems described in the problem statement section. First of all, old data record management is no longer a problem and can still be kept due to the snowflake schema taking less storage. Additionally, due to normalization, data redundancy is also greatly reduced. Network security can also be strengthened by creating policies and permissions for selected users in hospitals. The user privileges can also be customized and granted accordingly in the form of roles by the database administrator. Due to restrictions being made on data transfers, data loss or leak during the transfer process is greatly reduced. The centralization of the snowflake schema also contributes to better connectivity of the interconnected network of computers in hospitals.</w:t>
      </w:r>
    </w:p>
    <w:p w14:paraId="2672B7C5" w14:textId="77777777" w:rsidR="006C1775" w:rsidRDefault="006C1775" w:rsidP="006C1775">
      <w:pPr>
        <w:spacing w:before="0"/>
        <w:rPr>
          <w:sz w:val="22"/>
          <w:szCs w:val="22"/>
          <w:lang w:val="en-US"/>
        </w:rPr>
      </w:pPr>
    </w:p>
    <w:p w14:paraId="1A00CE32" w14:textId="77777777" w:rsidR="006C1775" w:rsidRDefault="006C1775" w:rsidP="006C1775">
      <w:pPr>
        <w:spacing w:before="0"/>
        <w:rPr>
          <w:sz w:val="22"/>
          <w:szCs w:val="22"/>
          <w:lang w:val="en-US"/>
        </w:rPr>
      </w:pPr>
    </w:p>
    <w:p w14:paraId="2BF30E89" w14:textId="77777777" w:rsidR="006C1775" w:rsidRDefault="006C1775" w:rsidP="006C1775">
      <w:pPr>
        <w:spacing w:before="0"/>
        <w:rPr>
          <w:sz w:val="22"/>
          <w:szCs w:val="22"/>
          <w:lang w:val="en-US"/>
        </w:rPr>
      </w:pPr>
    </w:p>
    <w:p w14:paraId="3BC31045" w14:textId="5FDB0184" w:rsidR="004D6841" w:rsidRDefault="004D6841">
      <w:pPr>
        <w:spacing w:before="0"/>
        <w:rPr>
          <w:sz w:val="22"/>
          <w:szCs w:val="22"/>
          <w:lang w:val="en-US"/>
        </w:rPr>
      </w:pPr>
    </w:p>
    <w:p w14:paraId="6FD62168" w14:textId="04CC87AC" w:rsidR="006C1775" w:rsidRDefault="006C1775">
      <w:pPr>
        <w:spacing w:before="0"/>
        <w:rPr>
          <w:sz w:val="22"/>
          <w:szCs w:val="22"/>
          <w:lang w:val="en-US"/>
        </w:rPr>
      </w:pPr>
    </w:p>
    <w:p w14:paraId="357D92BF" w14:textId="2D738B3F" w:rsidR="006C1775" w:rsidRDefault="006C1775">
      <w:pPr>
        <w:spacing w:before="0"/>
        <w:rPr>
          <w:sz w:val="22"/>
          <w:szCs w:val="22"/>
          <w:lang w:val="en-US"/>
        </w:rPr>
      </w:pPr>
    </w:p>
    <w:p w14:paraId="44B1ABE8" w14:textId="6F1CA9B6" w:rsidR="006C1775" w:rsidRDefault="006C1775">
      <w:pPr>
        <w:spacing w:before="0"/>
        <w:rPr>
          <w:sz w:val="22"/>
          <w:szCs w:val="22"/>
          <w:lang w:val="en-US"/>
        </w:rPr>
      </w:pPr>
    </w:p>
    <w:p w14:paraId="39A7A16E" w14:textId="6EE8CB9B" w:rsidR="006C1775" w:rsidRDefault="006C1775">
      <w:pPr>
        <w:spacing w:before="0"/>
        <w:rPr>
          <w:sz w:val="22"/>
          <w:szCs w:val="22"/>
          <w:lang w:val="en-US"/>
        </w:rPr>
      </w:pPr>
    </w:p>
    <w:p w14:paraId="73D7E08F" w14:textId="3BCEB37A" w:rsidR="006C1775" w:rsidRDefault="006C1775">
      <w:pPr>
        <w:spacing w:before="0"/>
        <w:rPr>
          <w:sz w:val="22"/>
          <w:szCs w:val="22"/>
          <w:lang w:val="en-US"/>
        </w:rPr>
      </w:pPr>
    </w:p>
    <w:p w14:paraId="03C82DF5" w14:textId="3197D34A" w:rsidR="006C1775" w:rsidRDefault="006C1775">
      <w:pPr>
        <w:spacing w:before="0"/>
        <w:rPr>
          <w:sz w:val="22"/>
          <w:szCs w:val="22"/>
          <w:lang w:val="en-US"/>
        </w:rPr>
      </w:pPr>
    </w:p>
    <w:p w14:paraId="28919C12" w14:textId="751D1E60" w:rsidR="006C1775" w:rsidRDefault="006C1775">
      <w:pPr>
        <w:spacing w:before="0"/>
        <w:rPr>
          <w:sz w:val="22"/>
          <w:szCs w:val="22"/>
          <w:lang w:val="en-US"/>
        </w:rPr>
      </w:pPr>
    </w:p>
    <w:p w14:paraId="00B46C85" w14:textId="77777777" w:rsidR="006C1775" w:rsidRDefault="006C1775">
      <w:pPr>
        <w:spacing w:before="0"/>
        <w:rPr>
          <w:sz w:val="22"/>
          <w:szCs w:val="22"/>
          <w:lang w:val="en-US"/>
        </w:rPr>
      </w:pPr>
    </w:p>
    <w:p w14:paraId="01AB007F" w14:textId="77777777" w:rsidR="006C1775" w:rsidRDefault="006C1775" w:rsidP="006C1775">
      <w:pPr>
        <w:spacing w:before="0"/>
        <w:rPr>
          <w:b/>
          <w:bCs/>
          <w:i/>
          <w:iCs/>
          <w:sz w:val="22"/>
          <w:szCs w:val="22"/>
          <w:lang w:val="en-US"/>
        </w:rPr>
      </w:pPr>
      <w:r w:rsidRPr="004D6841">
        <w:rPr>
          <w:b/>
          <w:bCs/>
          <w:i/>
          <w:iCs/>
          <w:sz w:val="22"/>
          <w:szCs w:val="22"/>
          <w:lang w:val="en-US"/>
        </w:rPr>
        <w:lastRenderedPageBreak/>
        <w:t>References</w:t>
      </w:r>
      <w:r>
        <w:rPr>
          <w:b/>
          <w:bCs/>
          <w:i/>
          <w:iCs/>
          <w:sz w:val="22"/>
          <w:szCs w:val="22"/>
          <w:lang w:val="en-US"/>
        </w:rPr>
        <w:t>:</w:t>
      </w:r>
    </w:p>
    <w:p w14:paraId="10432824" w14:textId="77777777" w:rsidR="006C1775" w:rsidRDefault="006C1775" w:rsidP="006C1775">
      <w:pPr>
        <w:spacing w:before="0"/>
        <w:rPr>
          <w:b/>
          <w:bCs/>
          <w:i/>
          <w:iCs/>
          <w:sz w:val="22"/>
          <w:szCs w:val="22"/>
          <w:lang w:val="en-US"/>
        </w:rPr>
      </w:pPr>
    </w:p>
    <w:p w14:paraId="4A433DD5" w14:textId="3CC297B7" w:rsidR="006C1775" w:rsidRPr="004D6841" w:rsidRDefault="006C1775" w:rsidP="006C1775">
      <w:pPr>
        <w:spacing w:before="0"/>
        <w:rPr>
          <w:i/>
          <w:iCs/>
          <w:sz w:val="22"/>
          <w:szCs w:val="22"/>
          <w:lang w:val="en-US"/>
        </w:rPr>
      </w:pPr>
      <w:proofErr w:type="spellStart"/>
      <w:r w:rsidRPr="004D6841">
        <w:rPr>
          <w:i/>
          <w:iCs/>
          <w:sz w:val="22"/>
          <w:szCs w:val="22"/>
          <w:lang w:val="en-US"/>
        </w:rPr>
        <w:t>Adibuzzaman</w:t>
      </w:r>
      <w:proofErr w:type="spellEnd"/>
      <w:r w:rsidRPr="004D6841">
        <w:rPr>
          <w:i/>
          <w:iCs/>
          <w:sz w:val="22"/>
          <w:szCs w:val="22"/>
          <w:lang w:val="en-US"/>
        </w:rPr>
        <w:t xml:space="preserve"> M, DeLaurentis P, Hill J,</w:t>
      </w:r>
    </w:p>
    <w:p w14:paraId="10A7E827" w14:textId="77777777" w:rsidR="006C1775" w:rsidRPr="004D6841" w:rsidRDefault="006C1775" w:rsidP="006C1775">
      <w:pPr>
        <w:spacing w:before="0"/>
        <w:rPr>
          <w:i/>
          <w:iCs/>
          <w:sz w:val="22"/>
          <w:szCs w:val="22"/>
          <w:lang w:val="en-US"/>
        </w:rPr>
      </w:pPr>
      <w:r w:rsidRPr="004D6841">
        <w:rPr>
          <w:i/>
          <w:iCs/>
          <w:sz w:val="22"/>
          <w:szCs w:val="22"/>
          <w:lang w:val="en-US"/>
        </w:rPr>
        <w:t xml:space="preserve">      </w:t>
      </w:r>
      <w:proofErr w:type="spellStart"/>
      <w:r w:rsidRPr="004D6841">
        <w:rPr>
          <w:i/>
          <w:iCs/>
          <w:sz w:val="22"/>
          <w:szCs w:val="22"/>
          <w:lang w:val="en-US"/>
        </w:rPr>
        <w:t>Benneyworth</w:t>
      </w:r>
      <w:proofErr w:type="spellEnd"/>
      <w:r w:rsidRPr="004D6841">
        <w:rPr>
          <w:i/>
          <w:iCs/>
          <w:sz w:val="22"/>
          <w:szCs w:val="22"/>
          <w:lang w:val="en-US"/>
        </w:rPr>
        <w:t xml:space="preserve"> BD. Big data in</w:t>
      </w:r>
    </w:p>
    <w:p w14:paraId="1481D67E" w14:textId="77777777" w:rsidR="006C1775" w:rsidRPr="004D6841" w:rsidRDefault="006C1775" w:rsidP="006C1775">
      <w:pPr>
        <w:spacing w:before="0"/>
        <w:rPr>
          <w:i/>
          <w:iCs/>
          <w:sz w:val="22"/>
          <w:szCs w:val="22"/>
          <w:lang w:val="en-US"/>
        </w:rPr>
      </w:pPr>
      <w:r w:rsidRPr="004D6841">
        <w:rPr>
          <w:i/>
          <w:iCs/>
          <w:sz w:val="22"/>
          <w:szCs w:val="22"/>
          <w:lang w:val="en-US"/>
        </w:rPr>
        <w:t xml:space="preserve">      healthcare – the promises, challenges and</w:t>
      </w:r>
    </w:p>
    <w:p w14:paraId="540E6DB3" w14:textId="77777777" w:rsidR="006C1775" w:rsidRPr="004D6841" w:rsidRDefault="006C1775" w:rsidP="006C1775">
      <w:pPr>
        <w:spacing w:before="0"/>
        <w:rPr>
          <w:i/>
          <w:iCs/>
          <w:sz w:val="22"/>
          <w:szCs w:val="22"/>
          <w:lang w:val="en-US"/>
        </w:rPr>
      </w:pPr>
      <w:r w:rsidRPr="004D6841">
        <w:rPr>
          <w:i/>
          <w:iCs/>
          <w:sz w:val="22"/>
          <w:szCs w:val="22"/>
          <w:lang w:val="en-US"/>
        </w:rPr>
        <w:t xml:space="preserve">      opportunities from a research</w:t>
      </w:r>
    </w:p>
    <w:p w14:paraId="48934245" w14:textId="77777777" w:rsidR="006C1775" w:rsidRPr="004D6841" w:rsidRDefault="006C1775" w:rsidP="006C1775">
      <w:pPr>
        <w:spacing w:before="0"/>
        <w:rPr>
          <w:i/>
          <w:iCs/>
          <w:sz w:val="22"/>
          <w:szCs w:val="22"/>
          <w:lang w:val="en-US"/>
        </w:rPr>
      </w:pPr>
      <w:r w:rsidRPr="004D6841">
        <w:rPr>
          <w:i/>
          <w:iCs/>
          <w:sz w:val="22"/>
          <w:szCs w:val="22"/>
          <w:lang w:val="en-US"/>
        </w:rPr>
        <w:t xml:space="preserve">      perspective: a case study with a model database.</w:t>
      </w:r>
    </w:p>
    <w:p w14:paraId="54622D87" w14:textId="77777777" w:rsidR="006C1775" w:rsidRPr="004D6841" w:rsidRDefault="006C1775" w:rsidP="006C1775">
      <w:pPr>
        <w:spacing w:before="0"/>
        <w:rPr>
          <w:i/>
          <w:iCs/>
          <w:sz w:val="22"/>
          <w:szCs w:val="22"/>
          <w:lang w:val="en-US"/>
        </w:rPr>
      </w:pPr>
      <w:r w:rsidRPr="004D6841">
        <w:rPr>
          <w:i/>
          <w:iCs/>
          <w:sz w:val="22"/>
          <w:szCs w:val="22"/>
          <w:lang w:val="en-US"/>
        </w:rPr>
        <w:t xml:space="preserve">      AMIA Annu Symp Proc.</w:t>
      </w:r>
    </w:p>
    <w:p w14:paraId="5579736D" w14:textId="355A5AD8" w:rsidR="006C1775" w:rsidRDefault="006C1775" w:rsidP="006C1775">
      <w:pPr>
        <w:spacing w:before="0"/>
        <w:rPr>
          <w:i/>
          <w:iCs/>
          <w:sz w:val="22"/>
          <w:szCs w:val="22"/>
          <w:lang w:val="en-US"/>
        </w:rPr>
      </w:pPr>
      <w:r w:rsidRPr="004D6841">
        <w:rPr>
          <w:i/>
          <w:iCs/>
          <w:sz w:val="22"/>
          <w:szCs w:val="22"/>
          <w:lang w:val="en-US"/>
        </w:rPr>
        <w:t xml:space="preserve">      2018;2017:384–92</w:t>
      </w:r>
    </w:p>
    <w:p w14:paraId="665BDD91" w14:textId="6D50005B" w:rsidR="006C1775" w:rsidRDefault="006C1775" w:rsidP="006C1775">
      <w:pPr>
        <w:spacing w:before="0"/>
        <w:rPr>
          <w:i/>
          <w:iCs/>
          <w:sz w:val="22"/>
          <w:szCs w:val="22"/>
          <w:lang w:val="en-US"/>
        </w:rPr>
      </w:pPr>
    </w:p>
    <w:p w14:paraId="477644BF" w14:textId="77777777" w:rsidR="006C1775" w:rsidRPr="004D6841" w:rsidRDefault="006C1775" w:rsidP="006C1775">
      <w:pPr>
        <w:spacing w:before="0"/>
        <w:rPr>
          <w:i/>
          <w:iCs/>
          <w:sz w:val="22"/>
          <w:szCs w:val="22"/>
          <w:lang w:val="en-US"/>
        </w:rPr>
      </w:pPr>
      <w:bookmarkStart w:id="0" w:name="_Hlk65187064"/>
      <w:r w:rsidRPr="004D6841">
        <w:rPr>
          <w:i/>
          <w:iCs/>
          <w:sz w:val="22"/>
          <w:szCs w:val="22"/>
          <w:lang w:val="en-US"/>
        </w:rPr>
        <w:t>Big Data solutions in Healthcare: Problems and</w:t>
      </w:r>
    </w:p>
    <w:p w14:paraId="1F383D56" w14:textId="77777777" w:rsidR="006C1775" w:rsidRPr="004D6841" w:rsidRDefault="006C1775" w:rsidP="006C1775">
      <w:pPr>
        <w:spacing w:before="0"/>
        <w:rPr>
          <w:i/>
          <w:iCs/>
          <w:sz w:val="22"/>
          <w:szCs w:val="22"/>
          <w:lang w:val="en-US"/>
        </w:rPr>
      </w:pPr>
      <w:r w:rsidRPr="004D6841">
        <w:rPr>
          <w:i/>
          <w:iCs/>
          <w:sz w:val="22"/>
          <w:szCs w:val="22"/>
          <w:lang w:val="en-US"/>
        </w:rPr>
        <w:t xml:space="preserve">     perspectives</w:t>
      </w:r>
    </w:p>
    <w:p w14:paraId="4B95DFF0" w14:textId="77777777" w:rsidR="006C1775" w:rsidRPr="004D6841" w:rsidRDefault="006C1775" w:rsidP="006C1775">
      <w:pPr>
        <w:spacing w:before="0"/>
        <w:rPr>
          <w:i/>
          <w:iCs/>
          <w:sz w:val="22"/>
          <w:szCs w:val="22"/>
          <w:lang w:val="en-US"/>
        </w:rPr>
      </w:pPr>
      <w:r w:rsidRPr="004D6841">
        <w:rPr>
          <w:i/>
          <w:iCs/>
          <w:sz w:val="22"/>
          <w:szCs w:val="22"/>
          <w:lang w:val="en-US"/>
        </w:rPr>
        <w:t xml:space="preserve">     2015 . Prabha Susy Mathew, Anitha S. Pillai .</w:t>
      </w:r>
    </w:p>
    <w:p w14:paraId="4FBCCFE8" w14:textId="77777777" w:rsidR="006C1775" w:rsidRPr="004D6841" w:rsidRDefault="006C1775" w:rsidP="006C1775">
      <w:pPr>
        <w:spacing w:before="0"/>
        <w:rPr>
          <w:i/>
          <w:iCs/>
          <w:sz w:val="22"/>
          <w:szCs w:val="22"/>
          <w:lang w:val="en-US"/>
        </w:rPr>
      </w:pPr>
      <w:r w:rsidRPr="004D6841">
        <w:rPr>
          <w:i/>
          <w:iCs/>
          <w:sz w:val="22"/>
          <w:szCs w:val="22"/>
          <w:lang w:val="en-US"/>
        </w:rPr>
        <w:t xml:space="preserve">     10.1109/iciiecs.2015.7193211 . 2015</w:t>
      </w:r>
    </w:p>
    <w:p w14:paraId="1980C955" w14:textId="77777777" w:rsidR="006C1775" w:rsidRPr="004D6841" w:rsidRDefault="006C1775" w:rsidP="006C1775">
      <w:pPr>
        <w:spacing w:before="0"/>
        <w:rPr>
          <w:i/>
          <w:iCs/>
          <w:sz w:val="22"/>
          <w:szCs w:val="22"/>
          <w:lang w:val="en-US"/>
        </w:rPr>
      </w:pPr>
      <w:r w:rsidRPr="004D6841">
        <w:rPr>
          <w:i/>
          <w:iCs/>
          <w:sz w:val="22"/>
          <w:szCs w:val="22"/>
          <w:lang w:val="en-US"/>
        </w:rPr>
        <w:t xml:space="preserve">     International Conference on Innovations in</w:t>
      </w:r>
    </w:p>
    <w:p w14:paraId="7CB87161" w14:textId="77777777" w:rsidR="006C1775" w:rsidRPr="004D6841" w:rsidRDefault="006C1775" w:rsidP="006C1775">
      <w:pPr>
        <w:spacing w:before="0"/>
        <w:rPr>
          <w:i/>
          <w:iCs/>
          <w:sz w:val="22"/>
          <w:szCs w:val="22"/>
          <w:lang w:val="en-US"/>
        </w:rPr>
      </w:pPr>
      <w:r w:rsidRPr="004D6841">
        <w:rPr>
          <w:i/>
          <w:iCs/>
          <w:sz w:val="22"/>
          <w:szCs w:val="22"/>
          <w:lang w:val="en-US"/>
        </w:rPr>
        <w:t xml:space="preserve">     Information, Embedded and Communication</w:t>
      </w:r>
    </w:p>
    <w:p w14:paraId="4AE29C96" w14:textId="77777777" w:rsidR="006C1775" w:rsidRPr="004D6841" w:rsidRDefault="006C1775" w:rsidP="006C1775">
      <w:pPr>
        <w:spacing w:before="0"/>
        <w:rPr>
          <w:i/>
          <w:iCs/>
          <w:sz w:val="22"/>
          <w:szCs w:val="22"/>
          <w:lang w:val="en-US"/>
        </w:rPr>
      </w:pPr>
      <w:r w:rsidRPr="004D6841">
        <w:rPr>
          <w:i/>
          <w:iCs/>
          <w:sz w:val="22"/>
          <w:szCs w:val="22"/>
          <w:lang w:val="en-US"/>
        </w:rPr>
        <w:t xml:space="preserve">     Systems (ICIIECS)</w:t>
      </w:r>
    </w:p>
    <w:bookmarkEnd w:id="0"/>
    <w:p w14:paraId="312A867D" w14:textId="77777777" w:rsidR="006C1775" w:rsidRPr="004D6841" w:rsidRDefault="006C1775" w:rsidP="006C1775">
      <w:pPr>
        <w:spacing w:before="0"/>
        <w:rPr>
          <w:i/>
          <w:iCs/>
          <w:sz w:val="22"/>
          <w:szCs w:val="22"/>
          <w:lang w:val="en-US"/>
        </w:rPr>
      </w:pPr>
    </w:p>
    <w:p w14:paraId="6E998978" w14:textId="77777777" w:rsidR="006C1775" w:rsidRDefault="006C1775" w:rsidP="006C1775">
      <w:pPr>
        <w:spacing w:before="0"/>
        <w:rPr>
          <w:i/>
          <w:iCs/>
          <w:sz w:val="22"/>
          <w:szCs w:val="22"/>
          <w:lang w:val="en-US"/>
        </w:rPr>
      </w:pPr>
      <w:proofErr w:type="spellStart"/>
      <w:r w:rsidRPr="00CE7D63">
        <w:rPr>
          <w:i/>
          <w:iCs/>
          <w:sz w:val="22"/>
          <w:szCs w:val="22"/>
          <w:lang w:val="en-US"/>
        </w:rPr>
        <w:t>Boskova</w:t>
      </w:r>
      <w:proofErr w:type="spellEnd"/>
      <w:r w:rsidRPr="00CE7D63">
        <w:rPr>
          <w:i/>
          <w:iCs/>
          <w:sz w:val="22"/>
          <w:szCs w:val="22"/>
          <w:lang w:val="en-US"/>
        </w:rPr>
        <w:t>, V., &amp; Stadler, T. (2020). PIQMEE:</w:t>
      </w:r>
    </w:p>
    <w:p w14:paraId="133BB3C3"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Bayesian Phylodynamic Method for Analysis of</w:t>
      </w:r>
    </w:p>
    <w:p w14:paraId="746BFA5B"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Large Data Sets with Duplicate Sequences.</w:t>
      </w:r>
    </w:p>
    <w:p w14:paraId="6D706FF0"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Molecular Biology and Evolution, 37(10), 3061–</w:t>
      </w:r>
      <w:r>
        <w:rPr>
          <w:i/>
          <w:iCs/>
          <w:sz w:val="22"/>
          <w:szCs w:val="22"/>
          <w:lang w:val="en-US"/>
        </w:rPr>
        <w:t xml:space="preserve"> </w:t>
      </w:r>
    </w:p>
    <w:p w14:paraId="0D834632"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 xml:space="preserve">3075. </w:t>
      </w:r>
      <w:hyperlink r:id="rId11" w:history="1">
        <w:r w:rsidRPr="0008512D">
          <w:rPr>
            <w:rStyle w:val="Hyperlink"/>
            <w:i/>
            <w:iCs/>
            <w:sz w:val="22"/>
            <w:szCs w:val="22"/>
            <w:lang w:val="en-US"/>
          </w:rPr>
          <w:t>https://doi.org/10.1093/molbev/msaa136</w:t>
        </w:r>
      </w:hyperlink>
    </w:p>
    <w:p w14:paraId="2F4DFF34" w14:textId="70EB5F5C" w:rsidR="006C1775" w:rsidRDefault="006C1775" w:rsidP="006C1775">
      <w:pPr>
        <w:spacing w:before="0"/>
        <w:rPr>
          <w:i/>
          <w:iCs/>
          <w:sz w:val="22"/>
          <w:szCs w:val="22"/>
          <w:lang w:val="en-US"/>
        </w:rPr>
      </w:pPr>
    </w:p>
    <w:p w14:paraId="5B59C9E8" w14:textId="77777777" w:rsidR="006C1775" w:rsidRPr="004D6841" w:rsidRDefault="006C1775" w:rsidP="006C1775">
      <w:pPr>
        <w:spacing w:before="0"/>
        <w:rPr>
          <w:i/>
          <w:iCs/>
          <w:sz w:val="22"/>
          <w:szCs w:val="22"/>
          <w:lang w:val="en-US"/>
        </w:rPr>
      </w:pPr>
      <w:r w:rsidRPr="004D6841">
        <w:rPr>
          <w:i/>
          <w:iCs/>
          <w:sz w:val="22"/>
          <w:szCs w:val="22"/>
          <w:lang w:val="en-US"/>
        </w:rPr>
        <w:t>Healthcare data warehouse system supporting</w:t>
      </w:r>
    </w:p>
    <w:p w14:paraId="1EA3AAB1" w14:textId="77777777" w:rsidR="006C1775" w:rsidRPr="004D6841" w:rsidRDefault="006C1775" w:rsidP="006C1775">
      <w:pPr>
        <w:spacing w:before="0"/>
        <w:rPr>
          <w:i/>
          <w:iCs/>
          <w:sz w:val="22"/>
          <w:szCs w:val="22"/>
          <w:lang w:val="en-US"/>
        </w:rPr>
      </w:pPr>
      <w:r w:rsidRPr="004D6841">
        <w:rPr>
          <w:i/>
          <w:iCs/>
          <w:sz w:val="22"/>
          <w:szCs w:val="22"/>
          <w:lang w:val="en-US"/>
        </w:rPr>
        <w:t xml:space="preserve">      cross-border interoperability</w:t>
      </w:r>
    </w:p>
    <w:p w14:paraId="07D800E0" w14:textId="77777777" w:rsidR="006C1775" w:rsidRPr="004D6841" w:rsidRDefault="006C1775" w:rsidP="006C1775">
      <w:pPr>
        <w:spacing w:before="0"/>
        <w:rPr>
          <w:i/>
          <w:iCs/>
          <w:sz w:val="22"/>
          <w:szCs w:val="22"/>
          <w:lang w:val="en-US"/>
        </w:rPr>
      </w:pPr>
      <w:r w:rsidRPr="004D6841">
        <w:rPr>
          <w:i/>
          <w:iCs/>
          <w:sz w:val="22"/>
          <w:szCs w:val="22"/>
          <w:lang w:val="en-US"/>
        </w:rPr>
        <w:t xml:space="preserve">      2019 . </w:t>
      </w:r>
      <w:proofErr w:type="spellStart"/>
      <w:r w:rsidRPr="004D6841">
        <w:rPr>
          <w:i/>
          <w:iCs/>
          <w:sz w:val="22"/>
          <w:szCs w:val="22"/>
          <w:lang w:val="en-US"/>
        </w:rPr>
        <w:t>Goce</w:t>
      </w:r>
      <w:proofErr w:type="spellEnd"/>
      <w:r w:rsidRPr="004D6841">
        <w:rPr>
          <w:i/>
          <w:iCs/>
          <w:sz w:val="22"/>
          <w:szCs w:val="22"/>
          <w:lang w:val="en-US"/>
        </w:rPr>
        <w:t xml:space="preserve"> Gavrilov, Elena </w:t>
      </w:r>
      <w:proofErr w:type="spellStart"/>
      <w:r w:rsidRPr="004D6841">
        <w:rPr>
          <w:i/>
          <w:iCs/>
          <w:sz w:val="22"/>
          <w:szCs w:val="22"/>
          <w:lang w:val="en-US"/>
        </w:rPr>
        <w:t>Vlahu-Gjorgievska</w:t>
      </w:r>
      <w:proofErr w:type="spellEnd"/>
      <w:r w:rsidRPr="004D6841">
        <w:rPr>
          <w:i/>
          <w:iCs/>
          <w:sz w:val="22"/>
          <w:szCs w:val="22"/>
          <w:lang w:val="en-US"/>
        </w:rPr>
        <w:t>,</w:t>
      </w:r>
    </w:p>
    <w:p w14:paraId="04A64A2D" w14:textId="77777777" w:rsidR="006C1775" w:rsidRPr="004D6841" w:rsidRDefault="006C1775" w:rsidP="006C1775">
      <w:pPr>
        <w:spacing w:before="0"/>
        <w:rPr>
          <w:i/>
          <w:iCs/>
          <w:sz w:val="22"/>
          <w:szCs w:val="22"/>
          <w:lang w:val="en-US"/>
        </w:rPr>
      </w:pPr>
      <w:r w:rsidRPr="004D6841">
        <w:rPr>
          <w:i/>
          <w:iCs/>
          <w:sz w:val="22"/>
          <w:szCs w:val="22"/>
          <w:lang w:val="en-US"/>
        </w:rPr>
        <w:t xml:space="preserve">     Vladimir </w:t>
      </w:r>
      <w:proofErr w:type="spellStart"/>
      <w:r w:rsidRPr="004D6841">
        <w:rPr>
          <w:i/>
          <w:iCs/>
          <w:sz w:val="22"/>
          <w:szCs w:val="22"/>
          <w:lang w:val="en-US"/>
        </w:rPr>
        <w:t>Trajkovik</w:t>
      </w:r>
      <w:proofErr w:type="spellEnd"/>
      <w:r w:rsidRPr="004D6841">
        <w:rPr>
          <w:i/>
          <w:iCs/>
          <w:sz w:val="22"/>
          <w:szCs w:val="22"/>
          <w:lang w:val="en-US"/>
        </w:rPr>
        <w:t xml:space="preserve"> .</w:t>
      </w:r>
    </w:p>
    <w:p w14:paraId="7A7847AF" w14:textId="77777777" w:rsidR="006C1775" w:rsidRPr="004D6841" w:rsidRDefault="006C1775" w:rsidP="006C1775">
      <w:pPr>
        <w:spacing w:before="0"/>
        <w:rPr>
          <w:i/>
          <w:iCs/>
          <w:sz w:val="22"/>
          <w:szCs w:val="22"/>
          <w:lang w:val="en-US"/>
        </w:rPr>
      </w:pPr>
      <w:r w:rsidRPr="004D6841">
        <w:rPr>
          <w:i/>
          <w:iCs/>
          <w:sz w:val="22"/>
          <w:szCs w:val="22"/>
          <w:lang w:val="en-US"/>
        </w:rPr>
        <w:t xml:space="preserve">     10.1177/1460458219876793</w:t>
      </w:r>
    </w:p>
    <w:p w14:paraId="7362EC46" w14:textId="77777777" w:rsidR="006C1775" w:rsidRPr="004D6841" w:rsidRDefault="006C1775" w:rsidP="006C1775">
      <w:pPr>
        <w:spacing w:before="0"/>
        <w:rPr>
          <w:sz w:val="22"/>
          <w:szCs w:val="22"/>
          <w:lang w:val="en-US"/>
        </w:rPr>
      </w:pPr>
      <w:r w:rsidRPr="004D6841">
        <w:rPr>
          <w:i/>
          <w:iCs/>
          <w:sz w:val="22"/>
          <w:szCs w:val="22"/>
          <w:lang w:val="en-US"/>
        </w:rPr>
        <w:t xml:space="preserve">     . Health Informatics Journal</w:t>
      </w:r>
    </w:p>
    <w:p w14:paraId="10B63147" w14:textId="77777777" w:rsidR="006C1775" w:rsidRPr="004D6841" w:rsidRDefault="006C1775" w:rsidP="006C1775">
      <w:pPr>
        <w:spacing w:before="0"/>
        <w:rPr>
          <w:i/>
          <w:iCs/>
          <w:sz w:val="22"/>
          <w:szCs w:val="22"/>
          <w:lang w:val="en-US"/>
        </w:rPr>
      </w:pPr>
    </w:p>
    <w:p w14:paraId="5E44493A" w14:textId="77777777" w:rsidR="006C1775" w:rsidRPr="00CE7D63" w:rsidRDefault="006C1775" w:rsidP="006C1775">
      <w:pPr>
        <w:spacing w:before="0"/>
        <w:rPr>
          <w:i/>
          <w:iCs/>
          <w:sz w:val="22"/>
          <w:szCs w:val="22"/>
          <w:lang w:val="en-US"/>
        </w:rPr>
      </w:pPr>
      <w:r w:rsidRPr="00CE7D63">
        <w:rPr>
          <w:i/>
          <w:iCs/>
          <w:sz w:val="22"/>
          <w:szCs w:val="22"/>
          <w:lang w:val="en-US"/>
        </w:rPr>
        <w:t>Islam, M., Hasan, M., Wang, X., Germack, H., &amp;</w:t>
      </w:r>
    </w:p>
    <w:p w14:paraId="7CBA2004" w14:textId="77777777" w:rsidR="006C1775" w:rsidRPr="00CE7D63" w:rsidRDefault="006C1775" w:rsidP="006C1775">
      <w:pPr>
        <w:spacing w:before="0"/>
        <w:rPr>
          <w:i/>
          <w:iCs/>
          <w:sz w:val="22"/>
          <w:szCs w:val="22"/>
          <w:lang w:val="en-US"/>
        </w:rPr>
      </w:pPr>
      <w:r w:rsidRPr="00CE7D63">
        <w:rPr>
          <w:i/>
          <w:iCs/>
          <w:sz w:val="22"/>
          <w:szCs w:val="22"/>
          <w:lang w:val="en-US"/>
        </w:rPr>
        <w:t xml:space="preserve">      Noor-E-</w:t>
      </w:r>
      <w:proofErr w:type="spellStart"/>
      <w:r w:rsidRPr="00CE7D63">
        <w:rPr>
          <w:i/>
          <w:iCs/>
          <w:sz w:val="22"/>
          <w:szCs w:val="22"/>
          <w:lang w:val="en-US"/>
        </w:rPr>
        <w:t>Alam</w:t>
      </w:r>
      <w:proofErr w:type="spellEnd"/>
      <w:r w:rsidRPr="00CE7D63">
        <w:rPr>
          <w:i/>
          <w:iCs/>
          <w:sz w:val="22"/>
          <w:szCs w:val="22"/>
          <w:lang w:val="en-US"/>
        </w:rPr>
        <w:t>, M. (2018). A Systematic Review</w:t>
      </w:r>
    </w:p>
    <w:p w14:paraId="0B6B3384" w14:textId="77777777" w:rsidR="006C1775" w:rsidRPr="00CE7D63" w:rsidRDefault="006C1775" w:rsidP="006C1775">
      <w:pPr>
        <w:spacing w:before="0"/>
        <w:rPr>
          <w:i/>
          <w:iCs/>
          <w:sz w:val="22"/>
          <w:szCs w:val="22"/>
          <w:lang w:val="en-US"/>
        </w:rPr>
      </w:pPr>
      <w:r w:rsidRPr="00CE7D63">
        <w:rPr>
          <w:i/>
          <w:iCs/>
          <w:sz w:val="22"/>
          <w:szCs w:val="22"/>
          <w:lang w:val="en-US"/>
        </w:rPr>
        <w:t xml:space="preserve">      on Healthcare Analytics: Application and</w:t>
      </w:r>
    </w:p>
    <w:p w14:paraId="2AA3FE62" w14:textId="77777777" w:rsidR="006C1775" w:rsidRPr="00CE7D63" w:rsidRDefault="006C1775" w:rsidP="006C1775">
      <w:pPr>
        <w:spacing w:before="0"/>
        <w:rPr>
          <w:i/>
          <w:iCs/>
          <w:sz w:val="22"/>
          <w:szCs w:val="22"/>
          <w:lang w:val="en-US"/>
        </w:rPr>
      </w:pPr>
      <w:r w:rsidRPr="00CE7D63">
        <w:rPr>
          <w:i/>
          <w:iCs/>
          <w:sz w:val="22"/>
          <w:szCs w:val="22"/>
          <w:lang w:val="en-US"/>
        </w:rPr>
        <w:t xml:space="preserve">      Theoretical Perspective of Data Mining.</w:t>
      </w:r>
    </w:p>
    <w:p w14:paraId="7062CE9D" w14:textId="77777777" w:rsidR="006C1775" w:rsidRPr="00CE7D63" w:rsidRDefault="006C1775" w:rsidP="006C1775">
      <w:pPr>
        <w:spacing w:before="0"/>
        <w:rPr>
          <w:i/>
          <w:iCs/>
          <w:sz w:val="22"/>
          <w:szCs w:val="22"/>
          <w:lang w:val="en-US"/>
        </w:rPr>
      </w:pPr>
      <w:r w:rsidRPr="00CE7D63">
        <w:rPr>
          <w:i/>
          <w:iCs/>
          <w:sz w:val="22"/>
          <w:szCs w:val="22"/>
          <w:lang w:val="en-US"/>
        </w:rPr>
        <w:t xml:space="preserve">      Healthcare, 6(2), 54.</w:t>
      </w:r>
    </w:p>
    <w:p w14:paraId="199D5526" w14:textId="77777777" w:rsidR="006C1775" w:rsidRPr="00CE7D63" w:rsidRDefault="006C1775" w:rsidP="006C1775">
      <w:pPr>
        <w:spacing w:before="0"/>
        <w:rPr>
          <w:i/>
          <w:iCs/>
          <w:sz w:val="22"/>
          <w:szCs w:val="22"/>
          <w:lang w:val="en-US"/>
        </w:rPr>
      </w:pPr>
      <w:r w:rsidRPr="00CE7D63">
        <w:rPr>
          <w:i/>
          <w:iCs/>
          <w:sz w:val="22"/>
          <w:szCs w:val="22"/>
          <w:lang w:val="en-US"/>
        </w:rPr>
        <w:t xml:space="preserve">      https://doi.org/10.3390/healthcare6020054.</w:t>
      </w:r>
    </w:p>
    <w:p w14:paraId="5C09FE72" w14:textId="350F2241" w:rsidR="006C1775" w:rsidRDefault="006C1775" w:rsidP="006C1775">
      <w:pPr>
        <w:spacing w:before="0"/>
        <w:rPr>
          <w:i/>
          <w:iCs/>
          <w:sz w:val="22"/>
          <w:szCs w:val="22"/>
          <w:lang w:val="en-US"/>
        </w:rPr>
      </w:pPr>
    </w:p>
    <w:p w14:paraId="470ED563" w14:textId="77777777" w:rsidR="006C1775" w:rsidRDefault="006C1775" w:rsidP="006C1775">
      <w:pPr>
        <w:spacing w:before="0"/>
        <w:rPr>
          <w:rStyle w:val="arttitle"/>
          <w:rFonts w:eastAsiaTheme="minorEastAsia"/>
          <w:i/>
          <w:iCs/>
          <w:color w:val="333333"/>
          <w:sz w:val="22"/>
          <w:szCs w:val="22"/>
          <w:shd w:val="clear" w:color="auto" w:fill="FFFFFF"/>
        </w:rPr>
      </w:pPr>
      <w:r w:rsidRPr="00CE7D63">
        <w:rPr>
          <w:rStyle w:val="authors"/>
          <w:rFonts w:eastAsiaTheme="majorEastAsia"/>
          <w:i/>
          <w:iCs/>
          <w:color w:val="333333"/>
          <w:sz w:val="22"/>
          <w:szCs w:val="22"/>
          <w:shd w:val="clear" w:color="auto" w:fill="FFFFFF"/>
        </w:rPr>
        <w:t>Michael Sony</w:t>
      </w:r>
      <w:r w:rsidRPr="00CE7D63">
        <w:rPr>
          <w:i/>
          <w:iCs/>
          <w:color w:val="333333"/>
          <w:sz w:val="22"/>
          <w:szCs w:val="22"/>
          <w:shd w:val="clear" w:color="auto" w:fill="FFFFFF"/>
        </w:rPr>
        <w:t> </w:t>
      </w:r>
      <w:r w:rsidRPr="00CE7D63">
        <w:rPr>
          <w:rStyle w:val="Date2"/>
          <w:rFonts w:eastAsiaTheme="majorEastAsia"/>
          <w:i/>
          <w:iCs/>
          <w:color w:val="333333"/>
          <w:sz w:val="22"/>
          <w:szCs w:val="22"/>
          <w:shd w:val="clear" w:color="auto" w:fill="FFFFFF"/>
        </w:rPr>
        <w:t>(2020)</w:t>
      </w:r>
      <w:r w:rsidRPr="00CE7D63">
        <w:rPr>
          <w:i/>
          <w:iCs/>
          <w:color w:val="333333"/>
          <w:sz w:val="22"/>
          <w:szCs w:val="22"/>
          <w:shd w:val="clear" w:color="auto" w:fill="FFFFFF"/>
        </w:rPr>
        <w:t> </w:t>
      </w:r>
      <w:r w:rsidRPr="00CE7D63">
        <w:rPr>
          <w:rStyle w:val="arttitle"/>
          <w:rFonts w:eastAsiaTheme="minorEastAsia"/>
          <w:i/>
          <w:iCs/>
          <w:color w:val="333333"/>
          <w:sz w:val="22"/>
          <w:szCs w:val="22"/>
          <w:shd w:val="clear" w:color="auto" w:fill="FFFFFF"/>
        </w:rPr>
        <w:t>Pros and cons of implementing</w:t>
      </w:r>
    </w:p>
    <w:p w14:paraId="1F1D1FCB" w14:textId="77777777" w:rsidR="006C1775" w:rsidRDefault="006C1775" w:rsidP="006C1775">
      <w:pPr>
        <w:spacing w:before="0"/>
        <w:rPr>
          <w:rStyle w:val="arttitle"/>
          <w:rFonts w:eastAsiaTheme="minorEastAsia"/>
          <w:i/>
          <w:iCs/>
          <w:color w:val="333333"/>
          <w:sz w:val="22"/>
          <w:szCs w:val="22"/>
          <w:shd w:val="clear" w:color="auto" w:fill="FFFFFF"/>
        </w:rPr>
      </w:pPr>
      <w:r>
        <w:rPr>
          <w:rStyle w:val="arttitle"/>
          <w:rFonts w:eastAsiaTheme="minorEastAsia"/>
          <w:i/>
          <w:iCs/>
          <w:color w:val="333333"/>
          <w:sz w:val="22"/>
          <w:szCs w:val="22"/>
          <w:shd w:val="clear" w:color="auto" w:fill="FFFFFF"/>
        </w:rPr>
        <w:t xml:space="preserve">     </w:t>
      </w:r>
      <w:r w:rsidRPr="00CE7D63">
        <w:rPr>
          <w:rStyle w:val="arttitle"/>
          <w:rFonts w:eastAsiaTheme="minorEastAsia"/>
          <w:i/>
          <w:iCs/>
          <w:color w:val="333333"/>
          <w:sz w:val="22"/>
          <w:szCs w:val="22"/>
          <w:shd w:val="clear" w:color="auto" w:fill="FFFFFF"/>
        </w:rPr>
        <w:t>Industry 4.0 for the organizations: a review and</w:t>
      </w:r>
    </w:p>
    <w:p w14:paraId="3B5966A5" w14:textId="77777777" w:rsidR="006C1775" w:rsidRDefault="006C1775" w:rsidP="006C1775">
      <w:pPr>
        <w:spacing w:before="0"/>
        <w:rPr>
          <w:rStyle w:val="serialtitle"/>
          <w:rFonts w:eastAsiaTheme="minorEastAsia"/>
          <w:i/>
          <w:iCs/>
          <w:color w:val="333333"/>
          <w:sz w:val="22"/>
          <w:szCs w:val="22"/>
          <w:shd w:val="clear" w:color="auto" w:fill="FFFFFF"/>
        </w:rPr>
      </w:pPr>
      <w:r>
        <w:rPr>
          <w:rStyle w:val="arttitle"/>
          <w:rFonts w:eastAsiaTheme="minorEastAsia"/>
          <w:i/>
          <w:iCs/>
          <w:color w:val="333333"/>
          <w:sz w:val="22"/>
          <w:szCs w:val="22"/>
          <w:shd w:val="clear" w:color="auto" w:fill="FFFFFF"/>
        </w:rPr>
        <w:t xml:space="preserve">     </w:t>
      </w:r>
      <w:r w:rsidRPr="00CE7D63">
        <w:rPr>
          <w:rStyle w:val="arttitle"/>
          <w:rFonts w:eastAsiaTheme="minorEastAsia"/>
          <w:i/>
          <w:iCs/>
          <w:color w:val="333333"/>
          <w:sz w:val="22"/>
          <w:szCs w:val="22"/>
          <w:shd w:val="clear" w:color="auto" w:fill="FFFFFF"/>
        </w:rPr>
        <w:t>synthesis of evidence,</w:t>
      </w:r>
      <w:r w:rsidRPr="00CE7D63">
        <w:rPr>
          <w:i/>
          <w:iCs/>
          <w:color w:val="333333"/>
          <w:sz w:val="22"/>
          <w:szCs w:val="22"/>
          <w:shd w:val="clear" w:color="auto" w:fill="FFFFFF"/>
        </w:rPr>
        <w:t> </w:t>
      </w:r>
      <w:r w:rsidRPr="00CE7D63">
        <w:rPr>
          <w:rStyle w:val="serialtitle"/>
          <w:rFonts w:eastAsiaTheme="minorEastAsia"/>
          <w:i/>
          <w:iCs/>
          <w:color w:val="333333"/>
          <w:sz w:val="22"/>
          <w:szCs w:val="22"/>
          <w:shd w:val="clear" w:color="auto" w:fill="FFFFFF"/>
        </w:rPr>
        <w:t xml:space="preserve">Production &amp; </w:t>
      </w:r>
      <w:r>
        <w:rPr>
          <w:rStyle w:val="serialtitle"/>
          <w:rFonts w:eastAsiaTheme="minorEastAsia"/>
          <w:i/>
          <w:iCs/>
          <w:color w:val="333333"/>
          <w:sz w:val="22"/>
          <w:szCs w:val="22"/>
          <w:shd w:val="clear" w:color="auto" w:fill="FFFFFF"/>
        </w:rPr>
        <w:t xml:space="preserve"> </w:t>
      </w:r>
    </w:p>
    <w:p w14:paraId="6FC38EBF" w14:textId="77777777" w:rsidR="006C1775" w:rsidRDefault="006C1775" w:rsidP="006C1775">
      <w:pPr>
        <w:spacing w:before="0"/>
        <w:rPr>
          <w:rStyle w:val="pagerange"/>
          <w:rFonts w:eastAsiaTheme="minorEastAsia"/>
          <w:i/>
          <w:iCs/>
          <w:color w:val="333333"/>
          <w:sz w:val="22"/>
          <w:szCs w:val="22"/>
          <w:shd w:val="clear" w:color="auto" w:fill="FFFFFF"/>
        </w:rPr>
      </w:pPr>
      <w:r>
        <w:rPr>
          <w:rStyle w:val="serialtitle"/>
          <w:rFonts w:eastAsiaTheme="minorEastAsia"/>
          <w:i/>
          <w:iCs/>
          <w:color w:val="333333"/>
          <w:sz w:val="22"/>
          <w:szCs w:val="22"/>
          <w:shd w:val="clear" w:color="auto" w:fill="FFFFFF"/>
        </w:rPr>
        <w:t xml:space="preserve">    </w:t>
      </w:r>
      <w:r w:rsidRPr="00CE7D63">
        <w:rPr>
          <w:rStyle w:val="serialtitle"/>
          <w:rFonts w:eastAsiaTheme="minorEastAsia"/>
          <w:i/>
          <w:iCs/>
          <w:color w:val="333333"/>
          <w:sz w:val="22"/>
          <w:szCs w:val="22"/>
          <w:shd w:val="clear" w:color="auto" w:fill="FFFFFF"/>
        </w:rPr>
        <w:t>Manufacturing Research,</w:t>
      </w:r>
      <w:r w:rsidRPr="00CE7D63">
        <w:rPr>
          <w:i/>
          <w:iCs/>
          <w:color w:val="333333"/>
          <w:sz w:val="22"/>
          <w:szCs w:val="22"/>
          <w:shd w:val="clear" w:color="auto" w:fill="FFFFFF"/>
        </w:rPr>
        <w:t> </w:t>
      </w:r>
      <w:r w:rsidRPr="00CE7D63">
        <w:rPr>
          <w:rStyle w:val="volumeissue"/>
          <w:rFonts w:eastAsiaTheme="minorEastAsia"/>
          <w:i/>
          <w:iCs/>
          <w:color w:val="333333"/>
          <w:sz w:val="22"/>
          <w:szCs w:val="22"/>
          <w:shd w:val="clear" w:color="auto" w:fill="FFFFFF"/>
        </w:rPr>
        <w:t>8:1,</w:t>
      </w:r>
      <w:r w:rsidRPr="00CE7D63">
        <w:rPr>
          <w:i/>
          <w:iCs/>
          <w:color w:val="333333"/>
          <w:sz w:val="22"/>
          <w:szCs w:val="22"/>
          <w:shd w:val="clear" w:color="auto" w:fill="FFFFFF"/>
        </w:rPr>
        <w:t> </w:t>
      </w:r>
      <w:r w:rsidRPr="00CE7D63">
        <w:rPr>
          <w:rStyle w:val="pagerange"/>
          <w:rFonts w:eastAsiaTheme="minorEastAsia"/>
          <w:i/>
          <w:iCs/>
          <w:color w:val="333333"/>
          <w:sz w:val="22"/>
          <w:szCs w:val="22"/>
          <w:shd w:val="clear" w:color="auto" w:fill="FFFFFF"/>
        </w:rPr>
        <w:t>244-</w:t>
      </w:r>
    </w:p>
    <w:p w14:paraId="20A1F5F3" w14:textId="2E1F06E1" w:rsidR="006C1775" w:rsidRDefault="006C1775" w:rsidP="006C1775">
      <w:pPr>
        <w:spacing w:before="0"/>
        <w:rPr>
          <w:rStyle w:val="doilink"/>
          <w:rFonts w:eastAsiaTheme="minorEastAsia"/>
          <w:i/>
          <w:iCs/>
          <w:color w:val="333333"/>
          <w:sz w:val="22"/>
          <w:szCs w:val="22"/>
          <w:shd w:val="clear" w:color="auto" w:fill="FFFFFF"/>
        </w:rPr>
      </w:pPr>
      <w:r>
        <w:rPr>
          <w:rStyle w:val="pagerange"/>
          <w:rFonts w:eastAsiaTheme="minorEastAsia"/>
          <w:i/>
          <w:iCs/>
          <w:color w:val="333333"/>
          <w:sz w:val="22"/>
          <w:szCs w:val="22"/>
          <w:shd w:val="clear" w:color="auto" w:fill="FFFFFF"/>
        </w:rPr>
        <w:t xml:space="preserve">    </w:t>
      </w:r>
      <w:r w:rsidRPr="00CE7D63">
        <w:rPr>
          <w:rStyle w:val="pagerange"/>
          <w:rFonts w:eastAsiaTheme="minorEastAsia"/>
          <w:i/>
          <w:iCs/>
          <w:color w:val="333333"/>
          <w:sz w:val="22"/>
          <w:szCs w:val="22"/>
          <w:shd w:val="clear" w:color="auto" w:fill="FFFFFF"/>
        </w:rPr>
        <w:t>272,</w:t>
      </w:r>
      <w:r w:rsidRPr="00CE7D63">
        <w:rPr>
          <w:i/>
          <w:iCs/>
          <w:color w:val="333333"/>
          <w:sz w:val="22"/>
          <w:szCs w:val="22"/>
          <w:shd w:val="clear" w:color="auto" w:fill="FFFFFF"/>
        </w:rPr>
        <w:t> </w:t>
      </w:r>
      <w:r w:rsidRPr="00CE7D63">
        <w:rPr>
          <w:rStyle w:val="doilink"/>
          <w:rFonts w:eastAsiaTheme="minorEastAsia"/>
          <w:i/>
          <w:iCs/>
          <w:color w:val="333333"/>
          <w:sz w:val="22"/>
          <w:szCs w:val="22"/>
          <w:shd w:val="clear" w:color="auto" w:fill="FFFFFF"/>
        </w:rPr>
        <w:t>DOI: </w:t>
      </w:r>
      <w:hyperlink r:id="rId12" w:history="1">
        <w:r w:rsidRPr="00CE7D63">
          <w:rPr>
            <w:rStyle w:val="Hyperlink"/>
            <w:rFonts w:eastAsiaTheme="majorEastAsia"/>
            <w:i/>
            <w:iCs/>
            <w:color w:val="333333"/>
            <w:sz w:val="22"/>
            <w:szCs w:val="22"/>
            <w:shd w:val="clear" w:color="auto" w:fill="FFFFFF"/>
          </w:rPr>
          <w:t>10.1080/21693277.2020.1781705</w:t>
        </w:r>
      </w:hyperlink>
    </w:p>
    <w:p w14:paraId="77579F81" w14:textId="77777777" w:rsidR="006C1775" w:rsidRPr="004D6841" w:rsidRDefault="006C1775" w:rsidP="006C1775">
      <w:pPr>
        <w:spacing w:before="0"/>
        <w:rPr>
          <w:i/>
          <w:iCs/>
          <w:sz w:val="22"/>
          <w:szCs w:val="22"/>
          <w:lang w:val="en-US"/>
        </w:rPr>
      </w:pPr>
    </w:p>
    <w:p w14:paraId="067349CA" w14:textId="77777777" w:rsidR="006C1775" w:rsidRDefault="006C1775" w:rsidP="006C1775">
      <w:pPr>
        <w:spacing w:before="0"/>
        <w:rPr>
          <w:i/>
          <w:iCs/>
          <w:sz w:val="22"/>
          <w:szCs w:val="22"/>
          <w:lang w:val="en-US"/>
        </w:rPr>
      </w:pPr>
      <w:proofErr w:type="spellStart"/>
      <w:r w:rsidRPr="00CE7D63">
        <w:rPr>
          <w:i/>
          <w:iCs/>
          <w:sz w:val="22"/>
          <w:szCs w:val="22"/>
          <w:lang w:val="en-US"/>
        </w:rPr>
        <w:t>Sachin</w:t>
      </w:r>
      <w:proofErr w:type="spellEnd"/>
      <w:r w:rsidRPr="00CE7D63">
        <w:rPr>
          <w:i/>
          <w:iCs/>
          <w:sz w:val="22"/>
          <w:szCs w:val="22"/>
          <w:lang w:val="en-US"/>
        </w:rPr>
        <w:t xml:space="preserve"> S. Kamble, </w:t>
      </w:r>
      <w:proofErr w:type="spellStart"/>
      <w:r w:rsidRPr="00CE7D63">
        <w:rPr>
          <w:i/>
          <w:iCs/>
          <w:sz w:val="22"/>
          <w:szCs w:val="22"/>
          <w:lang w:val="en-US"/>
        </w:rPr>
        <w:t>Angappa</w:t>
      </w:r>
      <w:proofErr w:type="spellEnd"/>
      <w:r w:rsidRPr="00CE7D63">
        <w:rPr>
          <w:i/>
          <w:iCs/>
          <w:sz w:val="22"/>
          <w:szCs w:val="22"/>
          <w:lang w:val="en-US"/>
        </w:rPr>
        <w:t xml:space="preserve"> Gunasekaran, Milind</w:t>
      </w:r>
    </w:p>
    <w:p w14:paraId="0FE26CDA"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Goswami &amp; Jaswant Manda (2019) A systematic</w:t>
      </w:r>
    </w:p>
    <w:p w14:paraId="7C76AFF3"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perspective on the applications of big data</w:t>
      </w:r>
    </w:p>
    <w:p w14:paraId="7048E56D"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analytics in healthcare management,</w:t>
      </w:r>
    </w:p>
    <w:p w14:paraId="37967305"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International Journal of Healthcare</w:t>
      </w:r>
    </w:p>
    <w:p w14:paraId="21C75A5D" w14:textId="77777777"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Management, 12:3, 226-240,</w:t>
      </w:r>
    </w:p>
    <w:p w14:paraId="10F5CAB4" w14:textId="590C4E85" w:rsidR="006C1775" w:rsidRDefault="006C1775" w:rsidP="006C1775">
      <w:pPr>
        <w:spacing w:before="0"/>
        <w:rPr>
          <w:i/>
          <w:iCs/>
          <w:sz w:val="22"/>
          <w:szCs w:val="22"/>
          <w:lang w:val="en-US"/>
        </w:rPr>
      </w:pPr>
      <w:r>
        <w:rPr>
          <w:i/>
          <w:iCs/>
          <w:sz w:val="22"/>
          <w:szCs w:val="22"/>
          <w:lang w:val="en-US"/>
        </w:rPr>
        <w:t xml:space="preserve">  </w:t>
      </w:r>
      <w:r w:rsidRPr="00CE7D63">
        <w:rPr>
          <w:i/>
          <w:iCs/>
          <w:sz w:val="22"/>
          <w:szCs w:val="22"/>
          <w:lang w:val="en-US"/>
        </w:rPr>
        <w:t>DOI:10.1080/20479700.2018.1531606</w:t>
      </w:r>
    </w:p>
    <w:p w14:paraId="482D1709" w14:textId="04D9A27E" w:rsidR="006C1775" w:rsidRDefault="006C1775" w:rsidP="006C1775">
      <w:pPr>
        <w:spacing w:before="0"/>
        <w:rPr>
          <w:i/>
          <w:iCs/>
          <w:sz w:val="22"/>
          <w:szCs w:val="22"/>
          <w:lang w:val="en-US"/>
        </w:rPr>
      </w:pPr>
    </w:p>
    <w:p w14:paraId="1A836BEE" w14:textId="77777777" w:rsidR="006C1775" w:rsidRPr="004D6841" w:rsidRDefault="006C1775" w:rsidP="006C1775">
      <w:pPr>
        <w:spacing w:before="0"/>
        <w:rPr>
          <w:i/>
          <w:iCs/>
          <w:sz w:val="22"/>
          <w:szCs w:val="22"/>
          <w:lang w:val="en-US"/>
        </w:rPr>
      </w:pPr>
      <w:r w:rsidRPr="004D6841">
        <w:rPr>
          <w:i/>
          <w:iCs/>
          <w:sz w:val="22"/>
          <w:szCs w:val="22"/>
          <w:lang w:val="en-US"/>
        </w:rPr>
        <w:t>Scalable Architecture for Personalized Healthcare</w:t>
      </w:r>
    </w:p>
    <w:p w14:paraId="3ED039DD" w14:textId="77777777" w:rsidR="006C1775" w:rsidRPr="004D6841" w:rsidRDefault="006C1775" w:rsidP="006C1775">
      <w:pPr>
        <w:spacing w:before="0"/>
        <w:rPr>
          <w:i/>
          <w:iCs/>
          <w:sz w:val="22"/>
          <w:szCs w:val="22"/>
          <w:lang w:val="en-US"/>
        </w:rPr>
      </w:pPr>
      <w:r w:rsidRPr="004D6841">
        <w:rPr>
          <w:i/>
          <w:iCs/>
          <w:sz w:val="22"/>
          <w:szCs w:val="22"/>
          <w:lang w:val="en-US"/>
        </w:rPr>
        <w:t xml:space="preserve">    Service Recommendation Using Big Data Lake</w:t>
      </w:r>
    </w:p>
    <w:p w14:paraId="5548BA29" w14:textId="77777777" w:rsidR="006C1775" w:rsidRPr="004D6841" w:rsidRDefault="006C1775" w:rsidP="006C1775">
      <w:pPr>
        <w:spacing w:before="0"/>
        <w:rPr>
          <w:i/>
          <w:iCs/>
          <w:sz w:val="22"/>
          <w:szCs w:val="22"/>
          <w:lang w:val="en-US"/>
        </w:rPr>
      </w:pPr>
      <w:r w:rsidRPr="004D6841">
        <w:rPr>
          <w:i/>
          <w:iCs/>
          <w:sz w:val="22"/>
          <w:szCs w:val="22"/>
          <w:lang w:val="en-US"/>
        </w:rPr>
        <w:t xml:space="preserve">    2018. Sarathkumar Rangarajan, Huai Liu, Hua</w:t>
      </w:r>
    </w:p>
    <w:p w14:paraId="621A9FCB" w14:textId="77777777" w:rsidR="006C1775" w:rsidRDefault="006C1775" w:rsidP="006C1775">
      <w:pPr>
        <w:spacing w:before="0"/>
        <w:rPr>
          <w:i/>
          <w:iCs/>
          <w:sz w:val="22"/>
          <w:szCs w:val="22"/>
          <w:lang w:val="en-US"/>
        </w:rPr>
      </w:pPr>
      <w:r w:rsidRPr="004D6841">
        <w:rPr>
          <w:i/>
          <w:iCs/>
          <w:sz w:val="22"/>
          <w:szCs w:val="22"/>
          <w:lang w:val="en-US"/>
        </w:rPr>
        <w:t xml:space="preserve">   Wang, Chuan-Long Wang . </w:t>
      </w:r>
    </w:p>
    <w:p w14:paraId="327113FA" w14:textId="77777777" w:rsidR="006C1775" w:rsidRDefault="006C1775" w:rsidP="006C1775">
      <w:pPr>
        <w:spacing w:before="0"/>
        <w:rPr>
          <w:i/>
          <w:iCs/>
          <w:sz w:val="22"/>
          <w:szCs w:val="22"/>
          <w:lang w:val="en-US"/>
        </w:rPr>
      </w:pPr>
      <w:r>
        <w:rPr>
          <w:i/>
          <w:iCs/>
          <w:sz w:val="22"/>
          <w:szCs w:val="22"/>
          <w:lang w:val="en-US"/>
        </w:rPr>
        <w:t xml:space="preserve">  </w:t>
      </w:r>
      <w:r w:rsidRPr="004D6841">
        <w:rPr>
          <w:i/>
          <w:iCs/>
          <w:sz w:val="22"/>
          <w:szCs w:val="22"/>
          <w:lang w:val="en-US"/>
        </w:rPr>
        <w:t xml:space="preserve">10.1007/978-3-319-76587-7_5 . </w:t>
      </w:r>
    </w:p>
    <w:p w14:paraId="37182082" w14:textId="77777777" w:rsidR="006C1775" w:rsidRPr="004D6841" w:rsidRDefault="006C1775" w:rsidP="006C1775">
      <w:pPr>
        <w:spacing w:before="0"/>
        <w:rPr>
          <w:i/>
          <w:iCs/>
          <w:sz w:val="22"/>
          <w:szCs w:val="22"/>
          <w:lang w:val="en-US"/>
        </w:rPr>
      </w:pPr>
      <w:r>
        <w:rPr>
          <w:i/>
          <w:iCs/>
          <w:sz w:val="22"/>
          <w:szCs w:val="22"/>
          <w:lang w:val="en-US"/>
        </w:rPr>
        <w:t xml:space="preserve">  </w:t>
      </w:r>
      <w:r w:rsidRPr="004D6841">
        <w:rPr>
          <w:i/>
          <w:iCs/>
          <w:sz w:val="22"/>
          <w:szCs w:val="22"/>
          <w:lang w:val="en-US"/>
        </w:rPr>
        <w:t>Service Research and Innovation</w:t>
      </w:r>
    </w:p>
    <w:p w14:paraId="579C194C" w14:textId="77777777" w:rsidR="006C1775" w:rsidRDefault="006C1775" w:rsidP="006C1775">
      <w:pPr>
        <w:spacing w:before="0"/>
        <w:rPr>
          <w:i/>
          <w:iCs/>
          <w:sz w:val="22"/>
          <w:szCs w:val="22"/>
          <w:lang w:val="en-US"/>
        </w:rPr>
      </w:pPr>
    </w:p>
    <w:p w14:paraId="5A227F13" w14:textId="77777777" w:rsidR="006C1775" w:rsidRDefault="006C1775" w:rsidP="006C1775">
      <w:pPr>
        <w:spacing w:before="0"/>
        <w:rPr>
          <w:i/>
          <w:iCs/>
          <w:sz w:val="22"/>
          <w:szCs w:val="22"/>
          <w:lang w:val="en-US"/>
        </w:rPr>
      </w:pPr>
      <w:r w:rsidRPr="004D6841">
        <w:rPr>
          <w:i/>
          <w:iCs/>
          <w:sz w:val="22"/>
          <w:szCs w:val="22"/>
          <w:lang w:val="en-US"/>
        </w:rPr>
        <w:t>Wilkes, G. J., Paul, E. S., A., &amp; P. (2003).</w:t>
      </w:r>
    </w:p>
    <w:p w14:paraId="7871D3CA" w14:textId="77777777" w:rsidR="006C1775" w:rsidRDefault="006C1775" w:rsidP="006C1775">
      <w:pPr>
        <w:spacing w:before="0"/>
        <w:rPr>
          <w:i/>
          <w:iCs/>
          <w:sz w:val="22"/>
          <w:szCs w:val="22"/>
          <w:lang w:val="en-US"/>
        </w:rPr>
      </w:pPr>
      <w:r>
        <w:rPr>
          <w:i/>
          <w:iCs/>
          <w:sz w:val="22"/>
          <w:szCs w:val="22"/>
          <w:lang w:val="en-US"/>
        </w:rPr>
        <w:t xml:space="preserve">       </w:t>
      </w:r>
      <w:r w:rsidRPr="004D6841">
        <w:rPr>
          <w:i/>
          <w:iCs/>
          <w:sz w:val="22"/>
          <w:szCs w:val="22"/>
          <w:lang w:val="en-US"/>
        </w:rPr>
        <w:t>HEALTHCARE DATABASE MANAGEMENT</w:t>
      </w:r>
    </w:p>
    <w:p w14:paraId="41D6EF0F" w14:textId="77777777" w:rsidR="006C1775" w:rsidRDefault="006C1775" w:rsidP="006C1775">
      <w:pPr>
        <w:spacing w:before="0"/>
        <w:rPr>
          <w:i/>
          <w:iCs/>
          <w:sz w:val="22"/>
          <w:szCs w:val="22"/>
          <w:lang w:val="en-US"/>
        </w:rPr>
      </w:pPr>
      <w:r>
        <w:rPr>
          <w:i/>
          <w:iCs/>
          <w:sz w:val="22"/>
          <w:szCs w:val="22"/>
          <w:lang w:val="en-US"/>
        </w:rPr>
        <w:t xml:space="preserve">      </w:t>
      </w:r>
      <w:r w:rsidRPr="004D6841">
        <w:rPr>
          <w:i/>
          <w:iCs/>
          <w:sz w:val="22"/>
          <w:szCs w:val="22"/>
          <w:lang w:val="en-US"/>
        </w:rPr>
        <w:t>OFFLINE BACKUP AND</w:t>
      </w:r>
    </w:p>
    <w:p w14:paraId="6D9DE3E5" w14:textId="77777777" w:rsidR="006C1775" w:rsidRDefault="006C1775" w:rsidP="006C1775">
      <w:pPr>
        <w:spacing w:before="0"/>
        <w:rPr>
          <w:i/>
          <w:iCs/>
          <w:sz w:val="22"/>
          <w:szCs w:val="22"/>
          <w:lang w:val="en-US"/>
        </w:rPr>
      </w:pPr>
      <w:r>
        <w:rPr>
          <w:i/>
          <w:iCs/>
          <w:sz w:val="22"/>
          <w:szCs w:val="22"/>
          <w:lang w:val="en-US"/>
        </w:rPr>
        <w:t xml:space="preserve">      </w:t>
      </w:r>
      <w:r w:rsidRPr="004D6841">
        <w:rPr>
          <w:i/>
          <w:iCs/>
          <w:sz w:val="22"/>
          <w:szCs w:val="22"/>
          <w:lang w:val="en-US"/>
        </w:rPr>
        <w:t>SYNCHRONIZATION SYSTEM AND METHO</w:t>
      </w:r>
      <w:r>
        <w:rPr>
          <w:i/>
          <w:iCs/>
          <w:sz w:val="22"/>
          <w:szCs w:val="22"/>
          <w:lang w:val="en-US"/>
        </w:rPr>
        <w:t>D</w:t>
      </w:r>
    </w:p>
    <w:p w14:paraId="5D3CB30A" w14:textId="77777777" w:rsidR="006C1775" w:rsidRDefault="006C1775" w:rsidP="006C1775">
      <w:pPr>
        <w:spacing w:before="0"/>
        <w:rPr>
          <w:i/>
          <w:iCs/>
          <w:sz w:val="22"/>
          <w:szCs w:val="22"/>
          <w:lang w:val="en-US"/>
        </w:rPr>
      </w:pPr>
      <w:r>
        <w:rPr>
          <w:i/>
          <w:iCs/>
          <w:sz w:val="22"/>
          <w:szCs w:val="22"/>
          <w:lang w:val="en-US"/>
        </w:rPr>
        <w:t xml:space="preserve">      </w:t>
      </w:r>
      <w:r w:rsidRPr="004D6841">
        <w:rPr>
          <w:i/>
          <w:iCs/>
          <w:sz w:val="22"/>
          <w:szCs w:val="22"/>
          <w:lang w:val="en-US"/>
        </w:rPr>
        <w:t xml:space="preserve">(US 2003/0204420 A1). </w:t>
      </w:r>
    </w:p>
    <w:p w14:paraId="7CAD615E" w14:textId="77777777" w:rsidR="006C1775" w:rsidRDefault="006C1775" w:rsidP="006C1775">
      <w:pPr>
        <w:spacing w:before="0"/>
        <w:rPr>
          <w:i/>
          <w:iCs/>
          <w:sz w:val="22"/>
          <w:szCs w:val="22"/>
          <w:lang w:val="en-US"/>
        </w:rPr>
      </w:pPr>
      <w:r>
        <w:rPr>
          <w:i/>
          <w:iCs/>
          <w:sz w:val="22"/>
          <w:szCs w:val="22"/>
          <w:lang w:val="en-US"/>
        </w:rPr>
        <w:t xml:space="preserve">     </w:t>
      </w:r>
      <w:r w:rsidRPr="004D6841">
        <w:rPr>
          <w:i/>
          <w:iCs/>
          <w:sz w:val="22"/>
          <w:szCs w:val="22"/>
          <w:lang w:val="en-US"/>
        </w:rPr>
        <w:t>U.S. Patent and Trademark Office.</w:t>
      </w:r>
    </w:p>
    <w:p w14:paraId="227D5214" w14:textId="77777777" w:rsidR="006C1775" w:rsidRPr="004D6841" w:rsidRDefault="006C1775" w:rsidP="006C1775">
      <w:pPr>
        <w:spacing w:before="0"/>
        <w:rPr>
          <w:i/>
          <w:iCs/>
          <w:sz w:val="22"/>
          <w:szCs w:val="22"/>
          <w:lang w:val="en-US"/>
        </w:rPr>
      </w:pPr>
      <w:r w:rsidRPr="004D6841">
        <w:rPr>
          <w:i/>
          <w:iCs/>
          <w:sz w:val="22"/>
          <w:szCs w:val="22"/>
          <w:lang w:val="en-US"/>
        </w:rPr>
        <w:t>https://patentimages.storage.googleapis.com/1a/b0/8d/a9a29f5bd62c45/US20030204420A1.pdf</w:t>
      </w:r>
      <w:r>
        <w:rPr>
          <w:i/>
          <w:iCs/>
          <w:sz w:val="22"/>
          <w:szCs w:val="22"/>
          <w:lang w:val="en-US"/>
        </w:rPr>
        <w:t xml:space="preserve">    </w:t>
      </w:r>
    </w:p>
    <w:p w14:paraId="5209EEED" w14:textId="77777777" w:rsidR="006C1775" w:rsidRPr="004D6841" w:rsidRDefault="006C1775" w:rsidP="006C1775">
      <w:pPr>
        <w:spacing w:before="0"/>
        <w:rPr>
          <w:i/>
          <w:iCs/>
          <w:sz w:val="22"/>
          <w:szCs w:val="22"/>
          <w:lang w:val="en-US"/>
        </w:rPr>
      </w:pPr>
    </w:p>
    <w:p w14:paraId="38FF06C8" w14:textId="5EC250D9" w:rsidR="006C1775" w:rsidRPr="00CE7D63" w:rsidRDefault="006C1775" w:rsidP="006C1775">
      <w:pPr>
        <w:spacing w:before="0"/>
        <w:rPr>
          <w:i/>
          <w:iCs/>
          <w:sz w:val="22"/>
          <w:szCs w:val="22"/>
          <w:lang w:val="en-US"/>
        </w:rPr>
      </w:pPr>
    </w:p>
    <w:p w14:paraId="6D84167C" w14:textId="77777777" w:rsidR="004D6841" w:rsidRDefault="004D6841" w:rsidP="006471F9">
      <w:pPr>
        <w:spacing w:before="0"/>
        <w:rPr>
          <w:i/>
          <w:iCs/>
          <w:sz w:val="22"/>
          <w:szCs w:val="22"/>
          <w:lang w:val="en-US"/>
        </w:rPr>
      </w:pPr>
    </w:p>
    <w:p w14:paraId="7F5F76C6" w14:textId="77777777" w:rsidR="004D6841" w:rsidRDefault="004D6841" w:rsidP="006471F9">
      <w:pPr>
        <w:spacing w:before="0"/>
        <w:rPr>
          <w:i/>
          <w:iCs/>
          <w:sz w:val="22"/>
          <w:szCs w:val="22"/>
          <w:lang w:val="en-US"/>
        </w:rPr>
      </w:pPr>
    </w:p>
    <w:p w14:paraId="0C5C8125" w14:textId="77777777" w:rsidR="004D6841" w:rsidRDefault="004D6841" w:rsidP="006471F9">
      <w:pPr>
        <w:spacing w:before="0"/>
        <w:rPr>
          <w:i/>
          <w:iCs/>
          <w:sz w:val="22"/>
          <w:szCs w:val="22"/>
          <w:lang w:val="en-US"/>
        </w:rPr>
      </w:pPr>
    </w:p>
    <w:p w14:paraId="53D31B9E" w14:textId="77777777" w:rsidR="004D6841" w:rsidRDefault="004D6841" w:rsidP="006471F9">
      <w:pPr>
        <w:spacing w:before="0"/>
        <w:rPr>
          <w:i/>
          <w:iCs/>
          <w:sz w:val="22"/>
          <w:szCs w:val="22"/>
          <w:lang w:val="en-US"/>
        </w:rPr>
      </w:pPr>
    </w:p>
    <w:p w14:paraId="64D7588F" w14:textId="77777777" w:rsidR="004D6841" w:rsidRDefault="004D6841" w:rsidP="006471F9">
      <w:pPr>
        <w:spacing w:before="0"/>
        <w:rPr>
          <w:i/>
          <w:iCs/>
          <w:sz w:val="22"/>
          <w:szCs w:val="22"/>
          <w:lang w:val="en-US"/>
        </w:rPr>
      </w:pPr>
    </w:p>
    <w:p w14:paraId="346D4FD3" w14:textId="77777777" w:rsidR="004D6841" w:rsidRDefault="004D6841" w:rsidP="006471F9">
      <w:pPr>
        <w:spacing w:before="0"/>
        <w:rPr>
          <w:i/>
          <w:iCs/>
          <w:sz w:val="22"/>
          <w:szCs w:val="22"/>
          <w:lang w:val="en-US"/>
        </w:rPr>
      </w:pPr>
    </w:p>
    <w:p w14:paraId="609C1E61" w14:textId="77777777" w:rsidR="004D6841" w:rsidRDefault="004D6841" w:rsidP="006471F9">
      <w:pPr>
        <w:spacing w:before="0"/>
        <w:rPr>
          <w:i/>
          <w:iCs/>
          <w:sz w:val="22"/>
          <w:szCs w:val="22"/>
          <w:lang w:val="en-US"/>
        </w:rPr>
      </w:pPr>
    </w:p>
    <w:p w14:paraId="60464913" w14:textId="77777777" w:rsidR="004D6841" w:rsidRDefault="004D6841" w:rsidP="006471F9">
      <w:pPr>
        <w:spacing w:before="0"/>
        <w:rPr>
          <w:i/>
          <w:iCs/>
          <w:sz w:val="22"/>
          <w:szCs w:val="22"/>
          <w:lang w:val="en-US"/>
        </w:rPr>
      </w:pPr>
    </w:p>
    <w:p w14:paraId="036E55F1" w14:textId="77777777" w:rsidR="004D6841" w:rsidRDefault="004D6841" w:rsidP="006471F9">
      <w:pPr>
        <w:spacing w:before="0"/>
        <w:rPr>
          <w:i/>
          <w:iCs/>
          <w:sz w:val="22"/>
          <w:szCs w:val="22"/>
          <w:lang w:val="en-US"/>
        </w:rPr>
      </w:pPr>
    </w:p>
    <w:p w14:paraId="3AE3B194" w14:textId="77777777" w:rsidR="004D6841" w:rsidRDefault="004D6841" w:rsidP="006471F9">
      <w:pPr>
        <w:spacing w:before="0"/>
        <w:rPr>
          <w:i/>
          <w:iCs/>
          <w:sz w:val="22"/>
          <w:szCs w:val="22"/>
          <w:lang w:val="en-US"/>
        </w:rPr>
      </w:pPr>
    </w:p>
    <w:p w14:paraId="4C2048FE" w14:textId="77777777" w:rsidR="004D6841" w:rsidRDefault="004D6841" w:rsidP="006471F9">
      <w:pPr>
        <w:spacing w:before="0"/>
        <w:rPr>
          <w:i/>
          <w:iCs/>
          <w:sz w:val="22"/>
          <w:szCs w:val="22"/>
          <w:lang w:val="en-US"/>
        </w:rPr>
      </w:pPr>
    </w:p>
    <w:p w14:paraId="0D9D0408" w14:textId="77777777" w:rsidR="004D6841" w:rsidRDefault="004D6841" w:rsidP="006471F9">
      <w:pPr>
        <w:spacing w:before="0"/>
        <w:rPr>
          <w:i/>
          <w:iCs/>
          <w:sz w:val="22"/>
          <w:szCs w:val="22"/>
          <w:lang w:val="en-US"/>
        </w:rPr>
      </w:pPr>
    </w:p>
    <w:p w14:paraId="5BB04C85" w14:textId="77777777" w:rsidR="004D6841" w:rsidRDefault="004D6841" w:rsidP="006471F9">
      <w:pPr>
        <w:spacing w:before="0"/>
        <w:rPr>
          <w:i/>
          <w:iCs/>
          <w:sz w:val="22"/>
          <w:szCs w:val="22"/>
          <w:lang w:val="en-US"/>
        </w:rPr>
      </w:pPr>
    </w:p>
    <w:p w14:paraId="15746B34" w14:textId="77777777" w:rsidR="004D6841" w:rsidRDefault="004D6841" w:rsidP="006471F9">
      <w:pPr>
        <w:spacing w:before="0"/>
        <w:rPr>
          <w:i/>
          <w:iCs/>
          <w:sz w:val="22"/>
          <w:szCs w:val="22"/>
          <w:lang w:val="en-US"/>
        </w:rPr>
      </w:pPr>
    </w:p>
    <w:p w14:paraId="2E41580C" w14:textId="77777777" w:rsidR="004D6841" w:rsidRDefault="004D6841" w:rsidP="006471F9">
      <w:pPr>
        <w:spacing w:before="0"/>
        <w:rPr>
          <w:i/>
          <w:iCs/>
          <w:sz w:val="22"/>
          <w:szCs w:val="22"/>
          <w:lang w:val="en-US"/>
        </w:rPr>
      </w:pPr>
    </w:p>
    <w:p w14:paraId="1BDB9A01" w14:textId="77777777" w:rsidR="004D6841" w:rsidRDefault="004D6841" w:rsidP="006471F9">
      <w:pPr>
        <w:spacing w:before="0"/>
        <w:rPr>
          <w:i/>
          <w:iCs/>
          <w:sz w:val="22"/>
          <w:szCs w:val="22"/>
          <w:lang w:val="en-US"/>
        </w:rPr>
      </w:pPr>
    </w:p>
    <w:p w14:paraId="52AFE371" w14:textId="77777777" w:rsidR="004D6841" w:rsidRDefault="004D6841" w:rsidP="006471F9">
      <w:pPr>
        <w:spacing w:before="0"/>
        <w:rPr>
          <w:i/>
          <w:iCs/>
          <w:sz w:val="22"/>
          <w:szCs w:val="22"/>
          <w:lang w:val="en-US"/>
        </w:rPr>
      </w:pPr>
    </w:p>
    <w:p w14:paraId="40B5400A" w14:textId="77777777" w:rsidR="004D6841" w:rsidRDefault="004D6841" w:rsidP="006471F9">
      <w:pPr>
        <w:spacing w:before="0"/>
        <w:rPr>
          <w:i/>
          <w:iCs/>
          <w:sz w:val="22"/>
          <w:szCs w:val="22"/>
          <w:lang w:val="en-US"/>
        </w:rPr>
      </w:pPr>
    </w:p>
    <w:p w14:paraId="04669F3F" w14:textId="77777777" w:rsidR="004D6841" w:rsidRDefault="004D6841" w:rsidP="006471F9">
      <w:pPr>
        <w:spacing w:before="0"/>
        <w:rPr>
          <w:i/>
          <w:iCs/>
          <w:sz w:val="22"/>
          <w:szCs w:val="22"/>
          <w:lang w:val="en-US"/>
        </w:rPr>
      </w:pPr>
    </w:p>
    <w:p w14:paraId="6FF7DEAB" w14:textId="77777777" w:rsidR="004D6841" w:rsidRDefault="004D6841" w:rsidP="006471F9">
      <w:pPr>
        <w:spacing w:before="0"/>
        <w:rPr>
          <w:i/>
          <w:iCs/>
          <w:sz w:val="22"/>
          <w:szCs w:val="22"/>
          <w:lang w:val="en-US"/>
        </w:rPr>
      </w:pPr>
    </w:p>
    <w:p w14:paraId="13263B76" w14:textId="77777777" w:rsidR="004D6841" w:rsidRDefault="004D6841" w:rsidP="006471F9">
      <w:pPr>
        <w:spacing w:before="0"/>
        <w:rPr>
          <w:i/>
          <w:iCs/>
          <w:sz w:val="22"/>
          <w:szCs w:val="22"/>
          <w:lang w:val="en-US"/>
        </w:rPr>
      </w:pPr>
    </w:p>
    <w:p w14:paraId="3CC3E2BA" w14:textId="77777777" w:rsidR="004D6841" w:rsidRDefault="004D6841" w:rsidP="006471F9">
      <w:pPr>
        <w:spacing w:before="0"/>
        <w:rPr>
          <w:i/>
          <w:iCs/>
          <w:sz w:val="22"/>
          <w:szCs w:val="22"/>
          <w:lang w:val="en-US"/>
        </w:rPr>
      </w:pPr>
    </w:p>
    <w:p w14:paraId="41DDD0A3" w14:textId="77777777" w:rsidR="004D6841" w:rsidRDefault="004D6841" w:rsidP="006471F9">
      <w:pPr>
        <w:spacing w:before="0"/>
        <w:rPr>
          <w:i/>
          <w:iCs/>
          <w:sz w:val="22"/>
          <w:szCs w:val="22"/>
          <w:lang w:val="en-US"/>
        </w:rPr>
      </w:pPr>
    </w:p>
    <w:p w14:paraId="7599D999" w14:textId="77777777" w:rsidR="004D6841" w:rsidRDefault="004D6841" w:rsidP="006471F9">
      <w:pPr>
        <w:spacing w:before="0"/>
        <w:rPr>
          <w:i/>
          <w:iCs/>
          <w:sz w:val="22"/>
          <w:szCs w:val="22"/>
          <w:lang w:val="en-US"/>
        </w:rPr>
      </w:pPr>
    </w:p>
    <w:p w14:paraId="2A3DC15D" w14:textId="77777777" w:rsidR="004D6841" w:rsidRDefault="004D6841" w:rsidP="006471F9">
      <w:pPr>
        <w:spacing w:before="0"/>
        <w:rPr>
          <w:i/>
          <w:iCs/>
          <w:sz w:val="22"/>
          <w:szCs w:val="22"/>
          <w:lang w:val="en-US"/>
        </w:rPr>
      </w:pPr>
    </w:p>
    <w:p w14:paraId="1E2FCD27" w14:textId="77777777" w:rsidR="004D6841" w:rsidRDefault="004D6841" w:rsidP="006471F9">
      <w:pPr>
        <w:spacing w:before="0"/>
        <w:rPr>
          <w:i/>
          <w:iCs/>
          <w:sz w:val="22"/>
          <w:szCs w:val="22"/>
          <w:lang w:val="en-US"/>
        </w:rPr>
      </w:pPr>
    </w:p>
    <w:p w14:paraId="2ADE05C5" w14:textId="77777777" w:rsidR="004D6841" w:rsidRDefault="004D6841" w:rsidP="006471F9">
      <w:pPr>
        <w:spacing w:before="0"/>
        <w:rPr>
          <w:i/>
          <w:iCs/>
          <w:sz w:val="22"/>
          <w:szCs w:val="22"/>
          <w:lang w:val="en-US"/>
        </w:rPr>
      </w:pPr>
    </w:p>
    <w:p w14:paraId="22901DAD" w14:textId="77777777" w:rsidR="004D6841" w:rsidRDefault="004D6841" w:rsidP="006471F9">
      <w:pPr>
        <w:spacing w:before="0"/>
        <w:rPr>
          <w:i/>
          <w:iCs/>
          <w:sz w:val="22"/>
          <w:szCs w:val="22"/>
          <w:lang w:val="en-US"/>
        </w:rPr>
      </w:pPr>
    </w:p>
    <w:p w14:paraId="0DCF37CA" w14:textId="77777777" w:rsidR="004D6841" w:rsidRDefault="004D6841" w:rsidP="006471F9">
      <w:pPr>
        <w:spacing w:before="0"/>
        <w:rPr>
          <w:i/>
          <w:iCs/>
          <w:sz w:val="22"/>
          <w:szCs w:val="22"/>
          <w:lang w:val="en-US"/>
        </w:rPr>
      </w:pPr>
    </w:p>
    <w:p w14:paraId="619BEDDD" w14:textId="77777777" w:rsidR="004D6841" w:rsidRDefault="004D6841" w:rsidP="006471F9">
      <w:pPr>
        <w:spacing w:before="0"/>
        <w:rPr>
          <w:i/>
          <w:iCs/>
          <w:sz w:val="22"/>
          <w:szCs w:val="22"/>
          <w:lang w:val="en-US"/>
        </w:rPr>
      </w:pPr>
    </w:p>
    <w:p w14:paraId="36011AF1" w14:textId="77777777" w:rsidR="004D6841" w:rsidRDefault="004D6841" w:rsidP="006471F9">
      <w:pPr>
        <w:spacing w:before="0"/>
        <w:rPr>
          <w:i/>
          <w:iCs/>
          <w:sz w:val="22"/>
          <w:szCs w:val="22"/>
          <w:lang w:val="en-US"/>
        </w:rPr>
      </w:pPr>
    </w:p>
    <w:p w14:paraId="6373595A" w14:textId="77777777" w:rsidR="004D6841" w:rsidRDefault="004D6841" w:rsidP="006471F9">
      <w:pPr>
        <w:spacing w:before="0"/>
        <w:rPr>
          <w:i/>
          <w:iCs/>
          <w:sz w:val="22"/>
          <w:szCs w:val="22"/>
          <w:lang w:val="en-US"/>
        </w:rPr>
      </w:pPr>
    </w:p>
    <w:p w14:paraId="5B37CEAD" w14:textId="77777777" w:rsidR="004D6841" w:rsidRDefault="004D6841" w:rsidP="006471F9">
      <w:pPr>
        <w:spacing w:before="0"/>
        <w:rPr>
          <w:i/>
          <w:iCs/>
          <w:sz w:val="22"/>
          <w:szCs w:val="22"/>
          <w:lang w:val="en-US"/>
        </w:rPr>
      </w:pPr>
    </w:p>
    <w:p w14:paraId="07009BCB" w14:textId="77777777" w:rsidR="004D6841" w:rsidRDefault="004D6841" w:rsidP="006471F9">
      <w:pPr>
        <w:spacing w:before="0"/>
        <w:rPr>
          <w:i/>
          <w:iCs/>
          <w:sz w:val="22"/>
          <w:szCs w:val="22"/>
          <w:lang w:val="en-US"/>
        </w:rPr>
      </w:pPr>
    </w:p>
    <w:p w14:paraId="75008C5F" w14:textId="77777777" w:rsidR="004D6841" w:rsidRPr="004D6841" w:rsidRDefault="004D6841" w:rsidP="004D6841">
      <w:pPr>
        <w:spacing w:before="0"/>
        <w:jc w:val="left"/>
        <w:rPr>
          <w:b/>
          <w:bCs/>
          <w:sz w:val="28"/>
          <w:szCs w:val="28"/>
          <w:lang w:val="en-US"/>
        </w:rPr>
        <w:sectPr w:rsidR="004D6841" w:rsidRPr="004D6841">
          <w:type w:val="continuous"/>
          <w:pgSz w:w="11906" w:h="16838" w:code="9"/>
          <w:pgMar w:top="1418" w:right="1021" w:bottom="1418" w:left="1021" w:header="720" w:footer="720" w:gutter="0"/>
          <w:cols w:num="2" w:space="567"/>
          <w:titlePg/>
        </w:sectPr>
      </w:pPr>
    </w:p>
    <w:p w14:paraId="0C1D63E3" w14:textId="77777777" w:rsidR="005D0804" w:rsidRPr="00D6119B" w:rsidRDefault="005D0804" w:rsidP="000B2018">
      <w:pPr>
        <w:rPr>
          <w:b/>
        </w:rPr>
      </w:pPr>
    </w:p>
    <w:sectPr w:rsidR="005D0804" w:rsidRPr="00D6119B" w:rsidSect="0011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9AC5D84"/>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104C85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104A24C4"/>
    <w:lvl w:ilvl="0">
      <w:start w:val="1"/>
      <w:numFmt w:val="upperRoman"/>
      <w:suff w:val="nothing"/>
      <w:lvlText w:val="%1.  "/>
      <w:lvlJc w:val="left"/>
      <w:rPr>
        <w:rFonts w:cs="Times New Roman"/>
      </w:rPr>
    </w:lvl>
    <w:lvl w:ilvl="1">
      <w:start w:val="1"/>
      <w:numFmt w:val="upperLetter"/>
      <w:suff w:val="nothing"/>
      <w:lvlText w:val="%2.  "/>
      <w:lvlJc w:val="left"/>
      <w:rPr>
        <w:rFonts w:cs="Times New Roman"/>
      </w:rPr>
    </w:lvl>
    <w:lvl w:ilvl="2">
      <w:start w:val="1"/>
      <w:numFmt w:val="decimal"/>
      <w:suff w:val="nothing"/>
      <w:lvlText w:val="    %3)  "/>
      <w:lvlJc w:val="left"/>
      <w:rPr>
        <w:rFonts w:cs="Times New Roman"/>
      </w:rPr>
    </w:lvl>
    <w:lvl w:ilvl="3">
      <w:start w:val="1"/>
      <w:numFmt w:val="lowerLetter"/>
      <w:suff w:val="nothing"/>
      <w:lvlText w:val="          %4)  "/>
      <w:lvlJc w:val="left"/>
      <w:rPr>
        <w:rFonts w:cs="Times New Roman"/>
      </w:rPr>
    </w:lvl>
    <w:lvl w:ilvl="4">
      <w:start w:val="1"/>
      <w:numFmt w:val="decimal"/>
      <w:suff w:val="nothing"/>
      <w:lvlText w:val="                (%5)  "/>
      <w:lvlJc w:val="left"/>
      <w:rPr>
        <w:rFonts w:cs="Times New Roman"/>
      </w:rPr>
    </w:lvl>
    <w:lvl w:ilvl="5">
      <w:start w:val="1"/>
      <w:numFmt w:val="lowerLetter"/>
      <w:suff w:val="nothing"/>
      <w:lvlText w:val="                (%6)  "/>
      <w:lvlJc w:val="left"/>
      <w:rPr>
        <w:rFonts w:cs="Times New Roman"/>
      </w:rPr>
    </w:lvl>
    <w:lvl w:ilvl="6">
      <w:start w:val="1"/>
      <w:numFmt w:val="decimal"/>
      <w:suff w:val="nothing"/>
      <w:lvlText w:val="                (%7)  "/>
      <w:lvlJc w:val="left"/>
      <w:rPr>
        <w:rFonts w:cs="Times New Roman"/>
      </w:rPr>
    </w:lvl>
    <w:lvl w:ilvl="7">
      <w:start w:val="1"/>
      <w:numFmt w:val="lowerLetter"/>
      <w:suff w:val="nothing"/>
      <w:lvlText w:val="                (%8)  "/>
      <w:lvlJc w:val="left"/>
      <w:rPr>
        <w:rFonts w:cs="Times New Roman"/>
      </w:rPr>
    </w:lvl>
    <w:lvl w:ilvl="8">
      <w:start w:val="1"/>
      <w:numFmt w:val="decimal"/>
      <w:suff w:val="nothing"/>
      <w:lvlText w:val="(%9)  "/>
      <w:lvlJc w:val="left"/>
      <w:rPr>
        <w:rFonts w:cs="Times New Roman"/>
      </w:rPr>
    </w:lvl>
  </w:abstractNum>
  <w:abstractNum w:abstractNumId="3" w15:restartNumberingAfterBreak="0">
    <w:nsid w:val="000F6F9D"/>
    <w:multiLevelType w:val="singleLevel"/>
    <w:tmpl w:val="B6B6DB4A"/>
    <w:lvl w:ilvl="0">
      <w:start w:val="1"/>
      <w:numFmt w:val="decimal"/>
      <w:lvlText w:val="[%1]"/>
      <w:lvlJc w:val="left"/>
      <w:pPr>
        <w:tabs>
          <w:tab w:val="num" w:pos="648"/>
        </w:tabs>
        <w:ind w:left="360" w:hanging="72"/>
      </w:pPr>
      <w:rPr>
        <w:rFonts w:cs="Times New Roman"/>
      </w:rPr>
    </w:lvl>
  </w:abstractNum>
  <w:abstractNum w:abstractNumId="4" w15:restartNumberingAfterBreak="0">
    <w:nsid w:val="041B3056"/>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5" w15:restartNumberingAfterBreak="0">
    <w:nsid w:val="0D262E71"/>
    <w:multiLevelType w:val="hybridMultilevel"/>
    <w:tmpl w:val="AEB4C37E"/>
    <w:lvl w:ilvl="0" w:tplc="9CBE8A86">
      <w:start w:val="1"/>
      <w:numFmt w:val="decimal"/>
      <w:lvlText w:val="[%1]"/>
      <w:lvlJc w:val="left"/>
      <w:pPr>
        <w:tabs>
          <w:tab w:val="num" w:pos="720"/>
        </w:tabs>
        <w:ind w:left="720" w:hanging="360"/>
      </w:pPr>
      <w:rPr>
        <w:rFonts w:cs="Times New Roman" w:hint="default"/>
      </w:rPr>
    </w:lvl>
    <w:lvl w:ilvl="1" w:tplc="E218512C">
      <w:start w:val="1"/>
      <w:numFmt w:val="lowerLetter"/>
      <w:lvlText w:val="%2."/>
      <w:lvlJc w:val="left"/>
      <w:pPr>
        <w:tabs>
          <w:tab w:val="num" w:pos="1440"/>
        </w:tabs>
        <w:ind w:left="1440" w:hanging="360"/>
      </w:pPr>
      <w:rPr>
        <w:rFonts w:cs="Times New Roman"/>
      </w:rPr>
    </w:lvl>
    <w:lvl w:ilvl="2" w:tplc="5588AA46">
      <w:start w:val="1"/>
      <w:numFmt w:val="lowerRoman"/>
      <w:lvlText w:val="%3."/>
      <w:lvlJc w:val="right"/>
      <w:pPr>
        <w:tabs>
          <w:tab w:val="num" w:pos="2160"/>
        </w:tabs>
        <w:ind w:left="2160" w:hanging="180"/>
      </w:pPr>
      <w:rPr>
        <w:rFonts w:cs="Times New Roman"/>
      </w:rPr>
    </w:lvl>
    <w:lvl w:ilvl="3" w:tplc="D55A9970">
      <w:start w:val="1"/>
      <w:numFmt w:val="decimal"/>
      <w:lvlText w:val="%4."/>
      <w:lvlJc w:val="left"/>
      <w:pPr>
        <w:tabs>
          <w:tab w:val="num" w:pos="2880"/>
        </w:tabs>
        <w:ind w:left="2880" w:hanging="360"/>
      </w:pPr>
      <w:rPr>
        <w:rFonts w:cs="Times New Roman"/>
      </w:rPr>
    </w:lvl>
    <w:lvl w:ilvl="4" w:tplc="F5845850">
      <w:start w:val="1"/>
      <w:numFmt w:val="lowerLetter"/>
      <w:lvlText w:val="%5."/>
      <w:lvlJc w:val="left"/>
      <w:pPr>
        <w:tabs>
          <w:tab w:val="num" w:pos="3600"/>
        </w:tabs>
        <w:ind w:left="3600" w:hanging="360"/>
      </w:pPr>
      <w:rPr>
        <w:rFonts w:cs="Times New Roman"/>
      </w:rPr>
    </w:lvl>
    <w:lvl w:ilvl="5" w:tplc="6EA2BDA2">
      <w:start w:val="1"/>
      <w:numFmt w:val="lowerRoman"/>
      <w:lvlText w:val="%6."/>
      <w:lvlJc w:val="right"/>
      <w:pPr>
        <w:tabs>
          <w:tab w:val="num" w:pos="4320"/>
        </w:tabs>
        <w:ind w:left="4320" w:hanging="180"/>
      </w:pPr>
      <w:rPr>
        <w:rFonts w:cs="Times New Roman"/>
      </w:rPr>
    </w:lvl>
    <w:lvl w:ilvl="6" w:tplc="AB3A4F18">
      <w:start w:val="1"/>
      <w:numFmt w:val="decimal"/>
      <w:lvlText w:val="%7."/>
      <w:lvlJc w:val="left"/>
      <w:pPr>
        <w:tabs>
          <w:tab w:val="num" w:pos="5040"/>
        </w:tabs>
        <w:ind w:left="5040" w:hanging="360"/>
      </w:pPr>
      <w:rPr>
        <w:rFonts w:cs="Times New Roman"/>
      </w:rPr>
    </w:lvl>
    <w:lvl w:ilvl="7" w:tplc="A5BEFF34">
      <w:start w:val="1"/>
      <w:numFmt w:val="lowerLetter"/>
      <w:lvlText w:val="%8."/>
      <w:lvlJc w:val="left"/>
      <w:pPr>
        <w:tabs>
          <w:tab w:val="num" w:pos="5760"/>
        </w:tabs>
        <w:ind w:left="5760" w:hanging="360"/>
      </w:pPr>
      <w:rPr>
        <w:rFonts w:cs="Times New Roman"/>
      </w:rPr>
    </w:lvl>
    <w:lvl w:ilvl="8" w:tplc="0B5E7564">
      <w:start w:val="1"/>
      <w:numFmt w:val="lowerRoman"/>
      <w:lvlText w:val="%9."/>
      <w:lvlJc w:val="right"/>
      <w:pPr>
        <w:tabs>
          <w:tab w:val="num" w:pos="6480"/>
        </w:tabs>
        <w:ind w:left="6480" w:hanging="180"/>
      </w:pPr>
      <w:rPr>
        <w:rFonts w:cs="Times New Roman"/>
      </w:rPr>
    </w:lvl>
  </w:abstractNum>
  <w:abstractNum w:abstractNumId="6" w15:restartNumberingAfterBreak="0">
    <w:nsid w:val="145E203C"/>
    <w:multiLevelType w:val="hybridMultilevel"/>
    <w:tmpl w:val="C122B14A"/>
    <w:styleLink w:val="ImportedStyle8"/>
    <w:lvl w:ilvl="0" w:tplc="DFFC6E4C">
      <w:start w:val="1"/>
      <w:numFmt w:val="bullet"/>
      <w:lvlText w:val="•"/>
      <w:lvlJc w:val="left"/>
      <w:pPr>
        <w:tabs>
          <w:tab w:val="left" w:pos="2340"/>
          <w:tab w:val="left" w:pos="50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F2321E">
      <w:start w:val="1"/>
      <w:numFmt w:val="bullet"/>
      <w:lvlText w:val="o"/>
      <w:lvlJc w:val="left"/>
      <w:pPr>
        <w:tabs>
          <w:tab w:val="left" w:pos="2340"/>
          <w:tab w:val="left" w:pos="504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57AE22A">
      <w:start w:val="1"/>
      <w:numFmt w:val="bullet"/>
      <w:lvlText w:val="▪"/>
      <w:lvlJc w:val="left"/>
      <w:pPr>
        <w:tabs>
          <w:tab w:val="left" w:pos="2340"/>
          <w:tab w:val="left" w:pos="504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B12A332">
      <w:start w:val="1"/>
      <w:numFmt w:val="bullet"/>
      <w:lvlText w:val="•"/>
      <w:lvlJc w:val="left"/>
      <w:pPr>
        <w:tabs>
          <w:tab w:val="left" w:pos="5040"/>
        </w:tabs>
        <w:ind w:left="2340" w:hanging="18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1C3ED0">
      <w:start w:val="1"/>
      <w:numFmt w:val="bullet"/>
      <w:lvlText w:val="o"/>
      <w:lvlJc w:val="left"/>
      <w:pPr>
        <w:tabs>
          <w:tab w:val="left" w:pos="2340"/>
          <w:tab w:val="left" w:pos="504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CC449C">
      <w:start w:val="1"/>
      <w:numFmt w:val="bullet"/>
      <w:lvlText w:val="▪"/>
      <w:lvlJc w:val="left"/>
      <w:pPr>
        <w:tabs>
          <w:tab w:val="left" w:pos="2340"/>
          <w:tab w:val="left" w:pos="504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890F77E">
      <w:start w:val="1"/>
      <w:numFmt w:val="bullet"/>
      <w:lvlText w:val="•"/>
      <w:lvlJc w:val="left"/>
      <w:pPr>
        <w:tabs>
          <w:tab w:val="left" w:pos="2340"/>
          <w:tab w:val="left" w:pos="504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F109CEA">
      <w:start w:val="1"/>
      <w:numFmt w:val="bullet"/>
      <w:lvlText w:val="o"/>
      <w:lvlJc w:val="left"/>
      <w:pPr>
        <w:tabs>
          <w:tab w:val="left" w:pos="2340"/>
          <w:tab w:val="left" w:pos="504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CE8064">
      <w:start w:val="1"/>
      <w:numFmt w:val="bullet"/>
      <w:lvlText w:val="▪"/>
      <w:lvlJc w:val="left"/>
      <w:pPr>
        <w:tabs>
          <w:tab w:val="left" w:pos="2340"/>
          <w:tab w:val="left" w:pos="504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5A90D96"/>
    <w:multiLevelType w:val="singleLevel"/>
    <w:tmpl w:val="B352C2CC"/>
    <w:lvl w:ilvl="0">
      <w:start w:val="3"/>
      <w:numFmt w:val="decimal"/>
      <w:lvlText w:val="%1. "/>
      <w:legacy w:legacy="1" w:legacySpace="0" w:legacyIndent="283"/>
      <w:lvlJc w:val="left"/>
      <w:pPr>
        <w:ind w:left="283" w:hanging="283"/>
      </w:pPr>
      <w:rPr>
        <w:rFonts w:ascii="Times New Roman" w:hAnsi="Times New Roman" w:cs="Times New Roman" w:hint="default"/>
        <w:b/>
        <w:bCs/>
        <w:i/>
        <w:iCs/>
        <w:sz w:val="24"/>
        <w:szCs w:val="24"/>
        <w:u w:val="single"/>
      </w:rPr>
    </w:lvl>
  </w:abstractNum>
  <w:abstractNum w:abstractNumId="8" w15:restartNumberingAfterBreak="0">
    <w:nsid w:val="278147A0"/>
    <w:multiLevelType w:val="hybridMultilevel"/>
    <w:tmpl w:val="E5D84904"/>
    <w:numStyleLink w:val="ImportedStyle9"/>
  </w:abstractNum>
  <w:abstractNum w:abstractNumId="9" w15:restartNumberingAfterBreak="0">
    <w:nsid w:val="34A96F8A"/>
    <w:multiLevelType w:val="hybridMultilevel"/>
    <w:tmpl w:val="C122B14A"/>
    <w:numStyleLink w:val="ImportedStyle8"/>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1" w15:restartNumberingAfterBreak="0">
    <w:nsid w:val="3AD37B6E"/>
    <w:multiLevelType w:val="singleLevel"/>
    <w:tmpl w:val="0409000F"/>
    <w:lvl w:ilvl="0">
      <w:start w:val="2"/>
      <w:numFmt w:val="decimal"/>
      <w:lvlText w:val="%1."/>
      <w:lvlJc w:val="left"/>
      <w:pPr>
        <w:tabs>
          <w:tab w:val="num" w:pos="360"/>
        </w:tabs>
        <w:ind w:left="360" w:hanging="360"/>
      </w:pPr>
      <w:rPr>
        <w:rFonts w:cs="Times New Roman" w:hint="default"/>
      </w:rPr>
    </w:lvl>
  </w:abstractNum>
  <w:abstractNum w:abstractNumId="12" w15:restartNumberingAfterBreak="0">
    <w:nsid w:val="4C092B40"/>
    <w:multiLevelType w:val="hybridMultilevel"/>
    <w:tmpl w:val="E5D84904"/>
    <w:styleLink w:val="ImportedStyle9"/>
    <w:lvl w:ilvl="0" w:tplc="B33489EE">
      <w:start w:val="1"/>
      <w:numFmt w:val="decimal"/>
      <w:lvlText w:val="%1)"/>
      <w:lvlJc w:val="left"/>
      <w:pPr>
        <w:tabs>
          <w:tab w:val="left" w:pos="6480"/>
        </w:tabs>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7ED184">
      <w:start w:val="1"/>
      <w:numFmt w:val="lowerLetter"/>
      <w:lvlText w:val="%2."/>
      <w:lvlJc w:val="left"/>
      <w:pPr>
        <w:tabs>
          <w:tab w:val="left" w:pos="648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252AA5C">
      <w:start w:val="1"/>
      <w:numFmt w:val="lowerRoman"/>
      <w:lvlText w:val="%3."/>
      <w:lvlJc w:val="left"/>
      <w:pPr>
        <w:tabs>
          <w:tab w:val="left" w:pos="6480"/>
        </w:tabs>
        <w:ind w:left="180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D4AF1D2">
      <w:start w:val="1"/>
      <w:numFmt w:val="decimal"/>
      <w:lvlText w:val="%4."/>
      <w:lvlJc w:val="left"/>
      <w:pPr>
        <w:tabs>
          <w:tab w:val="left" w:pos="648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90232A">
      <w:start w:val="1"/>
      <w:numFmt w:val="lowerLetter"/>
      <w:lvlText w:val="%5."/>
      <w:lvlJc w:val="left"/>
      <w:pPr>
        <w:tabs>
          <w:tab w:val="left" w:pos="648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0F04B06">
      <w:start w:val="1"/>
      <w:numFmt w:val="lowerRoman"/>
      <w:lvlText w:val="%6."/>
      <w:lvlJc w:val="left"/>
      <w:pPr>
        <w:tabs>
          <w:tab w:val="left" w:pos="6480"/>
        </w:tabs>
        <w:ind w:left="396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6C8852">
      <w:start w:val="1"/>
      <w:numFmt w:val="decimal"/>
      <w:lvlText w:val="%7."/>
      <w:lvlJc w:val="left"/>
      <w:pPr>
        <w:tabs>
          <w:tab w:val="left" w:pos="648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15C6538">
      <w:start w:val="1"/>
      <w:numFmt w:val="lowerLetter"/>
      <w:lvlText w:val="%8."/>
      <w:lvlJc w:val="left"/>
      <w:pPr>
        <w:tabs>
          <w:tab w:val="left" w:pos="648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123E9E">
      <w:start w:val="1"/>
      <w:numFmt w:val="lowerRoman"/>
      <w:lvlText w:val="%9."/>
      <w:lvlJc w:val="left"/>
      <w:pPr>
        <w:tabs>
          <w:tab w:val="left" w:pos="6480"/>
        </w:tabs>
        <w:ind w:left="6120"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CED634D"/>
    <w:multiLevelType w:val="singleLevel"/>
    <w:tmpl w:val="9B16447A"/>
    <w:lvl w:ilvl="0">
      <w:start w:val="2"/>
      <w:numFmt w:val="decimal"/>
      <w:lvlText w:val="%1. "/>
      <w:legacy w:legacy="1" w:legacySpace="0" w:legacyIndent="283"/>
      <w:lvlJc w:val="left"/>
      <w:pPr>
        <w:ind w:left="283" w:hanging="283"/>
      </w:pPr>
      <w:rPr>
        <w:rFonts w:ascii="Times New Roman" w:hAnsi="Times New Roman" w:cs="Times New Roman" w:hint="default"/>
        <w:b/>
        <w:bCs/>
        <w:i/>
        <w:iCs/>
        <w:sz w:val="24"/>
        <w:szCs w:val="24"/>
        <w:u w:val="single"/>
      </w:rPr>
    </w:lvl>
  </w:abstractNum>
  <w:abstractNum w:abstractNumId="14" w15:restartNumberingAfterBreak="0">
    <w:nsid w:val="4D6732A8"/>
    <w:multiLevelType w:val="singleLevel"/>
    <w:tmpl w:val="0409000F"/>
    <w:lvl w:ilvl="0">
      <w:start w:val="3"/>
      <w:numFmt w:val="decimal"/>
      <w:lvlText w:val="%1."/>
      <w:lvlJc w:val="left"/>
      <w:pPr>
        <w:tabs>
          <w:tab w:val="num" w:pos="360"/>
        </w:tabs>
        <w:ind w:left="360" w:hanging="360"/>
      </w:pPr>
      <w:rPr>
        <w:rFonts w:cs="Times New Roman" w:hint="default"/>
      </w:rPr>
    </w:lvl>
  </w:abstractNum>
  <w:abstractNum w:abstractNumId="15" w15:restartNumberingAfterBreak="0">
    <w:nsid w:val="5765167F"/>
    <w:multiLevelType w:val="hybridMultilevel"/>
    <w:tmpl w:val="927C4C1C"/>
    <w:lvl w:ilvl="0" w:tplc="3C90E77A">
      <w:start w:val="1"/>
      <w:numFmt w:val="decimal"/>
      <w:pStyle w:val="ListNumber"/>
      <w:lvlText w:val="[%1]"/>
      <w:lvlJc w:val="left"/>
      <w:pPr>
        <w:tabs>
          <w:tab w:val="num" w:pos="360"/>
        </w:tabs>
        <w:ind w:left="360" w:hanging="360"/>
      </w:pPr>
      <w:rPr>
        <w:rFonts w:cs="Times New Roman" w:hint="default"/>
      </w:rPr>
    </w:lvl>
    <w:lvl w:ilvl="1" w:tplc="D6B8F83A">
      <w:start w:val="1"/>
      <w:numFmt w:val="lowerLetter"/>
      <w:lvlText w:val="%2."/>
      <w:lvlJc w:val="left"/>
      <w:pPr>
        <w:tabs>
          <w:tab w:val="num" w:pos="1080"/>
        </w:tabs>
        <w:ind w:left="1080" w:hanging="360"/>
      </w:pPr>
      <w:rPr>
        <w:rFonts w:cs="Times New Roman"/>
      </w:rPr>
    </w:lvl>
    <w:lvl w:ilvl="2" w:tplc="6038A0A4">
      <w:start w:val="1"/>
      <w:numFmt w:val="lowerRoman"/>
      <w:lvlText w:val="%3."/>
      <w:lvlJc w:val="right"/>
      <w:pPr>
        <w:tabs>
          <w:tab w:val="num" w:pos="1800"/>
        </w:tabs>
        <w:ind w:left="1800" w:hanging="180"/>
      </w:pPr>
      <w:rPr>
        <w:rFonts w:cs="Times New Roman"/>
      </w:rPr>
    </w:lvl>
    <w:lvl w:ilvl="3" w:tplc="31CCC330">
      <w:start w:val="1"/>
      <w:numFmt w:val="decimal"/>
      <w:lvlText w:val="%4."/>
      <w:lvlJc w:val="left"/>
      <w:pPr>
        <w:tabs>
          <w:tab w:val="num" w:pos="2520"/>
        </w:tabs>
        <w:ind w:left="2520" w:hanging="360"/>
      </w:pPr>
      <w:rPr>
        <w:rFonts w:cs="Times New Roman"/>
      </w:rPr>
    </w:lvl>
    <w:lvl w:ilvl="4" w:tplc="B4BC241C">
      <w:start w:val="1"/>
      <w:numFmt w:val="lowerLetter"/>
      <w:lvlText w:val="%5."/>
      <w:lvlJc w:val="left"/>
      <w:pPr>
        <w:tabs>
          <w:tab w:val="num" w:pos="3240"/>
        </w:tabs>
        <w:ind w:left="3240" w:hanging="360"/>
      </w:pPr>
      <w:rPr>
        <w:rFonts w:cs="Times New Roman"/>
      </w:rPr>
    </w:lvl>
    <w:lvl w:ilvl="5" w:tplc="9306E606">
      <w:start w:val="1"/>
      <w:numFmt w:val="lowerRoman"/>
      <w:lvlText w:val="%6."/>
      <w:lvlJc w:val="right"/>
      <w:pPr>
        <w:tabs>
          <w:tab w:val="num" w:pos="3960"/>
        </w:tabs>
        <w:ind w:left="3960" w:hanging="180"/>
      </w:pPr>
      <w:rPr>
        <w:rFonts w:cs="Times New Roman"/>
      </w:rPr>
    </w:lvl>
    <w:lvl w:ilvl="6" w:tplc="1714BB5E">
      <w:start w:val="1"/>
      <w:numFmt w:val="decimal"/>
      <w:lvlText w:val="%7."/>
      <w:lvlJc w:val="left"/>
      <w:pPr>
        <w:tabs>
          <w:tab w:val="num" w:pos="4680"/>
        </w:tabs>
        <w:ind w:left="4680" w:hanging="360"/>
      </w:pPr>
      <w:rPr>
        <w:rFonts w:cs="Times New Roman"/>
      </w:rPr>
    </w:lvl>
    <w:lvl w:ilvl="7" w:tplc="9FB8FD0E">
      <w:start w:val="1"/>
      <w:numFmt w:val="lowerLetter"/>
      <w:lvlText w:val="%8."/>
      <w:lvlJc w:val="left"/>
      <w:pPr>
        <w:tabs>
          <w:tab w:val="num" w:pos="5400"/>
        </w:tabs>
        <w:ind w:left="5400" w:hanging="360"/>
      </w:pPr>
      <w:rPr>
        <w:rFonts w:cs="Times New Roman"/>
      </w:rPr>
    </w:lvl>
    <w:lvl w:ilvl="8" w:tplc="A318525C">
      <w:start w:val="1"/>
      <w:numFmt w:val="lowerRoman"/>
      <w:lvlText w:val="%9."/>
      <w:lvlJc w:val="right"/>
      <w:pPr>
        <w:tabs>
          <w:tab w:val="num" w:pos="6120"/>
        </w:tabs>
        <w:ind w:left="612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4"/>
  </w:num>
  <w:num w:numId="7">
    <w:abstractNumId w:val="11"/>
  </w:num>
  <w:num w:numId="8">
    <w:abstractNumId w:val="14"/>
  </w:num>
  <w:num w:numId="9">
    <w:abstractNumId w:val="3"/>
  </w:num>
  <w:num w:numId="10">
    <w:abstractNumId w:val="13"/>
  </w:num>
  <w:num w:numId="11">
    <w:abstractNumId w:val="7"/>
  </w:num>
  <w:num w:numId="12">
    <w:abstractNumId w:val="15"/>
  </w:num>
  <w:num w:numId="13">
    <w:abstractNumId w:val="2"/>
  </w:num>
  <w:num w:numId="14">
    <w:abstractNumId w:val="0"/>
  </w:num>
  <w:num w:numId="15">
    <w:abstractNumId w:val="10"/>
  </w:num>
  <w:num w:numId="16">
    <w:abstractNumId w:val="5"/>
  </w:num>
  <w:num w:numId="17">
    <w:abstractNumId w:val="6"/>
  </w:num>
  <w:num w:numId="18">
    <w:abstractNumId w:val="9"/>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D662C1"/>
    <w:rsid w:val="000B2018"/>
    <w:rsid w:val="000E66C7"/>
    <w:rsid w:val="001025B2"/>
    <w:rsid w:val="0014623E"/>
    <w:rsid w:val="001A1ED0"/>
    <w:rsid w:val="001C3156"/>
    <w:rsid w:val="0021081B"/>
    <w:rsid w:val="00281C62"/>
    <w:rsid w:val="002C4011"/>
    <w:rsid w:val="002D7D26"/>
    <w:rsid w:val="002F0E83"/>
    <w:rsid w:val="002F5A35"/>
    <w:rsid w:val="00384520"/>
    <w:rsid w:val="003F7126"/>
    <w:rsid w:val="00406BE1"/>
    <w:rsid w:val="0041375A"/>
    <w:rsid w:val="00426642"/>
    <w:rsid w:val="004764CD"/>
    <w:rsid w:val="004A00A8"/>
    <w:rsid w:val="004D6841"/>
    <w:rsid w:val="0051356E"/>
    <w:rsid w:val="005A6B31"/>
    <w:rsid w:val="005C042E"/>
    <w:rsid w:val="005D0804"/>
    <w:rsid w:val="005E3706"/>
    <w:rsid w:val="005E51C3"/>
    <w:rsid w:val="006471F9"/>
    <w:rsid w:val="00674C35"/>
    <w:rsid w:val="006C1775"/>
    <w:rsid w:val="00701964"/>
    <w:rsid w:val="00740A66"/>
    <w:rsid w:val="007B78C9"/>
    <w:rsid w:val="008476D4"/>
    <w:rsid w:val="00906B89"/>
    <w:rsid w:val="0094147B"/>
    <w:rsid w:val="0099162A"/>
    <w:rsid w:val="009D1BAD"/>
    <w:rsid w:val="00A3352A"/>
    <w:rsid w:val="00A662A4"/>
    <w:rsid w:val="00A80C4F"/>
    <w:rsid w:val="00A82A2C"/>
    <w:rsid w:val="00A939EA"/>
    <w:rsid w:val="00AE20B6"/>
    <w:rsid w:val="00B46C1A"/>
    <w:rsid w:val="00BD1A1E"/>
    <w:rsid w:val="00BE789E"/>
    <w:rsid w:val="00C64536"/>
    <w:rsid w:val="00C93FEC"/>
    <w:rsid w:val="00CA6F0B"/>
    <w:rsid w:val="00D6119B"/>
    <w:rsid w:val="00D662C1"/>
    <w:rsid w:val="00DC0C2C"/>
    <w:rsid w:val="00DF477E"/>
    <w:rsid w:val="00F215BD"/>
    <w:rsid w:val="00F37DC3"/>
    <w:rsid w:val="00F51F1F"/>
    <w:rsid w:val="00F5379F"/>
  </w:rsids>
  <m:mathPr>
    <m:mathFont m:val="Cambria Math"/>
    <m:brkBin m:val="before"/>
    <m:brkBinSub m:val="--"/>
    <m:smallFrac m:val="0"/>
    <m:dispDef/>
    <m:lMargin m:val="0"/>
    <m:rMargin m:val="0"/>
    <m:defJc m:val="centerGroup"/>
    <m:wrapIndent m:val="1440"/>
    <m:intLim m:val="subSup"/>
    <m:naryLim m:val="undOvr"/>
  </m:mathPr>
  <w:themeFontLang w:val="el-GR"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3789A492"/>
  <w15:docId w15:val="{7EE5DCED-7D77-4A7A-89AF-4509CB14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uiPriority="0"/>
    <w:lsdException w:name="footer" w:uiPriority="0"/>
    <w:lsdException w:name="caption" w:uiPriority="35" w:qFormat="1"/>
    <w:lsdException w:name="List 5" w:semiHidden="1" w:unhideWhenUsed="1"/>
    <w:lsdException w:name="List Bullet 4" w:semiHidden="1" w:unhideWhenUsed="1"/>
    <w:lsdException w:name="List Bullet 5" w:semiHidden="1" w:unhideWhenUsed="1"/>
    <w:lsdException w:name="Title" w:uiPriority="10" w:qFormat="1"/>
    <w:lsdException w:name="Default Paragraph Font" w:semiHidden="1" w:uiPriority="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5B2"/>
    <w:pPr>
      <w:spacing w:before="240"/>
      <w:jc w:val="both"/>
    </w:pPr>
    <w:rPr>
      <w:sz w:val="24"/>
      <w:szCs w:val="24"/>
      <w:lang w:val="en-GB"/>
    </w:rPr>
  </w:style>
  <w:style w:type="paragraph" w:styleId="Heading1">
    <w:name w:val="heading 1"/>
    <w:basedOn w:val="Normal"/>
    <w:next w:val="Normal"/>
    <w:link w:val="Heading1Char"/>
    <w:uiPriority w:val="9"/>
    <w:qFormat/>
    <w:pPr>
      <w:keepNext/>
      <w:spacing w:line="360" w:lineRule="auto"/>
      <w:outlineLvl w:val="0"/>
    </w:pPr>
    <w:rPr>
      <w:lang w:val="en-US"/>
    </w:rPr>
  </w:style>
  <w:style w:type="paragraph" w:styleId="Heading2">
    <w:name w:val="heading 2"/>
    <w:basedOn w:val="Normal"/>
    <w:next w:val="Normal"/>
    <w:link w:val="Heading2Char"/>
    <w:uiPriority w:val="9"/>
    <w:qFormat/>
    <w:pPr>
      <w:keepNext/>
      <w:jc w:val="center"/>
      <w:outlineLvl w:val="1"/>
    </w:pPr>
    <w:rPr>
      <w:lang w:val="en-US"/>
    </w:rPr>
  </w:style>
  <w:style w:type="paragraph" w:styleId="Heading3">
    <w:name w:val="heading 3"/>
    <w:basedOn w:val="Normal"/>
    <w:next w:val="Normal"/>
    <w:link w:val="Heading3Char"/>
    <w:uiPriority w:val="9"/>
    <w:qFormat/>
    <w:pPr>
      <w:keepNext/>
      <w:jc w:val="center"/>
      <w:outlineLvl w:val="2"/>
    </w:pPr>
    <w:rPr>
      <w:b/>
      <w:bCs/>
      <w:lang w:val="en-US"/>
    </w:rPr>
  </w:style>
  <w:style w:type="paragraph" w:styleId="Heading4">
    <w:name w:val="heading 4"/>
    <w:basedOn w:val="Normal"/>
    <w:next w:val="Normal"/>
    <w:link w:val="Heading4Char"/>
    <w:uiPriority w:val="9"/>
    <w:qFormat/>
    <w:pPr>
      <w:keepNext/>
      <w:spacing w:line="360" w:lineRule="auto"/>
      <w:jc w:val="center"/>
      <w:outlineLvl w:val="3"/>
    </w:pPr>
    <w:rPr>
      <w:i/>
      <w:iCs/>
      <w:lang w:val="en-US"/>
    </w:rPr>
  </w:style>
  <w:style w:type="paragraph" w:styleId="Heading5">
    <w:name w:val="heading 5"/>
    <w:basedOn w:val="Normal"/>
    <w:next w:val="Normal"/>
    <w:link w:val="Heading5Char"/>
    <w:uiPriority w:val="9"/>
    <w:qFormat/>
    <w:pPr>
      <w:keepNext/>
      <w:spacing w:line="360" w:lineRule="auto"/>
      <w:jc w:val="center"/>
      <w:outlineLvl w:val="4"/>
    </w:pPr>
    <w:rPr>
      <w:i/>
      <w:iCs/>
      <w:lang w:val="en-US"/>
    </w:rPr>
  </w:style>
  <w:style w:type="paragraph" w:styleId="Heading6">
    <w:name w:val="heading 6"/>
    <w:basedOn w:val="Normal"/>
    <w:next w:val="Normal"/>
    <w:link w:val="Heading6Char"/>
    <w:uiPriority w:val="9"/>
    <w:qFormat/>
    <w:pPr>
      <w:keepNext/>
      <w:spacing w:before="120" w:line="480" w:lineRule="auto"/>
      <w:outlineLvl w:val="5"/>
    </w:pPr>
    <w:rPr>
      <w:b/>
      <w:bCs/>
      <w:lang w:val="en-US"/>
    </w:rPr>
  </w:style>
  <w:style w:type="paragraph" w:styleId="Heading7">
    <w:name w:val="heading 7"/>
    <w:basedOn w:val="Normal"/>
    <w:next w:val="Normal"/>
    <w:link w:val="Heading7Char"/>
    <w:uiPriority w:val="9"/>
    <w:qFormat/>
    <w:pPr>
      <w:keepNext/>
      <w:spacing w:before="0"/>
      <w:jc w:val="left"/>
      <w:outlineLvl w:val="6"/>
    </w:pPr>
    <w:rPr>
      <w:i/>
      <w:iCs/>
      <w:sz w:val="20"/>
      <w:szCs w:val="20"/>
      <w:lang w:val="en-US" w:eastAsia="en-US"/>
    </w:rPr>
  </w:style>
  <w:style w:type="paragraph" w:styleId="Heading8">
    <w:name w:val="heading 8"/>
    <w:basedOn w:val="Normal"/>
    <w:next w:val="Normal"/>
    <w:link w:val="Heading8Char"/>
    <w:uiPriority w:val="9"/>
    <w:qFormat/>
    <w:pPr>
      <w:spacing w:after="60"/>
      <w:outlineLvl w:val="7"/>
    </w:pPr>
    <w:rPr>
      <w:rFonts w:ascii="Arial" w:hAnsi="Arial" w:cs="Arial"/>
      <w:i/>
      <w:iCs/>
    </w:rPr>
  </w:style>
  <w:style w:type="paragraph" w:styleId="Heading9">
    <w:name w:val="heading 9"/>
    <w:basedOn w:val="Normal"/>
    <w:next w:val="Normal"/>
    <w:link w:val="Heading9Char"/>
    <w:uiPriority w:val="9"/>
    <w:qFormat/>
    <w:pPr>
      <w:keepNext/>
      <w:spacing w:before="0"/>
      <w:jc w:val="left"/>
      <w:outlineLvl w:val="8"/>
    </w:pPr>
    <w:rPr>
      <w:i/>
      <w:i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uiPriority w:val="9"/>
    <w:rPr>
      <w:rFonts w:asciiTheme="minorHAnsi" w:eastAsiaTheme="minorEastAsia" w:hAnsiTheme="minorHAnsi" w:cstheme="minorBidi"/>
      <w:b/>
      <w:bCs/>
      <w:sz w:val="22"/>
      <w:szCs w:val="22"/>
      <w:lang w:val="en-GB"/>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lang w:val="en-GB"/>
    </w:rPr>
  </w:style>
  <w:style w:type="paragraph" w:styleId="BodyText3">
    <w:name w:val="Body Text 3"/>
    <w:basedOn w:val="Normal"/>
    <w:link w:val="BodyText3Char"/>
    <w:uiPriority w:val="99"/>
    <w:pPr>
      <w:spacing w:before="120" w:line="480" w:lineRule="auto"/>
    </w:pPr>
  </w:style>
  <w:style w:type="character" w:customStyle="1" w:styleId="BodyText3Char">
    <w:name w:val="Body Text 3 Char"/>
    <w:basedOn w:val="DefaultParagraphFont"/>
    <w:link w:val="BodyText3"/>
    <w:uiPriority w:val="99"/>
    <w:semiHidden/>
    <w:rPr>
      <w:sz w:val="16"/>
      <w:szCs w:val="16"/>
      <w:lang w:val="en-GB"/>
    </w:rPr>
  </w:style>
  <w:style w:type="paragraph" w:styleId="Caption">
    <w:name w:val="caption"/>
    <w:basedOn w:val="Normal"/>
    <w:next w:val="Normal"/>
    <w:uiPriority w:val="35"/>
    <w:qFormat/>
    <w:pPr>
      <w:spacing w:line="360" w:lineRule="auto"/>
      <w:jc w:val="center"/>
    </w:pPr>
    <w:rPr>
      <w:lang w:val="en-US"/>
    </w:rPr>
  </w:style>
  <w:style w:type="paragraph" w:styleId="ListBullet">
    <w:name w:val="List Bullet"/>
    <w:basedOn w:val="Normal"/>
    <w:autoRedefine/>
    <w:uiPriority w:val="99"/>
    <w:pPr>
      <w:spacing w:before="60" w:after="60" w:line="360" w:lineRule="auto"/>
      <w:ind w:left="283" w:hanging="283"/>
    </w:pPr>
    <w:rPr>
      <w:lang w:val="en-US"/>
    </w:rPr>
  </w:style>
  <w:style w:type="paragraph" w:styleId="BodyText">
    <w:name w:val="Body Text"/>
    <w:basedOn w:val="Normal"/>
    <w:link w:val="BodyTextChar"/>
    <w:uiPriority w:val="99"/>
    <w:rPr>
      <w:lang w:val="en-US"/>
    </w:rPr>
  </w:style>
  <w:style w:type="character" w:customStyle="1" w:styleId="BodyTextChar">
    <w:name w:val="Body Text Char"/>
    <w:basedOn w:val="DefaultParagraphFont"/>
    <w:link w:val="BodyText"/>
    <w:uiPriority w:val="99"/>
    <w:rPr>
      <w:sz w:val="24"/>
      <w:szCs w:val="24"/>
      <w:lang w:val="en-GB"/>
    </w:rPr>
  </w:style>
  <w:style w:type="paragraph" w:styleId="BodyTextIndent">
    <w:name w:val="Body Text Indent"/>
    <w:basedOn w:val="Normal"/>
    <w:link w:val="BodyTextIndentChar"/>
    <w:uiPriority w:val="99"/>
    <w:pPr>
      <w:spacing w:before="120"/>
      <w:ind w:hanging="1418"/>
    </w:pPr>
  </w:style>
  <w:style w:type="character" w:customStyle="1" w:styleId="BodyTextIndentChar">
    <w:name w:val="Body Text Indent Char"/>
    <w:basedOn w:val="DefaultParagraphFont"/>
    <w:link w:val="BodyTextIndent"/>
    <w:uiPriority w:val="99"/>
    <w:semiHidden/>
    <w:rPr>
      <w:sz w:val="24"/>
      <w:szCs w:val="24"/>
      <w:lang w:val="en-GB"/>
    </w:rPr>
  </w:style>
  <w:style w:type="paragraph" w:styleId="Title">
    <w:name w:val="Title"/>
    <w:basedOn w:val="Normal"/>
    <w:link w:val="TitleChar"/>
    <w:uiPriority w:val="10"/>
    <w:qFormat/>
    <w:pPr>
      <w:suppressAutoHyphens/>
      <w:spacing w:line="480" w:lineRule="auto"/>
      <w:jc w:val="center"/>
    </w:pPr>
    <w:rPr>
      <w:b/>
      <w:bCs/>
      <w:lang w:val="en-US"/>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GB"/>
    </w:rPr>
  </w:style>
  <w:style w:type="paragraph" w:styleId="Footer">
    <w:name w:val="footer"/>
    <w:basedOn w:val="Normal"/>
    <w:link w:val="FooterChar"/>
    <w:pPr>
      <w:tabs>
        <w:tab w:val="center" w:pos="4153"/>
        <w:tab w:val="right" w:pos="8306"/>
      </w:tabs>
    </w:pPr>
  </w:style>
  <w:style w:type="character" w:customStyle="1" w:styleId="FooterChar">
    <w:name w:val="Footer Char"/>
    <w:basedOn w:val="DefaultParagraphFont"/>
    <w:link w:val="Footer"/>
    <w:rPr>
      <w:sz w:val="24"/>
      <w:szCs w:val="24"/>
      <w:lang w:val="en-GB"/>
    </w:rPr>
  </w:style>
  <w:style w:type="character" w:styleId="PageNumber">
    <w:name w:val="page number"/>
    <w:basedOn w:val="DefaultParagraphFont"/>
    <w:uiPriority w:val="99"/>
    <w:rPr>
      <w:rFonts w:cs="Times New Roman"/>
    </w:rPr>
  </w:style>
  <w:style w:type="paragraph" w:styleId="FootnoteText">
    <w:name w:val="footnote text"/>
    <w:basedOn w:val="Normal"/>
    <w:link w:val="FootnoteTextChar"/>
    <w:uiPriority w:val="99"/>
    <w:semiHidden/>
    <w:pPr>
      <w:spacing w:before="60" w:after="60" w:line="276" w:lineRule="auto"/>
    </w:pPr>
  </w:style>
  <w:style w:type="character" w:customStyle="1" w:styleId="FootnoteTextChar">
    <w:name w:val="Footnote Text Char"/>
    <w:basedOn w:val="DefaultParagraphFont"/>
    <w:link w:val="FootnoteText"/>
    <w:uiPriority w:val="99"/>
    <w:semiHidden/>
    <w:rPr>
      <w:lang w:val="en-GB"/>
    </w:rPr>
  </w:style>
  <w:style w:type="paragraph" w:customStyle="1" w:styleId="Figures1">
    <w:name w:val="Figures1"/>
    <w:basedOn w:val="Heading8"/>
    <w:pPr>
      <w:keepNext/>
      <w:keepLines/>
      <w:spacing w:before="60" w:after="20" w:line="276" w:lineRule="auto"/>
      <w:jc w:val="center"/>
      <w:outlineLvl w:val="9"/>
    </w:pPr>
    <w:rPr>
      <w:rFonts w:ascii="Times New Roman" w:hAnsi="Times New Roman" w:cs="Times New Roman"/>
      <w:b/>
      <w:bCs/>
    </w:rPr>
  </w:style>
  <w:style w:type="paragraph" w:styleId="EndnoteText">
    <w:name w:val="endnote text"/>
    <w:basedOn w:val="Normal"/>
    <w:link w:val="EndnoteTextChar"/>
    <w:uiPriority w:val="99"/>
    <w:semiHidden/>
    <w:rPr>
      <w:rFonts w:ascii="Arial" w:hAnsi="Arial" w:cs="Arial"/>
    </w:rPr>
  </w:style>
  <w:style w:type="character" w:customStyle="1" w:styleId="EndnoteTextChar">
    <w:name w:val="Endnote Text Char"/>
    <w:basedOn w:val="DefaultParagraphFont"/>
    <w:link w:val="EndnoteText"/>
    <w:uiPriority w:val="99"/>
    <w:semiHidden/>
    <w:rPr>
      <w:lang w:val="en-GB"/>
    </w:rPr>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sz w:val="24"/>
      <w:szCs w:val="24"/>
      <w:lang w:val="en-GB"/>
    </w:rPr>
  </w:style>
  <w:style w:type="character" w:styleId="Hyperlink">
    <w:name w:val="Hyperlink"/>
    <w:basedOn w:val="DefaultParagraphFont"/>
    <w:uiPriority w:val="99"/>
    <w:rPr>
      <w:rFonts w:cs="Times New Roman"/>
      <w:color w:val="0000FF"/>
      <w:u w:val="single"/>
    </w:rPr>
  </w:style>
  <w:style w:type="paragraph" w:customStyle="1" w:styleId="Text">
    <w:name w:val="Text"/>
    <w:basedOn w:val="Normal"/>
    <w:pPr>
      <w:widowControl w:val="0"/>
      <w:spacing w:before="0" w:line="252" w:lineRule="auto"/>
      <w:ind w:firstLine="240"/>
    </w:pPr>
    <w:rPr>
      <w:sz w:val="20"/>
      <w:szCs w:val="20"/>
      <w:lang w:val="en-US" w:eastAsia="en-US"/>
    </w:rPr>
  </w:style>
  <w:style w:type="paragraph" w:styleId="BodyTextIndent3">
    <w:name w:val="Body Text Indent 3"/>
    <w:basedOn w:val="Normal"/>
    <w:link w:val="BodyTextIndent3Char"/>
    <w:uiPriority w:val="99"/>
    <w:pPr>
      <w:spacing w:before="0" w:line="252" w:lineRule="auto"/>
      <w:ind w:firstLine="204"/>
    </w:pPr>
    <w:rPr>
      <w:sz w:val="20"/>
      <w:szCs w:val="20"/>
      <w:lang w:val="en-US" w:eastAsia="en-US"/>
    </w:rPr>
  </w:style>
  <w:style w:type="character" w:customStyle="1" w:styleId="BodyTextIndent3Char">
    <w:name w:val="Body Text Indent 3 Char"/>
    <w:basedOn w:val="DefaultParagraphFont"/>
    <w:link w:val="BodyTextIndent3"/>
    <w:uiPriority w:val="99"/>
    <w:semiHidden/>
    <w:rPr>
      <w:sz w:val="16"/>
      <w:szCs w:val="16"/>
      <w:lang w:val="en-GB"/>
    </w:rPr>
  </w:style>
  <w:style w:type="paragraph" w:customStyle="1" w:styleId="References">
    <w:name w:val="References"/>
    <w:basedOn w:val="ListNumber"/>
    <w:pPr>
      <w:numPr>
        <w:numId w:val="15"/>
      </w:numPr>
      <w:tabs>
        <w:tab w:val="clear" w:pos="360"/>
      </w:tabs>
      <w:spacing w:before="0"/>
    </w:pPr>
    <w:rPr>
      <w:sz w:val="16"/>
      <w:szCs w:val="16"/>
      <w:lang w:val="en-US" w:eastAsia="en-US"/>
    </w:rPr>
  </w:style>
  <w:style w:type="paragraph" w:styleId="ListNumber">
    <w:name w:val="List Number"/>
    <w:basedOn w:val="Normal"/>
    <w:uiPriority w:val="99"/>
    <w:pPr>
      <w:numPr>
        <w:numId w:val="12"/>
      </w:numPr>
    </w:pPr>
  </w:style>
  <w:style w:type="paragraph" w:styleId="BodyTextIndent2">
    <w:name w:val="Body Text Indent 2"/>
    <w:basedOn w:val="Normal"/>
    <w:link w:val="BodyTextIndent2Char"/>
    <w:uiPriority w:val="99"/>
    <w:pPr>
      <w:tabs>
        <w:tab w:val="right" w:pos="4678"/>
      </w:tabs>
      <w:spacing w:before="0" w:line="252" w:lineRule="auto"/>
      <w:ind w:firstLine="284"/>
    </w:pPr>
    <w:rPr>
      <w:sz w:val="22"/>
      <w:szCs w:val="22"/>
    </w:rPr>
  </w:style>
  <w:style w:type="character" w:customStyle="1" w:styleId="BodyTextIndent2Char">
    <w:name w:val="Body Text Indent 2 Char"/>
    <w:basedOn w:val="DefaultParagraphFont"/>
    <w:link w:val="BodyTextIndent2"/>
    <w:uiPriority w:val="99"/>
    <w:semiHidden/>
    <w:rPr>
      <w:sz w:val="24"/>
      <w:szCs w:val="24"/>
      <w:lang w:val="en-GB"/>
    </w:rPr>
  </w:style>
  <w:style w:type="paragraph" w:customStyle="1" w:styleId="Body">
    <w:name w:val="Body"/>
    <w:rsid w:val="004D684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character" w:customStyle="1" w:styleId="None">
    <w:name w:val="None"/>
    <w:rsid w:val="004D6841"/>
  </w:style>
  <w:style w:type="numbering" w:customStyle="1" w:styleId="ImportedStyle8">
    <w:name w:val="Imported Style 8"/>
    <w:rsid w:val="004D6841"/>
    <w:pPr>
      <w:numPr>
        <w:numId w:val="17"/>
      </w:numPr>
    </w:pPr>
  </w:style>
  <w:style w:type="numbering" w:customStyle="1" w:styleId="ImportedStyle9">
    <w:name w:val="Imported Style 9"/>
    <w:rsid w:val="004D6841"/>
    <w:pPr>
      <w:numPr>
        <w:numId w:val="19"/>
      </w:numPr>
    </w:pPr>
  </w:style>
  <w:style w:type="character" w:customStyle="1" w:styleId="UnresolvedMention1">
    <w:name w:val="Unresolved Mention1"/>
    <w:basedOn w:val="DefaultParagraphFont"/>
    <w:uiPriority w:val="99"/>
    <w:semiHidden/>
    <w:unhideWhenUsed/>
    <w:rsid w:val="004D6841"/>
    <w:rPr>
      <w:color w:val="605E5C"/>
      <w:shd w:val="clear" w:color="auto" w:fill="E1DFDD"/>
    </w:rPr>
  </w:style>
  <w:style w:type="table" w:styleId="TableGrid">
    <w:name w:val="Table Grid"/>
    <w:basedOn w:val="TableNormal"/>
    <w:uiPriority w:val="39"/>
    <w:rsid w:val="00C26BEE"/>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
    <w:name w:val="authors"/>
    <w:basedOn w:val="DefaultParagraphFont"/>
    <w:rsid w:val="006C1775"/>
  </w:style>
  <w:style w:type="character" w:customStyle="1" w:styleId="Date1">
    <w:name w:val="Date1"/>
    <w:basedOn w:val="DefaultParagraphFont"/>
    <w:rsid w:val="006C1775"/>
  </w:style>
  <w:style w:type="character" w:customStyle="1" w:styleId="Date2">
    <w:name w:val="Date2"/>
    <w:basedOn w:val="DefaultParagraphFont"/>
    <w:rsid w:val="006C1775"/>
  </w:style>
  <w:style w:type="character" w:customStyle="1" w:styleId="arttitle">
    <w:name w:val="art_title"/>
    <w:basedOn w:val="DefaultParagraphFont"/>
    <w:rsid w:val="006C1775"/>
  </w:style>
  <w:style w:type="character" w:customStyle="1" w:styleId="serialtitle">
    <w:name w:val="serial_title"/>
    <w:basedOn w:val="DefaultParagraphFont"/>
    <w:rsid w:val="006C1775"/>
  </w:style>
  <w:style w:type="character" w:customStyle="1" w:styleId="volumeissue">
    <w:name w:val="volume_issue"/>
    <w:basedOn w:val="DefaultParagraphFont"/>
    <w:rsid w:val="006C1775"/>
  </w:style>
  <w:style w:type="character" w:customStyle="1" w:styleId="pagerange">
    <w:name w:val="page_range"/>
    <w:basedOn w:val="DefaultParagraphFont"/>
    <w:rsid w:val="006C1775"/>
  </w:style>
  <w:style w:type="character" w:customStyle="1" w:styleId="doilink">
    <w:name w:val="doi_link"/>
    <w:basedOn w:val="DefaultParagraphFont"/>
    <w:rsid w:val="006C1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80/21693277.2020.17817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93/molbev/msaa13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4134</TotalTime>
  <Pages>7</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CSCC</vt:lpstr>
    </vt:vector>
  </TitlesOfParts>
  <Company>WSEAS</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dc:title>
  <dc:subject>WSEAS</dc:subject>
  <dc:creator>HERISON SURBAKTI</dc:creator>
  <cp:lastModifiedBy>B1901850@helplive.edu.my</cp:lastModifiedBy>
  <cp:revision>36</cp:revision>
  <cp:lastPrinted>2004-01-25T21:50:00Z</cp:lastPrinted>
  <dcterms:created xsi:type="dcterms:W3CDTF">2021-01-20T12:55:00Z</dcterms:created>
  <dcterms:modified xsi:type="dcterms:W3CDTF">2021-12-29T03:42:00Z</dcterms:modified>
</cp:coreProperties>
</file>