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 Report - Cloud-Connected Extension of the Smart City Digital Twin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COMP 693 Industry Project — Final Report</w:t>
      </w:r>
    </w:p>
    <w:p>
      <w:pPr>
        <w:pStyle w:val="BodyText"/>
      </w:pPr>
      <w:r>
        <w:rPr>
          <w:bCs/>
          <w:b/>
        </w:rPr>
        <w:t xml:space="preserve">Project title:</w:t>
      </w:r>
      <w:r>
        <w:t xml:space="preserve"> </w:t>
      </w:r>
      <w:r>
        <w:t xml:space="preserve">Cloud-Connected Extension of the Smart City Digital Twin</w:t>
      </w:r>
    </w:p>
    <w:p>
      <w:pPr>
        <w:pStyle w:val="BodyText"/>
      </w:pPr>
      <w:r>
        <w:rPr>
          <w:bCs/>
          <w:b/>
        </w:rPr>
        <w:t xml:space="preserve">Project type:</w:t>
      </w:r>
      <w:r>
        <w:t xml:space="preserve"> </w:t>
      </w:r>
      <w:r>
        <w:t xml:space="preserve">Industry-Mentored</w:t>
      </w:r>
    </w:p>
    <w:p>
      <w:pPr>
        <w:pStyle w:val="BodyText"/>
      </w:pPr>
      <w:r>
        <w:rPr>
          <w:bCs/>
          <w:b/>
        </w:rPr>
        <w:t xml:space="preserve">Submitted by:</w:t>
      </w:r>
      <w:r>
        <w:t xml:space="preserve"> </w:t>
      </w:r>
      <w:r>
        <w:t xml:space="preserve">Kyaw Zin Myo Lwin</w:t>
      </w:r>
      <w:r>
        <w:t xml:space="preserve"> </w:t>
      </w:r>
      <w:r>
        <w:rPr>
          <w:bCs/>
          <w:b/>
        </w:rPr>
        <w:t xml:space="preserve">Student ID:</w:t>
      </w:r>
      <w:r>
        <w:t xml:space="preserve"> </w:t>
      </w:r>
      <w:r>
        <w:t xml:space="preserve">1169799</w:t>
      </w:r>
      <w:r>
        <w:t xml:space="preserve"> </w:t>
      </w:r>
      <w:r>
        <w:rPr>
          <w:bCs/>
          <w:b/>
        </w:rPr>
        <w:t xml:space="preserve">Host Company:</w:t>
      </w:r>
      <w:r>
        <w:t xml:space="preserve"> </w:t>
      </w:r>
      <w:r>
        <w:t xml:space="preserve">JIX Reality</w:t>
      </w:r>
      <w:r>
        <w:t xml:space="preserve"> </w:t>
      </w:r>
      <w:r>
        <w:rPr>
          <w:bCs/>
          <w:b/>
        </w:rPr>
        <w:t xml:space="preserve">Name of Mentor / Supervisor:</w:t>
      </w:r>
      <w:r>
        <w:t xml:space="preserve"> </w:t>
      </w:r>
      <w:r>
        <w:t xml:space="preserve">Hansi Udapola</w:t>
      </w:r>
      <w:r>
        <w:t xml:space="preserve"> </w:t>
      </w:r>
      <w:r>
        <w:rPr>
          <w:bCs/>
          <w:b/>
        </w:rPr>
        <w:t xml:space="preserve">Mentor Email:</w:t>
      </w:r>
      <w:r>
        <w:t xml:space="preserve"> </w:t>
      </w:r>
      <w:hyperlink r:id="rId20">
        <w:r>
          <w:rPr>
            <w:rStyle w:val="Hyperlink"/>
          </w:rPr>
          <w:t xml:space="preserve">hansi@jix.co.nz</w:t>
        </w:r>
      </w:hyperlink>
      <w:r>
        <w:t xml:space="preserve"> </w:t>
      </w:r>
      <w:r>
        <w:rPr>
          <w:bCs/>
          <w:b/>
        </w:rPr>
        <w:t xml:space="preserve">Company Address:</w:t>
      </w:r>
      <w:r>
        <w:t xml:space="preserve"> </w:t>
      </w:r>
      <w:r>
        <w:t xml:space="preserve">213 Tuam Street, Christchurch Central City, Christchurch 8011, New Zealand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[submission date — e.g. 19 October 2026]</w:t>
      </w:r>
    </w:p>
    <w:p>
      <w:pPr>
        <w:pStyle w:val="BodyText"/>
      </w:pPr>
      <w:r>
        <w:rPr>
          <w:bCs/>
          <w:b/>
        </w:rPr>
        <w:t xml:space="preserve">Lincoln University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iCs/>
          <w:i/>
        </w:rPr>
        <w:t xml:space="preserve">(Target ~150 words.)</w:t>
      </w:r>
    </w:p>
    <w:p>
      <w:pPr>
        <w:pStyle w:val="BodyText"/>
      </w:pPr>
      <w:r>
        <w:rPr>
          <w:bCs/>
          <w:b/>
        </w:rPr>
        <w:t xml:space="preserve">Problem Addressed:</w:t>
      </w:r>
      <w:r>
        <w:t xml:space="preserve"> </w:t>
      </w:r>
      <w:r>
        <w:t xml:space="preserve">Transport planners need to anticipate how incidents — crashes,</w:t>
      </w:r>
      <w:r>
        <w:t xml:space="preserve"> </w:t>
      </w:r>
      <w:r>
        <w:t xml:space="preserve">road closures, event surges — affect central-city traffic, but Christchurch's open</w:t>
      </w:r>
      <w:r>
        <w:t xml:space="preserve"> </w:t>
      </w:r>
      <w:r>
        <w:t xml:space="preserve">data is historical and download-only, with no live, interactive way to test "what-if"</w:t>
      </w:r>
      <w:r>
        <w:t xml:space="preserve"> </w:t>
      </w:r>
      <w:r>
        <w:t xml:space="preserve">scenarios on a realistic model.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Build a decision-support digital twin of the Christchurch CBD that streams a</w:t>
      </w:r>
      <w:r>
        <w:t xml:space="preserve"> </w:t>
      </w:r>
      <w:r>
        <w:t xml:space="preserve">calibrated SUMO simulation in real time, lets a user inject incidents from the browser,</w:t>
      </w:r>
      <w:r>
        <w:t xml:space="preserve"> </w:t>
      </w:r>
      <w:r>
        <w:t xml:space="preserve">and measures their impact against a real-data baseline, backed by a cloud data pipeline.</w:t>
      </w:r>
    </w:p>
    <w:p>
      <w:pPr>
        <w:pStyle w:val="BodyText"/>
      </w:pPr>
      <w:r>
        <w:rPr>
          <w:bCs/>
          <w:b/>
        </w:rPr>
        <w:t xml:space="preserve">Methods:</w:t>
      </w:r>
      <w:r>
        <w:t xml:space="preserve"> </w:t>
      </w:r>
      <w:r>
        <w:t xml:space="preserve">The system was built as a</w:t>
      </w:r>
      <w:r>
        <w:t xml:space="preserve"> </w:t>
      </w:r>
      <w:r>
        <w:rPr>
          <w:bCs/>
          <w:b/>
        </w:rPr>
        <w:t xml:space="preserve">proof of concept</w:t>
      </w:r>
      <w:r>
        <w:t xml:space="preserve"> </w:t>
      </w:r>
      <w:r>
        <w:t xml:space="preserve">to demonstrate feasibility</w:t>
      </w:r>
      <w:r>
        <w:t xml:space="preserve"> </w:t>
      </w:r>
      <w:r>
        <w:t xml:space="preserve">end-to-end. It extends an existing SUMO model with a WebSocket emitter; builds an AWS</w:t>
      </w:r>
      <w:r>
        <w:t xml:space="preserve"> </w:t>
      </w:r>
      <w:r>
        <w:t xml:space="preserve">serverless pipeline (API Gateway, Lambda, InfluxDB Cloud) as Terraform infrastructure-</w:t>
      </w:r>
      <w:r>
        <w:t xml:space="preserve"> </w:t>
      </w:r>
      <w:r>
        <w:t xml:space="preserve">as-code; extends a Leaflet/Chart.js dashboard with incident injection, scenario comparison</w:t>
      </w:r>
      <w:r>
        <w:t xml:space="preserve"> </w:t>
      </w:r>
      <w:r>
        <w:t xml:space="preserve">and impact reporting; and packages it with Docker Compose and GitHub Actions CI, developed</w:t>
      </w:r>
      <w:r>
        <w:t xml:space="preserve"> </w:t>
      </w:r>
      <w:r>
        <w:t xml:space="preserve">through iterative milestone increments.</w:t>
      </w:r>
    </w:p>
    <w:p>
      <w:pPr>
        <w:pStyle w:val="BodyText"/>
      </w:pPr>
      <w:r>
        <w:rPr>
          <w:bCs/>
          <w:b/>
        </w:rPr>
        <w:t xml:space="preserve">Outcome:</w:t>
      </w:r>
      <w:r>
        <w:t xml:space="preserve"> </w:t>
      </w:r>
      <w:r>
        <w:t xml:space="preserve">A working, tested (91 unit tests, CI on two Python versions), reproducibly</w:t>
      </w:r>
      <w:r>
        <w:t xml:space="preserve"> </w:t>
      </w:r>
      <w:r>
        <w:t xml:space="preserve">deployable</w:t>
      </w:r>
      <w:r>
        <w:t xml:space="preserve"> </w:t>
      </w:r>
      <w:r>
        <w:rPr>
          <w:bCs/>
          <w:b/>
        </w:rPr>
        <w:t xml:space="preserve">proof-of-concept</w:t>
      </w:r>
      <w:r>
        <w:t xml:space="preserve"> </w:t>
      </w:r>
      <w:r>
        <w:t xml:space="preserve">twin. Strengths: real-time operation and an honest</w:t>
      </w:r>
      <w:r>
        <w:t xml:space="preserve"> </w:t>
      </w:r>
      <w:r>
        <w:t xml:space="preserve">baseline-vs-incident comparison runnable with one command. Limitations (consistent with a</w:t>
      </w:r>
      <w:r>
        <w:t xml:space="preserve"> </w:t>
      </w:r>
      <w:r>
        <w:t xml:space="preserve">PoC): incidents are synthetic, and a closure caps speed rather than rerouting traffic.</w:t>
      </w:r>
    </w:p>
    <w:p>
      <w:r>
        <w:pict>
          <v:rect style="width:0;height:1.5pt" o:hralign="center" o:hrstd="t" o:hr="t"/>
        </w:pict>
      </w:r>
    </w:p>
    <w:bookmarkEnd w:id="21"/>
    <w:bookmarkStart w:id="22" w:name="authorship-statement"/>
    <w:p>
      <w:pPr>
        <w:pStyle w:val="Heading2"/>
      </w:pPr>
      <w:r>
        <w:t xml:space="preserve">Authorship Statement</w:t>
      </w:r>
    </w:p>
    <w:p>
      <w:pPr>
        <w:pStyle w:val="FirstParagraph"/>
      </w:pPr>
      <w:r>
        <w:t xml:space="preserve">This report and the accompanying software were prepared with the assistance of</w:t>
      </w:r>
      <w:r>
        <w:t xml:space="preserve"> </w:t>
      </w:r>
      <w:r>
        <w:t xml:space="preserve">Claude / Claude Code (Anthropic), an AI assistant, used under the author's direction to</w:t>
      </w:r>
      <w:r>
        <w:t xml:space="preserve"> </w:t>
      </w:r>
      <w:r>
        <w:t xml:space="preserve">accelerate implementation, testing, infrastructure-as-code, documentation, and to</w:t>
      </w:r>
      <w:r>
        <w:t xml:space="preserve"> </w:t>
      </w:r>
      <w:r>
        <w:t xml:space="preserve">structure and word this report. All architectural and scope decisions were made by the</w:t>
      </w:r>
      <w:r>
        <w:t xml:space="preserve"> </w:t>
      </w:r>
      <w:r>
        <w:t xml:space="preserve">author, who reviewed, ran and validated all generated code and text and is responsible</w:t>
      </w:r>
      <w:r>
        <w:t xml:space="preserve"> </w:t>
      </w:r>
      <w:r>
        <w:t xml:space="preserve">for the final content. See §5.2 for detail.</w:t>
      </w:r>
    </w:p>
    <w:p>
      <w:pPr>
        <w:pStyle w:val="BodyText"/>
      </w:pPr>
      <w:r>
        <w:rPr>
          <w:iCs/>
          <w:i/>
        </w:rPr>
        <w:t xml:space="preserve">(Please confirm this reflects your own working process before submitting.)</w:t>
      </w:r>
    </w:p>
    <w:p>
      <w:r>
        <w:pict>
          <v:rect style="width:0;height:1.5pt" o:hralign="center" o:hrstd="t" o:hr="t"/>
        </w:pict>
      </w:r>
    </w:p>
    <w:bookmarkEnd w:id="22"/>
    <w:bookmarkStart w:id="23" w:name="glossary--acronyms"/>
    <w:p>
      <w:pPr>
        <w:pStyle w:val="Heading2"/>
      </w:pPr>
      <w:r>
        <w:t xml:space="preserve">Glossary / Acronyms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 / 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Digital twin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live, data-driven virtual model of a real system used to monitor and test "what-if" scenarios.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Proof of concept (PoC)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limited but working implementation built to demonstrate that an idea is feasible, rather than a production-ready product.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of Urban MObility — an open-source microscopic traffic simulator.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Control Interface — SUMO's API for controlling a running simulation step-by-step.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Business District (here, central Christchurch).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protocol for persistent, two-way, real-time messaging over a single connection.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as Code — provisioning cloud resources from version-controlled definitions.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serverless function service (runs code without managing servers).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managed service exposing HTTP/WebSocket endpoints.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InfluxDB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time-series database, used here for per-tick metrics.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Integration / Continuous Delivery.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Christchurch City Council.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OpenStreetMap.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named simulation run (e.g. baseline vs an incident), tagged</w:t>
            </w:r>
            <w:r>
              <w:t xml:space="preserve"> </w:t>
            </w:r>
            <w:r>
              <w:rPr>
                <w:rStyle w:val="VerbatimChar"/>
              </w:rPr>
              <w:t xml:space="preserve">scenario_id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Congestion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derived metric summarising how slow/stopped traffic is on a tick.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Xe3d0fc0bea9a42ce7605565d0964033d7f6ee47"/>
    <w:p>
      <w:pPr>
        <w:pStyle w:val="Heading1"/>
      </w:pPr>
      <w:r>
        <w:t xml:space="preserve">1. INTRODUCTION</w:t>
      </w:r>
    </w:p>
    <w:bookmarkStart w:id="24" w:name="Xc545a453eaa2d59468571fda7d15f0f871cef2b"/>
    <w:p>
      <w:pPr>
        <w:pStyle w:val="Heading2"/>
      </w:pPr>
      <w:r>
        <w:t xml:space="preserve">1.1. Overview</w:t>
      </w:r>
    </w:p>
    <w:p>
      <w:pPr>
        <w:pStyle w:val="FirstParagraph"/>
      </w:pPr>
      <w:r>
        <w:t xml:space="preserve">This is an</w:t>
      </w:r>
      <w:r>
        <w:t xml:space="preserve"> </w:t>
      </w:r>
      <w:r>
        <w:rPr>
          <w:bCs/>
          <w:b/>
        </w:rPr>
        <w:t xml:space="preserve">industry-mentored project</w:t>
      </w:r>
      <w:r>
        <w:t xml:space="preserve"> </w:t>
      </w:r>
      <w:r>
        <w:t xml:space="preserve">for COMP 693, hosted by</w:t>
      </w:r>
      <w:r>
        <w:t xml:space="preserve"> </w:t>
      </w:r>
      <w:r>
        <w:rPr>
          <w:bCs/>
          <w:b/>
        </w:rPr>
        <w:t xml:space="preserve">JIX Reality</w:t>
      </w:r>
      <w:r>
        <w:t xml:space="preserve">, a</w:t>
      </w:r>
      <w:r>
        <w:t xml:space="preserve"> </w:t>
      </w:r>
      <w:r>
        <w:t xml:space="preserve">Christchurch-based company working in immersive and digital-twin technologies. It extends</w:t>
      </w:r>
      <w:r>
        <w:t xml:space="preserve"> </w:t>
      </w:r>
      <w:r>
        <w:t xml:space="preserve">an existing SUMO-based simulation of the Christchurch central-city road network —</w:t>
      </w:r>
      <w:r>
        <w:t xml:space="preserve"> </w:t>
      </w:r>
      <w:r>
        <w:t xml:space="preserve">originally built during a related COMP693 digital-twin internship at JIX Reality — into a</w:t>
      </w:r>
      <w:r>
        <w:t xml:space="preserve"> </w:t>
      </w:r>
      <w:r>
        <w:rPr>
          <w:bCs/>
          <w:b/>
        </w:rPr>
        <w:t xml:space="preserve">cloud-connected digital twin</w:t>
      </w:r>
      <w:r>
        <w:t xml:space="preserve">. The existing simulation already produces high-fidelity</w:t>
      </w:r>
      <w:r>
        <w:t xml:space="preserve"> </w:t>
      </w:r>
      <w:r>
        <w:t xml:space="preserve">vehicle and public-transport movement driven by real Christchurch City Council</w:t>
      </w:r>
      <w:r>
        <w:t xml:space="preserve"> </w:t>
      </w:r>
      <w:r>
        <w:t xml:space="preserve">traffic-count data; what did not yet exist was any mechanism for that data to leave the</w:t>
      </w:r>
      <w:r>
        <w:t xml:space="preserve"> </w:t>
      </w:r>
      <w:r>
        <w:t xml:space="preserve">local machine. This project builds that mechanism: a streaming pipeline carrying the</w:t>
      </w:r>
      <w:r>
        <w:t xml:space="preserve"> </w:t>
      </w:r>
      <w:r>
        <w:t xml:space="preserve">simulation's output, cloud-based storage of the resulting time-series, a browser</w:t>
      </w:r>
      <w:r>
        <w:t xml:space="preserve"> </w:t>
      </w:r>
      <w:r>
        <w:t xml:space="preserve">dashboard displaying that streamed output, and a set of decision-support features. The</w:t>
      </w:r>
      <w:r>
        <w:t xml:space="preserve"> </w:t>
      </w:r>
      <w:r>
        <w:t xml:space="preserve">work is scoped to a 300-hour budget and framed as a cloud and streaming-data engineering</w:t>
      </w:r>
      <w:r>
        <w:t xml:space="preserve"> </w:t>
      </w:r>
      <w:r>
        <w:t xml:space="preserve">extension of the existing simulation.</w:t>
      </w:r>
    </w:p>
    <w:bookmarkEnd w:id="24"/>
    <w:bookmarkStart w:id="25" w:name="Xbc48c96e0436e6a0241cc890d7cb3df568ceb67"/>
    <w:p>
      <w:pPr>
        <w:pStyle w:val="Heading2"/>
      </w:pPr>
      <w:r>
        <w:t xml:space="preserve">1.2. Problem</w:t>
      </w:r>
    </w:p>
    <w:p>
      <w:pPr>
        <w:pStyle w:val="FirstParagraph"/>
      </w:pPr>
      <w:r>
        <w:t xml:space="preserve">The existing simulation produces realistic, calibrated vehicle and public-transport</w:t>
      </w:r>
      <w:r>
        <w:t xml:space="preserve"> </w:t>
      </w:r>
      <w:r>
        <w:t xml:space="preserve">movement, but that output never leaves the machine it runs on. The accompanying browser</w:t>
      </w:r>
      <w:r>
        <w:t xml:space="preserve"> </w:t>
      </w:r>
      <w:r>
        <w:t xml:space="preserve">map loads a single static CSV file; there is no mechanism for the simulation's state to</w:t>
      </w:r>
      <w:r>
        <w:t xml:space="preserve"> </w:t>
      </w:r>
      <w:r>
        <w:t xml:space="preserve">be streamed, stored, or queried while or after it runs. This matters because a digital</w:t>
      </w:r>
      <w:r>
        <w:t xml:space="preserve"> </w:t>
      </w:r>
      <w:r>
        <w:t xml:space="preserve">twin only creates value once its state is observable by people other than the person</w:t>
      </w:r>
      <w:r>
        <w:t xml:space="preserve"> </w:t>
      </w:r>
      <w:r>
        <w:t xml:space="preserve">running it locally: a supervisor reviewing progress, an examiner assessing a</w:t>
      </w:r>
      <w:r>
        <w:t xml:space="preserve"> </w:t>
      </w:r>
      <w:r>
        <w:t xml:space="preserve">demonstration, or — in a real deployment — a transport planner monitoring conditions</w:t>
      </w:r>
      <w:r>
        <w:t xml:space="preserve"> </w:t>
      </w:r>
      <w:r>
        <w:t xml:space="preserve">during a stadium event. Without a data pipeline out of the simulation and a persistent</w:t>
      </w:r>
      <w:r>
        <w:t xml:space="preserve"> </w:t>
      </w:r>
      <w:r>
        <w:t xml:space="preserve">store behind the dashboard, the system cannot be piloted, monitored over time, or used to</w:t>
      </w:r>
      <w:r>
        <w:t xml:space="preserve"> </w:t>
      </w:r>
      <w:r>
        <w:t xml:space="preserve">compare alternative scenarios; it can only be watched, once, on the developer's own</w:t>
      </w:r>
      <w:r>
        <w:t xml:space="preserve"> </w:t>
      </w:r>
      <w:r>
        <w:t xml:space="preserve">screen.</w:t>
      </w:r>
    </w:p>
    <w:bookmarkEnd w:id="25"/>
    <w:bookmarkStart w:id="26" w:name="Xf168b7c29ea91d8285d0461249911f9a45bd667"/>
    <w:p>
      <w:pPr>
        <w:pStyle w:val="Heading2"/>
      </w:pPr>
      <w:r>
        <w:t xml:space="preserve">1.3. Project Team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Technical Contributor (author):</w:t>
      </w:r>
      <w:r>
        <w:t xml:space="preserve"> </w:t>
      </w:r>
      <w:r>
        <w:t xml:space="preserve">Kyaw Zin Myo Lwin (Student ID 1169799) — sole</w:t>
      </w:r>
      <w:r>
        <w:t xml:space="preserve"> </w:t>
      </w:r>
      <w:r>
        <w:t xml:space="preserve">developer, responsible for all design, implementation, testing and documentation.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Mentor / Supervisor:</w:t>
      </w:r>
      <w:r>
        <w:t xml:space="preserve"> </w:t>
      </w:r>
      <w:r>
        <w:t xml:space="preserve">Hansi Udapola (JIX Reality,</w:t>
      </w:r>
      <w:r>
        <w:t xml:space="preserve"> </w:t>
      </w:r>
      <w:hyperlink r:id="rId20">
        <w:r>
          <w:rPr>
            <w:rStyle w:val="Hyperlink"/>
          </w:rPr>
          <w:t xml:space="preserve">hansi@jix.co.nz</w:t>
        </w:r>
      </w:hyperlink>
      <w:r>
        <w:t xml:space="preserve">) — project</w:t>
      </w:r>
      <w:r>
        <w:t xml:space="preserve"> </w:t>
      </w:r>
      <w:r>
        <w:t xml:space="preserve">oversight and milestone review (product-owner role at sprint reviews, §3.1).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Host company:</w:t>
      </w:r>
      <w:r>
        <w:t xml:space="preserve"> </w:t>
      </w:r>
      <w:r>
        <w:t xml:space="preserve">JIX Reality, Christchurch — provides the project context and the</w:t>
      </w:r>
      <w:r>
        <w:t xml:space="preserve"> </w:t>
      </w:r>
      <w:r>
        <w:t xml:space="preserve">existing simulation from the prior internship.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providers (indirect):</w:t>
      </w:r>
      <w:r>
        <w:t xml:space="preserve"> </w:t>
      </w:r>
      <w:r>
        <w:t xml:space="preserve">Christchurch City Council (traffic counts, intersection</w:t>
      </w:r>
      <w:r>
        <w:t xml:space="preserve"> </w:t>
      </w:r>
      <w:r>
        <w:t xml:space="preserve">geometry) and OpenStreetMap (base road network).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assistant:</w:t>
      </w:r>
      <w:r>
        <w:t xml:space="preserve"> </w:t>
      </w:r>
      <w:r>
        <w:t xml:space="preserve">Claude / Claude Code (see Authorship Statement and §5.2).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40f766ecc6a3f41cbbab11e7b570adfcad7b11c"/>
    <w:p>
      <w:pPr>
        <w:pStyle w:val="Heading1"/>
      </w:pPr>
      <w:r>
        <w:t xml:space="preserve">2. REQUIREMENTS AND GOALS</w:t>
      </w:r>
    </w:p>
    <w:bookmarkStart w:id="28" w:name="Xaaedca1e1f7f8bafe093120ca8334d9cbfaef13"/>
    <w:p>
      <w:pPr>
        <w:pStyle w:val="Heading2"/>
      </w:pPr>
      <w:r>
        <w:t xml:space="preserve">2.1. Overview</w:t>
      </w:r>
    </w:p>
    <w:p>
      <w:pPr>
        <w:pStyle w:val="FirstParagraph"/>
      </w:pPr>
      <w:r>
        <w:rPr>
          <w:bCs/>
          <w:b/>
        </w:rPr>
        <w:t xml:space="preserve">Overall goal (from the proposal):</w:t>
      </w:r>
      <w:r>
        <w:t xml:space="preserve"> </w:t>
      </w:r>
      <w:r>
        <w:t xml:space="preserve">extend the existing SUMO-based Christchurch CBD</w:t>
      </w:r>
      <w:r>
        <w:t xml:space="preserve"> </w:t>
      </w:r>
      <w:r>
        <w:t xml:space="preserve">simulation into a cloud-connected digital twin, delivering a streaming data pipeline,</w:t>
      </w:r>
      <w:r>
        <w:t xml:space="preserve"> </w:t>
      </w:r>
      <w:r>
        <w:t xml:space="preserve">cloud-based time-series storage, and an interactive browser dashboard with</w:t>
      </w:r>
      <w:r>
        <w:t xml:space="preserve"> </w:t>
      </w:r>
      <w:r>
        <w:rPr>
          <w:bCs/>
          <w:b/>
        </w:rPr>
        <w:t xml:space="preserve">at least four</w:t>
      </w:r>
      <w:r>
        <w:rPr>
          <w:bCs/>
          <w:b/>
        </w:rPr>
        <w:t xml:space="preserve"> </w:t>
      </w:r>
      <w:r>
        <w:rPr>
          <w:bCs/>
          <w:b/>
        </w:rPr>
        <w:t xml:space="preserve">decision-support features</w:t>
      </w:r>
      <w:r>
        <w:t xml:space="preserve">, all deployable via a single Docker Compose command.</w:t>
      </w:r>
    </w:p>
    <w:p>
      <w:pPr>
        <w:pStyle w:val="BodyText"/>
      </w:pPr>
      <w:r>
        <w:rPr>
          <w:bCs/>
          <w:b/>
        </w:rPr>
        <w:t xml:space="preserve">Sub-goals (the five project milestones):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of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vehicle-state data out of the simulation every step, without modifying the existing simulation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Vehicle-state JSON is emitted every simulation step and received by a client at sub-second latency; the serialiser is unit-tested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 cloud infrastructure (AWS, InfluxDB Cloud) to receive and persist the streamed data as time-series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Streamed ticks reach InfluxDB Cloud via API Gateway + Lambda and are queryable; the full AWS stack is defined in Terraform and reprovisions from a clean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the browser dashboard with a streaming vehicle layer, replacing its one-time static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dashboard shows moving vehicles sourced from the live feed (not the static CSV), with live metric charts updating in real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at least four decision-support features (congestion alerts, scenario comparison, historical replay, threshold metrics panel)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four decision-support features are demonstrated working live, against stored/streamed data, and signed off by the supervisor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the system with Docker Compose and automate testing/deployment with 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whole stack starts with a single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</w:t>
            </w:r>
            <w:r>
              <w:t xml:space="preserve"> </w:t>
            </w:r>
            <w:r>
              <w:t xml:space="preserve">command; the CI pipeline runs the test suite automatically on every push</w:t>
            </w:r>
          </w:p>
        </w:tc>
      </w:tr>
    </w:tbl>
    <w:p>
      <w:pPr>
        <w:pStyle w:val="BodyText"/>
      </w:pPr>
      <w:r>
        <w:rPr>
          <w:bCs/>
          <w:b/>
        </w:rPr>
        <w:t xml:space="preserve">Overall success criteria.</w:t>
      </w:r>
      <w:r>
        <w:t xml:space="preserve"> </w:t>
      </w:r>
      <w:r>
        <w:t xml:space="preserve">As a proof of concept, the project is judged successful when</w:t>
      </w:r>
      <w:r>
        <w:t xml:space="preserve"> </w:t>
      </w:r>
      <w:r>
        <w:t xml:space="preserve">all five sub-goals above are demonstrated working together in a single recorded run, the</w:t>
      </w:r>
      <w:r>
        <w:t xml:space="preserve"> </w:t>
      </w:r>
      <w:r>
        <w:t xml:space="preserve">supervisor signs off on that live demonstration, and this report evaluates the delivered</w:t>
      </w:r>
      <w:r>
        <w:t xml:space="preserve"> </w:t>
      </w:r>
      <w:r>
        <w:t xml:space="preserve">system against these goals.</w:t>
      </w:r>
    </w:p>
    <w:p>
      <w:pPr>
        <w:pStyle w:val="BodyText"/>
      </w:pPr>
      <w:r>
        <w:rPr>
          <w:bCs/>
          <w:b/>
        </w:rPr>
        <w:t xml:space="preserve">Evolution during delivery.</w:t>
      </w:r>
      <w:r>
        <w:t xml:space="preserve"> </w:t>
      </w:r>
      <w:r>
        <w:t xml:space="preserve">Milestone 4 was committed as "at least four</w:t>
      </w:r>
      <w:r>
        <w:t xml:space="preserve"> </w:t>
      </w:r>
      <w:r>
        <w:t xml:space="preserve">decision-support features." During delivery the</w:t>
      </w:r>
      <w:r>
        <w:t xml:space="preserve"> </w:t>
      </w:r>
      <w:r>
        <w:rPr>
          <w:iCs/>
          <w:i/>
        </w:rPr>
        <w:t xml:space="preserve">specific set</w:t>
      </w:r>
      <w:r>
        <w:t xml:space="preserve"> </w:t>
      </w:r>
      <w:r>
        <w:t xml:space="preserve">evolved from the</w:t>
      </w:r>
      <w:r>
        <w:t xml:space="preserve"> </w:t>
      </w:r>
      <w:r>
        <w:t xml:space="preserve">originally-listed features toward stronger</w:t>
      </w:r>
      <w:r>
        <w:t xml:space="preserve"> </w:t>
      </w:r>
      <w:r>
        <w:rPr>
          <w:bCs/>
          <w:b/>
        </w:rPr>
        <w:t xml:space="preserve">what-if decision support</w:t>
      </w:r>
      <w:r>
        <w:t xml:space="preserve"> </w:t>
      </w:r>
      <w:r>
        <w:t xml:space="preserve">on the calibrated</w:t>
      </w:r>
      <w:r>
        <w:t xml:space="preserve"> </w:t>
      </w:r>
      <w:r>
        <w:t xml:space="preserve">model: congestion alerts and scenario comparison were kept, incident injection, live</w:t>
      </w:r>
      <w:r>
        <w:t xml:space="preserve"> </w:t>
      </w:r>
      <w:r>
        <w:t xml:space="preserve">click-to-inject and an impact report were added, while historical replay was</w:t>
      </w:r>
      <w:r>
        <w:t xml:space="preserve"> </w:t>
      </w:r>
      <w:r>
        <w:t xml:space="preserve">de-prioritised (the real-data counts path became the comparison</w:t>
      </w:r>
      <w:r>
        <w:t xml:space="preserve"> </w:t>
      </w:r>
      <w:r>
        <w:rPr>
          <w:bCs/>
          <w:b/>
        </w:rPr>
        <w:t xml:space="preserve">baseline</w:t>
      </w:r>
      <w:r>
        <w:t xml:space="preserve"> </w:t>
      </w:r>
      <w:r>
        <w:t xml:space="preserve">rather than a</w:t>
      </w:r>
      <w:r>
        <w:t xml:space="preserve"> </w:t>
      </w:r>
      <w:r>
        <w:t xml:space="preserve">headline feature) and the threshold-metrics idea was folded into the congestion overlay.</w:t>
      </w:r>
      <w:r>
        <w:t xml:space="preserve"> </w:t>
      </w:r>
      <w:r>
        <w:t xml:space="preserve">The "≥ 4 decision-support features" requirement is therefore met, with a set better</w:t>
      </w:r>
      <w:r>
        <w:t xml:space="preserve"> </w:t>
      </w:r>
      <w:r>
        <w:t xml:space="preserve">aligned to the purpose of a digital twin (see §3.3 and §5.1).</w:t>
      </w:r>
    </w:p>
    <w:bookmarkEnd w:id="28"/>
    <w:bookmarkStart w:id="29" w:name="Xd6b45fcf3330aa915fa26f3cc215d0e4ed00491"/>
    <w:p>
      <w:pPr>
        <w:pStyle w:val="Heading2"/>
      </w:pPr>
      <w:r>
        <w:t xml:space="preserve">2.2. Comparative Analysis</w:t>
      </w:r>
    </w:p>
    <w:p>
      <w:pPr>
        <w:pStyle w:val="FirstParagraph"/>
      </w:pPr>
      <w:r>
        <w:rPr>
          <w:iCs/>
          <w:i/>
        </w:rPr>
        <w:t xml:space="preserve">(Extended from the comparative study in the proposal.)</w:t>
      </w:r>
    </w:p>
    <w:p>
      <w:pPr>
        <w:pStyle w:val="BodyText"/>
      </w:pPr>
      <w:r>
        <w:t xml:space="preserve">Two publicly-documented systems are directly comparable, based on what each documents</w:t>
      </w:r>
      <w:r>
        <w:t xml:space="preserve"> </w:t>
      </w:r>
      <w:r>
        <w:t xml:space="preserve">about itself.</w:t>
      </w:r>
    </w:p>
    <w:p>
      <w:pPr>
        <w:pStyle w:val="BodyText"/>
      </w:pPr>
      <w:r>
        <w:t xml:space="preserve">The first is an</w:t>
      </w:r>
      <w:r>
        <w:t xml:space="preserve"> </w:t>
      </w:r>
      <w:r>
        <w:rPr>
          <w:bCs/>
          <w:b/>
        </w:rPr>
        <w:t xml:space="preserve">open-source SUMO traffic dashboard built with FastAPI and TraCI</w:t>
      </w:r>
      <w:r>
        <w:t xml:space="preserve"> </w:t>
      </w:r>
      <w:r>
        <w:t xml:space="preserve">(keshu-bara, 2025), which already provides live vehicle tracking and congestion detection</w:t>
      </w:r>
      <w:r>
        <w:t xml:space="preserve"> </w:t>
      </w:r>
      <w:r>
        <w:t xml:space="preserve">from a running SUMO simulation. However, by its own documentation it runs entirely on a</w:t>
      </w:r>
      <w:r>
        <w:t xml:space="preserve"> </w:t>
      </w:r>
      <w:r>
        <w:t xml:space="preserve">single machine, updates the browser by</w:t>
      </w:r>
      <w:r>
        <w:t xml:space="preserve"> </w:t>
      </w:r>
      <w:r>
        <w:rPr>
          <w:iCs/>
          <w:i/>
        </w:rPr>
        <w:t xml:space="preserve">polling</w:t>
      </w:r>
      <w:r>
        <w:t xml:space="preserve"> </w:t>
      </w:r>
      <w:r>
        <w:t xml:space="preserve">rather than genuine streaming, and does</w:t>
      </w:r>
      <w:r>
        <w:t xml:space="preserve"> </w:t>
      </w:r>
      <w:r>
        <w:t xml:space="preserve">not persist data to a database; historical replay is listed only as a planned future</w:t>
      </w:r>
      <w:r>
        <w:t xml:space="preserve"> </w:t>
      </w:r>
      <w:r>
        <w:t xml:space="preserve">feature, not something currently implemented.</w:t>
      </w:r>
    </w:p>
    <w:p>
      <w:pPr>
        <w:pStyle w:val="BodyText"/>
      </w:pPr>
      <w:r>
        <w:t xml:space="preserve">The second is a</w:t>
      </w:r>
      <w:r>
        <w:t xml:space="preserve"> </w:t>
      </w:r>
      <w:r>
        <w:rPr>
          <w:bCs/>
          <w:b/>
        </w:rPr>
        <w:t xml:space="preserve">peer-reviewed cloud architecture that streams SUMO simulation data</w:t>
      </w:r>
      <w:r>
        <w:rPr>
          <w:bCs/>
          <w:b/>
        </w:rPr>
        <w:t xml:space="preserve"> </w:t>
      </w:r>
      <w:r>
        <w:rPr>
          <w:bCs/>
          <w:b/>
        </w:rPr>
        <w:t xml:space="preserve">through a serverless AWS pipeline</w:t>
      </w:r>
      <w:r>
        <w:t xml:space="preserve"> </w:t>
      </w:r>
      <w:r>
        <w:t xml:space="preserve">to support a real-time vehicle speed-advisory</w:t>
      </w:r>
      <w:r>
        <w:t xml:space="preserve"> </w:t>
      </w:r>
      <w:r>
        <w:t xml:space="preserve">application (Deng et al., 2024). This shows that an AWS-based, SUMO-driven streaming</w:t>
      </w:r>
      <w:r>
        <w:t xml:space="preserve"> </w:t>
      </w:r>
      <w:r>
        <w:t xml:space="preserve">architecture is viable at a latency requirement similar to the one this project targets.</w:t>
      </w:r>
      <w:r>
        <w:t xml:space="preserve"> </w:t>
      </w:r>
      <w:r>
        <w:t xml:space="preserve">However, the published system was built to evaluate a specific control algorithm rather</w:t>
      </w:r>
      <w:r>
        <w:t xml:space="preserve"> </w:t>
      </w:r>
      <w:r>
        <w:t xml:space="preserve">than to serve as a general-purpose dashboard, and it does not include decision-support</w:t>
      </w:r>
      <w:r>
        <w:t xml:space="preserve"> </w:t>
      </w:r>
      <w:r>
        <w:t xml:space="preserve">features such as alerts, scenario comparison, or historical replay.</w:t>
      </w:r>
    </w:p>
    <w:p>
      <w:pPr>
        <w:pStyle w:val="BodyText"/>
      </w:pPr>
      <w:r>
        <w:t xml:space="preserve">Between them, these two systems indicate that the individual pieces of this project — a</w:t>
      </w:r>
      <w:r>
        <w:t xml:space="preserve"> </w:t>
      </w:r>
      <w:r>
        <w:t xml:space="preserve">SUMO dashboard with live tracking, and an AWS-based SUMO streaming pipeline — already</w:t>
      </w:r>
      <w:r>
        <w:t xml:space="preserve"> </w:t>
      </w:r>
      <w:r>
        <w:t xml:space="preserve">exist separately. Based on what is publicly documented about each,</w:t>
      </w:r>
      <w:r>
        <w:t xml:space="preserve"> </w:t>
      </w:r>
      <w:r>
        <w:rPr>
          <w:bCs/>
          <w:b/>
        </w:rPr>
        <w:t xml:space="preserve">neither combines a</w:t>
      </w:r>
      <w:r>
        <w:rPr>
          <w:bCs/>
          <w:b/>
        </w:rPr>
        <w:t xml:space="preserve"> </w:t>
      </w:r>
      <w:r>
        <w:rPr>
          <w:bCs/>
          <w:b/>
        </w:rPr>
        <w:t xml:space="preserve">calibrated real-city simulation, cloud-based persistent storage, and a dashboard with</w:t>
      </w:r>
      <w:r>
        <w:rPr>
          <w:bCs/>
          <w:b/>
        </w:rPr>
        <w:t xml:space="preserve"> </w:t>
      </w:r>
      <w:r>
        <w:rPr>
          <w:bCs/>
          <w:b/>
        </w:rPr>
        <w:t xml:space="preserve">decision-support features in one system.</w:t>
      </w:r>
      <w:r>
        <w:t xml:space="preserve"> </w:t>
      </w:r>
      <w:r>
        <w:t xml:space="preserve">This project's contribution is combining these</w:t>
      </w:r>
      <w:r>
        <w:t xml:space="preserve"> </w:t>
      </w:r>
      <w:r>
        <w:t xml:space="preserve">three elements rather than any one of them in isolation. The decision-support set was</w:t>
      </w:r>
      <w:r>
        <w:t xml:space="preserve"> </w:t>
      </w:r>
      <w:r>
        <w:t xml:space="preserve">further sharpened during delivery toward what-if incident analysis (§2.1), which neither</w:t>
      </w:r>
      <w:r>
        <w:t xml:space="preserve"> </w:t>
      </w:r>
      <w:r>
        <w:t xml:space="preserve">comparable system offers.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X167a2da0345881bf36eef0606d50b1063a572d3"/>
    <w:p>
      <w:pPr>
        <w:pStyle w:val="Heading1"/>
      </w:pPr>
      <w:r>
        <w:t xml:space="preserve">3. METHODS</w:t>
      </w:r>
    </w:p>
    <w:bookmarkStart w:id="31" w:name="X90037fffeb0517eb9be28959be4b42079adccec"/>
    <w:p>
      <w:pPr>
        <w:pStyle w:val="Heading2"/>
      </w:pPr>
      <w:r>
        <w:t xml:space="preserve">3.1. Overview</w:t>
      </w:r>
    </w:p>
    <w:p>
      <w:pPr>
        <w:pStyle w:val="FirstParagraph"/>
      </w:pPr>
      <w:r>
        <w:rPr>
          <w:bCs/>
          <w:b/>
        </w:rPr>
        <w:t xml:space="preserve">Methodology — proof of concept.</w:t>
      </w:r>
      <w:r>
        <w:t xml:space="preserve"> </w:t>
      </w:r>
      <w:r>
        <w:t xml:space="preserve">The project was developed as a</w:t>
      </w:r>
      <w:r>
        <w:t xml:space="preserve"> </w:t>
      </w:r>
      <w:r>
        <w:rPr>
          <w:bCs/>
          <w:b/>
        </w:rPr>
        <w:t xml:space="preserve">proof of concept</w:t>
      </w:r>
      <w:r>
        <w:rPr>
          <w:bCs/>
          <w:b/>
        </w:rPr>
        <w:t xml:space="preserve"> </w:t>
      </w:r>
      <w:r>
        <w:rPr>
          <w:bCs/>
          <w:b/>
        </w:rPr>
        <w:t xml:space="preserve">(PoC)</w:t>
      </w:r>
      <w:r>
        <w:t xml:space="preserve">: its purpose is to demonstrate, end-to-end, the</w:t>
      </w:r>
      <w:r>
        <w:t xml:space="preserve"> </w:t>
      </w:r>
      <w:r>
        <w:rPr>
          <w:iCs/>
          <w:i/>
        </w:rPr>
        <w:t xml:space="preserve">feasibility</w:t>
      </w:r>
      <w:r>
        <w:t xml:space="preserve"> </w:t>
      </w:r>
      <w:r>
        <w:t xml:space="preserve">of a cloud-connected</w:t>
      </w:r>
      <w:r>
        <w:t xml:space="preserve"> </w:t>
      </w:r>
      <w:r>
        <w:t xml:space="preserve">decision-support traffic digital twin — not to deliver a production-hardened system. A PoC</w:t>
      </w:r>
      <w:r>
        <w:t xml:space="preserve"> </w:t>
      </w:r>
      <w:r>
        <w:t xml:space="preserve">approach was appropriate because the contribution is a</w:t>
      </w:r>
      <w:r>
        <w:t xml:space="preserve"> </w:t>
      </w:r>
      <w:r>
        <w:rPr>
          <w:bCs/>
          <w:b/>
        </w:rPr>
        <w:t xml:space="preserve">novel combination</w:t>
      </w:r>
      <w:r>
        <w:t xml:space="preserve"> </w:t>
      </w:r>
      <w:r>
        <w:t xml:space="preserve">of pieces that</w:t>
      </w:r>
      <w:r>
        <w:t xml:space="preserve"> </w:t>
      </w:r>
      <w:r>
        <w:t xml:space="preserve">exist only separately (a calibrated real-city SUMO simulation, a serverless cloud pipeline,</w:t>
      </w:r>
      <w:r>
        <w:t xml:space="preserve"> </w:t>
      </w:r>
      <w:r>
        <w:t xml:space="preserve">and a decision-support dashboard — see §2.2), so the first question to answer is "can these</w:t>
      </w:r>
      <w:r>
        <w:t xml:space="preserve"> </w:t>
      </w:r>
      <w:r>
        <w:t xml:space="preserve">be made to work together, reliably, at the required latency, within a student budget?".</w:t>
      </w:r>
      <w:r>
        <w:t xml:space="preserve"> </w:t>
      </w:r>
      <w:r>
        <w:t xml:space="preserve">The PoC is therefore deliberately</w:t>
      </w:r>
      <w:r>
        <w:t xml:space="preserve"> </w:t>
      </w:r>
      <w:r>
        <w:rPr>
          <w:bCs/>
          <w:b/>
        </w:rPr>
        <w:t xml:space="preserve">scoped</w:t>
      </w:r>
      <w:r>
        <w:t xml:space="preserve">: incidents are synthetic (what-if</w:t>
      </w:r>
      <w:r>
        <w:t xml:space="preserve"> </w:t>
      </w:r>
      <w:r>
        <w:t xml:space="preserve">perturbations, not live sensor data), the cloud runs on free-tier / on-demand resources,</w:t>
      </w:r>
      <w:r>
        <w:t xml:space="preserve"> </w:t>
      </w:r>
      <w:r>
        <w:t xml:space="preserve">and some paths are demo-grade rather than fully productionised (see §5.3 Limitations). It</w:t>
      </w:r>
      <w:r>
        <w:t xml:space="preserve"> </w:t>
      </w:r>
      <w:r>
        <w:t xml:space="preserve">is nonetheless a</w:t>
      </w:r>
      <w:r>
        <w:t xml:space="preserve"> </w:t>
      </w:r>
      <w:r>
        <w:rPr>
          <w:bCs/>
          <w:b/>
        </w:rPr>
        <w:t xml:space="preserve">working, deployed and tested</w:t>
      </w:r>
      <w:r>
        <w:t xml:space="preserve"> </w:t>
      </w:r>
      <w:r>
        <w:t xml:space="preserve">implementation, so it proves the concept</w:t>
      </w:r>
      <w:r>
        <w:t xml:space="preserve"> </w:t>
      </w:r>
      <w:r>
        <w:t xml:space="preserve">rather than merely describing it. Success is judged by the proof-of-concept criteria in</w:t>
      </w:r>
      <w:r>
        <w:t xml:space="preserve"> </w:t>
      </w:r>
      <w:r>
        <w:t xml:space="preserve">§2.1 (the pipeline works end-to-end, an injected incident produces a measurable impact, and</w:t>
      </w:r>
      <w:r>
        <w:t xml:space="preserve"> </w:t>
      </w:r>
      <w:r>
        <w:t xml:space="preserve">the stack is reproducibly deployable).</w:t>
      </w:r>
    </w:p>
    <w:p>
      <w:pPr>
        <w:pStyle w:val="BodyText"/>
      </w:pPr>
      <w:r>
        <w:rPr>
          <w:bCs/>
          <w:b/>
        </w:rPr>
        <w:t xml:space="preserve">Development process.</w:t>
      </w:r>
      <w:r>
        <w:t xml:space="preserve"> </w:t>
      </w:r>
      <w:r>
        <w:t xml:space="preserve">Within that PoC, the build followed a</w:t>
      </w:r>
      <w:r>
        <w:t xml:space="preserve"> </w:t>
      </w:r>
      <w:r>
        <w:rPr>
          <w:bCs/>
          <w:b/>
        </w:rPr>
        <w:t xml:space="preserve">lightweight, iterative</w:t>
      </w:r>
      <w:r>
        <w:rPr>
          <w:bCs/>
          <w:b/>
        </w:rPr>
        <w:t xml:space="preserve"> </w:t>
      </w:r>
      <w:r>
        <w:rPr>
          <w:bCs/>
          <w:b/>
        </w:rPr>
        <w:t xml:space="preserve">approach inspired by Scrum / agile</w:t>
      </w:r>
      <w:r>
        <w:t xml:space="preserve">, rather than formal Scrum with a dedicated</w:t>
      </w:r>
      <w:r>
        <w:t xml:space="preserve"> </w:t>
      </w:r>
      <w:r>
        <w:t xml:space="preserve">project-management tool. The five milestones (§2.1) acted as iterations: each began by</w:t>
      </w:r>
      <w:r>
        <w:t xml:space="preserve"> </w:t>
      </w:r>
      <w:r>
        <w:t xml:space="preserve">breaking the milestone into tasks, proceeded through build-and-test, and ended by</w:t>
      </w:r>
      <w:r>
        <w:t xml:space="preserve"> </w:t>
      </w:r>
      <w:r>
        <w:t xml:space="preserve">demonstrating the working increment to the supervisor at a milestone review and adjusting</w:t>
      </w:r>
      <w:r>
        <w:t xml:space="preserve"> </w:t>
      </w:r>
      <w:r>
        <w:t xml:space="preserve">the plan for the next iteration. As a solo developer there were no formal Scrum ceremonies</w:t>
      </w:r>
      <w:r>
        <w:t xml:space="preserve"> </w:t>
      </w:r>
      <w:r>
        <w:t xml:space="preserve">or roles and</w:t>
      </w:r>
      <w:r>
        <w:t xml:space="preserve"> </w:t>
      </w:r>
      <w:r>
        <w:rPr>
          <w:bCs/>
          <w:b/>
        </w:rPr>
        <w:t xml:space="preserve">no issue-tracker such as Jira</w:t>
      </w:r>
      <w:r>
        <w:t xml:space="preserve">; instead the task list, design decisions and</w:t>
      </w:r>
      <w:r>
        <w:t xml:space="preserve"> </w:t>
      </w:r>
      <w:r>
        <w:t xml:space="preserve">a running hour budget were tracked in the repository itself (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CHECKLIST.md</w:t>
      </w:r>
      <w:r>
        <w:t xml:space="preserve">)</w:t>
      </w:r>
      <w:r>
        <w:t xml:space="preserve"> </w:t>
      </w:r>
      <w:r>
        <w:t xml:space="preserve">and in weekly journals. This plan–build–review–adjust cycle suited a project where each</w:t>
      </w:r>
      <w:r>
        <w:t xml:space="preserve"> </w:t>
      </w:r>
      <w:r>
        <w:t xml:space="preserve">milestone delivers a demonstrable increment that benefits from feedback before the next</w:t>
      </w:r>
      <w:r>
        <w:t xml:space="preserve"> </w:t>
      </w:r>
      <w:r>
        <w:t xml:space="preserve">layer is built on it.</w:t>
      </w:r>
    </w:p>
    <w:p>
      <w:pPr>
        <w:pStyle w:val="BodyText"/>
      </w:pPr>
      <w:r>
        <w:rPr>
          <w:bCs/>
          <w:b/>
        </w:rPr>
        <w:t xml:space="preserve">Techniques and methods.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Vertical-slice-first development</w:t>
      </w:r>
      <w:r>
        <w:t xml:space="preserve"> </w:t>
      </w:r>
      <w:r>
        <w:t xml:space="preserve">— build one intersection's worth of streaming,</w:t>
      </w:r>
      <w:r>
        <w:t xml:space="preserve"> </w:t>
      </w:r>
      <w:r>
        <w:t xml:space="preserve">storage and dashboard display end-to-end before widening coverage, so integration risk</w:t>
      </w:r>
      <w:r>
        <w:t xml:space="preserve"> </w:t>
      </w:r>
      <w:r>
        <w:t xml:space="preserve">is found early (M1–M3).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Infrastructure-as-code</w:t>
      </w:r>
      <w:r>
        <w:t xml:space="preserve"> </w:t>
      </w:r>
      <w:r>
        <w:t xml:space="preserve">— all AWS resources defined and provisioned through Terraform,</w:t>
      </w:r>
      <w:r>
        <w:t xml:space="preserve"> </w:t>
      </w:r>
      <w:r>
        <w:t xml:space="preserve">so the cloud environment is reproducible and reviewable as code (M2).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Incremental, additive extension of existing files</w:t>
      </w:r>
      <w:r>
        <w:t xml:space="preserve"> </w:t>
      </w:r>
      <w:r>
        <w:t xml:space="preserve">— the existing simulation core,</w:t>
      </w:r>
      <w:r>
        <w:t xml:space="preserve"> </w:t>
      </w:r>
      <w:r>
        <w:t xml:space="preserve">network and demand files are not modified; new functionality is added at the two</w:t>
      </w:r>
      <w:r>
        <w:t xml:space="preserve"> </w:t>
      </w:r>
      <w:r>
        <w:t xml:space="preserve">confirmed extension points (the TraCI step hook in</w:t>
      </w:r>
      <w:r>
        <w:t xml:space="preserve"> </w:t>
      </w:r>
      <w:r>
        <w:rPr>
          <w:rStyle w:val="VerbatimChar"/>
        </w:rPr>
        <w:t xml:space="preserve">run_traci.py</w:t>
      </w:r>
      <w:r>
        <w:t xml:space="preserve"> </w:t>
      </w:r>
      <w:r>
        <w:t xml:space="preserve">and the map's</w:t>
      </w:r>
      <w:r>
        <w:t xml:space="preserve"> </w:t>
      </w:r>
      <w:r>
        <w:t xml:space="preserve">data-loading logic in</w:t>
      </w:r>
      <w:r>
        <w:t xml:space="preserve"> </w:t>
      </w:r>
      <w:r>
        <w:rPr>
          <w:rStyle w:val="VerbatimChar"/>
        </w:rPr>
        <w:t xml:space="preserve">intersection_map.html</w:t>
      </w:r>
      <w:r>
        <w:t xml:space="preserve">) (M1, M3).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Automated testing</w:t>
      </w:r>
      <w:r>
        <w:t xml:space="preserve"> </w:t>
      </w:r>
      <w:r>
        <w:t xml:space="preserve">— a</w:t>
      </w:r>
      <w:r>
        <w:t xml:space="preserve"> </w:t>
      </w:r>
      <w:r>
        <w:rPr>
          <w:iCs/>
          <w:i/>
        </w:rPr>
        <w:t xml:space="preserve">pure-core / thin-glue</w:t>
      </w:r>
      <w:r>
        <w:t xml:space="preserve"> </w:t>
      </w:r>
      <w:r>
        <w:t xml:space="preserve">design puts business logic in pure</w:t>
      </w:r>
      <w:r>
        <w:t xml:space="preserve"> </w:t>
      </w:r>
      <w:r>
        <w:t xml:space="preserve">functions tested against fakes and mocks, with thin I/O wrappers, so correctness is</w:t>
      </w:r>
      <w:r>
        <w:t xml:space="preserve"> </w:t>
      </w:r>
      <w:r>
        <w:t xml:space="preserve">verifiable without SUMO, the cloud or a network; plus an end-to-end integration path</w:t>
      </w:r>
      <w:r>
        <w:t xml:space="preserve"> </w:t>
      </w:r>
      <w:r>
        <w:t xml:space="preserve">through the full pipeline (M4, §4.2). Work was committed one logical step at a time on a</w:t>
      </w:r>
      <w:r>
        <w:t xml:space="preserve"> </w:t>
      </w:r>
      <w:r>
        <w:t xml:space="preserve">feature branch; progress, decisions and a running budget were tracked in-repository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CHECKLIST.md</w:t>
      </w:r>
      <w:r>
        <w:t xml:space="preserve">) and in weekly journals.</w:t>
      </w:r>
    </w:p>
    <w:p>
      <w:pPr>
        <w:pStyle w:val="FirstParagraph"/>
      </w:pPr>
      <w:r>
        <w:rPr>
          <w:bCs/>
          <w:b/>
        </w:rPr>
        <w:t xml:space="preserve">Tools and technologies.</w:t>
      </w:r>
      <w:r>
        <w:t xml:space="preserve"> </w:t>
      </w:r>
      <w:r>
        <w:t xml:space="preserve">SUMO 1.27.1 + TraCI and Python (asyncio, websockets, sumolib)</w:t>
      </w:r>
      <w:r>
        <w:t xml:space="preserve"> </w:t>
      </w:r>
      <w:r>
        <w:t xml:space="preserve">for the emitter/WebSocket server; AWS (API Gateway WebSocket API, Lambda, DynamoDB, S3,</w:t>
      </w:r>
      <w:r>
        <w:t xml:space="preserve"> </w:t>
      </w:r>
      <w:r>
        <w:t xml:space="preserve">CloudFront, Secrets Manager, CloudWatch) with Terraform for infrastructure-as-code;</w:t>
      </w:r>
      <w:r>
        <w:t xml:space="preserve"> </w:t>
      </w:r>
      <w:r>
        <w:t xml:space="preserve">InfluxDB Cloud (time-series storage); JavaScript with Leaflet (existing map) and Chart.js;</w:t>
      </w:r>
      <w:r>
        <w:t xml:space="preserve"> </w:t>
      </w:r>
      <w:r>
        <w:t xml:space="preserve">Docker / Docker Compose; GitHub and GitHub Actions; pytest + moto for testing; and Claude</w:t>
      </w:r>
      <w:r>
        <w:t xml:space="preserve"> </w:t>
      </w:r>
      <w:r>
        <w:t xml:space="preserve">Code as an AI coding assistant under a repository-level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context file, subject</w:t>
      </w:r>
      <w:r>
        <w:t xml:space="preserve"> </w:t>
      </w:r>
      <w:r>
        <w:t xml:space="preserve">to the author's review of all generated code (§5.2).</w:t>
      </w:r>
    </w:p>
    <w:bookmarkEnd w:id="31"/>
    <w:bookmarkStart w:id="35" w:name="Xe24fb12a1bd0491717268164b8439e01baf3119"/>
    <w:p>
      <w:pPr>
        <w:pStyle w:val="Heading2"/>
      </w:pPr>
      <w:r>
        <w:t xml:space="preserve">3.2. Design</w:t>
      </w:r>
    </w:p>
    <w:p>
      <w:pPr>
        <w:pStyle w:val="FirstParagraph"/>
      </w:pPr>
      <w:r>
        <w:t xml:space="preserve">One</w:t>
      </w:r>
      <w:r>
        <w:t xml:space="preserve"> </w:t>
      </w:r>
      <w:r>
        <w:rPr>
          <w:bCs/>
          <w:b/>
        </w:rPr>
        <w:t xml:space="preserve">producer</w:t>
      </w:r>
      <w:r>
        <w:t xml:space="preserve"> </w:t>
      </w:r>
      <w:r>
        <w:t xml:space="preserve">(SUMO + the TraCI emitter) feeds one of two interchangeable</w:t>
      </w:r>
      <w:r>
        <w:t xml:space="preserve"> </w:t>
      </w:r>
      <w:r>
        <w:rPr>
          <w:bCs/>
          <w:b/>
        </w:rPr>
        <w:t xml:space="preserve">pipelines</w:t>
      </w:r>
      <w:r>
        <w:t xml:space="preserve"> </w:t>
      </w:r>
      <w:r>
        <w:t xml:space="preserve">— a local InfluxDB stack or the AWS cloud stack — and a single HTML</w:t>
      </w:r>
      <w:r>
        <w:t xml:space="preserve"> </w:t>
      </w:r>
      <w:r>
        <w:rPr>
          <w:bCs/>
          <w:b/>
        </w:rPr>
        <w:t xml:space="preserve">dashboard</w:t>
      </w:r>
      <w:r>
        <w:t xml:space="preserve"> </w:t>
      </w:r>
      <w:r>
        <w:t xml:space="preserve">points at whichever endpoints it is given (Figure 1).</w:t>
      </w:r>
    </w:p>
    <w:p>
      <w:pPr>
        <w:pStyle w:val="BodyText"/>
      </w:pPr>
      <w:r>
        <w:drawing>
          <wp:inline>
            <wp:extent cx="5334000" cy="7341053"/>
            <wp:effectExtent b="0" l="0" r="0" t="0"/>
            <wp:docPr descr="System architecture" title="" id="33" name="Picture"/>
            <a:graphic>
              <a:graphicData uri="http://schemas.openxmlformats.org/drawingml/2006/picture">
                <pic:pic>
                  <pic:nvPicPr>
                    <pic:cNvPr descr="img/architectur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41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 System architecture. The producer (</w:t>
      </w:r>
      <w:r>
        <w:rPr>
          <w:rStyle w:val="VerbatimChar"/>
          <w:iCs/>
          <w:i/>
        </w:rPr>
        <w:t xml:space="preserve">run_traci.py --emit</w:t>
      </w:r>
      <w:r>
        <w:rPr>
          <w:iCs/>
          <w:i/>
        </w:rPr>
        <w:t xml:space="preserve">) streams</w:t>
      </w:r>
      <w:r>
        <w:rPr>
          <w:iCs/>
          <w:i/>
        </w:rPr>
        <w:t xml:space="preserve"> </w:t>
      </w:r>
      <w:r>
        <w:rPr>
          <w:iCs/>
          <w:i/>
        </w:rPr>
        <w:t xml:space="preserve">vehicle-state JSON over WebSocket to the dashboard and, in parallel, to a local InfluxDB</w:t>
      </w:r>
      <w:r>
        <w:rPr>
          <w:iCs/>
          <w:i/>
        </w:rPr>
        <w:t xml:space="preserve"> </w:t>
      </w:r>
      <w:r>
        <w:rPr>
          <w:iCs/>
          <w:i/>
        </w:rPr>
        <w:t xml:space="preserve">pipeline and/or the AWS cloud pipeline; the dashboard reads history from the local replay</w:t>
      </w:r>
      <w:r>
        <w:rPr>
          <w:iCs/>
          <w:i/>
        </w:rPr>
        <w:t xml:space="preserve"> </w:t>
      </w:r>
      <w:r>
        <w:rPr>
          <w:iCs/>
          <w:i/>
        </w:rPr>
        <w:t xml:space="preserve">server or the cloud replay Lambda. Full data-flow, local and cloud deployment views and a</w:t>
      </w:r>
      <w:r>
        <w:rPr>
          <w:iCs/>
          <w:i/>
        </w:rPr>
        <w:t xml:space="preserve"> </w:t>
      </w:r>
      <w:r>
        <w:rPr>
          <w:iCs/>
          <w:i/>
        </w:rPr>
        <w:t xml:space="preserve">component/port reference are in the repository's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docs/ARCHITECTURE.md</w:t>
      </w:r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</w:rPr>
        <w:t xml:space="preserve">Component interaction.</w:t>
      </w:r>
      <w:r>
        <w:t xml:space="preserve"> </w:t>
      </w:r>
      <w:r>
        <w:rPr>
          <w:rStyle w:val="VerbatimChar"/>
        </w:rPr>
        <w:t xml:space="preserve">run_traci.py</w:t>
      </w:r>
      <w:r>
        <w:t xml:space="preserve"> </w:t>
      </w:r>
      <w:r>
        <w:t xml:space="preserve">drives SUMO through TraCI and, each tick,</w:t>
      </w:r>
      <w:r>
        <w:t xml:space="preserve"> </w:t>
      </w:r>
      <w:r>
        <w:t xml:space="preserve">serialises vehicle state (converted to WGS84) and broadcasts it over WebSocket.</w:t>
      </w:r>
      <w:r>
        <w:t xml:space="preserve"> </w:t>
      </w:r>
      <w:r>
        <w:rPr>
          <w:rStyle w:val="VerbatimChar"/>
        </w:rPr>
        <w:t xml:space="preserve">metrics_writer.py</w:t>
      </w:r>
      <w:r>
        <w:t xml:space="preserve"> </w:t>
      </w:r>
      <w:r>
        <w:t xml:space="preserve">consumes that feed, computes per-tick metrics with the pure function</w:t>
      </w:r>
      <w:r>
        <w:t xml:space="preserve"> </w:t>
      </w:r>
      <w:r>
        <w:rPr>
          <w:rStyle w:val="VerbatimChar"/>
        </w:rPr>
        <w:t xml:space="preserve">compute_tick_metrics</w:t>
      </w:r>
      <w:r>
        <w:t xml:space="preserve">, and writes them to InfluxDB tagged by</w:t>
      </w:r>
      <w:r>
        <w:t xml:space="preserve"> </w:t>
      </w:r>
      <w:r>
        <w:rPr>
          <w:rStyle w:val="VerbatimChar"/>
        </w:rPr>
        <w:t xml:space="preserve">simId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scenario_id</w:t>
      </w:r>
      <w:r>
        <w:t xml:space="preserve">.</w:t>
      </w:r>
      <w:r>
        <w:t xml:space="preserve"> </w:t>
      </w:r>
      <w:r>
        <w:t xml:space="preserve">The dashboard renders the live feed and queries history through a read endpoint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replay_server.py</w:t>
      </w:r>
      <w:r>
        <w:t xml:space="preserve"> </w:t>
      </w:r>
      <w:r>
        <w:t xml:space="preserve">locally, or a replay Lambda in the cloud).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rPr>
          <w:rStyle w:val="VerbatimChar"/>
        </w:rPr>
        <w:t xml:space="preserve">compute_tick_metrics</w:t>
      </w:r>
      <w:r>
        <w:t xml:space="preserve"> </w:t>
      </w:r>
      <w:r>
        <w:t xml:space="preserve">function is reused verbatim as the body of the cloud</w:t>
      </w:r>
      <w:r>
        <w:t xml:space="preserve"> </w:t>
      </w:r>
      <w:r>
        <w:rPr>
          <w:rStyle w:val="VerbatimChar"/>
        </w:rPr>
        <w:t xml:space="preserve">traffic-metrics</w:t>
      </w:r>
      <w:r>
        <w:t xml:space="preserve"> </w:t>
      </w:r>
      <w:r>
        <w:t xml:space="preserve">Lambda, so local and cloud produce identical metrics. Incidents are</w:t>
      </w:r>
      <w:r>
        <w:t xml:space="preserve"> </w:t>
      </w:r>
      <w:r>
        <w:t xml:space="preserve">injected by</w:t>
      </w:r>
      <w:r>
        <w:t xml:space="preserve"> </w:t>
      </w:r>
      <w:r>
        <w:rPr>
          <w:rStyle w:val="VerbatimChar"/>
        </w:rPr>
        <w:t xml:space="preserve">incidents.py</w:t>
      </w:r>
      <w:r>
        <w:t xml:space="preserve"> </w:t>
      </w:r>
      <w:r>
        <w:t xml:space="preserve">(close edge/lane, speed limit, demand surge) with</w:t>
      </w:r>
      <w:r>
        <w:t xml:space="preserve"> </w:t>
      </w:r>
      <w:r>
        <w:t xml:space="preserve">apply-and-revert semantics;</w:t>
      </w:r>
      <w:r>
        <w:t xml:space="preserve"> </w:t>
      </w:r>
      <w:r>
        <w:rPr>
          <w:rStyle w:val="VerbatimChar"/>
        </w:rPr>
        <w:t xml:space="preserve">control_server.py</w:t>
      </w:r>
      <w:r>
        <w:t xml:space="preserve"> </w:t>
      </w:r>
      <w:r>
        <w:t xml:space="preserve">lets a non-technical user start named</w:t>
      </w:r>
      <w:r>
        <w:t xml:space="preserve"> </w:t>
      </w:r>
      <w:r>
        <w:t xml:space="preserve">scenarios and inject incidents from the browser.</w:t>
      </w:r>
    </w:p>
    <w:bookmarkEnd w:id="35"/>
    <w:bookmarkStart w:id="36" w:name="X3c06701c766c193410194aa7adc16f2b4aa6eef"/>
    <w:p>
      <w:pPr>
        <w:pStyle w:val="Heading2"/>
      </w:pPr>
      <w:r>
        <w:t xml:space="preserve">3.3. Risks and Challenges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 /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was handled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 risk</w:t>
            </w:r>
            <w:r>
              <w:t xml:space="preserve"> </w:t>
            </w:r>
            <w:r>
              <w:t xml:space="preserve">— historical replay hard to defend as "real"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undermine the project's credibility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Pivoted the extension work to decision-support (what-if incidents) on the strong calibrated model; kept the real-data path as the baseline (logged in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SUMO installation</w:t>
            </w:r>
            <w:r>
              <w:t xml:space="preserve"> </w:t>
            </w:r>
            <w:r>
              <w:t xml:space="preserve">(no usable macOS binary; wrong PyPI packages)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local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SUMO from source (documented recipe); used the official Ubuntu PPA in cloud/Docker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Lambda Function URL returns 403 anonymously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Hosted dashboard history could not read the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Fronted the replay function with API Gateway instead of a public Function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Local/cloud metric divergence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code paths could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one pure</w:t>
            </w:r>
            <w:r>
              <w:t xml:space="preserve"> </w:t>
            </w:r>
            <w:r>
              <w:rPr>
                <w:rStyle w:val="VerbatimChar"/>
              </w:rPr>
              <w:t xml:space="preserve">compute_tick_metrics</w:t>
            </w:r>
            <w:r>
              <w:t xml:space="preserve"> </w:t>
            </w:r>
            <w:r>
              <w:t xml:space="preserve">used by both the writer and the Lambda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VM networking</w:t>
            </w:r>
            <w:r>
              <w:t xml:space="preserve"> </w:t>
            </w:r>
            <w:r>
              <w:t xml:space="preserve">(services unreachable through port-forwarding)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demo appeared broken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 servers to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; documented ports to forward; added Docker-permission guidance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Secrets Manager destroy/apply conflict</w:t>
            </w:r>
            <w:r>
              <w:t xml:space="preserve">, cost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break redeploys or incur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zero recovery window; added a $5 billing alarm and a cost-gated EC2 sim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AWS / InfluxDB free-tier limits</w:t>
            </w:r>
            <w:r>
              <w:t xml:space="preserve"> </w:t>
            </w:r>
            <w:r>
              <w:t xml:space="preserve">(anticipated in the proposal)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Unexpected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 resource usage minimal and serverless (near-zero idle); $5 billing alarm; stayed within budget (≈ $1–2/month)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InfluxDB schema constraining later code</w:t>
            </w:r>
            <w:r>
              <w:t xml:space="preserve"> </w:t>
            </w:r>
            <w:r>
              <w:t xml:space="preserve">(anticipated)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Rework of dashboard/query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Finalised the measurement/tag/field schema early (M2) before the dashboard and query code depended on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 creep toward Kubernetes / AI / XR</w:t>
            </w:r>
            <w:r>
              <w:t xml:space="preserve"> </w:t>
            </w:r>
            <w:r>
              <w:t xml:space="preserve">(anticipated)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overrun on non-committed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 those as explicit stretch goals; kept Docker Compose as the committed packaging 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Solo-developer time overrun on the 300-hour budget</w:t>
            </w:r>
            <w:r>
              <w:t xml:space="preserve"> </w:t>
            </w:r>
            <w:r>
              <w:t xml:space="preserve">(anticipated)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Missed 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Tracked hours against the milestone schedule and reviewed progress with the supervisor at each milestone</w:t>
            </w:r>
          </w:p>
        </w:tc>
      </w:tr>
    </w:tbl>
    <w:bookmarkEnd w:id="36"/>
    <w:bookmarkStart w:id="37" w:name="X1c7306602d5919736067fc5f786329893c664f4"/>
    <w:p>
      <w:pPr>
        <w:pStyle w:val="Heading2"/>
      </w:pPr>
      <w:r>
        <w:t xml:space="preserve">3.4. Implementation</w:t>
      </w:r>
    </w:p>
    <w:p>
      <w:pPr>
        <w:pStyle w:val="FirstParagraph"/>
      </w:pPr>
      <w:r>
        <w:t xml:space="preserve">Development proceeded in the proposal's order and then through decision-support</w:t>
      </w:r>
      <w:r>
        <w:t xml:space="preserve"> </w:t>
      </w:r>
      <w:r>
        <w:t xml:space="preserve">increments: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Real-time emitter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run_traci.py --emit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emitter.py</w:t>
      </w:r>
      <w:r>
        <w:t xml:space="preserve"> </w:t>
      </w:r>
      <w:r>
        <w:t xml:space="preserve">(asyncio WebSocket server,</w:t>
      </w:r>
      <w:r>
        <w:t xml:space="preserve"> </w:t>
      </w:r>
      <w:r>
        <w:t xml:space="preserve">coordinate conversion, snapshot-on-connect, throttling).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Cloud pipeline</w:t>
      </w:r>
      <w:r>
        <w:t xml:space="preserve"> </w:t>
      </w:r>
      <w:r>
        <w:t xml:space="preserve">— Terraform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: WebSocket API Gateway, three Lambdas</w:t>
      </w:r>
      <w:r>
        <w:t xml:space="preserve"> </w:t>
      </w:r>
      <w:r>
        <w:t xml:space="preserve">(ingest/metrics/replay), DynamoDB connections table, S3 + CloudFront, Secrets Manager,</w:t>
      </w:r>
      <w:r>
        <w:t xml:space="preserve"> </w:t>
      </w:r>
      <w:r>
        <w:t xml:space="preserve">CloudWatch + billing alarm; emitter cloud-forwarding mode (</w:t>
      </w:r>
      <w:r>
        <w:rPr>
          <w:rStyle w:val="VerbatimChar"/>
        </w:rPr>
        <w:t xml:space="preserve">--emit-target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Dashboard</w:t>
      </w:r>
      <w:r>
        <w:t xml:space="preserve"> </w:t>
      </w:r>
      <w:r>
        <w:t xml:space="preserve">— extended</w:t>
      </w:r>
      <w:r>
        <w:t xml:space="preserve"> </w:t>
      </w:r>
      <w:r>
        <w:rPr>
          <w:rStyle w:val="VerbatimChar"/>
        </w:rPr>
        <w:t xml:space="preserve">intersection_map.html</w:t>
      </w:r>
      <w:r>
        <w:t xml:space="preserve"> </w:t>
      </w:r>
      <w:r>
        <w:t xml:space="preserve">with the live layer, three Chart.js</w:t>
      </w:r>
      <w:r>
        <w:t xml:space="preserve"> </w:t>
      </w:r>
      <w:r>
        <w:t xml:space="preserve">panels, pause/resume, and (later) the decision-support panels.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Decision-support increments</w:t>
      </w:r>
      <w:r>
        <w:t xml:space="preserve"> </w:t>
      </w:r>
      <w:r>
        <w:t xml:space="preserve">— incident injection (</w:t>
      </w:r>
      <w:r>
        <w:rPr>
          <w:rStyle w:val="VerbatimChar"/>
        </w:rPr>
        <w:t xml:space="preserve">incidents.py</w:t>
      </w:r>
      <w:r>
        <w:t xml:space="preserve">), scenario-tagged</w:t>
      </w:r>
      <w:r>
        <w:t xml:space="preserve"> </w:t>
      </w:r>
      <w:r>
        <w:t xml:space="preserve">metrics + compare view, congestion-alert overlay, live click-to-inject with a</w:t>
      </w:r>
      <w:r>
        <w:t xml:space="preserve"> </w:t>
      </w:r>
      <w:r>
        <w:t xml:space="preserve">Close&lt;-&gt;Reopen toggle, an impact report, and GUI scenario control (</w:t>
      </w:r>
      <w:r>
        <w:rPr>
          <w:rStyle w:val="VerbatimChar"/>
        </w:rPr>
        <w:t xml:space="preserve">control_server.py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Packaging &amp; CI</w:t>
      </w:r>
      <w:r>
        <w:t xml:space="preserve"> </w:t>
      </w:r>
      <w:r>
        <w:t xml:space="preserve">— Docker Compose one-command stack (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docker/</w:t>
      </w:r>
      <w:r>
        <w:t xml:space="preserve">), one-command host launchers (</w:t>
      </w:r>
      <w:r>
        <w:rPr>
          <w:rStyle w:val="VerbatimChar"/>
        </w:rPr>
        <w:t xml:space="preserve">start_demo.sh</w:t>
      </w:r>
      <w:r>
        <w:t xml:space="preserve">/</w:t>
      </w:r>
      <w:r>
        <w:rPr>
          <w:rStyle w:val="VerbatimChar"/>
        </w:rPr>
        <w:t xml:space="preserve">stop_demo.sh</w:t>
      </w:r>
      <w:r>
        <w:t xml:space="preserve">), and GitHub</w:t>
      </w:r>
      <w:r>
        <w:t xml:space="preserve"> </w:t>
      </w:r>
      <w:r>
        <w:t xml:space="preserve">Actions CI.</w:t>
      </w:r>
    </w:p>
    <w:p>
      <w:pPr>
        <w:pStyle w:val="FirstParagraph"/>
      </w:pPr>
      <w:r>
        <w:rPr>
          <w:bCs/>
          <w:b/>
        </w:rPr>
        <w:t xml:space="preserve">Replicating the work.</w:t>
      </w:r>
      <w:r>
        <w:t xml:space="preserve"> </w:t>
      </w:r>
      <w:r>
        <w:t xml:space="preserve">The repository is self-contained: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builds and runs the whole stack locally (only Docker required), or</w:t>
      </w:r>
      <w:r>
        <w:t xml:space="preserve"> </w:t>
      </w:r>
      <w:r>
        <w:rPr>
          <w:rStyle w:val="VerbatimChar"/>
        </w:rPr>
        <w:t xml:space="preserve">start_demo.sh</w:t>
      </w:r>
      <w:r>
        <w:t xml:space="preserve"> </w:t>
      </w:r>
      <w:r>
        <w:t xml:space="preserve">runs it from host processes on a machine with Python + SUMO; the cloud</w:t>
      </w:r>
      <w:r>
        <w:t xml:space="preserve"> </w:t>
      </w:r>
      <w:r>
        <w:t xml:space="preserve">side is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. Step-by-step guides are in</w:t>
      </w:r>
      <w:r>
        <w:t xml:space="preserve"> </w:t>
      </w:r>
      <w:r>
        <w:rPr>
          <w:rStyle w:val="VerbatimChar"/>
        </w:rPr>
        <w:t xml:space="preserve">DOCKER.md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running_guide.md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infra/README.md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Artefacts produced.</w:t>
      </w:r>
      <w:r>
        <w:t xml:space="preserve"> </w:t>
      </w:r>
      <w:r>
        <w:t xml:space="preserve">The decision-support digital-twin system itself (the headline</w:t>
      </w:r>
      <w:r>
        <w:t xml:space="preserve"> </w:t>
      </w:r>
      <w:r>
        <w:t xml:space="preserve">artefact); ~33 Python modules; a ~1,600-line dashboard; 12 Terraform files + Lambda</w:t>
      </w:r>
      <w:r>
        <w:t xml:space="preserve"> </w:t>
      </w:r>
      <w:r>
        <w:t xml:space="preserve">functions; 91 unit tests; Docker/CI configuration; and layered documentation</w:t>
      </w:r>
      <w:r>
        <w:t xml:space="preserve"> </w:t>
      </w:r>
      <w:r>
        <w:t xml:space="preserve">(README, ARCHITECTURE, DOCKER, METRICS_REPLAY, running_guide, CHECKLIST, CLAUDE.md).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cf8c4a0bce18fa521ad4cde91f6a225931c0d2f"/>
    <w:p>
      <w:pPr>
        <w:pStyle w:val="Heading1"/>
      </w:pPr>
      <w:r>
        <w:t xml:space="preserve">4. RESULTS AND OUTCOMES</w:t>
      </w:r>
    </w:p>
    <w:bookmarkStart w:id="39" w:name="X8371f3748e78cffd53f0ec570e87bde044960d7"/>
    <w:p>
      <w:pPr>
        <w:pStyle w:val="Heading2"/>
      </w:pPr>
      <w:r>
        <w:t xml:space="preserve">4.1. Evidence of Deliverables</w:t>
      </w:r>
    </w:p>
    <w:p>
      <w:pPr>
        <w:pStyle w:val="FirstParagraph"/>
      </w:pPr>
      <w:r>
        <w:rPr>
          <w:bCs/>
          <w:b/>
        </w:rPr>
        <w:t xml:space="preserve">Requirements met.</w:t>
      </w:r>
      <w:r>
        <w:t xml:space="preserve"> </w:t>
      </w:r>
      <w:r>
        <w:t xml:space="preserve">The table below maps the proposal's objectives to what was</w:t>
      </w:r>
      <w:r>
        <w:t xml:space="preserve"> </w:t>
      </w:r>
      <w:r>
        <w:t xml:space="preserve">delivered and the evidence for each.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 — JSON/WebSocket emitter, every step, configurable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run_traci.py --emit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emitter.py</w:t>
            </w:r>
            <w:r>
              <w:t xml:space="preserve">; 6 unit tests; verified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— API Gateway WebSocket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infra/api_gateway.tf</w:t>
            </w:r>
            <w:r>
              <w:t xml:space="preserve">; verified end-to-end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— Lambda metrics aggregation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traffic-metrics</w:t>
            </w:r>
            <w:r>
              <w:t xml:space="preserve"> </w:t>
            </w:r>
            <w:r>
              <w:t xml:space="preserve">λ =</w:t>
            </w:r>
            <w:r>
              <w:t xml:space="preserve"> </w:t>
            </w:r>
            <w:r>
              <w:rPr>
                <w:rStyle w:val="VerbatimChar"/>
              </w:rPr>
              <w:t xml:space="preserve">compute_tick_metrics</w:t>
            </w:r>
            <w:r>
              <w:t xml:space="preserve">; 6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— InfluxDB Cloud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verified (local + cloud)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— Infrastructure as code (Terraform)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  <w:r>
              <w:t xml:space="preserve"> </w:t>
            </w:r>
            <w:r>
              <w:rPr>
                <w:rStyle w:val="VerbatimChar"/>
              </w:rPr>
              <w:t xml:space="preserve">.tf</w:t>
            </w:r>
            <w:r>
              <w:t xml:space="preserve"> </w:t>
            </w:r>
            <w:r>
              <w:t xml:space="preserve">files,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— GitHub Actions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ci.yml</w:t>
            </w:r>
            <w:r>
              <w:t xml:space="preserve">, 91 tests, Python 3.11 + 3.12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 — WebSocket client + speed-coloured markers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intersection_map.html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 — Three Chart.js panels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/ avg speed / congestion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 — Pause/resume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 — Static hosting (S3/CloudFront + Pages)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cdn.tf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deploy-dashboard.yml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 — Congestion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congestion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 — Scenario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view + impact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 — Historical replay (scrub bar)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 by the pivot; counts replay is the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 — Threshold metrics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into the congestion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 — 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Beyond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injection, live click-to-inject + recovery, GUI scenario control, impact report, ETL baseline bridge, one-command launchers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Scenario results (objective measure of success).</w:t>
      </w:r>
      <w:r>
        <w:t xml:space="preserve"> </w:t>
      </w:r>
      <w:r>
        <w:t xml:space="preserve">The core test of the twin is whether</w:t>
      </w:r>
      <w:r>
        <w:t xml:space="preserve"> </w:t>
      </w:r>
      <w:r>
        <w:t xml:space="preserve">an injected incident produces a measurable, directionally-correct impact against the</w:t>
      </w:r>
      <w:r>
        <w:t xml:space="preserve"> </w:t>
      </w:r>
      <w:r>
        <w:t xml:space="preserve">calibrated baseline. Each scenario is run from the morning peak, its per-tick metrics</w:t>
      </w:r>
      <w:r>
        <w:t xml:space="preserve"> </w:t>
      </w:r>
      <w:r>
        <w:t xml:space="preserve">stored in InfluxDB tagged by</w:t>
      </w:r>
      <w:r>
        <w:t xml:space="preserve"> </w:t>
      </w:r>
      <w:r>
        <w:rPr>
          <w:rStyle w:val="VerbatimChar"/>
        </w:rPr>
        <w:t xml:space="preserve">scenario_id</w:t>
      </w:r>
      <w:r>
        <w:t xml:space="preserve">, and baseline-vs-incident deltas computed by</w:t>
      </w:r>
      <w:r>
        <w:t xml:space="preserve"> </w:t>
      </w:r>
      <w:r>
        <w:t xml:space="preserve">the dashboard impact report (and reproduced on the command line by</w:t>
      </w:r>
      <w:r>
        <w:t xml:space="preserve"> </w:t>
      </w:r>
      <w:r>
        <w:rPr>
          <w:rStyle w:val="VerbatimChar"/>
        </w:rPr>
        <w:t xml:space="preserve">scripts/capture_results.py</w:t>
      </w:r>
      <w:r>
        <w:t xml:space="preserve">).</w:t>
      </w:r>
    </w:p>
    <w:p>
      <w:pPr>
        <w:pStyle w:val="BlockText"/>
      </w:pPr>
      <w:r>
        <w:rPr>
          <w:bCs/>
          <w:b/>
        </w:rPr>
        <w:t xml:space="preserve">Note — to be populated from a run on the simulation host.</w:t>
      </w:r>
      <w:r>
        <w:t xml:space="preserve"> </w:t>
      </w:r>
      <w:r>
        <w:t xml:space="preserve">Values are placeholders</w:t>
      </w:r>
      <w:r>
        <w:t xml:space="preserve"> </w:t>
      </w:r>
      <w:r>
        <w:t xml:space="preserve">(«…»); run the three preset scenarios and paste the captured figures. The method,</w:t>
      </w:r>
      <w:r>
        <w:t xml:space="preserve"> </w:t>
      </w:r>
      <w:r>
        <w:t xml:space="preserve">table and figure slots are in place so the evidence drops straight in.</w:t>
      </w:r>
    </w:p>
    <w:p>
      <w:pPr>
        <w:pStyle w:val="FirstParagraph"/>
      </w:pPr>
      <w:r>
        <w:rPr>
          <w:bCs/>
          <w:b/>
        </w:rPr>
        <w:t xml:space="preserve">Table 1. Baseline vs incident impact (morning peak).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speed (km/h)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Congestion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congestion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Stopped (mean / peak)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Vehicles (mean)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(</w:t>
            </w:r>
            <w:r>
              <w:rPr>
                <w:rStyle w:val="VerbatimChar"/>
              </w:rPr>
              <w:t xml:space="preserve">baseline_am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«…» / «…»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«…»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Crash — arterial closed (</w:t>
            </w:r>
            <w:r>
              <w:rPr>
                <w:rStyle w:val="VerbatimChar"/>
              </w:rPr>
              <w:t xml:space="preserve">crash_arterial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«−…%»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«+…»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«…» / «…»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«…»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Roadworks — reduced speed (</w:t>
            </w:r>
            <w:r>
              <w:rPr>
                <w:rStyle w:val="VerbatimChar"/>
              </w:rPr>
              <w:t xml:space="preserve">roadworks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«−…%»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«+…»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«…» / «…»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«…»</w:t>
            </w:r>
          </w:p>
        </w:tc>
      </w:tr>
    </w:tbl>
    <w:p>
      <w:pPr>
        <w:pStyle w:val="BodyText"/>
      </w:pPr>
      <w:r>
        <w:rPr>
          <w:bCs/>
          <w:b/>
        </w:rPr>
        <w:t xml:space="preserve">Figures (screenshots to capture from the running dashboard; place in Appendix A if</w:t>
      </w:r>
      <w:r>
        <w:rPr>
          <w:bCs/>
          <w:b/>
        </w:rPr>
        <w:t xml:space="preserve"> </w:t>
      </w:r>
      <w:r>
        <w:rPr>
          <w:bCs/>
          <w:b/>
        </w:rPr>
        <w:t xml:space="preserve">large):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Figure 2. Live dashboard — speed-coloured vehicles on the CBD map with the three live</w:t>
      </w:r>
      <w:r>
        <w:rPr>
          <w:iCs/>
          <w:i/>
        </w:rPr>
        <w:t xml:space="preserve"> </w:t>
      </w:r>
      <w:r>
        <w:rPr>
          <w:iCs/>
          <w:i/>
        </w:rPr>
        <w:t xml:space="preserve">metric panels.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Figure 3. Compare view — baseline vs incident overlaid for a metric, with the</w:t>
      </w:r>
      <w:r>
        <w:rPr>
          <w:iCs/>
          <w:i/>
        </w:rPr>
        <w:t xml:space="preserve"> </w:t>
      </w:r>
      <w:r>
        <w:rPr>
          <w:iCs/>
          <w:i/>
        </w:rPr>
        <w:t xml:space="preserve">quantified summary line.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Figure 4. Impact report — baseline-vs-incident table with directional deltas.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Figure 5. Congestion-alert overlay — slow segments flagged red on the network.</w:t>
      </w:r>
    </w:p>
    <w:p>
      <w:pPr>
        <w:pStyle w:val="FirstParagraph"/>
      </w:pPr>
      <w:r>
        <w:rPr>
          <w:bCs/>
          <w:b/>
        </w:rPr>
        <w:t xml:space="preserve">How to produce the evidence.</w:t>
      </w:r>
      <w:r>
        <w:t xml:space="preserve"> </w:t>
      </w:r>
      <w:r>
        <w:t xml:space="preserve">With the stack running (</w:t>
      </w:r>
      <w:r>
        <w:rPr>
          <w:rStyle w:val="VerbatimChar"/>
        </w:rPr>
        <w:t xml:space="preserve">docker compose up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start_demo.sh</w:t>
      </w:r>
      <w:r>
        <w:t xml:space="preserve">), start each preset from the dashboard, then run:</w:t>
      </w:r>
    </w:p>
    <w:p>
      <w:pPr>
        <w:pStyle w:val="SourceCode"/>
      </w:pPr>
      <w:r>
        <w:rPr>
          <w:rStyle w:val="VerbatimChar"/>
        </w:rPr>
        <w:t xml:space="preserve">python scripts/capture_results.py --replay http://localhost:8788/metrics \</w:t>
      </w:r>
      <w:r>
        <w:br/>
      </w:r>
      <w:r>
        <w:rPr>
          <w:rStyle w:val="VerbatimChar"/>
        </w:rPr>
        <w:t xml:space="preserve">  --scenarios baseline_am,crash_arterial,roadworks</w:t>
      </w:r>
    </w:p>
    <w:p>
      <w:pPr>
        <w:pStyle w:val="FirstParagraph"/>
      </w:pPr>
      <w:r>
        <w:t xml:space="preserve">This prints Table 1 as Markdown (means, peaks, deltas vs baseline), ready to paste.</w:t>
      </w:r>
    </w:p>
    <w:bookmarkEnd w:id="39"/>
    <w:bookmarkStart w:id="40" w:name="X5044373dba63eb7897379904086602b8b483b82"/>
    <w:p>
      <w:pPr>
        <w:pStyle w:val="Heading2"/>
      </w:pPr>
      <w:r>
        <w:t xml:space="preserve">4.2. Testing / Validation</w:t>
      </w:r>
    </w:p>
    <w:p>
      <w:pPr>
        <w:pStyle w:val="FirstParagraph"/>
      </w:pPr>
      <w:r>
        <w:t xml:space="preserve">Testing used a</w:t>
      </w:r>
      <w:r>
        <w:t xml:space="preserve"> </w:t>
      </w:r>
      <w:r>
        <w:rPr>
          <w:bCs/>
          <w:b/>
        </w:rPr>
        <w:t xml:space="preserve">pure-core / thin-glue</w:t>
      </w:r>
      <w:r>
        <w:t xml:space="preserve"> </w:t>
      </w:r>
      <w:r>
        <w:t xml:space="preserve">strategy so logic is verified without external</w:t>
      </w:r>
      <w:r>
        <w:t xml:space="preserve"> </w:t>
      </w:r>
      <w:r>
        <w:t xml:space="preserve">systems: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91 unit tests</w:t>
      </w:r>
      <w:r>
        <w:t xml:space="preserve">, all passing, run in CI on Python 3.11 and 3.12:</w:t>
      </w:r>
    </w:p>
    <w:p>
      <w:pPr>
        <w:numPr>
          <w:ilvl w:val="1"/>
          <w:numId w:val="1006"/>
        </w:numPr>
        <w:pStyle w:val="Compact"/>
      </w:pPr>
      <w:r>
        <w:t xml:space="preserve">46 core (</w:t>
      </w:r>
      <w:r>
        <w:rPr>
          <w:rStyle w:val="VerbatimChar"/>
        </w:rPr>
        <w:t xml:space="preserve">scripts/tests/</w:t>
      </w:r>
      <w:r>
        <w:t xml:space="preserve">): incidents (14), control_server (11), emitter (6),</w:t>
      </w:r>
      <w:r>
        <w:t xml:space="preserve"> </w:t>
      </w:r>
      <w:r>
        <w:t xml:space="preserve">metrics (6), capture_results (5), replay_server (4).</w:t>
      </w:r>
    </w:p>
    <w:p>
      <w:pPr>
        <w:numPr>
          <w:ilvl w:val="1"/>
          <w:numId w:val="1006"/>
        </w:numPr>
        <w:pStyle w:val="Compact"/>
      </w:pPr>
      <w:r>
        <w:t xml:space="preserve">45 ETL (</w:t>
      </w:r>
      <w:r>
        <w:rPr>
          <w:rStyle w:val="VerbatimChar"/>
        </w:rPr>
        <w:t xml:space="preserve">scripts/etl/tests/</w:t>
      </w:r>
      <w:r>
        <w:t xml:space="preserve">): scenario bridge (9), counts ETL (7), ingest (7),</w:t>
      </w:r>
      <w:r>
        <w:t xml:space="preserve"> </w:t>
      </w:r>
      <w:r>
        <w:t xml:space="preserve">query (6), drive client (6), lambda query (4), lambda ingest (3), s3 store (3).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Fakes and mocks:</w:t>
      </w:r>
      <w:r>
        <w:t xml:space="preserve"> </w:t>
      </w:r>
      <w:r>
        <w:t xml:space="preserve">a fake</w:t>
      </w:r>
      <w:r>
        <w:t xml:space="preserve"> </w:t>
      </w:r>
      <w:r>
        <w:rPr>
          <w:rStyle w:val="VerbatimChar"/>
        </w:rPr>
        <w:t xml:space="preserve">traci</w:t>
      </w:r>
      <w:r>
        <w:t xml:space="preserve">/</w:t>
      </w:r>
      <w:r>
        <w:rPr>
          <w:rStyle w:val="VerbatimChar"/>
        </w:rPr>
        <w:t xml:space="preserve">Popen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moto</w:t>
      </w:r>
      <w:r>
        <w:t xml:space="preserve"> </w:t>
      </w:r>
      <w:r>
        <w:t xml:space="preserve">(mock AWS) mean no SUMO, cloud,</w:t>
      </w:r>
      <w:r>
        <w:t xml:space="preserve"> </w:t>
      </w:r>
      <w:r>
        <w:t xml:space="preserve">or network is needed to test.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Front-end:</w:t>
      </w:r>
      <w:r>
        <w:t xml:space="preserve"> </w:t>
      </w:r>
      <w:r>
        <w:t xml:space="preserve">the dashboard JavaScript is syntax-checked with</w:t>
      </w:r>
      <w:r>
        <w:t xml:space="preserve"> </w:t>
      </w:r>
      <w:r>
        <w:rPr>
          <w:rStyle w:val="VerbatimChar"/>
        </w:rPr>
        <w:t xml:space="preserve">node --check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Continuous integration: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runs the full suite on every push</w:t>
      </w:r>
      <w:r>
        <w:t xml:space="preserve"> </w:t>
      </w:r>
      <w:r>
        <w:t xml:space="preserve">and pull request; a second workflow publishes the dashboard to GitHub Pages.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Integration / end-to-end:</w:t>
      </w:r>
      <w:r>
        <w:t xml:space="preserve"> </w:t>
      </w:r>
      <w:r>
        <w:t xml:space="preserve">the live path (SUMO -&gt; emitter -&gt; writer -&gt; InfluxDB -&gt;</w:t>
      </w:r>
      <w:r>
        <w:t xml:space="preserve"> </w:t>
      </w:r>
      <w:r>
        <w:t xml:space="preserve">dashboard) and the cloud path (-&gt; API Gateway -&gt; Lambdas -&gt; InfluxDB Cloud) were each</w:t>
      </w:r>
      <w:r>
        <w:t xml:space="preserve"> </w:t>
      </w:r>
      <w:r>
        <w:t xml:space="preserve">exercised and confirmed — a short simulation run was carried through the full pipeline</w:t>
      </w:r>
      <w:r>
        <w:t xml:space="preserve"> </w:t>
      </w:r>
      <w:r>
        <w:t xml:space="preserve">into storage and shown on the dashboard, verifying the whole pipeline rather than each</w:t>
      </w:r>
      <w:r>
        <w:t xml:space="preserve"> </w:t>
      </w:r>
      <w:r>
        <w:t xml:space="preserve">component in isolation.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Infrastructure reproducibility: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was run to provision the AWS stack</w:t>
      </w:r>
      <w:r>
        <w:t xml:space="preserve"> </w:t>
      </w:r>
      <w:r>
        <w:t xml:space="preserve">from configuration, confirming the entire cloud environment can be stood up from code</w:t>
      </w:r>
      <w:r>
        <w:t xml:space="preserve"> </w:t>
      </w:r>
      <w:r>
        <w:t xml:space="preserve">alone.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Informal user-acceptance walkthroughs:</w:t>
      </w:r>
      <w:r>
        <w:t xml:space="preserve"> </w:t>
      </w:r>
      <w:r>
        <w:t xml:space="preserve">each decision-support feature was</w:t>
      </w:r>
      <w:r>
        <w:t xml:space="preserve"> </w:t>
      </w:r>
      <w:r>
        <w:t xml:space="preserve">demonstrated live to the supervisor at the relevant milestone review, confirming it</w:t>
      </w:r>
      <w:r>
        <w:t xml:space="preserve"> </w:t>
      </w:r>
      <w:r>
        <w:t xml:space="preserve">behaves as intended against real simulation output.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Basic load observation:</w:t>
      </w:r>
      <w:r>
        <w:t xml:space="preserve"> </w:t>
      </w:r>
      <w:r>
        <w:t xml:space="preserve">WebSocket message throughput was observed at representative</w:t>
      </w:r>
      <w:r>
        <w:t xml:space="preserve"> </w:t>
      </w:r>
      <w:r>
        <w:t xml:space="preserve">vehicle counts to confirm the pipeline keeps pace with the simulation's step rate (a</w:t>
      </w:r>
      <w:r>
        <w:t xml:space="preserve"> </w:t>
      </w:r>
      <w:r>
        <w:t xml:space="preserve">~600-vehicle snapshot is ≈ 50 KB, within the 128 KB WebSocket message cap; the emitter</w:t>
      </w:r>
      <w:r>
        <w:t xml:space="preserve"> </w:t>
      </w:r>
      <w:r>
        <w:t xml:space="preserve">interval is throttleable to avoid flooding API Gateway).</w:t>
      </w:r>
    </w:p>
    <w:p>
      <w:pPr>
        <w:pStyle w:val="FirstParagraph"/>
      </w:pPr>
      <w:r>
        <w:rPr>
          <w:iCs/>
          <w:i/>
        </w:rPr>
        <w:t xml:space="preserve">(Evidence: CI run screenshots and 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pytest</w:t>
      </w:r>
      <w:r>
        <w:rPr>
          <w:iCs/>
          <w:i/>
        </w:rPr>
        <w:t xml:space="preserve"> </w:t>
      </w:r>
      <w:r>
        <w:rPr>
          <w:iCs/>
          <w:i/>
        </w:rPr>
        <w:t xml:space="preserve">summary can be added to Appendix A.)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cbf11b2b3f738df5e111986abb242449dfd6b19"/>
    <w:p>
      <w:pPr>
        <w:pStyle w:val="Heading1"/>
      </w:pPr>
      <w:r>
        <w:t xml:space="preserve">5. REFLECTIONS</w:t>
      </w:r>
    </w:p>
    <w:bookmarkStart w:id="42" w:name="X712b2bc5612529eebdd74921464678af5c38850"/>
    <w:p>
      <w:pPr>
        <w:pStyle w:val="Heading2"/>
      </w:pPr>
      <w:r>
        <w:t xml:space="preserve">5.1. Reflections</w:t>
      </w:r>
    </w:p>
    <w:p>
      <w:pPr>
        <w:pStyle w:val="FirstParagraph"/>
      </w:pPr>
      <w:r>
        <w:rPr>
          <w:bCs/>
          <w:b/>
        </w:rPr>
        <w:t xml:space="preserve">Did I achieve what I set out to achieve?</w:t>
      </w:r>
      <w:r>
        <w:t xml:space="preserve"> </w:t>
      </w:r>
      <w:r>
        <w:t xml:space="preserve">Yes — the core objectives (real-time</w:t>
      </w:r>
      <w:r>
        <w:t xml:space="preserve"> </w:t>
      </w:r>
      <w:r>
        <w:t xml:space="preserve">emitter, cloud pipeline, live dashboard) were all met, the committed Milestone-5</w:t>
      </w:r>
      <w:r>
        <w:t xml:space="preserve"> </w:t>
      </w:r>
      <w:r>
        <w:t xml:space="preserve">engineering deliverables (Docker Compose + CI) were completed, and the extension work was</w:t>
      </w:r>
      <w:r>
        <w:t xml:space="preserve"> </w:t>
      </w:r>
      <w:r>
        <w:t xml:space="preserve">delivered as a stronger decision-support feature set.</w:t>
      </w:r>
    </w:p>
    <w:p>
      <w:pPr>
        <w:pStyle w:val="BodyText"/>
      </w:pPr>
      <w:r>
        <w:rPr>
          <w:bCs/>
          <w:b/>
        </w:rPr>
        <w:t xml:space="preserve">Did it go as expected?</w:t>
      </w:r>
      <w:r>
        <w:t xml:space="preserve"> </w:t>
      </w:r>
      <w:r>
        <w:t xml:space="preserve">Mostly, with one deliberate change: part-way through I judged</w:t>
      </w:r>
      <w:r>
        <w:t xml:space="preserve"> </w:t>
      </w:r>
      <w:r>
        <w:t xml:space="preserve">that replaying historical counts was hard to defend as "real", and re-aimed the extension</w:t>
      </w:r>
      <w:r>
        <w:t xml:space="preserve"> </w:t>
      </w:r>
      <w:r>
        <w:t xml:space="preserve">work at</w:t>
      </w:r>
      <w:r>
        <w:t xml:space="preserve"> </w:t>
      </w:r>
      <w:r>
        <w:rPr>
          <w:iCs/>
          <w:i/>
        </w:rPr>
        <w:t xml:space="preserve">what-if decision support</w:t>
      </w:r>
      <w:r>
        <w:t xml:space="preserve"> </w:t>
      </w:r>
      <w:r>
        <w:t xml:space="preserve">on the calibrated model, keeping the real-data</w:t>
      </w:r>
      <w:r>
        <w:t xml:space="preserve"> </w:t>
      </w:r>
      <w:r>
        <w:t xml:space="preserve">pipeline as a baseline. Making and defending that scope decision on engineering and</w:t>
      </w:r>
      <w:r>
        <w:t xml:space="preserve"> </w:t>
      </w:r>
      <w:r>
        <w:t xml:space="preserve">academic merit — not sunk cost — was the single most valuable lesson of the project.</w:t>
      </w:r>
    </w:p>
    <w:p>
      <w:pPr>
        <w:pStyle w:val="BodyText"/>
      </w:pPr>
      <w:r>
        <w:rPr>
          <w:bCs/>
          <w:b/>
        </w:rPr>
        <w:t xml:space="preserve">New learning.</w:t>
      </w:r>
      <w:r>
        <w:t xml:space="preserve"> </w:t>
      </w:r>
      <w:r>
        <w:t xml:space="preserve">I had to learn real-time control of SUMO through TraCI and asynchronous</w:t>
      </w:r>
      <w:r>
        <w:t xml:space="preserve"> </w:t>
      </w:r>
      <w:r>
        <w:t xml:space="preserve">streaming in Python; serverless AWS architecture and infrastructure-as-code with</w:t>
      </w:r>
      <w:r>
        <w:t xml:space="preserve"> </w:t>
      </w:r>
      <w:r>
        <w:t xml:space="preserve">Terraform (least-privilege IAM, secrets handling, cost controls); time-series modelling</w:t>
      </w:r>
      <w:r>
        <w:t xml:space="preserve"> </w:t>
      </w:r>
      <w:r>
        <w:t xml:space="preserve">in InfluxDB; containerisation with Docker Compose; and CI with GitHub Actions — most of</w:t>
      </w:r>
      <w:r>
        <w:t xml:space="preserve"> </w:t>
      </w:r>
      <w:r>
        <w:t xml:space="preserve">which were new to me at the start.</w:t>
      </w:r>
    </w:p>
    <w:p>
      <w:pPr>
        <w:pStyle w:val="BodyText"/>
      </w:pPr>
      <w:r>
        <w:rPr>
          <w:bCs/>
          <w:b/>
        </w:rPr>
        <w:t xml:space="preserve">Personal and technical growth.</w:t>
      </w:r>
      <w:r>
        <w:t xml:space="preserve"> </w:t>
      </w:r>
      <w:r>
        <w:t xml:space="preserve">Technically I moved from writing scripts to designing</w:t>
      </w:r>
      <w:r>
        <w:t xml:space="preserve"> </w:t>
      </w:r>
      <w:r>
        <w:t xml:space="preserve">a multi-component, cloud-connected system with a test strategy and reproducible</w:t>
      </w:r>
      <w:r>
        <w:t xml:space="preserve"> </w:t>
      </w:r>
      <w:r>
        <w:t xml:space="preserve">deployment. Personally I grew in planning and judgement — scoping increments, tracking a</w:t>
      </w:r>
      <w:r>
        <w:t xml:space="preserve"> </w:t>
      </w:r>
      <w:r>
        <w:t xml:space="preserve">budget, documenting honestly (including limitations), and communicating decisions.</w:t>
      </w:r>
    </w:p>
    <w:bookmarkEnd w:id="42"/>
    <w:bookmarkStart w:id="43" w:name="Xa8f80a472acf092f858928a1d9277d1899fb175"/>
    <w:p>
      <w:pPr>
        <w:pStyle w:val="Heading2"/>
      </w:pPr>
      <w:r>
        <w:t xml:space="preserve">5.2. Use of Generative AI</w:t>
      </w:r>
    </w:p>
    <w:p>
      <w:pPr>
        <w:pStyle w:val="FirstParagraph"/>
      </w:pPr>
      <w:r>
        <w:t xml:space="preserve">Generative AI (Claude Code, Anthropic) was used substantially across the technical work:</w:t>
      </w:r>
      <w:r>
        <w:t xml:space="preserve"> </w:t>
      </w:r>
      <w:r>
        <w:t xml:space="preserve">drafting and refactoring code, generating unit tests, scaffolding Terraform and Docker</w:t>
      </w:r>
      <w:r>
        <w:t xml:space="preserve"> </w:t>
      </w:r>
      <w:r>
        <w:t xml:space="preserve">configuration, producing diagrams and documentation, and drafting this report from</w:t>
      </w:r>
      <w:r>
        <w:t xml:space="preserve"> </w:t>
      </w:r>
      <w:r>
        <w:t xml:space="preserve">project artefacts. I directed the work (goals, architecture and design decisions),</w:t>
      </w:r>
      <w:r>
        <w:t xml:space="preserve"> </w:t>
      </w:r>
      <w:r>
        <w:t xml:space="preserve">reviewed and validated all generated code and prose, and ran and verified the tests and</w:t>
      </w:r>
      <w:r>
        <w:t xml:space="preserve"> </w:t>
      </w:r>
      <w:r>
        <w:t xml:space="preserve">the running system.</w:t>
      </w:r>
    </w:p>
    <w:p>
      <w:pPr>
        <w:pStyle w:val="BodyText"/>
      </w:pPr>
      <w:r>
        <w:rPr>
          <w:bCs/>
          <w:b/>
        </w:rPr>
        <w:t xml:space="preserve">Where it helped:</w:t>
      </w:r>
      <w:r>
        <w:t xml:space="preserve"> </w:t>
      </w:r>
      <w:r>
        <w:t xml:space="preserve">it accelerated boilerplate (IaC, test fixtures, glue code),</w:t>
      </w:r>
      <w:r>
        <w:t xml:space="preserve"> </w:t>
      </w:r>
      <w:r>
        <w:t xml:space="preserve">surfaced options quickly, and kept documentation in step with the code.</w:t>
      </w:r>
    </w:p>
    <w:p>
      <w:pPr>
        <w:pStyle w:val="BodyText"/>
      </w:pPr>
      <w:r>
        <w:rPr>
          <w:bCs/>
          <w:b/>
        </w:rPr>
        <w:t xml:space="preserve">Issues it caused / that I had to manage:</w:t>
      </w:r>
      <w:r>
        <w:t xml:space="preserve"> </w:t>
      </w:r>
      <w:r>
        <w:t xml:space="preserve">generated code and text required careful</w:t>
      </w:r>
      <w:r>
        <w:t xml:space="preserve"> </w:t>
      </w:r>
      <w:r>
        <w:t xml:space="preserve">review — it could be confidently wrong, make assumptions about the environment, or need</w:t>
      </w:r>
      <w:r>
        <w:t xml:space="preserve"> </w:t>
      </w:r>
      <w:r>
        <w:t xml:space="preserve">correcting for this project's specifics (e.g. SUMO/AWS quirks). I treated its output as a</w:t>
      </w:r>
      <w:r>
        <w:t xml:space="preserve"> </w:t>
      </w:r>
      <w:r>
        <w:t xml:space="preserve">draft to verify, not a finished answer, and relied on the test suite and end-to-end runs</w:t>
      </w:r>
      <w:r>
        <w:t xml:space="preserve"> </w:t>
      </w:r>
      <w:r>
        <w:t xml:space="preserve">as the source of truth.</w:t>
      </w:r>
    </w:p>
    <w:p>
      <w:pPr>
        <w:pStyle w:val="BodyText"/>
      </w:pPr>
      <w:r>
        <w:rPr>
          <w:iCs/>
          <w:i/>
        </w:rPr>
        <w:t xml:space="preserve">(Please confirm this reflects your actual usage and edit to your voice before</w:t>
      </w:r>
      <w:r>
        <w:rPr>
          <w:iCs/>
          <w:i/>
        </w:rPr>
        <w:t xml:space="preserve"> </w:t>
      </w:r>
      <w:r>
        <w:rPr>
          <w:iCs/>
          <w:i/>
        </w:rPr>
        <w:t xml:space="preserve">submission.)</w:t>
      </w:r>
    </w:p>
    <w:bookmarkEnd w:id="43"/>
    <w:bookmarkStart w:id="44" w:name="Xfefe6133434cff1317c905679d9b3b923cd3a07"/>
    <w:p>
      <w:pPr>
        <w:pStyle w:val="Heading2"/>
      </w:pPr>
      <w:r>
        <w:t xml:space="preserve">5.3. Conclusions</w:t>
      </w:r>
    </w:p>
    <w:p>
      <w:pPr>
        <w:pStyle w:val="FirstParagraph"/>
      </w:pPr>
      <w:r>
        <w:rPr>
          <w:bCs/>
          <w:b/>
        </w:rPr>
        <w:t xml:space="preserve">Strengths.</w:t>
      </w:r>
      <w:r>
        <w:t xml:space="preserve"> </w:t>
      </w:r>
      <w:r>
        <w:t xml:space="preserve">As a proof of concept, the project succeeds: it is a working, tested,</w:t>
      </w:r>
      <w:r>
        <w:t xml:space="preserve"> </w:t>
      </w:r>
      <w:r>
        <w:t xml:space="preserve">reproducibly deployable decision-support twin that runs in real time, lets a non-technical</w:t>
      </w:r>
      <w:r>
        <w:t xml:space="preserve"> </w:t>
      </w:r>
      <w:r>
        <w:t xml:space="preserve">user inject incidents and read a quantified impact, and can be stood up with one command</w:t>
      </w:r>
      <w:r>
        <w:t xml:space="preserve"> </w:t>
      </w:r>
      <w:r>
        <w:t xml:space="preserve">locally or deployed to AWS as code — demonstrating that the novel combination at its core</w:t>
      </w:r>
      <w:r>
        <w:t xml:space="preserve"> </w:t>
      </w:r>
      <w:r>
        <w:t xml:space="preserve">is feasible. The honest framing (synthetic incidents on a calibrated baseline) is</w:t>
      </w:r>
      <w:r>
        <w:t xml:space="preserve"> </w:t>
      </w:r>
      <w:r>
        <w:t xml:space="preserve">defensible, and quality engineering (91 tests, CI, IaC, layered docs) supports it.</w:t>
      </w:r>
    </w:p>
    <w:p>
      <w:pPr>
        <w:pStyle w:val="BodyText"/>
      </w:pPr>
      <w:r>
        <w:rPr>
          <w:bCs/>
          <w:b/>
        </w:rPr>
        <w:t xml:space="preserve">Limitations.</w:t>
      </w:r>
      <w:r>
        <w:t xml:space="preserve"> </w:t>
      </w:r>
      <w:r>
        <w:t xml:space="preserve">Incidents are synthetic (no live sensor feed); a "closed" edge caps</w:t>
      </w:r>
      <w:r>
        <w:t xml:space="preserve"> </w:t>
      </w:r>
      <w:r>
        <w:t xml:space="preserve">speed rather than rerouting traffic, so vehicles queue rather than divert; live</w:t>
      </w:r>
      <w:r>
        <w:t xml:space="preserve"> </w:t>
      </w:r>
      <w:r>
        <w:t xml:space="preserve">click-to-inject works only over the local WebSocket (not yet over the hosted cloud</w:t>
      </w:r>
      <w:r>
        <w:t xml:space="preserve"> </w:t>
      </w:r>
      <w:r>
        <w:t xml:space="preserve">dashboard); and the Docker simulation image has been configuration-validated but not yet</w:t>
      </w:r>
      <w:r>
        <w:t xml:space="preserve"> </w:t>
      </w:r>
      <w:r>
        <w:t xml:space="preserve">built and run on the deployment VM.</w:t>
      </w:r>
    </w:p>
    <w:p>
      <w:pPr>
        <w:pStyle w:val="BodyText"/>
      </w:pPr>
      <w:r>
        <w:rPr>
          <w:bCs/>
          <w:b/>
        </w:rPr>
        <w:t xml:space="preserve">Suggestions for the future.</w:t>
      </w:r>
      <w:r>
        <w:t xml:space="preserve"> </w:t>
      </w:r>
      <w:r>
        <w:t xml:space="preserve">Incident rerouting/detours; a cloud control path so the</w:t>
      </w:r>
      <w:r>
        <w:t xml:space="preserve"> </w:t>
      </w:r>
      <w:r>
        <w:t xml:space="preserve">hosted dashboard is fully interactive; an enhanced impact report (true per-vehicle delay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getTimeLoss</w:t>
      </w:r>
      <w:r>
        <w:t xml:space="preserve">, affected-area, recovery-time); and load/performance testing.</w:t>
      </w:r>
    </w:p>
    <w:p>
      <w:pPr>
        <w:pStyle w:val="BodyText"/>
      </w:pPr>
      <w:r>
        <w:rPr>
          <w:bCs/>
          <w:b/>
        </w:rPr>
        <w:t xml:space="preserve">What I would do differently.</w:t>
      </w:r>
      <w:r>
        <w:t xml:space="preserve"> </w:t>
      </w:r>
      <w:r>
        <w:t xml:space="preserve">Capture quantified scenario results earlier (rather than</w:t>
      </w:r>
      <w:r>
        <w:t xml:space="preserve"> </w:t>
      </w:r>
      <w:r>
        <w:t xml:space="preserve">at the end), and stand up the hosted deployment continuously instead of in a final push —</w:t>
      </w:r>
      <w:r>
        <w:t xml:space="preserve"> </w:t>
      </w:r>
      <w:r>
        <w:t xml:space="preserve">both would have provided evidence to iterate against sooner.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9" w:name="X37afd669346d4c91657a0928e7ee770faa8e6b0"/>
    <w:p>
      <w:pPr>
        <w:pStyle w:val="Heading1"/>
      </w:pPr>
      <w:r>
        <w:t xml:space="preserve">6. REFERENCES</w:t>
      </w:r>
    </w:p>
    <w:p>
      <w:pPr>
        <w:pStyle w:val="FirstParagraph"/>
      </w:pPr>
      <w:r>
        <w:rPr>
          <w:iCs/>
          <w:i/>
        </w:rPr>
        <w:t xml:space="preserve">Referencing follows APA 7th edition (Lincoln University Learning, Teaching &amp; Library</w:t>
      </w:r>
      <w:r>
        <w:rPr>
          <w:iCs/>
          <w:i/>
        </w:rPr>
        <w:t xml:space="preserve"> </w:t>
      </w:r>
      <w:r>
        <w:rPr>
          <w:iCs/>
          <w:i/>
        </w:rPr>
        <w:t xml:space="preserve">guidance:</w:t>
      </w:r>
      <w:r>
        <w:rPr>
          <w:iCs/>
          <w:i/>
        </w:rPr>
        <w:t xml:space="preserve"> </w:t>
      </w:r>
      <w:hyperlink r:id="rId46">
        <w:r>
          <w:rPr>
            <w:rStyle w:val="Hyperlink"/>
            <w:iCs/>
            <w:i/>
          </w:rPr>
          <w:t xml:space="preserve">https://ltl.lincoln.ac.nz/learning-and-research-skills/writing-and-referencing/referencing/</w:t>
        </w:r>
      </w:hyperlink>
      <w:r>
        <w:rPr>
          <w:iCs/>
          <w:i/>
        </w:rPr>
        <w:t xml:space="preserve">).</w:t>
      </w:r>
    </w:p>
    <w:p>
      <w:pPr>
        <w:pStyle w:val="BodyText"/>
      </w:pPr>
      <w:r>
        <w:t xml:space="preserve">Agafonkin, V. (n.d.).</w:t>
      </w:r>
      <w:r>
        <w:t xml:space="preserve"> </w:t>
      </w:r>
      <w:r>
        <w:rPr>
          <w:iCs/>
          <w:i/>
        </w:rPr>
        <w:t xml:space="preserve">Leaflet: An open-source JavaScript library for mobile-friendly</w:t>
      </w:r>
      <w:r>
        <w:rPr>
          <w:iCs/>
          <w:i/>
        </w:rPr>
        <w:t xml:space="preserve"> </w:t>
      </w:r>
      <w:r>
        <w:rPr>
          <w:iCs/>
          <w:i/>
        </w:rPr>
        <w:t xml:space="preserve">interactive maps</w:t>
      </w:r>
      <w:r>
        <w:t xml:space="preserve">. Retrieved October 12, 2026, from</w:t>
      </w:r>
      <w:r>
        <w:t xml:space="preserve"> </w:t>
      </w:r>
      <w:hyperlink r:id="rId47">
        <w:r>
          <w:rPr>
            <w:rStyle w:val="Hyperlink"/>
          </w:rPr>
          <w:t xml:space="preserve">https://leafletjs.com/</w:t>
        </w:r>
      </w:hyperlink>
    </w:p>
    <w:p>
      <w:pPr>
        <w:pStyle w:val="BodyText"/>
      </w:pPr>
      <w:r>
        <w:t xml:space="preserve">Amazon Web Services. (n.d.).</w:t>
      </w:r>
      <w:r>
        <w:t xml:space="preserve"> </w:t>
      </w:r>
      <w:r>
        <w:rPr>
          <w:iCs/>
          <w:i/>
        </w:rPr>
        <w:t xml:space="preserve">AWS documentation</w:t>
      </w:r>
      <w:r>
        <w:t xml:space="preserve">. Retrieved October 12, 2026, from</w:t>
      </w:r>
      <w:r>
        <w:t xml:space="preserve"> </w:t>
      </w:r>
      <w:hyperlink r:id="rId48">
        <w:r>
          <w:rPr>
            <w:rStyle w:val="Hyperlink"/>
          </w:rPr>
          <w:t xml:space="preserve">https://docs.aws.amazon.com/</w:t>
        </w:r>
      </w:hyperlink>
    </w:p>
    <w:p>
      <w:pPr>
        <w:pStyle w:val="BodyText"/>
      </w:pPr>
      <w:r>
        <w:t xml:space="preserve">Chart.js contributors. (n.d.).</w:t>
      </w:r>
      <w:r>
        <w:t xml:space="preserve"> </w:t>
      </w:r>
      <w:r>
        <w:rPr>
          <w:iCs/>
          <w:i/>
        </w:rPr>
        <w:t xml:space="preserve">Chart.js documentation</w:t>
      </w:r>
      <w:r>
        <w:t xml:space="preserve">. Retrieved October 12, 2026, from</w:t>
      </w:r>
      <w:r>
        <w:t xml:space="preserve"> </w:t>
      </w:r>
      <w:hyperlink r:id="rId49">
        <w:r>
          <w:rPr>
            <w:rStyle w:val="Hyperlink"/>
          </w:rPr>
          <w:t xml:space="preserve">https://www.chartjs.org/docs/latest/</w:t>
        </w:r>
      </w:hyperlink>
    </w:p>
    <w:p>
      <w:pPr>
        <w:pStyle w:val="BodyText"/>
      </w:pPr>
      <w:r>
        <w:t xml:space="preserve">Christchurch City Council. (n.d.).</w:t>
      </w:r>
      <w:r>
        <w:t xml:space="preserve"> </w:t>
      </w:r>
      <w:r>
        <w:rPr>
          <w:iCs/>
          <w:i/>
        </w:rPr>
        <w:t xml:space="preserve">Intersection traffic counts database</w:t>
      </w:r>
      <w:r>
        <w:t xml:space="preserve">. Retrieved</w:t>
      </w:r>
      <w:r>
        <w:t xml:space="preserve"> </w:t>
      </w:r>
      <w:r>
        <w:t xml:space="preserve">October 12, 2026, from</w:t>
      </w:r>
      <w:r>
        <w:t xml:space="preserve"> </w:t>
      </w:r>
      <w:hyperlink r:id="rId50">
        <w:r>
          <w:rPr>
            <w:rStyle w:val="Hyperlink"/>
          </w:rPr>
          <w:t xml:space="preserve">https://ccc.govt.nz/transport/improving-our-transport-and-roads/traffic-count-data/intersection-traffic-counts-database</w:t>
        </w:r>
      </w:hyperlink>
    </w:p>
    <w:p>
      <w:pPr>
        <w:pStyle w:val="BodyText"/>
      </w:pPr>
      <w:r>
        <w:t xml:space="preserve">Deng, H.-W., Salek, M. S., Rahman, M., Chowdhury, M., Shue, M., &amp; Apon, A. W. (2024).</w:t>
      </w:r>
      <w:r>
        <w:t xml:space="preserve"> </w:t>
      </w:r>
      <w:r>
        <w:rPr>
          <w:iCs/>
          <w:i/>
        </w:rPr>
        <w:t xml:space="preserve">Leveraging public cloud infrastructure for real-time connected vehicle speed advisory at</w:t>
      </w:r>
      <w:r>
        <w:rPr>
          <w:iCs/>
          <w:i/>
        </w:rPr>
        <w:t xml:space="preserve"> </w:t>
      </w:r>
      <w:r>
        <w:rPr>
          <w:iCs/>
          <w:i/>
        </w:rPr>
        <w:t xml:space="preserve">a signalized corridor</w:t>
      </w:r>
      <w:r>
        <w:t xml:space="preserve">. arXiv.</w:t>
      </w:r>
      <w:r>
        <w:t xml:space="preserve"> </w:t>
      </w:r>
      <w:hyperlink r:id="rId51">
        <w:r>
          <w:rPr>
            <w:rStyle w:val="Hyperlink"/>
          </w:rPr>
          <w:t xml:space="preserve">https://arxiv.org/abs/2401.16545</w:t>
        </w:r>
      </w:hyperlink>
    </w:p>
    <w:p>
      <w:pPr>
        <w:pStyle w:val="BodyText"/>
      </w:pPr>
      <w:r>
        <w:t xml:space="preserve">Docker, Inc. (n.d.).</w:t>
      </w:r>
      <w:r>
        <w:t xml:space="preserve"> </w:t>
      </w:r>
      <w:r>
        <w:rPr>
          <w:iCs/>
          <w:i/>
        </w:rPr>
        <w:t xml:space="preserve">Docker documentation</w:t>
      </w:r>
      <w:r>
        <w:t xml:space="preserve">. Retrieved October 12, 2026, from</w:t>
      </w:r>
      <w:r>
        <w:t xml:space="preserve"> </w:t>
      </w:r>
      <w:hyperlink r:id="rId52">
        <w:r>
          <w:rPr>
            <w:rStyle w:val="Hyperlink"/>
          </w:rPr>
          <w:t xml:space="preserve">https://docs.docker.com/</w:t>
        </w:r>
      </w:hyperlink>
    </w:p>
    <w:p>
      <w:pPr>
        <w:pStyle w:val="BodyText"/>
      </w:pPr>
      <w:r>
        <w:t xml:space="preserve">German Aerospace Center (DLR). (n.d.).</w:t>
      </w:r>
      <w:r>
        <w:t xml:space="preserve"> </w:t>
      </w:r>
      <w:r>
        <w:rPr>
          <w:iCs/>
          <w:i/>
        </w:rPr>
        <w:t xml:space="preserve">SUMO documentation</w:t>
      </w:r>
      <w:r>
        <w:t xml:space="preserve">. Retrieved October 12, 2026,</w:t>
      </w:r>
      <w:r>
        <w:t xml:space="preserve"> </w:t>
      </w:r>
      <w:r>
        <w:t xml:space="preserve">from</w:t>
      </w:r>
      <w:r>
        <w:t xml:space="preserve"> </w:t>
      </w:r>
      <w:hyperlink r:id="rId53">
        <w:r>
          <w:rPr>
            <w:rStyle w:val="Hyperlink"/>
          </w:rPr>
          <w:t xml:space="preserve">https://sumo.dlr.de/docs/</w:t>
        </w:r>
      </w:hyperlink>
    </w:p>
    <w:p>
      <w:pPr>
        <w:pStyle w:val="BodyText"/>
      </w:pPr>
      <w:r>
        <w:t xml:space="preserve">HashiCorp. (n.d.).</w:t>
      </w:r>
      <w:r>
        <w:t xml:space="preserve"> </w:t>
      </w:r>
      <w:r>
        <w:rPr>
          <w:iCs/>
          <w:i/>
        </w:rPr>
        <w:t xml:space="preserve">Terraform documentation</w:t>
      </w:r>
      <w:r>
        <w:t xml:space="preserve">. Retrieved October 12, 2026, from</w:t>
      </w:r>
      <w:r>
        <w:t xml:space="preserve"> </w:t>
      </w:r>
      <w:hyperlink r:id="rId54">
        <w:r>
          <w:rPr>
            <w:rStyle w:val="Hyperlink"/>
          </w:rPr>
          <w:t xml:space="preserve">https://developer.hashicorp.com/terraform/docs</w:t>
        </w:r>
      </w:hyperlink>
    </w:p>
    <w:p>
      <w:pPr>
        <w:pStyle w:val="BodyText"/>
      </w:pPr>
      <w:r>
        <w:t xml:space="preserve">InfluxData. (n.d.).</w:t>
      </w:r>
      <w:r>
        <w:t xml:space="preserve"> </w:t>
      </w:r>
      <w:r>
        <w:rPr>
          <w:iCs/>
          <w:i/>
        </w:rPr>
        <w:t xml:space="preserve">InfluxDB Cloud documentation</w:t>
      </w:r>
      <w:r>
        <w:t xml:space="preserve">. Retrieved October 12, 2026, from</w:t>
      </w:r>
      <w:r>
        <w:t xml:space="preserve"> </w:t>
      </w:r>
      <w:hyperlink r:id="rId55">
        <w:r>
          <w:rPr>
            <w:rStyle w:val="Hyperlink"/>
          </w:rPr>
          <w:t xml:space="preserve">https://docs.influxdata.com/influxdb/cloud/</w:t>
        </w:r>
      </w:hyperlink>
    </w:p>
    <w:p>
      <w:pPr>
        <w:pStyle w:val="BodyText"/>
      </w:pPr>
      <w:r>
        <w:t xml:space="preserve">keshu-bara. (2025).</w:t>
      </w:r>
      <w:r>
        <w:t xml:space="preserve"> </w:t>
      </w:r>
      <w:r>
        <w:rPr>
          <w:iCs/>
          <w:i/>
        </w:rPr>
        <w:t xml:space="preserve">Intelligent-Traffic-Management-System</w:t>
      </w:r>
      <w:r>
        <w:t xml:space="preserve"> </w:t>
      </w:r>
      <w:r>
        <w:t xml:space="preserve">[Computer software]. GitHub.</w:t>
      </w:r>
      <w:r>
        <w:t xml:space="preserve"> </w:t>
      </w:r>
      <w:hyperlink r:id="rId56">
        <w:r>
          <w:rPr>
            <w:rStyle w:val="Hyperlink"/>
          </w:rPr>
          <w:t xml:space="preserve">https://github.com/keshu-bara/Intelligent-Traffic-Management-System</w:t>
        </w:r>
      </w:hyperlink>
    </w:p>
    <w:p>
      <w:pPr>
        <w:pStyle w:val="BodyText"/>
      </w:pPr>
      <w:r>
        <w:t xml:space="preserve">Lopez, P. A., Behrisch, M., Bieker-Walz, L., Erdmann, J., Flötteröd, Y.-P., Hilbrich, R.,</w:t>
      </w:r>
      <w:r>
        <w:t xml:space="preserve"> </w:t>
      </w:r>
      <w:r>
        <w:t xml:space="preserve">Lücken, L., Rummel, J., Wagner, P., &amp; Wießner, E. (2018). Microscopic traffic simulation</w:t>
      </w:r>
      <w:r>
        <w:t xml:space="preserve"> </w:t>
      </w:r>
      <w:r>
        <w:t xml:space="preserve">using SUMO. In</w:t>
      </w:r>
      <w:r>
        <w:t xml:space="preserve"> </w:t>
      </w:r>
      <w:r>
        <w:rPr>
          <w:iCs/>
          <w:i/>
        </w:rPr>
        <w:t xml:space="preserve">2018 21st International Conference on Intelligent Transportation Systems</w:t>
      </w:r>
      <w:r>
        <w:rPr>
          <w:iCs/>
          <w:i/>
        </w:rPr>
        <w:t xml:space="preserve"> </w:t>
      </w:r>
      <w:r>
        <w:rPr>
          <w:iCs/>
          <w:i/>
        </w:rPr>
        <w:t xml:space="preserve">(ITSC)</w:t>
      </w:r>
      <w:r>
        <w:t xml:space="preserve"> </w:t>
      </w:r>
      <w:r>
        <w:t xml:space="preserve">(pp. 2575–2582). IEEE.</w:t>
      </w:r>
      <w:r>
        <w:t xml:space="preserve"> </w:t>
      </w:r>
      <w:hyperlink r:id="rId57">
        <w:r>
          <w:rPr>
            <w:rStyle w:val="Hyperlink"/>
          </w:rPr>
          <w:t xml:space="preserve">https://doi.org/10.1109/ITSC.2018.8569938</w:t>
        </w:r>
      </w:hyperlink>
    </w:p>
    <w:p>
      <w:pPr>
        <w:pStyle w:val="BodyText"/>
      </w:pPr>
      <w:r>
        <w:t xml:space="preserve">OpenStreetMap contributors. (n.d.).</w:t>
      </w:r>
      <w:r>
        <w:t xml:space="preserve"> </w:t>
      </w:r>
      <w:r>
        <w:rPr>
          <w:iCs/>
          <w:i/>
        </w:rPr>
        <w:t xml:space="preserve">OpenStreetMap</w:t>
      </w:r>
      <w:r>
        <w:t xml:space="preserve">. Retrieved October 12, 2026, from</w:t>
      </w:r>
      <w:r>
        <w:t xml:space="preserve"> </w:t>
      </w:r>
      <w:hyperlink r:id="rId58">
        <w:r>
          <w:rPr>
            <w:rStyle w:val="Hyperlink"/>
          </w:rPr>
          <w:t xml:space="preserve">https://www.openstreetmap.org/</w:t>
        </w:r>
      </w:hyperlink>
    </w:p>
    <w:p>
      <w:r>
        <w:pict>
          <v:rect style="width:0;height:1.5pt" o:hralign="center" o:hrstd="t" o:hr="t"/>
        </w:pict>
      </w:r>
    </w:p>
    <w:bookmarkEnd w:id="59"/>
    <w:bookmarkStart w:id="62" w:name="X8cf020d2cfbf480e417545296e44ec21fed2773"/>
    <w:p>
      <w:pPr>
        <w:pStyle w:val="Heading1"/>
      </w:pPr>
      <w:r>
        <w:t xml:space="preserve">7. APPENDICES</w:t>
      </w:r>
    </w:p>
    <w:bookmarkStart w:id="61" w:name="appendix-a--software-project-artefacts"/>
    <w:p>
      <w:pPr>
        <w:pStyle w:val="Heading2"/>
      </w:pPr>
      <w:r>
        <w:t xml:space="preserve">Appendix A — Software Project Artefacts</w:t>
      </w:r>
    </w:p>
    <w:p>
      <w:pPr>
        <w:pStyle w:val="FirstParagraph"/>
      </w:pPr>
      <w:r>
        <w:rPr>
          <w:bCs/>
          <w:b/>
        </w:rPr>
        <w:t xml:space="preserve">GitHub Repository:</w:t>
      </w:r>
      <w:r>
        <w:t xml:space="preserve"> </w:t>
      </w:r>
      <w:hyperlink r:id="rId60">
        <w:r>
          <w:rPr>
            <w:rStyle w:val="Hyperlink"/>
          </w:rPr>
          <w:t xml:space="preserve">https://github.com/kyawzinmyolwin/demo_smart_city_digital_twin</w:t>
        </w:r>
      </w:hyperlink>
    </w:p>
    <w:p>
      <w:pPr>
        <w:pStyle w:val="BodyText"/>
      </w:pPr>
      <w:r>
        <w:rPr>
          <w:bCs/>
          <w:b/>
        </w:rPr>
        <w:t xml:space="preserve">URL for the Deployed App:</w:t>
      </w:r>
      <w:r>
        <w:t xml:space="preserve"> </w:t>
      </w:r>
      <w:r>
        <w:t xml:space="preserve">[to complete — hosted CloudFront dashboard URL once the</w:t>
      </w:r>
      <w:r>
        <w:t xml:space="preserve"> </w:t>
      </w:r>
      <w:r>
        <w:t xml:space="preserve">hosted deploy is finished; see §5.3 limitations]</w:t>
      </w:r>
    </w:p>
    <w:p>
      <w:pPr>
        <w:pStyle w:val="BodyText"/>
      </w:pPr>
      <w:r>
        <w:rPr>
          <w:iCs/>
          <w:i/>
        </w:rPr>
        <w:t xml:space="preserve">Supplementary evidence to attach here (optional): dashboard screenshots (Figures 2–5),</w:t>
      </w:r>
      <w:r>
        <w:rPr>
          <w:iCs/>
          <w:i/>
        </w:rPr>
        <w:t xml:space="preserve"> </w:t>
      </w:r>
      <w:r>
        <w:rPr>
          <w:iCs/>
          <w:i/>
        </w:rPr>
        <w:t xml:space="preserve">a CI run summary, and the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scripts/capture_results.py</w:t>
      </w:r>
      <w:r>
        <w:rPr>
          <w:iCs/>
          <w:i/>
        </w:rPr>
        <w:t xml:space="preserve"> </w:t>
      </w:r>
      <w:r>
        <w:rPr>
          <w:iCs/>
          <w:i/>
        </w:rPr>
        <w:t xml:space="preserve">output for Table 1.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hyperlink" Id="rId51" Target="https://arxiv.org/abs/2401.16545" TargetMode="External" /><Relationship Type="http://schemas.openxmlformats.org/officeDocument/2006/relationships/hyperlink" Id="rId50" Target="https://ccc.govt.nz/transport/improving-our-transport-and-roads/traffic-count-data/intersection-traffic-counts-database" TargetMode="External" /><Relationship Type="http://schemas.openxmlformats.org/officeDocument/2006/relationships/hyperlink" Id="rId54" Target="https://developer.hashicorp.com/terraform/docs" TargetMode="External" /><Relationship Type="http://schemas.openxmlformats.org/officeDocument/2006/relationships/hyperlink" Id="rId48" Target="https://docs.aws.amazon.com/" TargetMode="External" /><Relationship Type="http://schemas.openxmlformats.org/officeDocument/2006/relationships/hyperlink" Id="rId52" Target="https://docs.docker.com/" TargetMode="External" /><Relationship Type="http://schemas.openxmlformats.org/officeDocument/2006/relationships/hyperlink" Id="rId55" Target="https://docs.influxdata.com/influxdb/cloud/" TargetMode="External" /><Relationship Type="http://schemas.openxmlformats.org/officeDocument/2006/relationships/hyperlink" Id="rId57" Target="https://doi.org/10.1109/ITSC.2018.8569938" TargetMode="External" /><Relationship Type="http://schemas.openxmlformats.org/officeDocument/2006/relationships/hyperlink" Id="rId56" Target="https://github.com/keshu-bara/Intelligent-Traffic-Management-System" TargetMode="External" /><Relationship Type="http://schemas.openxmlformats.org/officeDocument/2006/relationships/hyperlink" Id="rId60" Target="https://github.com/kyawzinmyolwin/demo_smart_city_digital_twin" TargetMode="External" /><Relationship Type="http://schemas.openxmlformats.org/officeDocument/2006/relationships/hyperlink" Id="rId47" Target="https://leafletjs.com/" TargetMode="External" /><Relationship Type="http://schemas.openxmlformats.org/officeDocument/2006/relationships/hyperlink" Id="rId46" Target="https://ltl.lincoln.ac.nz/learning-and-research-skills/writing-and-referencing/referencing/" TargetMode="External" /><Relationship Type="http://schemas.openxmlformats.org/officeDocument/2006/relationships/hyperlink" Id="rId53" Target="https://sumo.dlr.de/docs/" TargetMode="External" /><Relationship Type="http://schemas.openxmlformats.org/officeDocument/2006/relationships/hyperlink" Id="rId49" Target="https://www.chartjs.org/docs/latest/" TargetMode="External" /><Relationship Type="http://schemas.openxmlformats.org/officeDocument/2006/relationships/hyperlink" Id="rId58" Target="https://www.openstreetmap.org/" TargetMode="External" /><Relationship Type="http://schemas.openxmlformats.org/officeDocument/2006/relationships/hyperlink" Id="rId20" Target="mailto:hansi@jix.co.nz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arxiv.org/abs/2401.16545" TargetMode="External" /><Relationship Type="http://schemas.openxmlformats.org/officeDocument/2006/relationships/hyperlink" Id="rId50" Target="https://ccc.govt.nz/transport/improving-our-transport-and-roads/traffic-count-data/intersection-traffic-counts-database" TargetMode="External" /><Relationship Type="http://schemas.openxmlformats.org/officeDocument/2006/relationships/hyperlink" Id="rId54" Target="https://developer.hashicorp.com/terraform/docs" TargetMode="External" /><Relationship Type="http://schemas.openxmlformats.org/officeDocument/2006/relationships/hyperlink" Id="rId48" Target="https://docs.aws.amazon.com/" TargetMode="External" /><Relationship Type="http://schemas.openxmlformats.org/officeDocument/2006/relationships/hyperlink" Id="rId52" Target="https://docs.docker.com/" TargetMode="External" /><Relationship Type="http://schemas.openxmlformats.org/officeDocument/2006/relationships/hyperlink" Id="rId55" Target="https://docs.influxdata.com/influxdb/cloud/" TargetMode="External" /><Relationship Type="http://schemas.openxmlformats.org/officeDocument/2006/relationships/hyperlink" Id="rId57" Target="https://doi.org/10.1109/ITSC.2018.8569938" TargetMode="External" /><Relationship Type="http://schemas.openxmlformats.org/officeDocument/2006/relationships/hyperlink" Id="rId56" Target="https://github.com/keshu-bara/Intelligent-Traffic-Management-System" TargetMode="External" /><Relationship Type="http://schemas.openxmlformats.org/officeDocument/2006/relationships/hyperlink" Id="rId60" Target="https://github.com/kyawzinmyolwin/demo_smart_city_digital_twin" TargetMode="External" /><Relationship Type="http://schemas.openxmlformats.org/officeDocument/2006/relationships/hyperlink" Id="rId47" Target="https://leafletjs.com/" TargetMode="External" /><Relationship Type="http://schemas.openxmlformats.org/officeDocument/2006/relationships/hyperlink" Id="rId46" Target="https://ltl.lincoln.ac.nz/learning-and-research-skills/writing-and-referencing/referencing/" TargetMode="External" /><Relationship Type="http://schemas.openxmlformats.org/officeDocument/2006/relationships/hyperlink" Id="rId53" Target="https://sumo.dlr.de/docs/" TargetMode="External" /><Relationship Type="http://schemas.openxmlformats.org/officeDocument/2006/relationships/hyperlink" Id="rId49" Target="https://www.chartjs.org/docs/latest/" TargetMode="External" /><Relationship Type="http://schemas.openxmlformats.org/officeDocument/2006/relationships/hyperlink" Id="rId58" Target="https://www.openstreetmap.org/" TargetMode="External" /><Relationship Type="http://schemas.openxmlformats.org/officeDocument/2006/relationships/hyperlink" Id="rId20" Target="mailto:hansi@jix.co.nz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 - Cloud-Connected Extension of the Smart City Digital Twin</dc:title>
  <dc:creator/>
  <cp:keywords/>
  <dcterms:created xsi:type="dcterms:W3CDTF">2026-10-13T02:21:13Z</dcterms:created>
  <dcterms:modified xsi:type="dcterms:W3CDTF">2026-10-13T02:21:13Z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