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D8958" w14:textId="77777777" w:rsidR="00AD29FB" w:rsidRPr="004311CF" w:rsidRDefault="00AD29FB" w:rsidP="00AD29FB">
      <w:pPr>
        <w:rPr>
          <w:rFonts w:ascii="Times New Roman" w:hAnsi="Times New Roman" w:cs="Times New Roman"/>
          <w:b/>
          <w:bCs/>
        </w:rPr>
      </w:pPr>
      <w:r w:rsidRPr="004311CF">
        <w:rPr>
          <w:rFonts w:ascii="Times New Roman" w:hAnsi="Times New Roman" w:cs="Times New Roman"/>
          <w:b/>
          <w:bCs/>
        </w:rPr>
        <w:t xml:space="preserve">[Survey Protocol] </w:t>
      </w:r>
    </w:p>
    <w:p w14:paraId="215A9B8F" w14:textId="77777777" w:rsidR="00AD29FB" w:rsidRPr="004311CF" w:rsidRDefault="00AD29FB" w:rsidP="00AD29FB">
      <w:pPr>
        <w:rPr>
          <w:rFonts w:ascii="Times New Roman" w:hAnsi="Times New Roman" w:cs="Times New Roman"/>
          <w:b/>
          <w:bCs/>
        </w:rPr>
      </w:pPr>
      <w:r w:rsidRPr="004311CF">
        <w:rPr>
          <w:rFonts w:ascii="Times New Roman" w:hAnsi="Times New Roman" w:cs="Times New Roman"/>
          <w:b/>
          <w:bCs/>
        </w:rPr>
        <w:t>________________________________________</w:t>
      </w:r>
    </w:p>
    <w:p w14:paraId="2C0E8555" w14:textId="77777777" w:rsidR="00AD29FB" w:rsidRPr="004311CF" w:rsidRDefault="00AD29FB" w:rsidP="00AD29FB">
      <w:pPr>
        <w:rPr>
          <w:rFonts w:ascii="Times New Roman" w:hAnsi="Times New Roman" w:cs="Times New Roman"/>
          <w:b/>
          <w:bCs/>
        </w:rPr>
      </w:pPr>
    </w:p>
    <w:p w14:paraId="441DD330" w14:textId="77777777" w:rsidR="00AD29FB" w:rsidRPr="004311CF" w:rsidRDefault="00AD29FB" w:rsidP="00AD29FB">
      <w:pPr>
        <w:rPr>
          <w:rFonts w:ascii="Times New Roman" w:hAnsi="Times New Roman" w:cs="Times New Roman"/>
          <w:b/>
          <w:bCs/>
        </w:rPr>
      </w:pPr>
      <w:r w:rsidRPr="004311CF">
        <w:rPr>
          <w:rFonts w:ascii="Times New Roman" w:hAnsi="Times New Roman" w:cs="Times New Roman"/>
          <w:b/>
          <w:bCs/>
        </w:rPr>
        <w:t>1. Overview and Regulatory Compliance</w:t>
      </w:r>
    </w:p>
    <w:p w14:paraId="473BB2F3" w14:textId="77777777" w:rsidR="00AD29FB" w:rsidRPr="004311CF" w:rsidRDefault="00AD29FB" w:rsidP="00AD29FB">
      <w:pPr>
        <w:numPr>
          <w:ilvl w:val="0"/>
          <w:numId w:val="1"/>
        </w:numPr>
        <w:rPr>
          <w:rFonts w:ascii="Times New Roman" w:hAnsi="Times New Roman" w:cs="Times New Roman"/>
        </w:rPr>
      </w:pPr>
      <w:r w:rsidRPr="004311CF">
        <w:rPr>
          <w:rFonts w:ascii="Times New Roman" w:hAnsi="Times New Roman" w:cs="Times New Roman"/>
          <w:b/>
          <w:bCs/>
        </w:rPr>
        <w:t>Framework:</w:t>
      </w:r>
      <w:r w:rsidRPr="004311CF">
        <w:rPr>
          <w:rFonts w:ascii="Times New Roman" w:hAnsi="Times New Roman" w:cs="Times New Roman"/>
        </w:rPr>
        <w:t xml:space="preserve"> This study is conducted as part of the </w:t>
      </w:r>
      <w:r w:rsidRPr="004311CF">
        <w:rPr>
          <w:rFonts w:ascii="Times New Roman" w:hAnsi="Times New Roman" w:cs="Times New Roman"/>
          <w:b/>
          <w:bCs/>
        </w:rPr>
        <w:t>Gallup Korea "Daily Opinion,"</w:t>
      </w:r>
      <w:r w:rsidRPr="004311CF">
        <w:rPr>
          <w:rFonts w:ascii="Times New Roman" w:hAnsi="Times New Roman" w:cs="Times New Roman"/>
        </w:rPr>
        <w:t xml:space="preserve"> an independent weekly survey tracking South Korea’s key social and political indicators since 2012.</w:t>
      </w:r>
    </w:p>
    <w:p w14:paraId="584CFE4D" w14:textId="77777777" w:rsidR="00AD29FB" w:rsidRPr="004311CF" w:rsidRDefault="00AD29FB" w:rsidP="00AD29FB">
      <w:pPr>
        <w:numPr>
          <w:ilvl w:val="0"/>
          <w:numId w:val="1"/>
        </w:numPr>
        <w:rPr>
          <w:rFonts w:ascii="Times New Roman" w:hAnsi="Times New Roman" w:cs="Times New Roman"/>
        </w:rPr>
      </w:pPr>
      <w:r w:rsidRPr="004311CF">
        <w:rPr>
          <w:rFonts w:ascii="Times New Roman" w:hAnsi="Times New Roman" w:cs="Times New Roman"/>
          <w:b/>
          <w:bCs/>
        </w:rPr>
        <w:t>Regulatory Status (NESDC):</w:t>
      </w:r>
      <w:r w:rsidRPr="004311CF">
        <w:rPr>
          <w:rFonts w:ascii="Times New Roman" w:hAnsi="Times New Roman" w:cs="Times New Roman"/>
        </w:rPr>
        <w:t xml:space="preserve"> As it tracks political indicators, this survey strictly adheres to the standards of the </w:t>
      </w:r>
      <w:hyperlink r:id="rId7" w:history="1">
        <w:r w:rsidRPr="004311CF">
          <w:rPr>
            <w:rStyle w:val="aa"/>
            <w:rFonts w:ascii="Times New Roman" w:hAnsi="Times New Roman" w:cs="Times New Roman"/>
            <w:b/>
            <w:bCs/>
          </w:rPr>
          <w:t>National Election Survey Deliberation Commission (NESDC)</w:t>
        </w:r>
      </w:hyperlink>
      <w:r w:rsidRPr="004311CF">
        <w:rPr>
          <w:rFonts w:ascii="Times New Roman" w:hAnsi="Times New Roman" w:cs="Times New Roman"/>
        </w:rPr>
        <w:t xml:space="preserve"> of South Korea, including mandatory registration and transparency in reporting. </w:t>
      </w:r>
    </w:p>
    <w:p w14:paraId="1CC4AAA3" w14:textId="77777777" w:rsidR="00AD29FB" w:rsidRPr="004311CF" w:rsidRDefault="00AD29FB" w:rsidP="00AD29FB">
      <w:pPr>
        <w:rPr>
          <w:rFonts w:ascii="Times New Roman" w:hAnsi="Times New Roman" w:cs="Times New Roman"/>
          <w:b/>
          <w:bCs/>
        </w:rPr>
      </w:pPr>
    </w:p>
    <w:p w14:paraId="3FD300D0" w14:textId="77777777" w:rsidR="00AD29FB" w:rsidRPr="004311CF" w:rsidRDefault="00AD29FB" w:rsidP="00AD29FB">
      <w:pPr>
        <w:rPr>
          <w:rFonts w:ascii="Times New Roman" w:hAnsi="Times New Roman" w:cs="Times New Roman"/>
          <w:b/>
          <w:bCs/>
        </w:rPr>
      </w:pPr>
      <w:r w:rsidRPr="004311CF">
        <w:rPr>
          <w:rFonts w:ascii="Times New Roman" w:hAnsi="Times New Roman" w:cs="Times New Roman"/>
          <w:b/>
          <w:bCs/>
        </w:rPr>
        <w:t>2. Methodology &amp; Sampling Design</w:t>
      </w:r>
    </w:p>
    <w:p w14:paraId="1CD2FDFC" w14:textId="77777777" w:rsidR="00AD29FB" w:rsidRPr="004311CF" w:rsidRDefault="00AD29FB" w:rsidP="00AD29FB">
      <w:pPr>
        <w:numPr>
          <w:ilvl w:val="0"/>
          <w:numId w:val="2"/>
        </w:numPr>
        <w:rPr>
          <w:rFonts w:ascii="Times New Roman" w:hAnsi="Times New Roman" w:cs="Times New Roman"/>
        </w:rPr>
      </w:pPr>
      <w:r w:rsidRPr="004311CF">
        <w:rPr>
          <w:rFonts w:ascii="Times New Roman" w:hAnsi="Times New Roman" w:cs="Times New Roman"/>
          <w:b/>
          <w:bCs/>
        </w:rPr>
        <w:t>Sampling Frame:</w:t>
      </w:r>
      <w:r w:rsidRPr="004311CF">
        <w:rPr>
          <w:rFonts w:ascii="Times New Roman" w:hAnsi="Times New Roman" w:cs="Times New Roman"/>
        </w:rPr>
        <w:t xml:space="preserve"> The survey utilizes </w:t>
      </w:r>
      <w:r w:rsidRPr="004311CF">
        <w:rPr>
          <w:rFonts w:ascii="Times New Roman" w:hAnsi="Times New Roman" w:cs="Times New Roman"/>
          <w:b/>
          <w:bCs/>
        </w:rPr>
        <w:t>randomly selected Wireless Virtual Numbers</w:t>
      </w:r>
      <w:r w:rsidRPr="004311CF">
        <w:rPr>
          <w:rFonts w:ascii="Times New Roman" w:hAnsi="Times New Roman" w:cs="Times New Roman"/>
        </w:rPr>
        <w:t xml:space="preserve"> provided by the three major telecommunication carriers (SKT, KT, and LG U+). This frame replaced the traditional RDD (Random Digit Dialing) method in July 2023 to improve representation and response efficiency.</w:t>
      </w:r>
    </w:p>
    <w:p w14:paraId="65667EE4" w14:textId="77777777" w:rsidR="00AD29FB" w:rsidRPr="004311CF" w:rsidRDefault="00AD29FB" w:rsidP="00AD29FB">
      <w:pPr>
        <w:numPr>
          <w:ilvl w:val="0"/>
          <w:numId w:val="2"/>
        </w:numPr>
        <w:rPr>
          <w:rFonts w:ascii="Times New Roman" w:hAnsi="Times New Roman" w:cs="Times New Roman"/>
        </w:rPr>
      </w:pPr>
      <w:r w:rsidRPr="004311CF">
        <w:rPr>
          <w:rFonts w:ascii="Times New Roman" w:hAnsi="Times New Roman" w:cs="Times New Roman"/>
          <w:b/>
          <w:bCs/>
        </w:rPr>
        <w:t>Sampling Method:</w:t>
      </w:r>
      <w:r w:rsidRPr="004311CF">
        <w:rPr>
          <w:rFonts w:ascii="Times New Roman" w:hAnsi="Times New Roman" w:cs="Times New Roman"/>
        </w:rPr>
        <w:t xml:space="preserve"> </w:t>
      </w:r>
      <w:r w:rsidRPr="004311CF">
        <w:rPr>
          <w:rFonts w:ascii="Times New Roman" w:hAnsi="Times New Roman" w:cs="Times New Roman"/>
          <w:b/>
          <w:bCs/>
        </w:rPr>
        <w:t>Stratified Random Sampling</w:t>
      </w:r>
      <w:r w:rsidRPr="004311CF">
        <w:rPr>
          <w:rFonts w:ascii="Times New Roman" w:hAnsi="Times New Roman" w:cs="Times New Roman"/>
        </w:rPr>
        <w:t>. The sample is proportionally allocated across 17 provinces (grouped into 8 regions), sex, and age groups based on the resident registration population.</w:t>
      </w:r>
    </w:p>
    <w:p w14:paraId="281EE292" w14:textId="77777777" w:rsidR="00AD29FB" w:rsidRPr="004311CF" w:rsidRDefault="00AD29FB" w:rsidP="00AD29FB">
      <w:pPr>
        <w:numPr>
          <w:ilvl w:val="0"/>
          <w:numId w:val="2"/>
        </w:numPr>
        <w:rPr>
          <w:rFonts w:ascii="Times New Roman" w:hAnsi="Times New Roman" w:cs="Times New Roman"/>
        </w:rPr>
      </w:pPr>
      <w:r w:rsidRPr="004311CF">
        <w:rPr>
          <w:rFonts w:ascii="Times New Roman" w:hAnsi="Times New Roman" w:cs="Times New Roman"/>
          <w:b/>
          <w:bCs/>
        </w:rPr>
        <w:t>Technical Reference:</w:t>
      </w:r>
      <w:r w:rsidRPr="004311CF">
        <w:rPr>
          <w:rFonts w:ascii="Times New Roman" w:hAnsi="Times New Roman" w:cs="Times New Roman"/>
        </w:rPr>
        <w:t xml:space="preserve"> Detailed documentation on Gallup Korea’s transition to wireless virtual numbers and its scientific sampling design can be found here: </w:t>
      </w:r>
      <w:hyperlink r:id="rId8" w:tgtFrame="_blank" w:history="1">
        <w:r w:rsidRPr="004311CF">
          <w:rPr>
            <w:rStyle w:val="aa"/>
            <w:rFonts w:ascii="Times New Roman" w:hAnsi="Times New Roman" w:cs="Times New Roman"/>
            <w:b/>
            <w:bCs/>
          </w:rPr>
          <w:t>Gallup Korea Methodology Report (July 2023)</w:t>
        </w:r>
      </w:hyperlink>
      <w:r w:rsidRPr="004311CF">
        <w:rPr>
          <w:rFonts w:ascii="Times New Roman" w:hAnsi="Times New Roman" w:cs="Times New Roman"/>
        </w:rPr>
        <w:t>.</w:t>
      </w:r>
    </w:p>
    <w:p w14:paraId="43E6CA8A" w14:textId="77777777" w:rsidR="00AD29FB" w:rsidRPr="004311CF" w:rsidRDefault="00AD29FB" w:rsidP="00AD29FB">
      <w:pPr>
        <w:numPr>
          <w:ilvl w:val="0"/>
          <w:numId w:val="2"/>
        </w:numPr>
        <w:rPr>
          <w:rFonts w:ascii="Times New Roman" w:hAnsi="Times New Roman" w:cs="Times New Roman"/>
        </w:rPr>
      </w:pPr>
      <w:r w:rsidRPr="004311CF">
        <w:rPr>
          <w:rFonts w:ascii="Times New Roman" w:hAnsi="Times New Roman" w:cs="Times New Roman"/>
          <w:b/>
          <w:bCs/>
        </w:rPr>
        <w:t>Survey Mode:</w:t>
      </w:r>
      <w:r w:rsidRPr="004311CF">
        <w:rPr>
          <w:rFonts w:ascii="Times New Roman" w:hAnsi="Times New Roman" w:cs="Times New Roman"/>
        </w:rPr>
        <w:t xml:space="preserve"> </w:t>
      </w:r>
      <w:r w:rsidRPr="004311CF">
        <w:rPr>
          <w:rFonts w:ascii="Times New Roman" w:hAnsi="Times New Roman" w:cs="Times New Roman"/>
          <w:b/>
          <w:bCs/>
        </w:rPr>
        <w:t>Computer-Assisted Telephone Interviewing (CATI)</w:t>
      </w:r>
      <w:r w:rsidRPr="004311CF">
        <w:rPr>
          <w:rFonts w:ascii="Times New Roman" w:hAnsi="Times New Roman" w:cs="Times New Roman"/>
        </w:rPr>
        <w:t xml:space="preserve"> conducted by professional interviewers to ensure data integrity.</w:t>
      </w:r>
    </w:p>
    <w:p w14:paraId="07F4DF43" w14:textId="77777777" w:rsidR="00AD29FB" w:rsidRPr="004311CF" w:rsidRDefault="00AD29FB" w:rsidP="00AD29FB">
      <w:pPr>
        <w:numPr>
          <w:ilvl w:val="0"/>
          <w:numId w:val="2"/>
        </w:numPr>
        <w:rPr>
          <w:rFonts w:ascii="Times New Roman" w:hAnsi="Times New Roman" w:cs="Times New Roman"/>
        </w:rPr>
      </w:pPr>
      <w:r w:rsidRPr="004311CF">
        <w:rPr>
          <w:rFonts w:ascii="Times New Roman" w:hAnsi="Times New Roman" w:cs="Times New Roman"/>
          <w:b/>
          <w:bCs/>
        </w:rPr>
        <w:t xml:space="preserve">Sample Size: </w:t>
      </w:r>
      <w:r w:rsidRPr="004311CF">
        <w:rPr>
          <w:rFonts w:ascii="Times New Roman" w:hAnsi="Times New Roman" w:cs="Times New Roman"/>
        </w:rPr>
        <w:t>n &gt; 1,000 valid respondents, with a margin of error of +/-3.1 percentage points at a 95% confidence level.</w:t>
      </w:r>
    </w:p>
    <w:p w14:paraId="5825B99F" w14:textId="77777777" w:rsidR="00AD29FB" w:rsidRPr="004311CF" w:rsidRDefault="00AD29FB" w:rsidP="00AD29FB">
      <w:pPr>
        <w:rPr>
          <w:rFonts w:ascii="Times New Roman" w:hAnsi="Times New Roman" w:cs="Times New Roman"/>
          <w:b/>
          <w:bCs/>
        </w:rPr>
      </w:pPr>
    </w:p>
    <w:p w14:paraId="3A4EF003" w14:textId="77777777" w:rsidR="00AD29FB" w:rsidRPr="004311CF" w:rsidRDefault="00AD29FB" w:rsidP="00AD29FB">
      <w:pPr>
        <w:rPr>
          <w:rFonts w:ascii="Times New Roman" w:hAnsi="Times New Roman" w:cs="Times New Roman"/>
          <w:b/>
          <w:bCs/>
        </w:rPr>
      </w:pPr>
      <w:r w:rsidRPr="004311CF">
        <w:rPr>
          <w:rFonts w:ascii="Times New Roman" w:hAnsi="Times New Roman" w:cs="Times New Roman"/>
          <w:b/>
          <w:bCs/>
        </w:rPr>
        <w:t>3. Questionnaire Structure</w:t>
      </w:r>
    </w:p>
    <w:p w14:paraId="015A8879" w14:textId="77777777" w:rsidR="00AD29FB" w:rsidRPr="004311CF" w:rsidRDefault="00AD29FB" w:rsidP="00AD29FB">
      <w:pPr>
        <w:numPr>
          <w:ilvl w:val="0"/>
          <w:numId w:val="3"/>
        </w:numPr>
        <w:rPr>
          <w:rFonts w:ascii="Times New Roman" w:hAnsi="Times New Roman" w:cs="Times New Roman"/>
        </w:rPr>
      </w:pPr>
      <w:r w:rsidRPr="004311CF">
        <w:rPr>
          <w:rFonts w:ascii="Times New Roman" w:hAnsi="Times New Roman" w:cs="Times New Roman"/>
          <w:b/>
          <w:bCs/>
        </w:rPr>
        <w:t>Module I: Screening &amp; Demographics:</w:t>
      </w:r>
      <w:r w:rsidRPr="004311CF">
        <w:rPr>
          <w:rFonts w:ascii="Times New Roman" w:hAnsi="Times New Roman" w:cs="Times New Roman"/>
        </w:rPr>
        <w:t xml:space="preserve"> Region, age, and sex verification for quota fulfillment.</w:t>
      </w:r>
    </w:p>
    <w:p w14:paraId="09323438" w14:textId="77777777" w:rsidR="00AD29FB" w:rsidRPr="004311CF" w:rsidRDefault="00AD29FB" w:rsidP="00AD29FB">
      <w:pPr>
        <w:numPr>
          <w:ilvl w:val="0"/>
          <w:numId w:val="3"/>
        </w:numPr>
        <w:rPr>
          <w:rFonts w:ascii="Times New Roman" w:hAnsi="Times New Roman" w:cs="Times New Roman"/>
        </w:rPr>
      </w:pPr>
      <w:r w:rsidRPr="004311CF">
        <w:rPr>
          <w:rFonts w:ascii="Times New Roman" w:hAnsi="Times New Roman" w:cs="Times New Roman"/>
          <w:b/>
          <w:bCs/>
        </w:rPr>
        <w:t>Module II: Presidential Approval:</w:t>
      </w:r>
      <w:r w:rsidRPr="004311CF">
        <w:rPr>
          <w:rFonts w:ascii="Times New Roman" w:hAnsi="Times New Roman" w:cs="Times New Roman"/>
        </w:rPr>
        <w:t xml:space="preserve"> Presidential approval </w:t>
      </w:r>
    </w:p>
    <w:p w14:paraId="660A0CE7" w14:textId="77777777" w:rsidR="00AD29FB" w:rsidRPr="004311CF" w:rsidRDefault="00AD29FB" w:rsidP="00AD29FB">
      <w:pPr>
        <w:numPr>
          <w:ilvl w:val="0"/>
          <w:numId w:val="3"/>
        </w:numPr>
        <w:rPr>
          <w:rFonts w:ascii="Times New Roman" w:hAnsi="Times New Roman" w:cs="Times New Roman"/>
        </w:rPr>
      </w:pPr>
      <w:r w:rsidRPr="004311CF">
        <w:rPr>
          <w:rFonts w:ascii="Times New Roman" w:hAnsi="Times New Roman" w:cs="Times New Roman"/>
          <w:b/>
          <w:bCs/>
        </w:rPr>
        <w:t>Module III: Fukushima Treated Contaminated Water Discharge:</w:t>
      </w:r>
      <w:r w:rsidRPr="004311CF">
        <w:rPr>
          <w:rFonts w:ascii="Times New Roman" w:hAnsi="Times New Roman" w:cs="Times New Roman"/>
        </w:rPr>
        <w:t xml:space="preserve"> Affective/cognitive risk perception regarding seafood and marine contamination.</w:t>
      </w:r>
    </w:p>
    <w:p w14:paraId="2A9DE6FA" w14:textId="77777777" w:rsidR="00AD29FB" w:rsidRPr="004311CF" w:rsidRDefault="00AD29FB" w:rsidP="00AD29FB">
      <w:pPr>
        <w:numPr>
          <w:ilvl w:val="1"/>
          <w:numId w:val="3"/>
        </w:numPr>
        <w:rPr>
          <w:rFonts w:ascii="Times New Roman" w:hAnsi="Times New Roman" w:cs="Times New Roman"/>
        </w:rPr>
      </w:pPr>
      <w:r w:rsidRPr="004311CF">
        <w:rPr>
          <w:rFonts w:ascii="Times New Roman" w:hAnsi="Times New Roman" w:cs="Times New Roman"/>
        </w:rPr>
        <w:t>Subjective assessment of whether environmental risks are exaggerated.</w:t>
      </w:r>
    </w:p>
    <w:p w14:paraId="06B2DA05" w14:textId="77777777" w:rsidR="00AD29FB" w:rsidRPr="004311CF" w:rsidRDefault="00AD29FB" w:rsidP="00AD29FB">
      <w:pPr>
        <w:numPr>
          <w:ilvl w:val="0"/>
          <w:numId w:val="3"/>
        </w:numPr>
        <w:rPr>
          <w:rFonts w:ascii="Times New Roman" w:hAnsi="Times New Roman" w:cs="Times New Roman"/>
        </w:rPr>
      </w:pPr>
      <w:r w:rsidRPr="004311CF">
        <w:rPr>
          <w:rFonts w:ascii="Times New Roman" w:hAnsi="Times New Roman" w:cs="Times New Roman"/>
          <w:b/>
          <w:bCs/>
        </w:rPr>
        <w:t>Module IV: Socioeconomic Variables:</w:t>
      </w:r>
      <w:r w:rsidRPr="004311CF">
        <w:rPr>
          <w:rFonts w:ascii="Times New Roman" w:hAnsi="Times New Roman" w:cs="Times New Roman"/>
        </w:rPr>
        <w:t xml:space="preserve"> Political ideology (5-point scale), occupation, and subjective economic tier.</w:t>
      </w:r>
    </w:p>
    <w:p w14:paraId="16629316" w14:textId="77777777" w:rsidR="00AD29FB" w:rsidRPr="004311CF" w:rsidRDefault="00AD29FB" w:rsidP="00AD29FB">
      <w:pPr>
        <w:rPr>
          <w:rFonts w:ascii="Times New Roman" w:hAnsi="Times New Roman" w:cs="Times New Roman"/>
          <w:b/>
          <w:bCs/>
        </w:rPr>
      </w:pPr>
    </w:p>
    <w:p w14:paraId="5EB17F58" w14:textId="77777777" w:rsidR="00AD29FB" w:rsidRPr="004311CF" w:rsidRDefault="00AD29FB" w:rsidP="00AD29FB">
      <w:pPr>
        <w:rPr>
          <w:rFonts w:ascii="Times New Roman" w:hAnsi="Times New Roman" w:cs="Times New Roman"/>
          <w:b/>
          <w:bCs/>
        </w:rPr>
      </w:pPr>
      <w:r w:rsidRPr="004311CF">
        <w:rPr>
          <w:rFonts w:ascii="Times New Roman" w:hAnsi="Times New Roman" w:cs="Times New Roman"/>
          <w:b/>
          <w:bCs/>
        </w:rPr>
        <w:t>4. Data Quality &amp; Analysis</w:t>
      </w:r>
    </w:p>
    <w:p w14:paraId="5A6F3054" w14:textId="77777777" w:rsidR="00AD29FB" w:rsidRPr="004311CF" w:rsidRDefault="00AD29FB" w:rsidP="00AD29FB">
      <w:pPr>
        <w:numPr>
          <w:ilvl w:val="0"/>
          <w:numId w:val="4"/>
        </w:numPr>
        <w:rPr>
          <w:rFonts w:ascii="Times New Roman" w:hAnsi="Times New Roman" w:cs="Times New Roman"/>
        </w:rPr>
      </w:pPr>
      <w:r w:rsidRPr="004311CF">
        <w:rPr>
          <w:rFonts w:ascii="Times New Roman" w:hAnsi="Times New Roman" w:cs="Times New Roman"/>
          <w:b/>
          <w:bCs/>
        </w:rPr>
        <w:t>Weighting:</w:t>
      </w:r>
      <w:r w:rsidRPr="004311CF">
        <w:rPr>
          <w:rFonts w:ascii="Times New Roman" w:hAnsi="Times New Roman" w:cs="Times New Roman"/>
        </w:rPr>
        <w:t xml:space="preserve"> </w:t>
      </w:r>
      <w:r w:rsidRPr="004311CF">
        <w:rPr>
          <w:rFonts w:ascii="Times New Roman" w:hAnsi="Times New Roman" w:cs="Times New Roman"/>
          <w:b/>
          <w:bCs/>
        </w:rPr>
        <w:t>Post-stratification weighting (Cell Weighting)</w:t>
      </w:r>
      <w:r w:rsidRPr="004311CF">
        <w:rPr>
          <w:rFonts w:ascii="Times New Roman" w:hAnsi="Times New Roman" w:cs="Times New Roman"/>
        </w:rPr>
        <w:t xml:space="preserve"> is applied by region, sex, and age to ensure the final data accurately reflects the national population.</w:t>
      </w:r>
    </w:p>
    <w:p w14:paraId="769DECCA" w14:textId="77777777" w:rsidR="00AD29FB" w:rsidRPr="004311CF" w:rsidRDefault="00AD29FB" w:rsidP="00AD29FB">
      <w:pPr>
        <w:numPr>
          <w:ilvl w:val="0"/>
          <w:numId w:val="4"/>
        </w:numPr>
        <w:rPr>
          <w:rFonts w:ascii="Times New Roman" w:hAnsi="Times New Roman" w:cs="Times New Roman"/>
        </w:rPr>
      </w:pPr>
      <w:r w:rsidRPr="004311CF">
        <w:rPr>
          <w:rFonts w:ascii="Times New Roman" w:hAnsi="Times New Roman" w:cs="Times New Roman"/>
          <w:b/>
          <w:bCs/>
        </w:rPr>
        <w:lastRenderedPageBreak/>
        <w:t>Reporting:</w:t>
      </w:r>
      <w:r w:rsidRPr="004311CF">
        <w:rPr>
          <w:rFonts w:ascii="Times New Roman" w:hAnsi="Times New Roman" w:cs="Times New Roman"/>
        </w:rPr>
        <w:t xml:space="preserve"> Full disclosure of response rates, contact success rates, and sampling errors is provided in accordance with NESDC guidelines</w:t>
      </w:r>
    </w:p>
    <w:p w14:paraId="2391FF44" w14:textId="77777777" w:rsidR="00AD29FB" w:rsidRPr="004311CF" w:rsidRDefault="00AD29FB" w:rsidP="00AD29FB">
      <w:pPr>
        <w:pStyle w:val="a6"/>
        <w:widowControl/>
        <w:numPr>
          <w:ilvl w:val="0"/>
          <w:numId w:val="4"/>
        </w:numPr>
        <w:wordWrap/>
        <w:autoSpaceDE/>
        <w:autoSpaceDN/>
        <w:spacing w:after="0"/>
        <w:rPr>
          <w:rFonts w:ascii="Times New Roman" w:hAnsi="Times New Roman" w:cs="Times New Roman"/>
          <w:szCs w:val="22"/>
        </w:rPr>
      </w:pPr>
      <w:r w:rsidRPr="004311CF">
        <w:rPr>
          <w:rFonts w:ascii="Times New Roman" w:eastAsia="굴림" w:hAnsi="Times New Roman" w:cs="Times New Roman"/>
          <w:b/>
          <w:bCs/>
          <w:kern w:val="0"/>
          <w:szCs w:val="22"/>
          <w14:ligatures w14:val="none"/>
        </w:rPr>
        <w:t>Website Access:</w:t>
      </w:r>
      <w:r w:rsidRPr="004311CF">
        <w:rPr>
          <w:rFonts w:ascii="Times New Roman" w:eastAsia="굴림" w:hAnsi="Times New Roman" w:cs="Times New Roman"/>
          <w:kern w:val="0"/>
          <w:szCs w:val="22"/>
          <w14:ligatures w14:val="none"/>
        </w:rPr>
        <w:t xml:space="preserve"> The weekly reports are accessible to the public for free on the official Gallup Korea website (</w:t>
      </w:r>
      <w:hyperlink r:id="rId9" w:tgtFrame="_blank" w:history="1">
        <w:r w:rsidRPr="004311CF">
          <w:rPr>
            <w:rFonts w:ascii="Times New Roman" w:eastAsia="굴림" w:hAnsi="Times New Roman" w:cs="Times New Roman"/>
            <w:color w:val="0000FF"/>
            <w:kern w:val="0"/>
            <w:szCs w:val="22"/>
            <w:u w:val="single"/>
            <w14:ligatures w14:val="none"/>
          </w:rPr>
          <w:t>www.gallup.co.kr</w:t>
        </w:r>
      </w:hyperlink>
      <w:r w:rsidRPr="004311CF">
        <w:rPr>
          <w:rFonts w:ascii="Times New Roman" w:eastAsia="굴림" w:hAnsi="Times New Roman" w:cs="Times New Roman"/>
          <w:kern w:val="0"/>
          <w:szCs w:val="22"/>
          <w14:ligatures w14:val="none"/>
        </w:rPr>
        <w:t>).</w:t>
      </w:r>
    </w:p>
    <w:p w14:paraId="7C6009C1" w14:textId="77777777" w:rsidR="00EC4B3E" w:rsidRPr="004311CF" w:rsidRDefault="00EC4B3E" w:rsidP="00EC4B3E">
      <w:pPr>
        <w:rPr>
          <w:rFonts w:ascii="Times New Roman" w:hAnsi="Times New Roman" w:cs="Times New Roman"/>
        </w:rPr>
      </w:pPr>
    </w:p>
    <w:p w14:paraId="0B631DD6" w14:textId="77777777" w:rsidR="00EC4B3E" w:rsidRPr="004311CF" w:rsidRDefault="00EC4B3E" w:rsidP="00EC4B3E">
      <w:pPr>
        <w:rPr>
          <w:rFonts w:ascii="Times New Roman" w:hAnsi="Times New Roman" w:cs="Times New Roman"/>
        </w:rPr>
      </w:pPr>
    </w:p>
    <w:p w14:paraId="747C63CB" w14:textId="77777777" w:rsidR="00EC4B3E" w:rsidRPr="004311CF" w:rsidRDefault="00EC4B3E" w:rsidP="00EC4B3E">
      <w:pPr>
        <w:rPr>
          <w:rFonts w:ascii="Times New Roman" w:hAnsi="Times New Roman" w:cs="Times New Roman"/>
        </w:rPr>
      </w:pPr>
    </w:p>
    <w:p w14:paraId="1F4B20A3" w14:textId="77777777" w:rsidR="00C86DD7" w:rsidRPr="004311CF" w:rsidRDefault="00C86DD7">
      <w:pPr>
        <w:rPr>
          <w:rFonts w:ascii="Times New Roman" w:hAnsi="Times New Roman" w:cs="Times New Roman"/>
        </w:rPr>
      </w:pPr>
    </w:p>
    <w:p w14:paraId="4E239FF7" w14:textId="77777777" w:rsidR="00EC4B3E" w:rsidRPr="004311CF" w:rsidRDefault="00EC4B3E">
      <w:pPr>
        <w:rPr>
          <w:rFonts w:ascii="Times New Roman" w:hAnsi="Times New Roman" w:cs="Times New Roman"/>
        </w:rPr>
      </w:pPr>
    </w:p>
    <w:p w14:paraId="2A493423" w14:textId="77777777" w:rsidR="00EC4B3E" w:rsidRPr="004311CF" w:rsidRDefault="00EC4B3E">
      <w:pPr>
        <w:rPr>
          <w:rFonts w:ascii="Times New Roman" w:hAnsi="Times New Roman" w:cs="Times New Roman"/>
        </w:rPr>
      </w:pPr>
    </w:p>
    <w:p w14:paraId="265CFC39" w14:textId="77777777" w:rsidR="00EC4B3E" w:rsidRPr="004311CF" w:rsidRDefault="00EC4B3E">
      <w:pPr>
        <w:rPr>
          <w:rFonts w:ascii="Times New Roman" w:hAnsi="Times New Roman" w:cs="Times New Roman"/>
        </w:rPr>
      </w:pPr>
    </w:p>
    <w:p w14:paraId="65BEF432" w14:textId="77777777" w:rsidR="00EC4B3E" w:rsidRPr="004311CF" w:rsidRDefault="00EC4B3E">
      <w:pPr>
        <w:rPr>
          <w:rFonts w:ascii="Times New Roman" w:hAnsi="Times New Roman" w:cs="Times New Roman"/>
        </w:rPr>
      </w:pPr>
    </w:p>
    <w:p w14:paraId="6349F93A" w14:textId="77777777" w:rsidR="00EC4B3E" w:rsidRPr="004311CF" w:rsidRDefault="00EC4B3E">
      <w:pPr>
        <w:rPr>
          <w:rFonts w:ascii="Times New Roman" w:hAnsi="Times New Roman" w:cs="Times New Roman"/>
        </w:rPr>
      </w:pPr>
    </w:p>
    <w:p w14:paraId="7FE3A2BB" w14:textId="77777777" w:rsidR="00EC4B3E" w:rsidRPr="004311CF" w:rsidRDefault="00EC4B3E">
      <w:pPr>
        <w:rPr>
          <w:rFonts w:ascii="Times New Roman" w:hAnsi="Times New Roman" w:cs="Times New Roman"/>
        </w:rPr>
      </w:pPr>
    </w:p>
    <w:p w14:paraId="679E7FF6" w14:textId="77777777" w:rsidR="00EC4B3E" w:rsidRPr="004311CF" w:rsidRDefault="00EC4B3E">
      <w:pPr>
        <w:rPr>
          <w:rFonts w:ascii="Times New Roman" w:hAnsi="Times New Roman" w:cs="Times New Roman"/>
        </w:rPr>
      </w:pPr>
    </w:p>
    <w:p w14:paraId="7F7FBE08" w14:textId="77777777" w:rsidR="00EC4B3E" w:rsidRPr="004311CF" w:rsidRDefault="00EC4B3E">
      <w:pPr>
        <w:rPr>
          <w:rFonts w:ascii="Times New Roman" w:hAnsi="Times New Roman" w:cs="Times New Roman"/>
        </w:rPr>
      </w:pPr>
    </w:p>
    <w:p w14:paraId="37385A87" w14:textId="77777777" w:rsidR="00EC4B3E" w:rsidRPr="004311CF" w:rsidRDefault="00EC4B3E">
      <w:pPr>
        <w:rPr>
          <w:rFonts w:ascii="Times New Roman" w:hAnsi="Times New Roman" w:cs="Times New Roman"/>
        </w:rPr>
      </w:pPr>
    </w:p>
    <w:p w14:paraId="77522682" w14:textId="77777777" w:rsidR="00EC4B3E" w:rsidRPr="004311CF" w:rsidRDefault="00EC4B3E">
      <w:pPr>
        <w:rPr>
          <w:rFonts w:ascii="Times New Roman" w:hAnsi="Times New Roman" w:cs="Times New Roman"/>
        </w:rPr>
      </w:pPr>
    </w:p>
    <w:p w14:paraId="76B9FE24" w14:textId="77777777" w:rsidR="00EC4B3E" w:rsidRPr="004311CF" w:rsidRDefault="00EC4B3E">
      <w:pPr>
        <w:rPr>
          <w:rFonts w:ascii="Times New Roman" w:hAnsi="Times New Roman" w:cs="Times New Roman"/>
        </w:rPr>
      </w:pPr>
    </w:p>
    <w:p w14:paraId="33BAB8B4" w14:textId="77777777" w:rsidR="00EC4B3E" w:rsidRPr="004311CF" w:rsidRDefault="00EC4B3E">
      <w:pPr>
        <w:rPr>
          <w:rFonts w:ascii="Times New Roman" w:hAnsi="Times New Roman" w:cs="Times New Roman"/>
        </w:rPr>
      </w:pPr>
    </w:p>
    <w:p w14:paraId="202F752B" w14:textId="77777777" w:rsidR="00EC4B3E" w:rsidRPr="004311CF" w:rsidRDefault="00EC4B3E">
      <w:pPr>
        <w:rPr>
          <w:rFonts w:ascii="Times New Roman" w:hAnsi="Times New Roman" w:cs="Times New Roman"/>
        </w:rPr>
      </w:pPr>
    </w:p>
    <w:p w14:paraId="66F80745" w14:textId="77777777" w:rsidR="00EC4B3E" w:rsidRPr="004311CF" w:rsidRDefault="00EC4B3E">
      <w:pPr>
        <w:rPr>
          <w:rFonts w:ascii="Times New Roman" w:hAnsi="Times New Roman" w:cs="Times New Roman"/>
        </w:rPr>
      </w:pPr>
    </w:p>
    <w:p w14:paraId="17D76914" w14:textId="77777777" w:rsidR="00EC4B3E" w:rsidRPr="004311CF" w:rsidRDefault="00EC4B3E">
      <w:pPr>
        <w:rPr>
          <w:rFonts w:ascii="Times New Roman" w:hAnsi="Times New Roman" w:cs="Times New Roman"/>
        </w:rPr>
      </w:pPr>
    </w:p>
    <w:p w14:paraId="5D623503" w14:textId="77777777" w:rsidR="00EC4B3E" w:rsidRPr="004311CF" w:rsidRDefault="00EC4B3E">
      <w:pPr>
        <w:rPr>
          <w:rFonts w:ascii="Times New Roman" w:hAnsi="Times New Roman" w:cs="Times New Roman"/>
        </w:rPr>
      </w:pPr>
    </w:p>
    <w:p w14:paraId="474A4C78" w14:textId="77777777" w:rsidR="00EC4B3E" w:rsidRPr="004311CF" w:rsidRDefault="00EC4B3E">
      <w:pPr>
        <w:rPr>
          <w:rFonts w:ascii="Times New Roman" w:hAnsi="Times New Roman" w:cs="Times New Roman"/>
          <w:b/>
          <w:bCs/>
        </w:rPr>
      </w:pPr>
    </w:p>
    <w:p w14:paraId="1F3FB8B2" w14:textId="77777777" w:rsidR="000D3E74" w:rsidRPr="004311CF" w:rsidRDefault="000D3E74">
      <w:pPr>
        <w:rPr>
          <w:rFonts w:ascii="Times New Roman" w:hAnsi="Times New Roman" w:cs="Times New Roman"/>
          <w:b/>
          <w:bCs/>
        </w:rPr>
      </w:pPr>
    </w:p>
    <w:p w14:paraId="31761597" w14:textId="77777777" w:rsidR="000D3E74" w:rsidRPr="004311CF" w:rsidRDefault="000D3E74">
      <w:pPr>
        <w:rPr>
          <w:rFonts w:ascii="Times New Roman" w:hAnsi="Times New Roman" w:cs="Times New Roman"/>
          <w:b/>
          <w:bCs/>
        </w:rPr>
      </w:pPr>
    </w:p>
    <w:p w14:paraId="6689EDED" w14:textId="77777777" w:rsidR="000D3E74" w:rsidRDefault="000D3E74">
      <w:pPr>
        <w:rPr>
          <w:rFonts w:ascii="Times New Roman" w:hAnsi="Times New Roman" w:cs="Times New Roman"/>
          <w:b/>
          <w:bCs/>
        </w:rPr>
      </w:pPr>
    </w:p>
    <w:p w14:paraId="64E5F1BD" w14:textId="77777777" w:rsidR="004311CF" w:rsidRDefault="004311CF">
      <w:pPr>
        <w:rPr>
          <w:rFonts w:ascii="Times New Roman" w:hAnsi="Times New Roman" w:cs="Times New Roman"/>
          <w:b/>
          <w:bCs/>
        </w:rPr>
      </w:pPr>
    </w:p>
    <w:p w14:paraId="650ABC02" w14:textId="77777777" w:rsidR="004311CF" w:rsidRDefault="004311CF">
      <w:pPr>
        <w:rPr>
          <w:rFonts w:ascii="Times New Roman" w:hAnsi="Times New Roman" w:cs="Times New Roman"/>
          <w:b/>
          <w:bCs/>
        </w:rPr>
      </w:pPr>
    </w:p>
    <w:p w14:paraId="6BB254B8" w14:textId="77777777" w:rsidR="004311CF" w:rsidRDefault="004311CF">
      <w:pPr>
        <w:rPr>
          <w:rFonts w:ascii="Times New Roman" w:hAnsi="Times New Roman" w:cs="Times New Roman"/>
          <w:b/>
          <w:bCs/>
        </w:rPr>
      </w:pPr>
    </w:p>
    <w:p w14:paraId="61FC353A" w14:textId="77777777" w:rsidR="004311CF" w:rsidRDefault="004311CF">
      <w:pPr>
        <w:rPr>
          <w:rFonts w:ascii="Times New Roman" w:hAnsi="Times New Roman" w:cs="Times New Roman"/>
          <w:b/>
          <w:bCs/>
        </w:rPr>
      </w:pPr>
    </w:p>
    <w:p w14:paraId="5157DECF" w14:textId="77777777" w:rsidR="004311CF" w:rsidRDefault="004311CF">
      <w:pPr>
        <w:rPr>
          <w:rFonts w:ascii="Times New Roman" w:hAnsi="Times New Roman" w:cs="Times New Roman"/>
          <w:b/>
          <w:bCs/>
        </w:rPr>
      </w:pPr>
    </w:p>
    <w:p w14:paraId="5B57C9AD" w14:textId="77777777" w:rsidR="004311CF" w:rsidRPr="004311CF" w:rsidRDefault="004311CF">
      <w:pPr>
        <w:rPr>
          <w:rFonts w:ascii="Times New Roman" w:hAnsi="Times New Roman" w:cs="Times New Roman"/>
          <w:b/>
          <w:bCs/>
        </w:rPr>
      </w:pPr>
    </w:p>
    <w:p w14:paraId="3A5507D0" w14:textId="77777777" w:rsidR="004B484D" w:rsidRPr="004311CF" w:rsidRDefault="004B484D" w:rsidP="004B484D">
      <w:pPr>
        <w:spacing w:line="480" w:lineRule="auto"/>
        <w:rPr>
          <w:rFonts w:ascii="Times New Roman" w:hAnsi="Times New Roman" w:cs="Times New Roman"/>
          <w:b/>
          <w:bCs/>
        </w:rPr>
      </w:pPr>
      <w:r w:rsidRPr="004311CF">
        <w:rPr>
          <w:rFonts w:ascii="Times New Roman" w:hAnsi="Times New Roman" w:cs="Times New Roman"/>
          <w:b/>
          <w:bCs/>
        </w:rPr>
        <w:lastRenderedPageBreak/>
        <w:t>[Survey questionnaire]</w:t>
      </w:r>
    </w:p>
    <w:p w14:paraId="6B199319"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________________________________________</w:t>
      </w:r>
    </w:p>
    <w:p w14:paraId="4F2D0C6F" w14:textId="77777777" w:rsidR="004B484D" w:rsidRPr="004311CF" w:rsidRDefault="004B484D" w:rsidP="004B484D">
      <w:pPr>
        <w:spacing w:line="480" w:lineRule="auto"/>
        <w:rPr>
          <w:rFonts w:ascii="Times New Roman" w:hAnsi="Times New Roman" w:cs="Times New Roman"/>
          <w:b/>
          <w:bCs/>
        </w:rPr>
      </w:pPr>
      <w:r w:rsidRPr="004311CF">
        <w:rPr>
          <w:rFonts w:ascii="Times New Roman" w:hAnsi="Times New Roman" w:cs="Times New Roman"/>
          <w:b/>
          <w:bCs/>
        </w:rPr>
        <w:t>I. Screening &amp; Demographics</w:t>
      </w:r>
    </w:p>
    <w:p w14:paraId="0E42DCD0"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 Residential area </w:t>
      </w:r>
    </w:p>
    <w:p w14:paraId="361DCCEA"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Please select the region where you currently reside. </w:t>
      </w:r>
    </w:p>
    <w:p w14:paraId="304AED13"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(Note: This survey uses Random Digit Dialing (RDD), and we do not have your personal location data in advance.) </w:t>
      </w:r>
    </w:p>
    <w:p w14:paraId="4575B0FE"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1. Seoul / 2. Busan / 3. Daegu / 4. Incheon / 5. Gwangju / 6. Daejeon / 7. Ulsan / 8. Sejong / 9. Gyeonggi / 10. Gangwon / 11. </w:t>
      </w:r>
      <w:proofErr w:type="spellStart"/>
      <w:r w:rsidRPr="004311CF">
        <w:rPr>
          <w:rFonts w:ascii="Times New Roman" w:hAnsi="Times New Roman" w:cs="Times New Roman"/>
        </w:rPr>
        <w:t>Chungbuk</w:t>
      </w:r>
      <w:proofErr w:type="spellEnd"/>
      <w:r w:rsidRPr="004311CF">
        <w:rPr>
          <w:rFonts w:ascii="Times New Roman" w:hAnsi="Times New Roman" w:cs="Times New Roman"/>
        </w:rPr>
        <w:t xml:space="preserve"> / 12. </w:t>
      </w:r>
      <w:proofErr w:type="spellStart"/>
      <w:r w:rsidRPr="004311CF">
        <w:rPr>
          <w:rFonts w:ascii="Times New Roman" w:hAnsi="Times New Roman" w:cs="Times New Roman"/>
        </w:rPr>
        <w:t>Chungnam</w:t>
      </w:r>
      <w:proofErr w:type="spellEnd"/>
      <w:r w:rsidRPr="004311CF">
        <w:rPr>
          <w:rFonts w:ascii="Times New Roman" w:hAnsi="Times New Roman" w:cs="Times New Roman"/>
        </w:rPr>
        <w:t xml:space="preserve"> / 13. Jeonbuk / 14. Jeonnam / 15. </w:t>
      </w:r>
      <w:proofErr w:type="spellStart"/>
      <w:r w:rsidRPr="004311CF">
        <w:rPr>
          <w:rFonts w:ascii="Times New Roman" w:hAnsi="Times New Roman" w:cs="Times New Roman"/>
        </w:rPr>
        <w:t>Gyeongbuk</w:t>
      </w:r>
      <w:proofErr w:type="spellEnd"/>
      <w:r w:rsidRPr="004311CF">
        <w:rPr>
          <w:rFonts w:ascii="Times New Roman" w:hAnsi="Times New Roman" w:cs="Times New Roman"/>
        </w:rPr>
        <w:t xml:space="preserve"> / 16. </w:t>
      </w:r>
      <w:proofErr w:type="spellStart"/>
      <w:r w:rsidRPr="004311CF">
        <w:rPr>
          <w:rFonts w:ascii="Times New Roman" w:hAnsi="Times New Roman" w:cs="Times New Roman"/>
        </w:rPr>
        <w:t>Gyeongnam</w:t>
      </w:r>
      <w:proofErr w:type="spellEnd"/>
      <w:r w:rsidRPr="004311CF">
        <w:rPr>
          <w:rFonts w:ascii="Times New Roman" w:hAnsi="Times New Roman" w:cs="Times New Roman"/>
        </w:rPr>
        <w:t xml:space="preserve"> / 17. Jeju </w:t>
      </w:r>
    </w:p>
    <w:p w14:paraId="4F13D7DD"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 Age </w:t>
      </w:r>
    </w:p>
    <w:p w14:paraId="474D2016"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What is your current age? </w:t>
      </w:r>
    </w:p>
    <w:p w14:paraId="74D4CDEC"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 Sex </w:t>
      </w:r>
    </w:p>
    <w:p w14:paraId="22ECC016"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1. Male / 2. Female </w:t>
      </w:r>
    </w:p>
    <w:p w14:paraId="6F91CE4D"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________________________________________</w:t>
      </w:r>
    </w:p>
    <w:p w14:paraId="47A456A9" w14:textId="77777777" w:rsidR="004B484D" w:rsidRPr="004311CF" w:rsidRDefault="004B484D" w:rsidP="004B484D">
      <w:pPr>
        <w:spacing w:line="480" w:lineRule="auto"/>
        <w:rPr>
          <w:rFonts w:ascii="Times New Roman" w:hAnsi="Times New Roman" w:cs="Times New Roman"/>
          <w:b/>
          <w:bCs/>
        </w:rPr>
      </w:pPr>
      <w:r w:rsidRPr="004311CF">
        <w:rPr>
          <w:rFonts w:ascii="Times New Roman" w:hAnsi="Times New Roman" w:cs="Times New Roman"/>
          <w:b/>
          <w:bCs/>
        </w:rPr>
        <w:t>II. Presidential Approval</w:t>
      </w:r>
    </w:p>
    <w:p w14:paraId="069D6073"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Q1. Do you approve or disapprove of the way President Yoon Suk-</w:t>
      </w:r>
      <w:proofErr w:type="spellStart"/>
      <w:r w:rsidRPr="004311CF">
        <w:rPr>
          <w:rFonts w:ascii="Times New Roman" w:hAnsi="Times New Roman" w:cs="Times New Roman"/>
        </w:rPr>
        <w:t>yeol</w:t>
      </w:r>
      <w:proofErr w:type="spellEnd"/>
      <w:r w:rsidRPr="004311CF">
        <w:rPr>
          <w:rFonts w:ascii="Times New Roman" w:hAnsi="Times New Roman" w:cs="Times New Roman"/>
        </w:rPr>
        <w:t xml:space="preserve"> is handling his job as president? (If "Neither" or "Don't know"): "If you had to choose, which way do you lean?" </w:t>
      </w:r>
    </w:p>
    <w:p w14:paraId="5E89C117"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1. Approve </w:t>
      </w:r>
    </w:p>
    <w:p w14:paraId="65C17ABA"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2. Disapprove </w:t>
      </w:r>
    </w:p>
    <w:p w14:paraId="4A8E1693"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3. Neither/Neutral </w:t>
      </w:r>
    </w:p>
    <w:p w14:paraId="4804D98C"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9. Don't know / Refused </w:t>
      </w:r>
    </w:p>
    <w:p w14:paraId="7D1AA905"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lastRenderedPageBreak/>
        <w:t>________________________________________</w:t>
      </w:r>
    </w:p>
    <w:p w14:paraId="02D32ADE" w14:textId="77777777" w:rsidR="004B484D" w:rsidRPr="004311CF" w:rsidRDefault="004B484D" w:rsidP="004B484D">
      <w:pPr>
        <w:spacing w:line="480" w:lineRule="auto"/>
        <w:rPr>
          <w:rFonts w:ascii="Times New Roman" w:hAnsi="Times New Roman" w:cs="Times New Roman"/>
          <w:b/>
          <w:bCs/>
        </w:rPr>
      </w:pPr>
      <w:r w:rsidRPr="004311CF">
        <w:rPr>
          <w:rFonts w:ascii="Times New Roman" w:hAnsi="Times New Roman" w:cs="Times New Roman"/>
          <w:b/>
          <w:bCs/>
        </w:rPr>
        <w:t>III. Issues: Fukushima Treated Contaminated Water Discharge</w:t>
      </w:r>
    </w:p>
    <w:p w14:paraId="7A203879"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Q2. Japan has recently begun discharging treated contaminated water from the Fukushima nuclear power plant into the ocean.</w:t>
      </w:r>
      <w:r w:rsidRPr="004311CF">
        <w:rPr>
          <w:rStyle w:val="ac"/>
          <w:rFonts w:ascii="Times New Roman" w:hAnsi="Times New Roman" w:cs="Times New Roman"/>
        </w:rPr>
        <w:footnoteReference w:id="1"/>
      </w:r>
      <w:r w:rsidRPr="004311CF">
        <w:rPr>
          <w:rFonts w:ascii="Times New Roman" w:hAnsi="Times New Roman" w:cs="Times New Roman"/>
        </w:rPr>
        <w:t xml:space="preserve"> How concerned are you that the oceans and seafood in South Korea might be contaminated due to the Fukushima treated contaminated water release? </w:t>
      </w:r>
    </w:p>
    <w:p w14:paraId="41237225" w14:textId="77777777" w:rsidR="004B484D" w:rsidRPr="004311CF" w:rsidRDefault="004B484D" w:rsidP="004B484D">
      <w:pPr>
        <w:spacing w:line="480" w:lineRule="auto"/>
        <w:rPr>
          <w:rFonts w:ascii="Times New Roman" w:hAnsi="Times New Roman" w:cs="Times New Roman"/>
        </w:rPr>
      </w:pPr>
    </w:p>
    <w:p w14:paraId="07DECD56"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1. Very concerned </w:t>
      </w:r>
    </w:p>
    <w:p w14:paraId="09781232"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2. Somewhat concerned </w:t>
      </w:r>
    </w:p>
    <w:p w14:paraId="5E5EB33F"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3. Not very concerned </w:t>
      </w:r>
    </w:p>
    <w:p w14:paraId="720F62BB"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4. Not at all concerned </w:t>
      </w:r>
    </w:p>
    <w:p w14:paraId="534BA0E2"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9. Don't know / Refused </w:t>
      </w:r>
    </w:p>
    <w:p w14:paraId="1767EF2C" w14:textId="77777777" w:rsidR="004B484D" w:rsidRPr="004311CF" w:rsidRDefault="004B484D" w:rsidP="004B484D">
      <w:pPr>
        <w:spacing w:line="480" w:lineRule="auto"/>
        <w:rPr>
          <w:rFonts w:ascii="Times New Roman" w:hAnsi="Times New Roman" w:cs="Times New Roman"/>
        </w:rPr>
      </w:pPr>
    </w:p>
    <w:p w14:paraId="094F2223"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Q3. How likely do you think it is that the oceans and seafood in South Korea could be contaminated owing to the Fukushima treated contaminated water release? </w:t>
      </w:r>
    </w:p>
    <w:p w14:paraId="3BDD4034" w14:textId="77777777" w:rsidR="004B484D" w:rsidRPr="004311CF" w:rsidRDefault="004B484D" w:rsidP="004B484D">
      <w:pPr>
        <w:spacing w:line="480" w:lineRule="auto"/>
        <w:rPr>
          <w:rFonts w:ascii="Times New Roman" w:hAnsi="Times New Roman" w:cs="Times New Roman"/>
        </w:rPr>
      </w:pPr>
    </w:p>
    <w:p w14:paraId="31F4DA2A"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1. Very likely </w:t>
      </w:r>
    </w:p>
    <w:p w14:paraId="19625DD8"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2. Somewhat likely </w:t>
      </w:r>
    </w:p>
    <w:p w14:paraId="6DB6E01D"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3. Not very likely </w:t>
      </w:r>
    </w:p>
    <w:p w14:paraId="1BC09EAA"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lastRenderedPageBreak/>
        <w:t xml:space="preserve">4. Not at all likely </w:t>
      </w:r>
    </w:p>
    <w:p w14:paraId="4793A96A"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9. Don't know / Refused </w:t>
      </w:r>
    </w:p>
    <w:p w14:paraId="06D71031" w14:textId="77777777" w:rsidR="004B484D" w:rsidRPr="004311CF" w:rsidRDefault="004B484D" w:rsidP="004B484D">
      <w:pPr>
        <w:spacing w:line="480" w:lineRule="auto"/>
        <w:rPr>
          <w:rFonts w:ascii="Times New Roman" w:hAnsi="Times New Roman" w:cs="Times New Roman"/>
        </w:rPr>
      </w:pPr>
    </w:p>
    <w:p w14:paraId="0394E2A0"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Q4. Do you believe the risks associated with the Fukushima treated contaminated water discharge are exaggerated, or do you believe they are not exaggerated? </w:t>
      </w:r>
    </w:p>
    <w:p w14:paraId="01C6B7CC" w14:textId="77777777" w:rsidR="004B484D" w:rsidRPr="004311CF" w:rsidRDefault="004B484D" w:rsidP="004B484D">
      <w:pPr>
        <w:spacing w:line="480" w:lineRule="auto"/>
        <w:rPr>
          <w:rFonts w:ascii="Times New Roman" w:hAnsi="Times New Roman" w:cs="Times New Roman"/>
        </w:rPr>
      </w:pPr>
    </w:p>
    <w:p w14:paraId="3F85ABE8"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1. Exaggerated </w:t>
      </w:r>
    </w:p>
    <w:p w14:paraId="0620AFDD"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2. Not exaggerated </w:t>
      </w:r>
    </w:p>
    <w:p w14:paraId="2F076DD4"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9. Don't know / Refused to answer </w:t>
      </w:r>
    </w:p>
    <w:p w14:paraId="4B0D2EDD"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________________________________________</w:t>
      </w:r>
    </w:p>
    <w:p w14:paraId="53CBADC0" w14:textId="77777777" w:rsidR="004B484D" w:rsidRPr="004311CF" w:rsidRDefault="004B484D" w:rsidP="004B484D">
      <w:pPr>
        <w:spacing w:line="480" w:lineRule="auto"/>
        <w:rPr>
          <w:rFonts w:ascii="Times New Roman" w:hAnsi="Times New Roman" w:cs="Times New Roman"/>
          <w:b/>
          <w:bCs/>
        </w:rPr>
      </w:pPr>
      <w:r w:rsidRPr="004311CF">
        <w:rPr>
          <w:rFonts w:ascii="Times New Roman" w:hAnsi="Times New Roman" w:cs="Times New Roman"/>
          <w:b/>
          <w:bCs/>
        </w:rPr>
        <w:t>IV. Socioeconomic Variables</w:t>
      </w:r>
    </w:p>
    <w:p w14:paraId="47D573F1" w14:textId="77777777" w:rsidR="004B484D" w:rsidRPr="004311CF" w:rsidRDefault="004B484D" w:rsidP="004B484D">
      <w:pPr>
        <w:spacing w:line="480" w:lineRule="auto"/>
        <w:rPr>
          <w:rFonts w:ascii="Times New Roman" w:hAnsi="Times New Roman" w:cs="Times New Roman"/>
        </w:rPr>
      </w:pPr>
    </w:p>
    <w:p w14:paraId="62CDD28B"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Q5. Which of the following best describes your political ideologies? </w:t>
      </w:r>
    </w:p>
    <w:p w14:paraId="0D131137" w14:textId="77777777" w:rsidR="004B484D" w:rsidRPr="004311CF" w:rsidRDefault="004B484D" w:rsidP="004B484D">
      <w:pPr>
        <w:spacing w:line="480" w:lineRule="auto"/>
        <w:rPr>
          <w:rFonts w:ascii="Times New Roman" w:hAnsi="Times New Roman" w:cs="Times New Roman"/>
        </w:rPr>
      </w:pPr>
    </w:p>
    <w:p w14:paraId="2F8821FB"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1. Very conservative </w:t>
      </w:r>
    </w:p>
    <w:p w14:paraId="148C5A1A"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2. Conservative </w:t>
      </w:r>
    </w:p>
    <w:p w14:paraId="67694899"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3. Moderate </w:t>
      </w:r>
    </w:p>
    <w:p w14:paraId="4D12F56A"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4. Liberal </w:t>
      </w:r>
    </w:p>
    <w:p w14:paraId="6B5DC98F"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5. Very liberal </w:t>
      </w:r>
    </w:p>
    <w:p w14:paraId="080A5BED"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9. Don't know / Refused </w:t>
      </w:r>
    </w:p>
    <w:p w14:paraId="10755902" w14:textId="77777777" w:rsidR="004B484D" w:rsidRPr="004311CF" w:rsidRDefault="004B484D" w:rsidP="004B484D">
      <w:pPr>
        <w:spacing w:line="480" w:lineRule="auto"/>
        <w:rPr>
          <w:rFonts w:ascii="Times New Roman" w:hAnsi="Times New Roman" w:cs="Times New Roman"/>
        </w:rPr>
      </w:pPr>
    </w:p>
    <w:p w14:paraId="00E46744"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lastRenderedPageBreak/>
        <w:t xml:space="preserve">Q6. What is your occupation? </w:t>
      </w:r>
    </w:p>
    <w:p w14:paraId="555A3E65" w14:textId="77777777" w:rsidR="004B484D" w:rsidRPr="004311CF" w:rsidRDefault="004B484D" w:rsidP="004B484D">
      <w:pPr>
        <w:spacing w:line="480" w:lineRule="auto"/>
        <w:rPr>
          <w:rFonts w:ascii="Times New Roman" w:hAnsi="Times New Roman" w:cs="Times New Roman"/>
        </w:rPr>
      </w:pPr>
    </w:p>
    <w:p w14:paraId="0218865B"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1. Agriculture / Forestry / Fishery </w:t>
      </w:r>
    </w:p>
    <w:p w14:paraId="01E711F3"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2. Self-employed </w:t>
      </w:r>
    </w:p>
    <w:p w14:paraId="18A8564C"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3. Blue-collar (Sales, service, skilled or general labor) </w:t>
      </w:r>
    </w:p>
    <w:p w14:paraId="0D0362DF"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4. White-collar (Professional, management, office, or technical) </w:t>
      </w:r>
    </w:p>
    <w:p w14:paraId="55F4B8E1"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5. Homemaker </w:t>
      </w:r>
    </w:p>
    <w:p w14:paraId="28657C68"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6. Student </w:t>
      </w:r>
    </w:p>
    <w:p w14:paraId="58625BED"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7. Unemployed </w:t>
      </w:r>
    </w:p>
    <w:p w14:paraId="506D6B23"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8. Retired </w:t>
      </w:r>
    </w:p>
    <w:p w14:paraId="10B407F7"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97. Other (Please specify: _______</w:t>
      </w:r>
      <w:proofErr w:type="gramStart"/>
      <w:r w:rsidRPr="004311CF">
        <w:rPr>
          <w:rFonts w:ascii="Times New Roman" w:hAnsi="Times New Roman" w:cs="Times New Roman"/>
        </w:rPr>
        <w:t>_ )</w:t>
      </w:r>
      <w:proofErr w:type="gramEnd"/>
      <w:r w:rsidRPr="004311CF">
        <w:rPr>
          <w:rFonts w:ascii="Times New Roman" w:hAnsi="Times New Roman" w:cs="Times New Roman"/>
        </w:rPr>
        <w:t xml:space="preserve"> </w:t>
      </w:r>
    </w:p>
    <w:p w14:paraId="65A257EF"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99. Don’t know / Refused </w:t>
      </w:r>
    </w:p>
    <w:p w14:paraId="2014576C" w14:textId="77777777" w:rsidR="004B484D" w:rsidRPr="004311CF" w:rsidRDefault="004B484D" w:rsidP="004B484D">
      <w:pPr>
        <w:spacing w:line="480" w:lineRule="auto"/>
        <w:rPr>
          <w:rFonts w:ascii="Times New Roman" w:hAnsi="Times New Roman" w:cs="Times New Roman"/>
        </w:rPr>
      </w:pPr>
    </w:p>
    <w:p w14:paraId="476A9DC7"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Q7. If you were to divide the Korean population into five economic tiers—Upper, Upper-middle, Middle, Lower-middle, and Lower—which tier do you feel your household belongs to? </w:t>
      </w:r>
    </w:p>
    <w:p w14:paraId="6033C970" w14:textId="77777777" w:rsidR="004B484D" w:rsidRPr="004311CF" w:rsidRDefault="004B484D" w:rsidP="004B484D">
      <w:pPr>
        <w:spacing w:line="480" w:lineRule="auto"/>
        <w:rPr>
          <w:rFonts w:ascii="Times New Roman" w:hAnsi="Times New Roman" w:cs="Times New Roman"/>
        </w:rPr>
      </w:pPr>
    </w:p>
    <w:p w14:paraId="3DC3A7FA"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1. Upper / 2. Upper-middle / 3. Middle / 4. Lower-middle / 5. Lower </w:t>
      </w:r>
    </w:p>
    <w:p w14:paraId="160FF6F1"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9. Don’t know / Refused </w:t>
      </w:r>
    </w:p>
    <w:p w14:paraId="7D813C36" w14:textId="77777777" w:rsidR="004B484D" w:rsidRPr="004311CF" w:rsidRDefault="004B484D" w:rsidP="004B484D">
      <w:pPr>
        <w:spacing w:line="480" w:lineRule="auto"/>
        <w:rPr>
          <w:rFonts w:ascii="Times New Roman" w:hAnsi="Times New Roman" w:cs="Times New Roman"/>
        </w:rPr>
      </w:pPr>
    </w:p>
    <w:p w14:paraId="61EFDA74"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Q8. What is the highest level of education you have completed? (Note: Please select based on completed degrees only.) </w:t>
      </w:r>
    </w:p>
    <w:p w14:paraId="499C7120" w14:textId="77777777" w:rsidR="004B484D" w:rsidRPr="004311CF" w:rsidRDefault="004B484D" w:rsidP="004B484D">
      <w:pPr>
        <w:spacing w:line="480" w:lineRule="auto"/>
        <w:rPr>
          <w:rFonts w:ascii="Times New Roman" w:hAnsi="Times New Roman" w:cs="Times New Roman"/>
        </w:rPr>
      </w:pPr>
    </w:p>
    <w:p w14:paraId="11ACC26D"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1. Middle school or less </w:t>
      </w:r>
    </w:p>
    <w:p w14:paraId="2BAB955C"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2. High school graduate </w:t>
      </w:r>
    </w:p>
    <w:p w14:paraId="708DA204"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3. Bachelor’s degree (or currently enrolled) </w:t>
      </w:r>
    </w:p>
    <w:p w14:paraId="048D6B1E"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4. Postgraduate degree (or currently enrolled) </w:t>
      </w:r>
    </w:p>
    <w:p w14:paraId="40531485" w14:textId="77777777" w:rsidR="004B484D" w:rsidRPr="004311CF" w:rsidRDefault="004B484D" w:rsidP="004B484D">
      <w:pPr>
        <w:spacing w:line="480" w:lineRule="auto"/>
        <w:rPr>
          <w:rFonts w:ascii="Times New Roman" w:hAnsi="Times New Roman" w:cs="Times New Roman"/>
        </w:rPr>
      </w:pPr>
      <w:r w:rsidRPr="004311CF">
        <w:rPr>
          <w:rFonts w:ascii="Times New Roman" w:hAnsi="Times New Roman" w:cs="Times New Roman"/>
        </w:rPr>
        <w:t xml:space="preserve">9. Don’t know / Refused </w:t>
      </w:r>
    </w:p>
    <w:p w14:paraId="4E471C1D" w14:textId="77777777" w:rsidR="004B484D" w:rsidRPr="004311CF" w:rsidRDefault="004B484D" w:rsidP="004B484D">
      <w:pPr>
        <w:spacing w:line="480" w:lineRule="auto"/>
        <w:rPr>
          <w:rFonts w:ascii="Times New Roman" w:hAnsi="Times New Roman" w:cs="Times New Roman"/>
        </w:rPr>
      </w:pPr>
    </w:p>
    <w:p w14:paraId="532AE2FB" w14:textId="77777777" w:rsidR="000D3E74" w:rsidRPr="004311CF" w:rsidRDefault="000D3E74">
      <w:pPr>
        <w:rPr>
          <w:rFonts w:ascii="Times New Roman" w:hAnsi="Times New Roman" w:cs="Times New Roman"/>
        </w:rPr>
      </w:pPr>
    </w:p>
    <w:sectPr w:rsidR="000D3E74" w:rsidRPr="004311CF" w:rsidSect="00EC4B3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21184" w14:textId="77777777" w:rsidR="0015257F" w:rsidRDefault="0015257F" w:rsidP="000D3E74">
      <w:pPr>
        <w:spacing w:after="0"/>
      </w:pPr>
      <w:r>
        <w:separator/>
      </w:r>
    </w:p>
  </w:endnote>
  <w:endnote w:type="continuationSeparator" w:id="0">
    <w:p w14:paraId="790F2916" w14:textId="77777777" w:rsidR="0015257F" w:rsidRDefault="0015257F" w:rsidP="000D3E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4ED88" w14:textId="77777777" w:rsidR="0015257F" w:rsidRDefault="0015257F" w:rsidP="000D3E74">
      <w:pPr>
        <w:spacing w:after="0"/>
      </w:pPr>
      <w:r>
        <w:separator/>
      </w:r>
    </w:p>
  </w:footnote>
  <w:footnote w:type="continuationSeparator" w:id="0">
    <w:p w14:paraId="4BF7356E" w14:textId="77777777" w:rsidR="0015257F" w:rsidRDefault="0015257F" w:rsidP="000D3E74">
      <w:pPr>
        <w:spacing w:after="0"/>
      </w:pPr>
      <w:r>
        <w:continuationSeparator/>
      </w:r>
    </w:p>
  </w:footnote>
  <w:footnote w:id="1">
    <w:p w14:paraId="190E70A9" w14:textId="77777777" w:rsidR="004B484D" w:rsidRPr="00D51F48" w:rsidRDefault="004B484D" w:rsidP="004B484D">
      <w:pPr>
        <w:pStyle w:val="ab"/>
        <w:rPr>
          <w:rFonts w:ascii="Times New Roman" w:hAnsi="Times New Roman" w:cs="Times New Roman"/>
          <w:sz w:val="18"/>
          <w:szCs w:val="18"/>
        </w:rPr>
      </w:pPr>
      <w:r w:rsidRPr="00D51F48">
        <w:rPr>
          <w:rStyle w:val="ac"/>
          <w:rFonts w:ascii="Times New Roman" w:hAnsi="Times New Roman" w:cs="Times New Roman"/>
          <w:sz w:val="18"/>
          <w:szCs w:val="18"/>
        </w:rPr>
        <w:footnoteRef/>
      </w:r>
      <w:r w:rsidRPr="00D51F48">
        <w:rPr>
          <w:rFonts w:ascii="Times New Roman" w:hAnsi="Times New Roman" w:cs="Times New Roman"/>
          <w:sz w:val="18"/>
          <w:szCs w:val="18"/>
        </w:rPr>
        <w:t xml:space="preserve"> The terms “Fukushima treated contaminated water” and “Fukushima contaminated water” were used interchangeably in South Korea at the time of the survey (August 2023) and were generally understood to have the same meaning (Kim and Yoon, 2025; Chang, 2025). Accordingly, this study adopts the term Fukushima Treated Contaminated Water (FTCW).</w:t>
      </w:r>
      <w:r>
        <w:rPr>
          <w:rFonts w:ascii="Times New Roman" w:hAnsi="Times New Roman" w:cs="Times New Roman" w:hint="eastAsia"/>
          <w:sz w:val="18"/>
          <w:szCs w:val="18"/>
        </w:rPr>
        <w:t xml:space="preserve"> </w:t>
      </w:r>
      <w:r w:rsidRPr="00E416DA">
        <w:rPr>
          <w:rFonts w:ascii="Times New Roman" w:hAnsi="Times New Roman" w:cs="Times New Roman"/>
          <w:sz w:val="18"/>
          <w:szCs w:val="18"/>
        </w:rPr>
        <w:t>References:</w:t>
      </w:r>
      <w:r>
        <w:rPr>
          <w:rFonts w:ascii="Times New Roman" w:hAnsi="Times New Roman" w:cs="Times New Roman" w:hint="eastAsia"/>
          <w:sz w:val="18"/>
          <w:szCs w:val="18"/>
        </w:rPr>
        <w:t xml:space="preserve"> </w:t>
      </w:r>
      <w:r w:rsidRPr="00400D19">
        <w:rPr>
          <w:rFonts w:ascii="Times New Roman" w:hAnsi="Times New Roman" w:cs="Times New Roman"/>
          <w:sz w:val="18"/>
          <w:szCs w:val="18"/>
        </w:rPr>
        <w:t xml:space="preserve">References: Kim D, Yoon GS (2025) Politicization and framing of science: focusing on the Fukushima nuclear discharge water case. </w:t>
      </w:r>
      <w:r w:rsidRPr="00947DB7">
        <w:rPr>
          <w:rFonts w:ascii="Times New Roman" w:hAnsi="Times New Roman" w:cs="Times New Roman"/>
          <w:i/>
          <w:iCs/>
          <w:sz w:val="18"/>
          <w:szCs w:val="18"/>
        </w:rPr>
        <w:t>JGS</w:t>
      </w:r>
      <w:r w:rsidRPr="00400D19">
        <w:rPr>
          <w:rFonts w:ascii="Times New Roman" w:hAnsi="Times New Roman" w:cs="Times New Roman"/>
          <w:sz w:val="18"/>
          <w:szCs w:val="18"/>
        </w:rPr>
        <w:t xml:space="preserve"> 31:83–112. https://doi.org/10.19067/jgs.2025.31.1.83 (in Korean)</w:t>
      </w:r>
      <w:r>
        <w:rPr>
          <w:rFonts w:ascii="Times New Roman" w:hAnsi="Times New Roman" w:cs="Times New Roman" w:hint="eastAsia"/>
          <w:sz w:val="18"/>
          <w:szCs w:val="18"/>
        </w:rPr>
        <w:t xml:space="preserve">; </w:t>
      </w:r>
      <w:r w:rsidRPr="00400D19">
        <w:rPr>
          <w:rFonts w:ascii="Times New Roman" w:hAnsi="Times New Roman" w:cs="Times New Roman"/>
          <w:sz w:val="18"/>
          <w:szCs w:val="18"/>
        </w:rPr>
        <w:t xml:space="preserve">Chang K (2025) Risk perception and media polarization in international environmental disputes: the Fukushima wastewater issue in South Korea. </w:t>
      </w:r>
      <w:r w:rsidRPr="00947DB7">
        <w:rPr>
          <w:rFonts w:ascii="Times New Roman" w:hAnsi="Times New Roman" w:cs="Times New Roman"/>
          <w:i/>
          <w:iCs/>
          <w:sz w:val="18"/>
          <w:szCs w:val="18"/>
        </w:rPr>
        <w:t>Sustainability</w:t>
      </w:r>
      <w:r w:rsidRPr="00400D19">
        <w:rPr>
          <w:rFonts w:ascii="Times New Roman" w:hAnsi="Times New Roman" w:cs="Times New Roman"/>
          <w:sz w:val="18"/>
          <w:szCs w:val="18"/>
        </w:rPr>
        <w:t xml:space="preserve"> 17:3229. https://doi.org/10.3390/su17073229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838CC"/>
    <w:multiLevelType w:val="multilevel"/>
    <w:tmpl w:val="42FC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E4F7F"/>
    <w:multiLevelType w:val="multilevel"/>
    <w:tmpl w:val="F96A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02CF1"/>
    <w:multiLevelType w:val="multilevel"/>
    <w:tmpl w:val="8DBC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13739E"/>
    <w:multiLevelType w:val="multilevel"/>
    <w:tmpl w:val="9558B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80782">
    <w:abstractNumId w:val="0"/>
  </w:num>
  <w:num w:numId="2" w16cid:durableId="1419906110">
    <w:abstractNumId w:val="2"/>
  </w:num>
  <w:num w:numId="3" w16cid:durableId="80414457">
    <w:abstractNumId w:val="3"/>
  </w:num>
  <w:num w:numId="4" w16cid:durableId="1464927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B3E"/>
    <w:rsid w:val="000D3E74"/>
    <w:rsid w:val="001128BA"/>
    <w:rsid w:val="0015257F"/>
    <w:rsid w:val="00402E35"/>
    <w:rsid w:val="004311CF"/>
    <w:rsid w:val="00466A19"/>
    <w:rsid w:val="004B484D"/>
    <w:rsid w:val="00730207"/>
    <w:rsid w:val="00826443"/>
    <w:rsid w:val="00A362E3"/>
    <w:rsid w:val="00AC6651"/>
    <w:rsid w:val="00AD29FB"/>
    <w:rsid w:val="00C5440B"/>
    <w:rsid w:val="00C86DD7"/>
    <w:rsid w:val="00E53FEC"/>
    <w:rsid w:val="00EC4B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AAC830A"/>
  <w15:chartTrackingRefBased/>
  <w15:docId w15:val="{8BDF2F3B-B92F-8D4A-B0E5-CADB64C76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4B3E"/>
    <w:pPr>
      <w:widowControl w:val="0"/>
      <w:wordWrap w:val="0"/>
      <w:autoSpaceDE w:val="0"/>
      <w:autoSpaceDN w:val="0"/>
    </w:pPr>
    <w:rPr>
      <w:rFonts w:asciiTheme="minorEastAsia"/>
    </w:rPr>
  </w:style>
  <w:style w:type="paragraph" w:styleId="1">
    <w:name w:val="heading 1"/>
    <w:basedOn w:val="a"/>
    <w:next w:val="a"/>
    <w:link w:val="1Char"/>
    <w:uiPriority w:val="9"/>
    <w:qFormat/>
    <w:rsid w:val="00EC4B3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C4B3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C4B3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C4B3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C4B3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C4B3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C4B3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C4B3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C4B3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C4B3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C4B3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C4B3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C4B3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C4B3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C4B3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C4B3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C4B3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C4B3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C4B3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C4B3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C4B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C4B3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C4B3E"/>
    <w:pPr>
      <w:spacing w:before="160"/>
      <w:jc w:val="center"/>
    </w:pPr>
    <w:rPr>
      <w:i/>
      <w:iCs/>
      <w:color w:val="404040" w:themeColor="text1" w:themeTint="BF"/>
    </w:rPr>
  </w:style>
  <w:style w:type="character" w:customStyle="1" w:styleId="Char1">
    <w:name w:val="인용 Char"/>
    <w:basedOn w:val="a0"/>
    <w:link w:val="a5"/>
    <w:uiPriority w:val="29"/>
    <w:rsid w:val="00EC4B3E"/>
    <w:rPr>
      <w:i/>
      <w:iCs/>
      <w:color w:val="404040" w:themeColor="text1" w:themeTint="BF"/>
    </w:rPr>
  </w:style>
  <w:style w:type="paragraph" w:styleId="a6">
    <w:name w:val="List Paragraph"/>
    <w:basedOn w:val="a"/>
    <w:uiPriority w:val="34"/>
    <w:qFormat/>
    <w:rsid w:val="00EC4B3E"/>
    <w:pPr>
      <w:ind w:left="720"/>
      <w:contextualSpacing/>
    </w:pPr>
  </w:style>
  <w:style w:type="character" w:styleId="a7">
    <w:name w:val="Intense Emphasis"/>
    <w:basedOn w:val="a0"/>
    <w:uiPriority w:val="21"/>
    <w:qFormat/>
    <w:rsid w:val="00EC4B3E"/>
    <w:rPr>
      <w:i/>
      <w:iCs/>
      <w:color w:val="0F4761" w:themeColor="accent1" w:themeShade="BF"/>
    </w:rPr>
  </w:style>
  <w:style w:type="paragraph" w:styleId="a8">
    <w:name w:val="Intense Quote"/>
    <w:basedOn w:val="a"/>
    <w:next w:val="a"/>
    <w:link w:val="Char2"/>
    <w:uiPriority w:val="30"/>
    <w:qFormat/>
    <w:rsid w:val="00EC4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C4B3E"/>
    <w:rPr>
      <w:i/>
      <w:iCs/>
      <w:color w:val="0F4761" w:themeColor="accent1" w:themeShade="BF"/>
    </w:rPr>
  </w:style>
  <w:style w:type="character" w:styleId="a9">
    <w:name w:val="Intense Reference"/>
    <w:basedOn w:val="a0"/>
    <w:uiPriority w:val="32"/>
    <w:qFormat/>
    <w:rsid w:val="00EC4B3E"/>
    <w:rPr>
      <w:b/>
      <w:bCs/>
      <w:smallCaps/>
      <w:color w:val="0F4761" w:themeColor="accent1" w:themeShade="BF"/>
      <w:spacing w:val="5"/>
    </w:rPr>
  </w:style>
  <w:style w:type="character" w:styleId="aa">
    <w:name w:val="Hyperlink"/>
    <w:basedOn w:val="a0"/>
    <w:uiPriority w:val="99"/>
    <w:unhideWhenUsed/>
    <w:rsid w:val="00EC4B3E"/>
    <w:rPr>
      <w:color w:val="467886" w:themeColor="hyperlink"/>
      <w:u w:val="single"/>
    </w:rPr>
  </w:style>
  <w:style w:type="paragraph" w:styleId="ab">
    <w:name w:val="footnote text"/>
    <w:basedOn w:val="a"/>
    <w:link w:val="Char3"/>
    <w:uiPriority w:val="99"/>
    <w:semiHidden/>
    <w:unhideWhenUsed/>
    <w:rsid w:val="000D3E74"/>
    <w:pPr>
      <w:snapToGrid w:val="0"/>
    </w:pPr>
  </w:style>
  <w:style w:type="character" w:customStyle="1" w:styleId="Char3">
    <w:name w:val="각주 텍스트 Char"/>
    <w:basedOn w:val="a0"/>
    <w:link w:val="ab"/>
    <w:uiPriority w:val="99"/>
    <w:semiHidden/>
    <w:rsid w:val="000D3E74"/>
    <w:rPr>
      <w:rFonts w:asciiTheme="minorEastAsia"/>
    </w:rPr>
  </w:style>
  <w:style w:type="character" w:styleId="ac">
    <w:name w:val="footnote reference"/>
    <w:basedOn w:val="a0"/>
    <w:uiPriority w:val="99"/>
    <w:semiHidden/>
    <w:unhideWhenUsed/>
    <w:rsid w:val="000D3E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llup.co.kr/gallupdb/columnContents.asp?seqNo=139" TargetMode="External"/><Relationship Id="rId3" Type="http://schemas.openxmlformats.org/officeDocument/2006/relationships/settings" Target="settings.xml"/><Relationship Id="rId7" Type="http://schemas.openxmlformats.org/officeDocument/2006/relationships/hyperlink" Target="https://www.nesdc.go.kr/portal/main.d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allup.co.kr/"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828</Words>
  <Characters>4867</Characters>
  <Application>Microsoft Office Word</Application>
  <DocSecurity>0</DocSecurity>
  <Lines>162</Lines>
  <Paragraphs>103</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박관영 (통계학)</dc:creator>
  <cp:keywords/>
  <dc:description/>
  <cp:lastModifiedBy>박관영 (통계학)</cp:lastModifiedBy>
  <cp:revision>11</cp:revision>
  <dcterms:created xsi:type="dcterms:W3CDTF">2026-04-30T11:53:00Z</dcterms:created>
  <dcterms:modified xsi:type="dcterms:W3CDTF">2026-05-04T14:24:00Z</dcterms:modified>
</cp:coreProperties>
</file>