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D3" w:rsidRPr="004233E7" w:rsidRDefault="004233E7">
      <w:pPr>
        <w:rPr>
          <w:rFonts w:ascii="Times New Roman" w:hAnsi="Times New Roman" w:cs="Times New Roman"/>
          <w:sz w:val="24"/>
          <w:szCs w:val="24"/>
        </w:rPr>
      </w:pPr>
      <w:r w:rsidRPr="004233E7">
        <w:rPr>
          <w:rFonts w:ascii="Times New Roman" w:hAnsi="Times New Roman" w:cs="Times New Roman"/>
          <w:sz w:val="24"/>
          <w:szCs w:val="24"/>
        </w:rPr>
        <w:t>Aritmetický priemer</w:t>
      </w:r>
    </w:p>
    <w:p w:rsidR="004233E7" w:rsidRPr="004233E7" w:rsidRDefault="004233E7" w:rsidP="004233E7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33E7">
        <w:rPr>
          <w:rFonts w:ascii="Times New Roman" w:hAnsi="Times New Roman" w:cs="Times New Roman"/>
          <w:sz w:val="24"/>
          <w:szCs w:val="24"/>
        </w:rPr>
        <w:t>je to najjednoduchší druh priemeru</w:t>
      </w:r>
    </w:p>
    <w:p w:rsidR="004233E7" w:rsidRPr="004233E7" w:rsidRDefault="004233E7" w:rsidP="004233E7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33E7">
        <w:rPr>
          <w:rFonts w:ascii="Times New Roman" w:hAnsi="Times New Roman" w:cs="Times New Roman"/>
          <w:sz w:val="24"/>
          <w:szCs w:val="24"/>
        </w:rPr>
        <w:t xml:space="preserve">Označujeme ho </w:t>
      </w:r>
      <w:r w:rsidRPr="004233E7">
        <w:rPr>
          <w:noProof/>
          <w:lang w:eastAsia="sk-SK"/>
        </w:rPr>
        <w:drawing>
          <wp:inline distT="0" distB="0" distL="0" distR="0">
            <wp:extent cx="104775" cy="114300"/>
            <wp:effectExtent l="19050" t="0" r="9525" b="0"/>
            <wp:docPr id="1" name="Obrázok 1" descr="\bar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ar 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E7" w:rsidRPr="004233E7" w:rsidRDefault="004233E7" w:rsidP="004233E7">
      <w:pPr>
        <w:pStyle w:val="Normlnywebov"/>
        <w:numPr>
          <w:ilvl w:val="0"/>
          <w:numId w:val="5"/>
        </w:numPr>
      </w:pPr>
      <w:r w:rsidRPr="004233E7">
        <w:t>Ak berieme do úvahy základný súbor (teda všetky hodnoty štatistického súboru), vtedy sa aritmetický priemer počíta podľa vzorca:</w:t>
      </w:r>
    </w:p>
    <w:p w:rsidR="004233E7" w:rsidRDefault="004233E7" w:rsidP="004233E7">
      <w:pPr>
        <w:pStyle w:val="Normlnywebov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90170</wp:posOffset>
            </wp:positionV>
            <wp:extent cx="971550" cy="390525"/>
            <wp:effectExtent l="19050" t="0" r="0" b="0"/>
            <wp:wrapNone/>
            <wp:docPr id="4" name="Obrázok 4" descr="\mu = \frac {\sum_{i=1}^n x_i}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mu = \frac {\sum_{i=1}^n x_i} 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33E7" w:rsidRDefault="004233E7" w:rsidP="004233E7">
      <w:pPr>
        <w:pStyle w:val="Normlnywebov"/>
        <w:ind w:left="2124" w:firstLine="708"/>
      </w:pPr>
      <w:r w:rsidRPr="004233E7">
        <w:t xml:space="preserve">kde </w:t>
      </w:r>
      <w:r w:rsidRPr="004233E7">
        <w:rPr>
          <w:i/>
          <w:iCs/>
        </w:rPr>
        <w:t>n</w:t>
      </w:r>
      <w:r w:rsidRPr="004233E7">
        <w:t xml:space="preserve"> je rozsah základného súboru</w:t>
      </w:r>
    </w:p>
    <w:p w:rsidR="00595ED3" w:rsidRDefault="00595ED3" w:rsidP="00595ED3">
      <w:pPr>
        <w:pStyle w:val="Normlnywebov"/>
      </w:pPr>
    </w:p>
    <w:p w:rsidR="00595ED3" w:rsidRDefault="00595ED3" w:rsidP="00595ED3">
      <w:pPr>
        <w:pStyle w:val="Normlnywebov"/>
      </w:pPr>
      <w:r>
        <w:t>Pri riešení úlohy vypočítať priemernú úspešnosť žiakov som postupoval nasledovne:</w:t>
      </w:r>
    </w:p>
    <w:p w:rsidR="00660CCE" w:rsidRDefault="00595ED3" w:rsidP="00660CCE">
      <w:pPr>
        <w:pStyle w:val="Normlnywebov"/>
        <w:numPr>
          <w:ilvl w:val="0"/>
          <w:numId w:val="6"/>
        </w:numPr>
      </w:pPr>
      <w:r>
        <w:t>Najprv som si vytvoril tabuľku, ktorá pozostávala z</w:t>
      </w:r>
      <w:r w:rsidR="00660CCE">
        <w:t>o šiestich stĺpcov:</w:t>
      </w:r>
      <w:r>
        <w:t> </w:t>
      </w:r>
      <w:r w:rsidR="00660CCE">
        <w:t>meno, počet</w:t>
      </w:r>
      <w:r>
        <w:t xml:space="preserve"> získaných bodov každého žiaka z 3 písomiek, </w:t>
      </w:r>
      <w:r w:rsidR="00660CCE">
        <w:t>súčet bodov</w:t>
      </w:r>
      <w:r>
        <w:t xml:space="preserve"> a</w:t>
      </w:r>
      <w:r w:rsidR="00660CCE">
        <w:t> priemerná úspešnosť %</w:t>
      </w:r>
    </w:p>
    <w:p w:rsidR="00660CCE" w:rsidRDefault="00660CCE" w:rsidP="00660CCE">
      <w:pPr>
        <w:pStyle w:val="Normlnywebov"/>
        <w:numPr>
          <w:ilvl w:val="0"/>
          <w:numId w:val="6"/>
        </w:numPr>
      </w:pPr>
      <w:r>
        <w:t>Do stĺpca s menom a počtom bodov som dosadil náhodné údaje. Táto hodnota však ni</w:t>
      </w:r>
      <w:r w:rsidR="00EC49B2">
        <w:t>e</w:t>
      </w:r>
      <w:r>
        <w:t xml:space="preserve"> je vyššia ako maximálny počet bodov z písomky.</w:t>
      </w:r>
    </w:p>
    <w:p w:rsidR="00660CCE" w:rsidRDefault="00660CCE" w:rsidP="00660CCE">
      <w:pPr>
        <w:pStyle w:val="Normlnywebov"/>
        <w:numPr>
          <w:ilvl w:val="0"/>
          <w:numId w:val="6"/>
        </w:numPr>
      </w:pPr>
      <w:r>
        <w:t>V stĺpci súčet bodov som sčítal počet získaných bodov každého žiaka zo všetkých 3 písomiek</w:t>
      </w:r>
    </w:p>
    <w:p w:rsidR="00660CCE" w:rsidRDefault="00660CCE" w:rsidP="00660CCE">
      <w:pPr>
        <w:pStyle w:val="Normlnywebov"/>
        <w:numPr>
          <w:ilvl w:val="0"/>
          <w:numId w:val="6"/>
        </w:numPr>
      </w:pPr>
      <w:r>
        <w:t xml:space="preserve">V poslednom stĺpci som počítal priemernú úspešnosť % podľa vzorca </w:t>
      </w:r>
    </w:p>
    <w:p w:rsidR="00660CCE" w:rsidRDefault="00660CCE" w:rsidP="00660CCE">
      <w:pPr>
        <w:pStyle w:val="Normlnywebov"/>
        <w:ind w:left="720"/>
        <w:rPr>
          <w:i/>
        </w:rPr>
      </w:pPr>
      <w:r>
        <w:rPr>
          <w:i/>
        </w:rPr>
        <w:t>=súčet bodov/maximálny počet bodov*100</w:t>
      </w:r>
    </w:p>
    <w:p w:rsidR="00660CCE" w:rsidRDefault="00660CCE" w:rsidP="00772B50">
      <w:pPr>
        <w:pStyle w:val="Normlnywebov"/>
        <w:ind w:left="720"/>
      </w:pPr>
      <w:r>
        <w:t>a bunky som naformátoval číslo s 1 desatinným miestom. Aby som nemusel zadávať vzorec ku každému žiakovi zvlášť, napísal som vzorec iba ku prvému žiakovi a potiahol som štvorček až ku poslednému menu (štvorček sa nachádza v pravom dolnom rohu bunky)</w:t>
      </w:r>
    </w:p>
    <w:p w:rsidR="00FF7EF9" w:rsidRPr="00660CCE" w:rsidRDefault="00FF7EF9" w:rsidP="00FF7EF9">
      <w:pPr>
        <w:pStyle w:val="Normlnywebov"/>
        <w:numPr>
          <w:ilvl w:val="0"/>
          <w:numId w:val="6"/>
        </w:numPr>
      </w:pPr>
      <w:r>
        <w:t>Nakoniec som si označil stĺpec meno so stĺpcom priemerná úspešnosť % a vložil stĺpcový graf</w:t>
      </w:r>
    </w:p>
    <w:p w:rsidR="004233E7" w:rsidRPr="004233E7" w:rsidRDefault="00FF7EF9" w:rsidP="004233E7">
      <w:pPr>
        <w:pStyle w:val="Normlnywebov"/>
        <w:ind w:left="2124" w:firstLine="708"/>
      </w:pPr>
      <w:r w:rsidRPr="00FF7EF9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304800</wp:posOffset>
            </wp:positionV>
            <wp:extent cx="4572000" cy="2743200"/>
            <wp:effectExtent l="19050" t="0" r="19050" b="0"/>
            <wp:wrapNone/>
            <wp:docPr id="3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4233E7" w:rsidRPr="004233E7" w:rsidRDefault="004233E7">
      <w:pPr>
        <w:rPr>
          <w:rFonts w:ascii="Times New Roman" w:hAnsi="Times New Roman" w:cs="Times New Roman"/>
          <w:sz w:val="24"/>
          <w:szCs w:val="24"/>
        </w:rPr>
      </w:pPr>
    </w:p>
    <w:sectPr w:rsidR="004233E7" w:rsidRPr="004233E7" w:rsidSect="00C10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D71"/>
    <w:multiLevelType w:val="hybridMultilevel"/>
    <w:tmpl w:val="65ACD7EA"/>
    <w:lvl w:ilvl="0" w:tplc="85E63A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22316"/>
    <w:multiLevelType w:val="hybridMultilevel"/>
    <w:tmpl w:val="4F20F7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C5635"/>
    <w:multiLevelType w:val="hybridMultilevel"/>
    <w:tmpl w:val="776CCB4A"/>
    <w:lvl w:ilvl="0" w:tplc="85E63A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842E6"/>
    <w:multiLevelType w:val="hybridMultilevel"/>
    <w:tmpl w:val="42C4DB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94BA3"/>
    <w:multiLevelType w:val="hybridMultilevel"/>
    <w:tmpl w:val="08980C9C"/>
    <w:lvl w:ilvl="0" w:tplc="55ECD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95AE6"/>
    <w:multiLevelType w:val="hybridMultilevel"/>
    <w:tmpl w:val="C5F61D44"/>
    <w:lvl w:ilvl="0" w:tplc="85E63A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33E7"/>
    <w:rsid w:val="00200264"/>
    <w:rsid w:val="004233E7"/>
    <w:rsid w:val="00595ED3"/>
    <w:rsid w:val="00660CCE"/>
    <w:rsid w:val="00772B50"/>
    <w:rsid w:val="00C10923"/>
    <w:rsid w:val="00D66477"/>
    <w:rsid w:val="00EC49B2"/>
    <w:rsid w:val="00FF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09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2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33E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233E7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2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233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ymzaserver2\Data_studenti$\2009\A\sisilaa\My%20Documents\3.A\A&#271;o%20&#352;i&#353;ila\seminar\excel\andrej%20&#353;i&#353;ila%20arit.%20priem.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k-SK"/>
  <c:style val="28"/>
  <c:chart>
    <c:title>
      <c:tx>
        <c:rich>
          <a:bodyPr/>
          <a:lstStyle/>
          <a:p>
            <a:pPr>
              <a:defRPr/>
            </a:pPr>
            <a:r>
              <a:rPr lang="sk-SK"/>
              <a:t>P</a:t>
            </a:r>
            <a:r>
              <a:rPr lang="en-US"/>
              <a:t>riemerná úspešnosť</a:t>
            </a:r>
            <a:r>
              <a:rPr lang="sk-SK"/>
              <a:t> žiakov</a:t>
            </a:r>
            <a:endParaRPr lang="en-US"/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Hárok1!$F$2</c:f>
              <c:strCache>
                <c:ptCount val="1"/>
                <c:pt idx="0">
                  <c:v>priemerná úspešnosť %</c:v>
                </c:pt>
              </c:strCache>
            </c:strRef>
          </c:tx>
          <c:cat>
            <c:strRef>
              <c:f>Hárok1!$A$3:$A$7</c:f>
              <c:strCache>
                <c:ptCount val="5"/>
                <c:pt idx="0">
                  <c:v>Adam</c:v>
                </c:pt>
                <c:pt idx="1">
                  <c:v>Boris</c:v>
                </c:pt>
                <c:pt idx="2">
                  <c:v>Anton</c:v>
                </c:pt>
                <c:pt idx="3">
                  <c:v>Cyril</c:v>
                </c:pt>
                <c:pt idx="4">
                  <c:v>Daniel</c:v>
                </c:pt>
              </c:strCache>
            </c:strRef>
          </c:cat>
          <c:val>
            <c:numRef>
              <c:f>Hárok1!$F$3:$F$7</c:f>
              <c:numCache>
                <c:formatCode>0.0</c:formatCode>
                <c:ptCount val="5"/>
                <c:pt idx="0">
                  <c:v>66.666666666666657</c:v>
                </c:pt>
                <c:pt idx="1">
                  <c:v>76.19047619047619</c:v>
                </c:pt>
                <c:pt idx="2">
                  <c:v>83.333333333333343</c:v>
                </c:pt>
                <c:pt idx="3">
                  <c:v>61.904761904761905</c:v>
                </c:pt>
                <c:pt idx="4">
                  <c:v>73.80952380952381</c:v>
                </c:pt>
              </c:numCache>
            </c:numRef>
          </c:val>
        </c:ser>
        <c:axId val="80862208"/>
        <c:axId val="80864000"/>
      </c:barChart>
      <c:catAx>
        <c:axId val="80862208"/>
        <c:scaling>
          <c:orientation val="minMax"/>
        </c:scaling>
        <c:axPos val="b"/>
        <c:tickLblPos val="nextTo"/>
        <c:crossAx val="80864000"/>
        <c:crosses val="autoZero"/>
        <c:auto val="1"/>
        <c:lblAlgn val="ctr"/>
        <c:lblOffset val="100"/>
      </c:catAx>
      <c:valAx>
        <c:axId val="80864000"/>
        <c:scaling>
          <c:orientation val="minMax"/>
        </c:scaling>
        <c:axPos val="l"/>
        <c:majorGridlines/>
        <c:numFmt formatCode="0.0" sourceLinked="1"/>
        <c:tickLblPos val="nextTo"/>
        <c:crossAx val="8086220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35BF7-1A45-45AA-A37D-BB1C6F5E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Hlinská 29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sisilaa</dc:creator>
  <cp:keywords/>
  <dc:description/>
  <cp:lastModifiedBy>sisilaa</cp:lastModifiedBy>
  <cp:revision>4</cp:revision>
  <dcterms:created xsi:type="dcterms:W3CDTF">2012-01-11T07:22:00Z</dcterms:created>
  <dcterms:modified xsi:type="dcterms:W3CDTF">2012-01-11T07:45:00Z</dcterms:modified>
</cp:coreProperties>
</file>