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2CF892" w14:textId="77777777" w:rsidR="00F4738D" w:rsidRDefault="00000000" w:rsidP="00495F89">
      <w:pPr>
        <w:spacing w:line="360" w:lineRule="auto"/>
        <w:jc w:val="center"/>
      </w:pPr>
      <w:r>
        <w:rPr>
          <w:b/>
          <w:sz w:val="28"/>
        </w:rPr>
        <w:t>Supplementary Materials</w:t>
      </w:r>
    </w:p>
    <w:p w14:paraId="3748E11E" w14:textId="77777777" w:rsidR="00F4738D" w:rsidRDefault="00000000" w:rsidP="00501E9C">
      <w:pPr>
        <w:spacing w:line="360" w:lineRule="auto"/>
      </w:pPr>
      <w:r>
        <w:rPr>
          <w:b/>
          <w:sz w:val="24"/>
        </w:rPr>
        <w:t>APOE ε4 Accelerates Plasma p-tau217 Trajectory: A Bayesian Joint Longitudinal Analysis of ADNI</w:t>
      </w:r>
    </w:p>
    <w:p w14:paraId="01F0FAEB" w14:textId="77777777" w:rsidR="00F4738D" w:rsidRDefault="00F4738D" w:rsidP="00501E9C">
      <w:pPr>
        <w:spacing w:line="360" w:lineRule="auto"/>
      </w:pPr>
    </w:p>
    <w:p w14:paraId="14D6B3A2" w14:textId="77777777" w:rsidR="00F4738D" w:rsidRDefault="00000000" w:rsidP="00501E9C">
      <w:pPr>
        <w:spacing w:line="360" w:lineRule="auto"/>
      </w:pPr>
      <w:r>
        <w:rPr>
          <w:b/>
          <w:sz w:val="24"/>
        </w:rPr>
        <w:t>Contents</w:t>
      </w:r>
    </w:p>
    <w:p w14:paraId="0BB6126B" w14:textId="77777777" w:rsidR="00F4738D" w:rsidRDefault="00000000" w:rsidP="00501E9C">
      <w:pPr>
        <w:pStyle w:val="a0"/>
        <w:spacing w:line="360" w:lineRule="auto"/>
      </w:pPr>
      <w:r>
        <w:t>Supplementary Table S1. Per-diagnosis hippocampal volume slope</w:t>
      </w:r>
    </w:p>
    <w:p w14:paraId="62ED3EB4" w14:textId="77777777" w:rsidR="00F4738D" w:rsidRDefault="00000000" w:rsidP="00501E9C">
      <w:pPr>
        <w:pStyle w:val="a0"/>
        <w:spacing w:line="360" w:lineRule="auto"/>
      </w:pPr>
      <w:r>
        <w:t>Supplementary Table S2. Collinearity check (VIF) for Phase II fixed effects</w:t>
      </w:r>
    </w:p>
    <w:p w14:paraId="428B6332" w14:textId="77777777" w:rsidR="00F4738D" w:rsidRDefault="00000000" w:rsidP="00501E9C">
      <w:pPr>
        <w:pStyle w:val="a0"/>
        <w:spacing w:line="360" w:lineRule="auto"/>
      </w:pPr>
      <w:r>
        <w:t>Supplementary Table S3. LCGMM model selection (exploratory diagnostic, full reporting)</w:t>
      </w:r>
    </w:p>
    <w:p w14:paraId="78694CE7" w14:textId="77777777" w:rsidR="00F4738D" w:rsidRDefault="00000000" w:rsidP="00501E9C">
      <w:pPr>
        <w:pStyle w:val="a0"/>
        <w:spacing w:line="360" w:lineRule="auto"/>
      </w:pPr>
      <w:r>
        <w:t>Supplementary Table S4. Phase III sensitivity analyses (four variants)</w:t>
      </w:r>
    </w:p>
    <w:p w14:paraId="7AB82EA7" w14:textId="77777777" w:rsidR="00F4738D" w:rsidRDefault="00000000" w:rsidP="00501E9C">
      <w:pPr>
        <w:pStyle w:val="a0"/>
        <w:spacing w:line="360" w:lineRule="auto"/>
      </w:pPr>
      <w:r>
        <w:t>Supplementary Table S5. Cross-assay concordance for plasma p-tau217 at baseline</w:t>
      </w:r>
    </w:p>
    <w:p w14:paraId="06E2BCB9" w14:textId="77777777" w:rsidR="00F4738D" w:rsidRDefault="00000000" w:rsidP="00501E9C">
      <w:pPr>
        <w:pStyle w:val="a0"/>
        <w:spacing w:line="360" w:lineRule="auto"/>
      </w:pPr>
      <w:r>
        <w:t>Supplementary Figure S1. BLUP normal Q-Q plots</w:t>
      </w:r>
    </w:p>
    <w:p w14:paraId="436EC904" w14:textId="77777777" w:rsidR="00F4738D" w:rsidRDefault="00000000" w:rsidP="00501E9C">
      <w:pPr>
        <w:pStyle w:val="a0"/>
        <w:spacing w:line="360" w:lineRule="auto"/>
      </w:pPr>
      <w:r>
        <w:t>Supplementary Figure S2. Cross-assay consistency of the APOE × time estimate</w:t>
      </w:r>
    </w:p>
    <w:p w14:paraId="0C22870E" w14:textId="77777777" w:rsidR="00F4738D" w:rsidRDefault="00000000" w:rsidP="00501E9C">
      <w:pPr>
        <w:pStyle w:val="a0"/>
        <w:spacing w:line="360" w:lineRule="auto"/>
      </w:pPr>
      <w:r>
        <w:t>Supplementary Figure S3. LCGMM two-class trajectory solution</w:t>
      </w:r>
    </w:p>
    <w:p w14:paraId="5EDCCD1E" w14:textId="77777777" w:rsidR="00501E9C" w:rsidRDefault="00501E9C" w:rsidP="00501E9C">
      <w:pPr>
        <w:pStyle w:val="a0"/>
        <w:numPr>
          <w:ilvl w:val="0"/>
          <w:numId w:val="0"/>
        </w:numPr>
        <w:ind w:left="360"/>
      </w:pPr>
    </w:p>
    <w:p w14:paraId="71336392" w14:textId="77777777" w:rsidR="00501E9C" w:rsidRDefault="00501E9C" w:rsidP="00501E9C">
      <w:pPr>
        <w:pStyle w:val="a0"/>
        <w:numPr>
          <w:ilvl w:val="0"/>
          <w:numId w:val="0"/>
        </w:numPr>
        <w:ind w:left="360"/>
      </w:pPr>
    </w:p>
    <w:p w14:paraId="524FB76D" w14:textId="77777777" w:rsidR="00501E9C" w:rsidRDefault="00501E9C" w:rsidP="00501E9C">
      <w:pPr>
        <w:pStyle w:val="a0"/>
        <w:numPr>
          <w:ilvl w:val="0"/>
          <w:numId w:val="0"/>
        </w:numPr>
        <w:ind w:left="360"/>
      </w:pPr>
    </w:p>
    <w:p w14:paraId="62D8DB38" w14:textId="77777777" w:rsidR="00F4738D" w:rsidRDefault="00000000">
      <w:r>
        <w:rPr>
          <w:b/>
        </w:rPr>
        <w:t>Supplementary Table S1. Per-diagnosis hippocampal volume slope (biological plausibility check).</w:t>
      </w:r>
    </w:p>
    <w:tbl>
      <w:tblPr>
        <w:tblStyle w:val="aff2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F4738D" w14:paraId="40FCF2F4" w14:textId="77777777" w:rsidTr="00501E9C"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45EE503" w14:textId="77777777" w:rsidR="00F4738D" w:rsidRDefault="00000000">
            <w:r>
              <w:rPr>
                <w:b/>
                <w:sz w:val="16"/>
              </w:rPr>
              <w:t>Diagnosis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7846C9F" w14:textId="77777777" w:rsidR="00F4738D" w:rsidRDefault="00000000">
            <w:r>
              <w:rPr>
                <w:b/>
                <w:sz w:val="16"/>
              </w:rPr>
              <w:t>n_obs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E47E301" w14:textId="77777777" w:rsidR="00F4738D" w:rsidRDefault="00000000">
            <w:r>
              <w:rPr>
                <w:b/>
                <w:sz w:val="16"/>
              </w:rPr>
              <w:t>n_id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6DC95FF" w14:textId="77777777" w:rsidR="00F4738D" w:rsidRDefault="00000000">
            <w:r>
              <w:rPr>
                <w:b/>
                <w:sz w:val="16"/>
              </w:rPr>
              <w:t>Slope (mm³/year)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7734268" w14:textId="77777777" w:rsidR="00F4738D" w:rsidRDefault="00000000">
            <w:r>
              <w:rPr>
                <w:b/>
                <w:sz w:val="16"/>
              </w:rPr>
              <w:t>SE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BC789C4" w14:textId="77777777" w:rsidR="00F4738D" w:rsidRDefault="00000000">
            <w:r>
              <w:rPr>
                <w:b/>
                <w:sz w:val="16"/>
              </w:rPr>
              <w:t>p</w:t>
            </w:r>
          </w:p>
        </w:tc>
      </w:tr>
      <w:tr w:rsidR="00F4738D" w14:paraId="248670C4" w14:textId="77777777" w:rsidTr="00501E9C">
        <w:tc>
          <w:tcPr>
            <w:tcW w:w="1560" w:type="dxa"/>
            <w:tcBorders>
              <w:top w:val="single" w:sz="4" w:space="0" w:color="auto"/>
            </w:tcBorders>
          </w:tcPr>
          <w:p w14:paraId="430150CF" w14:textId="77777777" w:rsidR="00F4738D" w:rsidRDefault="00000000">
            <w:r>
              <w:rPr>
                <w:sz w:val="16"/>
              </w:rPr>
              <w:t>CN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2485EAB2" w14:textId="77777777" w:rsidR="00F4738D" w:rsidRDefault="00000000">
            <w:r>
              <w:rPr>
                <w:sz w:val="16"/>
              </w:rPr>
              <w:t>375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40896BCE" w14:textId="77777777" w:rsidR="00F4738D" w:rsidRDefault="00000000">
            <w:r>
              <w:rPr>
                <w:sz w:val="16"/>
              </w:rPr>
              <w:t>126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72F9A010" w14:textId="77777777" w:rsidR="00F4738D" w:rsidRDefault="00000000">
            <w:r>
              <w:rPr>
                <w:sz w:val="16"/>
              </w:rPr>
              <w:t>-86.0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6D7E8B08" w14:textId="77777777" w:rsidR="00F4738D" w:rsidRDefault="00000000">
            <w:r>
              <w:rPr>
                <w:sz w:val="16"/>
              </w:rPr>
              <w:t>11.2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2AA8B076" w14:textId="77777777" w:rsidR="00F4738D" w:rsidRDefault="00000000">
            <w:r>
              <w:rPr>
                <w:sz w:val="16"/>
              </w:rPr>
              <w:t>&lt;0.001</w:t>
            </w:r>
          </w:p>
        </w:tc>
      </w:tr>
      <w:tr w:rsidR="00F4738D" w14:paraId="1B3A557B" w14:textId="77777777" w:rsidTr="00501E9C">
        <w:tc>
          <w:tcPr>
            <w:tcW w:w="1560" w:type="dxa"/>
          </w:tcPr>
          <w:p w14:paraId="54A0D722" w14:textId="77777777" w:rsidR="00F4738D" w:rsidRDefault="00000000">
            <w:r>
              <w:rPr>
                <w:sz w:val="16"/>
              </w:rPr>
              <w:t>MCI</w:t>
            </w:r>
          </w:p>
        </w:tc>
        <w:tc>
          <w:tcPr>
            <w:tcW w:w="1560" w:type="dxa"/>
          </w:tcPr>
          <w:p w14:paraId="396A1B94" w14:textId="77777777" w:rsidR="00F4738D" w:rsidRDefault="00000000">
            <w:r>
              <w:rPr>
                <w:sz w:val="16"/>
              </w:rPr>
              <w:t>339</w:t>
            </w:r>
          </w:p>
        </w:tc>
        <w:tc>
          <w:tcPr>
            <w:tcW w:w="1560" w:type="dxa"/>
          </w:tcPr>
          <w:p w14:paraId="36B0C9A5" w14:textId="77777777" w:rsidR="00F4738D" w:rsidRDefault="00000000">
            <w:r>
              <w:rPr>
                <w:sz w:val="16"/>
              </w:rPr>
              <w:t>90</w:t>
            </w:r>
          </w:p>
        </w:tc>
        <w:tc>
          <w:tcPr>
            <w:tcW w:w="1560" w:type="dxa"/>
          </w:tcPr>
          <w:p w14:paraId="3734805B" w14:textId="77777777" w:rsidR="00F4738D" w:rsidRDefault="00000000">
            <w:r>
              <w:rPr>
                <w:sz w:val="16"/>
              </w:rPr>
              <w:t>-153.7</w:t>
            </w:r>
          </w:p>
        </w:tc>
        <w:tc>
          <w:tcPr>
            <w:tcW w:w="1560" w:type="dxa"/>
          </w:tcPr>
          <w:p w14:paraId="742CEC7C" w14:textId="77777777" w:rsidR="00F4738D" w:rsidRDefault="00000000">
            <w:r>
              <w:rPr>
                <w:sz w:val="16"/>
              </w:rPr>
              <w:t>15.4</w:t>
            </w:r>
          </w:p>
        </w:tc>
        <w:tc>
          <w:tcPr>
            <w:tcW w:w="1560" w:type="dxa"/>
          </w:tcPr>
          <w:p w14:paraId="7A79518C" w14:textId="77777777" w:rsidR="00F4738D" w:rsidRDefault="00000000">
            <w:r>
              <w:rPr>
                <w:sz w:val="16"/>
              </w:rPr>
              <w:t>&lt;0.001</w:t>
            </w:r>
          </w:p>
        </w:tc>
      </w:tr>
      <w:tr w:rsidR="00F4738D" w14:paraId="7B093225" w14:textId="77777777" w:rsidTr="00501E9C">
        <w:tc>
          <w:tcPr>
            <w:tcW w:w="1560" w:type="dxa"/>
          </w:tcPr>
          <w:p w14:paraId="27EE1FA2" w14:textId="77777777" w:rsidR="00F4738D" w:rsidRDefault="00000000">
            <w:r>
              <w:rPr>
                <w:sz w:val="16"/>
              </w:rPr>
              <w:t>AD</w:t>
            </w:r>
          </w:p>
        </w:tc>
        <w:tc>
          <w:tcPr>
            <w:tcW w:w="1560" w:type="dxa"/>
          </w:tcPr>
          <w:p w14:paraId="75405C6B" w14:textId="77777777" w:rsidR="00F4738D" w:rsidRDefault="00000000">
            <w:r>
              <w:rPr>
                <w:sz w:val="16"/>
              </w:rPr>
              <w:t>79</w:t>
            </w:r>
          </w:p>
        </w:tc>
        <w:tc>
          <w:tcPr>
            <w:tcW w:w="1560" w:type="dxa"/>
          </w:tcPr>
          <w:p w14:paraId="41267B84" w14:textId="77777777" w:rsidR="00F4738D" w:rsidRDefault="00000000">
            <w:r>
              <w:rPr>
                <w:sz w:val="16"/>
              </w:rPr>
              <w:t>31</w:t>
            </w:r>
          </w:p>
        </w:tc>
        <w:tc>
          <w:tcPr>
            <w:tcW w:w="1560" w:type="dxa"/>
          </w:tcPr>
          <w:p w14:paraId="7C5D6086" w14:textId="77777777" w:rsidR="00F4738D" w:rsidRDefault="00000000">
            <w:r>
              <w:rPr>
                <w:sz w:val="16"/>
              </w:rPr>
              <w:t>-270.2</w:t>
            </w:r>
          </w:p>
        </w:tc>
        <w:tc>
          <w:tcPr>
            <w:tcW w:w="1560" w:type="dxa"/>
          </w:tcPr>
          <w:p w14:paraId="254CF243" w14:textId="77777777" w:rsidR="00F4738D" w:rsidRDefault="00000000">
            <w:r>
              <w:rPr>
                <w:sz w:val="16"/>
              </w:rPr>
              <w:t>54.4</w:t>
            </w:r>
          </w:p>
        </w:tc>
        <w:tc>
          <w:tcPr>
            <w:tcW w:w="1560" w:type="dxa"/>
          </w:tcPr>
          <w:p w14:paraId="13F6B84E" w14:textId="77777777" w:rsidR="00F4738D" w:rsidRDefault="00000000">
            <w:r>
              <w:rPr>
                <w:sz w:val="16"/>
              </w:rPr>
              <w:t>&lt;0.001</w:t>
            </w:r>
          </w:p>
        </w:tc>
      </w:tr>
    </w:tbl>
    <w:p w14:paraId="5FF1B75D" w14:textId="77777777" w:rsidR="00F4738D" w:rsidRDefault="00000000">
      <w:r>
        <w:t>Published expectations: CN −50 to −150; MCI −200 to −400; AD −300 to −600 mm³/year. Referenced in the main text, Results 3.1.</w:t>
      </w:r>
    </w:p>
    <w:p w14:paraId="57145C60" w14:textId="77777777" w:rsidR="00F4738D" w:rsidRDefault="00F4738D"/>
    <w:p w14:paraId="4328B6CD" w14:textId="77777777" w:rsidR="00F4738D" w:rsidRDefault="00000000">
      <w:r>
        <w:rPr>
          <w:b/>
        </w:rPr>
        <w:t>Supplementary Table S2. Collinearity check (variance inflation factors) for Phase II fixed effects.</w:t>
      </w:r>
    </w:p>
    <w:tbl>
      <w:tblPr>
        <w:tblStyle w:val="aff2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F4738D" w14:paraId="78A7654B" w14:textId="77777777" w:rsidTr="00501E9C">
        <w:tc>
          <w:tcPr>
            <w:tcW w:w="4680" w:type="dxa"/>
            <w:tcBorders>
              <w:top w:val="single" w:sz="4" w:space="0" w:color="auto"/>
              <w:bottom w:val="single" w:sz="4" w:space="0" w:color="auto"/>
            </w:tcBorders>
          </w:tcPr>
          <w:p w14:paraId="0BF9ADD8" w14:textId="77777777" w:rsidR="00F4738D" w:rsidRDefault="00000000">
            <w:r>
              <w:rPr>
                <w:b/>
                <w:sz w:val="16"/>
              </w:rPr>
              <w:t>Term</w:t>
            </w:r>
          </w:p>
        </w:tc>
        <w:tc>
          <w:tcPr>
            <w:tcW w:w="4680" w:type="dxa"/>
            <w:tcBorders>
              <w:top w:val="single" w:sz="4" w:space="0" w:color="auto"/>
              <w:bottom w:val="single" w:sz="4" w:space="0" w:color="auto"/>
            </w:tcBorders>
          </w:tcPr>
          <w:p w14:paraId="048EE302" w14:textId="77777777" w:rsidR="00F4738D" w:rsidRDefault="00000000">
            <w:r>
              <w:rPr>
                <w:b/>
                <w:sz w:val="16"/>
              </w:rPr>
              <w:t>VIF</w:t>
            </w:r>
          </w:p>
        </w:tc>
      </w:tr>
      <w:tr w:rsidR="00F4738D" w14:paraId="22332F07" w14:textId="77777777" w:rsidTr="00501E9C">
        <w:tc>
          <w:tcPr>
            <w:tcW w:w="4680" w:type="dxa"/>
            <w:tcBorders>
              <w:top w:val="single" w:sz="4" w:space="0" w:color="auto"/>
            </w:tcBorders>
          </w:tcPr>
          <w:p w14:paraId="48E5D679" w14:textId="77777777" w:rsidR="00F4738D" w:rsidRDefault="00000000">
            <w:r>
              <w:rPr>
                <w:sz w:val="16"/>
              </w:rPr>
              <w:t>time_yrs</w:t>
            </w:r>
          </w:p>
        </w:tc>
        <w:tc>
          <w:tcPr>
            <w:tcW w:w="4680" w:type="dxa"/>
            <w:tcBorders>
              <w:top w:val="single" w:sz="4" w:space="0" w:color="auto"/>
            </w:tcBorders>
          </w:tcPr>
          <w:p w14:paraId="3461ACE9" w14:textId="77777777" w:rsidR="00F4738D" w:rsidRDefault="00000000">
            <w:r>
              <w:rPr>
                <w:sz w:val="16"/>
              </w:rPr>
              <w:t>1.05</w:t>
            </w:r>
          </w:p>
        </w:tc>
      </w:tr>
      <w:tr w:rsidR="00F4738D" w14:paraId="014D5EC8" w14:textId="77777777" w:rsidTr="00501E9C">
        <w:tc>
          <w:tcPr>
            <w:tcW w:w="4680" w:type="dxa"/>
          </w:tcPr>
          <w:p w14:paraId="209FE4DB" w14:textId="77777777" w:rsidR="00F4738D" w:rsidRDefault="00000000">
            <w:r>
              <w:rPr>
                <w:sz w:val="16"/>
              </w:rPr>
              <w:t>APOE4</w:t>
            </w:r>
          </w:p>
        </w:tc>
        <w:tc>
          <w:tcPr>
            <w:tcW w:w="4680" w:type="dxa"/>
          </w:tcPr>
          <w:p w14:paraId="311B59B6" w14:textId="77777777" w:rsidR="00F4738D" w:rsidRDefault="00000000">
            <w:r>
              <w:rPr>
                <w:sz w:val="16"/>
              </w:rPr>
              <w:t>1.08</w:t>
            </w:r>
          </w:p>
        </w:tc>
      </w:tr>
      <w:tr w:rsidR="00F4738D" w14:paraId="71C23BDD" w14:textId="77777777" w:rsidTr="00501E9C">
        <w:tc>
          <w:tcPr>
            <w:tcW w:w="4680" w:type="dxa"/>
          </w:tcPr>
          <w:p w14:paraId="1039D2F6" w14:textId="77777777" w:rsidR="00F4738D" w:rsidRDefault="00000000">
            <w:r>
              <w:rPr>
                <w:sz w:val="16"/>
              </w:rPr>
              <w:t>age_z</w:t>
            </w:r>
          </w:p>
        </w:tc>
        <w:tc>
          <w:tcPr>
            <w:tcW w:w="4680" w:type="dxa"/>
          </w:tcPr>
          <w:p w14:paraId="155ED29B" w14:textId="77777777" w:rsidR="00F4738D" w:rsidRDefault="00000000">
            <w:r>
              <w:rPr>
                <w:sz w:val="16"/>
              </w:rPr>
              <w:t>1.12</w:t>
            </w:r>
          </w:p>
        </w:tc>
      </w:tr>
      <w:tr w:rsidR="00F4738D" w14:paraId="24F5FDA5" w14:textId="77777777" w:rsidTr="00501E9C">
        <w:tc>
          <w:tcPr>
            <w:tcW w:w="4680" w:type="dxa"/>
          </w:tcPr>
          <w:p w14:paraId="437F94A5" w14:textId="77777777" w:rsidR="00F4738D" w:rsidRDefault="00000000">
            <w:r>
              <w:rPr>
                <w:sz w:val="16"/>
              </w:rPr>
              <w:t>sex</w:t>
            </w:r>
          </w:p>
        </w:tc>
        <w:tc>
          <w:tcPr>
            <w:tcW w:w="4680" w:type="dxa"/>
          </w:tcPr>
          <w:p w14:paraId="107649B2" w14:textId="77777777" w:rsidR="00F4738D" w:rsidRDefault="00000000">
            <w:r>
              <w:rPr>
                <w:sz w:val="16"/>
              </w:rPr>
              <w:t>1.16</w:t>
            </w:r>
          </w:p>
        </w:tc>
      </w:tr>
      <w:tr w:rsidR="00F4738D" w14:paraId="6D25479B" w14:textId="77777777" w:rsidTr="00501E9C">
        <w:tc>
          <w:tcPr>
            <w:tcW w:w="4680" w:type="dxa"/>
          </w:tcPr>
          <w:p w14:paraId="0C105D77" w14:textId="77777777" w:rsidR="00F4738D" w:rsidRDefault="00000000">
            <w:r>
              <w:rPr>
                <w:sz w:val="16"/>
              </w:rPr>
              <w:t>edu_z</w:t>
            </w:r>
          </w:p>
        </w:tc>
        <w:tc>
          <w:tcPr>
            <w:tcW w:w="4680" w:type="dxa"/>
          </w:tcPr>
          <w:p w14:paraId="6ADE4C62" w14:textId="77777777" w:rsidR="00F4738D" w:rsidRDefault="00000000">
            <w:r>
              <w:rPr>
                <w:sz w:val="16"/>
              </w:rPr>
              <w:t>1.07</w:t>
            </w:r>
          </w:p>
        </w:tc>
      </w:tr>
      <w:tr w:rsidR="00F4738D" w14:paraId="73826507" w14:textId="77777777" w:rsidTr="00501E9C">
        <w:tc>
          <w:tcPr>
            <w:tcW w:w="4680" w:type="dxa"/>
          </w:tcPr>
          <w:p w14:paraId="4A38F6D3" w14:textId="77777777" w:rsidR="00F4738D" w:rsidRDefault="00000000">
            <w:r>
              <w:rPr>
                <w:sz w:val="16"/>
              </w:rPr>
              <w:t>dx3</w:t>
            </w:r>
          </w:p>
        </w:tc>
        <w:tc>
          <w:tcPr>
            <w:tcW w:w="4680" w:type="dxa"/>
          </w:tcPr>
          <w:p w14:paraId="0661DDB0" w14:textId="77777777" w:rsidR="00F4738D" w:rsidRDefault="00000000">
            <w:r>
              <w:rPr>
                <w:sz w:val="16"/>
              </w:rPr>
              <w:t>1.31</w:t>
            </w:r>
          </w:p>
        </w:tc>
      </w:tr>
      <w:tr w:rsidR="00F4738D" w14:paraId="0E94C0F0" w14:textId="77777777" w:rsidTr="00501E9C">
        <w:tc>
          <w:tcPr>
            <w:tcW w:w="4680" w:type="dxa"/>
          </w:tcPr>
          <w:p w14:paraId="6C6AB14E" w14:textId="77777777" w:rsidR="00F4738D" w:rsidRDefault="00000000">
            <w:r>
              <w:rPr>
                <w:sz w:val="16"/>
              </w:rPr>
              <w:t>BMI_z</w:t>
            </w:r>
          </w:p>
        </w:tc>
        <w:tc>
          <w:tcPr>
            <w:tcW w:w="4680" w:type="dxa"/>
          </w:tcPr>
          <w:p w14:paraId="5420EF9A" w14:textId="77777777" w:rsidR="00F4738D" w:rsidRDefault="00000000">
            <w:r>
              <w:rPr>
                <w:sz w:val="16"/>
              </w:rPr>
              <w:t>1.14</w:t>
            </w:r>
          </w:p>
        </w:tc>
      </w:tr>
      <w:tr w:rsidR="00F4738D" w14:paraId="2DF5A802" w14:textId="77777777" w:rsidTr="00501E9C">
        <w:tc>
          <w:tcPr>
            <w:tcW w:w="4680" w:type="dxa"/>
          </w:tcPr>
          <w:p w14:paraId="7BBA706E" w14:textId="77777777" w:rsidR="00F4738D" w:rsidRDefault="00000000">
            <w:r>
              <w:rPr>
                <w:sz w:val="16"/>
              </w:rPr>
              <w:t>HTN_base</w:t>
            </w:r>
          </w:p>
        </w:tc>
        <w:tc>
          <w:tcPr>
            <w:tcW w:w="4680" w:type="dxa"/>
          </w:tcPr>
          <w:p w14:paraId="3A782379" w14:textId="77777777" w:rsidR="00F4738D" w:rsidRDefault="00000000">
            <w:r>
              <w:rPr>
                <w:sz w:val="16"/>
              </w:rPr>
              <w:t>1.06</w:t>
            </w:r>
          </w:p>
        </w:tc>
      </w:tr>
      <w:tr w:rsidR="00F4738D" w14:paraId="42DFFC63" w14:textId="77777777" w:rsidTr="00501E9C">
        <w:tc>
          <w:tcPr>
            <w:tcW w:w="4680" w:type="dxa"/>
          </w:tcPr>
          <w:p w14:paraId="443B2067" w14:textId="77777777" w:rsidR="00F4738D" w:rsidRDefault="00000000">
            <w:r>
              <w:rPr>
                <w:sz w:val="16"/>
              </w:rPr>
              <w:t>DM_base</w:t>
            </w:r>
          </w:p>
        </w:tc>
        <w:tc>
          <w:tcPr>
            <w:tcW w:w="4680" w:type="dxa"/>
          </w:tcPr>
          <w:p w14:paraId="2B56FACB" w14:textId="77777777" w:rsidR="00F4738D" w:rsidRDefault="00000000">
            <w:r>
              <w:rPr>
                <w:sz w:val="16"/>
              </w:rPr>
              <w:t>1.09</w:t>
            </w:r>
          </w:p>
        </w:tc>
      </w:tr>
    </w:tbl>
    <w:p w14:paraId="7242A955" w14:textId="77777777" w:rsidR="00F4738D" w:rsidRDefault="00000000">
      <w:r>
        <w:t>All VIFs &lt; 5 (conventional threshold). Max VIF = 1.31. Referenced in the main text, Results 3.5c.</w:t>
      </w:r>
    </w:p>
    <w:p w14:paraId="026727EE" w14:textId="77777777" w:rsidR="00F4738D" w:rsidRDefault="00F4738D"/>
    <w:p w14:paraId="4A73874A" w14:textId="77777777" w:rsidR="00F4738D" w:rsidRDefault="00000000">
      <w:r>
        <w:rPr>
          <w:b/>
        </w:rPr>
        <w:t>Supplementary Table S3. LCGMM model selection (exploratory diagnostic, full reporting).</w:t>
      </w:r>
    </w:p>
    <w:tbl>
      <w:tblPr>
        <w:tblStyle w:val="aff2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F4738D" w14:paraId="5F75D8B4" w14:textId="77777777" w:rsidTr="00501E9C"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4D19F3B5" w14:textId="77777777" w:rsidR="00F4738D" w:rsidRDefault="00000000">
            <w:r>
              <w:rPr>
                <w:b/>
                <w:sz w:val="16"/>
              </w:rPr>
              <w:lastRenderedPageBreak/>
              <w:t>Biomarker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77A73EB7" w14:textId="77777777" w:rsidR="00F4738D" w:rsidRDefault="00000000">
            <w:r>
              <w:rPr>
                <w:b/>
                <w:sz w:val="16"/>
              </w:rPr>
              <w:t>k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661DFC1F" w14:textId="77777777" w:rsidR="00F4738D" w:rsidRDefault="00000000">
            <w:r>
              <w:rPr>
                <w:b/>
                <w:sz w:val="16"/>
              </w:rPr>
              <w:t>log-lik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275E2507" w14:textId="77777777" w:rsidR="00F4738D" w:rsidRDefault="00000000">
            <w:r>
              <w:rPr>
                <w:b/>
                <w:sz w:val="16"/>
              </w:rPr>
              <w:t>AIC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61BF495E" w14:textId="77777777" w:rsidR="00F4738D" w:rsidRDefault="00000000">
            <w:r>
              <w:rPr>
                <w:b/>
                <w:sz w:val="16"/>
              </w:rPr>
              <w:t>BIC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026E9476" w14:textId="77777777" w:rsidR="00F4738D" w:rsidRDefault="00000000">
            <w:r>
              <w:rPr>
                <w:b/>
                <w:sz w:val="16"/>
              </w:rPr>
              <w:t>Entropy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67422943" w14:textId="77777777" w:rsidR="00F4738D" w:rsidRDefault="00000000">
            <w:r>
              <w:rPr>
                <w:b/>
                <w:sz w:val="16"/>
              </w:rPr>
              <w:t>Min class %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7035EA99" w14:textId="77777777" w:rsidR="00F4738D" w:rsidRDefault="00000000">
            <w:r>
              <w:rPr>
                <w:b/>
                <w:sz w:val="16"/>
              </w:rPr>
              <w:t>Mean posterior probability</w:t>
            </w:r>
          </w:p>
        </w:tc>
      </w:tr>
      <w:tr w:rsidR="00F4738D" w14:paraId="1D43EB7A" w14:textId="77777777" w:rsidTr="00501E9C">
        <w:tc>
          <w:tcPr>
            <w:tcW w:w="1170" w:type="dxa"/>
            <w:tcBorders>
              <w:top w:val="single" w:sz="4" w:space="0" w:color="auto"/>
            </w:tcBorders>
          </w:tcPr>
          <w:p w14:paraId="47076B99" w14:textId="77777777" w:rsidR="00F4738D" w:rsidRDefault="00000000">
            <w:r>
              <w:rPr>
                <w:sz w:val="16"/>
              </w:rPr>
              <w:t>log_gfap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02B7B03E" w14:textId="77777777" w:rsidR="00F4738D" w:rsidRDefault="00000000">
            <w:r>
              <w:rPr>
                <w:sz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5BF0DDF7" w14:textId="77777777" w:rsidR="00F4738D" w:rsidRDefault="00000000">
            <w:r>
              <w:rPr>
                <w:sz w:val="16"/>
              </w:rPr>
              <w:t>-453.6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4280235A" w14:textId="77777777" w:rsidR="00F4738D" w:rsidRDefault="00000000">
            <w:r>
              <w:rPr>
                <w:sz w:val="16"/>
              </w:rPr>
              <w:t>919.2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48D8FD46" w14:textId="77777777" w:rsidR="00F4738D" w:rsidRDefault="00000000">
            <w:r>
              <w:rPr>
                <w:sz w:val="16"/>
              </w:rPr>
              <w:t>941.9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47794E81" w14:textId="77777777" w:rsidR="00F4738D" w:rsidRDefault="00000000">
            <w:r>
              <w:rPr>
                <w:sz w:val="16"/>
              </w:rPr>
              <w:t>1.000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13C5902B" w14:textId="77777777" w:rsidR="00F4738D" w:rsidRDefault="00000000">
            <w:r>
              <w:rPr>
                <w:sz w:val="16"/>
              </w:rPr>
              <w:t>100.0%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1D388B47" w14:textId="77777777" w:rsidR="00F4738D" w:rsidRDefault="00000000">
            <w:r>
              <w:rPr>
                <w:sz w:val="16"/>
              </w:rPr>
              <w:t>1.000</w:t>
            </w:r>
          </w:p>
        </w:tc>
      </w:tr>
      <w:tr w:rsidR="00F4738D" w14:paraId="29290DEA" w14:textId="77777777" w:rsidTr="00501E9C">
        <w:tc>
          <w:tcPr>
            <w:tcW w:w="1170" w:type="dxa"/>
          </w:tcPr>
          <w:p w14:paraId="51AD6223" w14:textId="77777777" w:rsidR="00F4738D" w:rsidRDefault="00000000">
            <w:r>
              <w:rPr>
                <w:sz w:val="16"/>
              </w:rPr>
              <w:t>log_gfap</w:t>
            </w:r>
          </w:p>
        </w:tc>
        <w:tc>
          <w:tcPr>
            <w:tcW w:w="1170" w:type="dxa"/>
          </w:tcPr>
          <w:p w14:paraId="039AC91C" w14:textId="77777777" w:rsidR="00F4738D" w:rsidRDefault="00000000">
            <w:r>
              <w:rPr>
                <w:sz w:val="16"/>
              </w:rPr>
              <w:t>2</w:t>
            </w:r>
          </w:p>
        </w:tc>
        <w:tc>
          <w:tcPr>
            <w:tcW w:w="1170" w:type="dxa"/>
          </w:tcPr>
          <w:p w14:paraId="6421FC54" w14:textId="77777777" w:rsidR="00F4738D" w:rsidRDefault="00000000">
            <w:r>
              <w:rPr>
                <w:sz w:val="16"/>
              </w:rPr>
              <w:t>-451.2</w:t>
            </w:r>
          </w:p>
        </w:tc>
        <w:tc>
          <w:tcPr>
            <w:tcW w:w="1170" w:type="dxa"/>
          </w:tcPr>
          <w:p w14:paraId="06DA1576" w14:textId="77777777" w:rsidR="00F4738D" w:rsidRDefault="00000000">
            <w:r>
              <w:rPr>
                <w:sz w:val="16"/>
              </w:rPr>
              <w:t>920.4</w:t>
            </w:r>
          </w:p>
        </w:tc>
        <w:tc>
          <w:tcPr>
            <w:tcW w:w="1170" w:type="dxa"/>
          </w:tcPr>
          <w:p w14:paraId="7775F567" w14:textId="77777777" w:rsidR="00F4738D" w:rsidRDefault="00000000">
            <w:r>
              <w:rPr>
                <w:sz w:val="16"/>
              </w:rPr>
              <w:t>954.4</w:t>
            </w:r>
          </w:p>
        </w:tc>
        <w:tc>
          <w:tcPr>
            <w:tcW w:w="1170" w:type="dxa"/>
          </w:tcPr>
          <w:p w14:paraId="035470B3" w14:textId="77777777" w:rsidR="00F4738D" w:rsidRDefault="00000000">
            <w:r>
              <w:rPr>
                <w:sz w:val="16"/>
              </w:rPr>
              <w:t>0.524</w:t>
            </w:r>
          </w:p>
        </w:tc>
        <w:tc>
          <w:tcPr>
            <w:tcW w:w="1170" w:type="dxa"/>
          </w:tcPr>
          <w:p w14:paraId="5974354E" w14:textId="77777777" w:rsidR="00F4738D" w:rsidRDefault="00000000">
            <w:r>
              <w:rPr>
                <w:sz w:val="16"/>
              </w:rPr>
              <w:t>18.2%</w:t>
            </w:r>
          </w:p>
        </w:tc>
        <w:tc>
          <w:tcPr>
            <w:tcW w:w="1170" w:type="dxa"/>
          </w:tcPr>
          <w:p w14:paraId="5A2DC69B" w14:textId="77777777" w:rsidR="00F4738D" w:rsidRDefault="00000000">
            <w:r>
              <w:rPr>
                <w:sz w:val="16"/>
              </w:rPr>
              <w:t>0.818</w:t>
            </w:r>
          </w:p>
        </w:tc>
      </w:tr>
      <w:tr w:rsidR="00F4738D" w14:paraId="485957DF" w14:textId="77777777" w:rsidTr="00501E9C">
        <w:tc>
          <w:tcPr>
            <w:tcW w:w="1170" w:type="dxa"/>
          </w:tcPr>
          <w:p w14:paraId="2707892D" w14:textId="77777777" w:rsidR="00F4738D" w:rsidRDefault="00000000">
            <w:r>
              <w:rPr>
                <w:sz w:val="16"/>
              </w:rPr>
              <w:t>log_gfap</w:t>
            </w:r>
          </w:p>
        </w:tc>
        <w:tc>
          <w:tcPr>
            <w:tcW w:w="1170" w:type="dxa"/>
          </w:tcPr>
          <w:p w14:paraId="67263B8B" w14:textId="77777777" w:rsidR="00F4738D" w:rsidRDefault="00000000">
            <w:r>
              <w:rPr>
                <w:sz w:val="16"/>
              </w:rPr>
              <w:t>3</w:t>
            </w:r>
          </w:p>
        </w:tc>
        <w:tc>
          <w:tcPr>
            <w:tcW w:w="1170" w:type="dxa"/>
          </w:tcPr>
          <w:p w14:paraId="40C7262D" w14:textId="77777777" w:rsidR="00F4738D" w:rsidRDefault="00000000">
            <w:r>
              <w:rPr>
                <w:sz w:val="16"/>
              </w:rPr>
              <w:t>-429.7</w:t>
            </w:r>
          </w:p>
        </w:tc>
        <w:tc>
          <w:tcPr>
            <w:tcW w:w="1170" w:type="dxa"/>
          </w:tcPr>
          <w:p w14:paraId="33106EA8" w14:textId="77777777" w:rsidR="00F4738D" w:rsidRDefault="00000000">
            <w:r>
              <w:rPr>
                <w:sz w:val="16"/>
              </w:rPr>
              <w:t>883.5</w:t>
            </w:r>
          </w:p>
        </w:tc>
        <w:tc>
          <w:tcPr>
            <w:tcW w:w="1170" w:type="dxa"/>
          </w:tcPr>
          <w:p w14:paraId="1871E280" w14:textId="77777777" w:rsidR="00F4738D" w:rsidRDefault="00000000">
            <w:r>
              <w:rPr>
                <w:sz w:val="16"/>
              </w:rPr>
              <w:t>928.9</w:t>
            </w:r>
          </w:p>
        </w:tc>
        <w:tc>
          <w:tcPr>
            <w:tcW w:w="1170" w:type="dxa"/>
          </w:tcPr>
          <w:p w14:paraId="640AF634" w14:textId="77777777" w:rsidR="00F4738D" w:rsidRDefault="00000000">
            <w:r>
              <w:rPr>
                <w:sz w:val="16"/>
              </w:rPr>
              <w:t>0.699</w:t>
            </w:r>
          </w:p>
        </w:tc>
        <w:tc>
          <w:tcPr>
            <w:tcW w:w="1170" w:type="dxa"/>
          </w:tcPr>
          <w:p w14:paraId="13942174" w14:textId="77777777" w:rsidR="00F4738D" w:rsidRDefault="00000000">
            <w:r>
              <w:rPr>
                <w:sz w:val="16"/>
              </w:rPr>
              <w:t>0.9%</w:t>
            </w:r>
          </w:p>
        </w:tc>
        <w:tc>
          <w:tcPr>
            <w:tcW w:w="1170" w:type="dxa"/>
          </w:tcPr>
          <w:p w14:paraId="34D41C95" w14:textId="77777777" w:rsidR="00F4738D" w:rsidRDefault="00000000">
            <w:r>
              <w:rPr>
                <w:sz w:val="16"/>
              </w:rPr>
              <w:t>0.877</w:t>
            </w:r>
          </w:p>
        </w:tc>
      </w:tr>
      <w:tr w:rsidR="00F4738D" w14:paraId="3968FCD4" w14:textId="77777777" w:rsidTr="00501E9C">
        <w:tc>
          <w:tcPr>
            <w:tcW w:w="1170" w:type="dxa"/>
          </w:tcPr>
          <w:p w14:paraId="268CD463" w14:textId="77777777" w:rsidR="00F4738D" w:rsidRDefault="00000000">
            <w:r>
              <w:rPr>
                <w:sz w:val="16"/>
              </w:rPr>
              <w:t>log_gfap</w:t>
            </w:r>
          </w:p>
        </w:tc>
        <w:tc>
          <w:tcPr>
            <w:tcW w:w="1170" w:type="dxa"/>
          </w:tcPr>
          <w:p w14:paraId="03BCB3A8" w14:textId="77777777" w:rsidR="00F4738D" w:rsidRDefault="00000000">
            <w:r>
              <w:rPr>
                <w:sz w:val="16"/>
              </w:rPr>
              <w:t>4</w:t>
            </w:r>
          </w:p>
        </w:tc>
        <w:tc>
          <w:tcPr>
            <w:tcW w:w="1170" w:type="dxa"/>
          </w:tcPr>
          <w:p w14:paraId="7944F7C3" w14:textId="77777777" w:rsidR="00F4738D" w:rsidRDefault="00000000">
            <w:r>
              <w:rPr>
                <w:sz w:val="16"/>
              </w:rPr>
              <w:t>-426.3</w:t>
            </w:r>
          </w:p>
        </w:tc>
        <w:tc>
          <w:tcPr>
            <w:tcW w:w="1170" w:type="dxa"/>
          </w:tcPr>
          <w:p w14:paraId="65E1FBD5" w14:textId="77777777" w:rsidR="00F4738D" w:rsidRDefault="00000000">
            <w:r>
              <w:rPr>
                <w:sz w:val="16"/>
              </w:rPr>
              <w:t>882.7</w:t>
            </w:r>
          </w:p>
        </w:tc>
        <w:tc>
          <w:tcPr>
            <w:tcW w:w="1170" w:type="dxa"/>
          </w:tcPr>
          <w:p w14:paraId="29870E4B" w14:textId="77777777" w:rsidR="00F4738D" w:rsidRDefault="00000000">
            <w:r>
              <w:rPr>
                <w:sz w:val="16"/>
              </w:rPr>
              <w:t>939.4</w:t>
            </w:r>
          </w:p>
        </w:tc>
        <w:tc>
          <w:tcPr>
            <w:tcW w:w="1170" w:type="dxa"/>
          </w:tcPr>
          <w:p w14:paraId="3D3C2D03" w14:textId="77777777" w:rsidR="00F4738D" w:rsidRDefault="00000000">
            <w:r>
              <w:rPr>
                <w:sz w:val="16"/>
              </w:rPr>
              <w:t>0.697</w:t>
            </w:r>
          </w:p>
        </w:tc>
        <w:tc>
          <w:tcPr>
            <w:tcW w:w="1170" w:type="dxa"/>
          </w:tcPr>
          <w:p w14:paraId="489796CB" w14:textId="77777777" w:rsidR="00F4738D" w:rsidRDefault="00000000">
            <w:r>
              <w:rPr>
                <w:sz w:val="16"/>
              </w:rPr>
              <w:t>0.9%</w:t>
            </w:r>
          </w:p>
        </w:tc>
        <w:tc>
          <w:tcPr>
            <w:tcW w:w="1170" w:type="dxa"/>
          </w:tcPr>
          <w:p w14:paraId="7A80C741" w14:textId="77777777" w:rsidR="00F4738D" w:rsidRDefault="00000000">
            <w:r>
              <w:rPr>
                <w:sz w:val="16"/>
              </w:rPr>
              <w:t>0.869</w:t>
            </w:r>
          </w:p>
        </w:tc>
      </w:tr>
      <w:tr w:rsidR="00F4738D" w14:paraId="495BD475" w14:textId="77777777" w:rsidTr="00501E9C">
        <w:tc>
          <w:tcPr>
            <w:tcW w:w="1170" w:type="dxa"/>
          </w:tcPr>
          <w:p w14:paraId="0BB8205E" w14:textId="77777777" w:rsidR="00F4738D" w:rsidRDefault="00000000">
            <w:r>
              <w:rPr>
                <w:sz w:val="16"/>
              </w:rPr>
              <w:t>log_ptau</w:t>
            </w:r>
          </w:p>
        </w:tc>
        <w:tc>
          <w:tcPr>
            <w:tcW w:w="1170" w:type="dxa"/>
          </w:tcPr>
          <w:p w14:paraId="31BE7756" w14:textId="77777777" w:rsidR="00F4738D" w:rsidRDefault="00000000">
            <w:r>
              <w:rPr>
                <w:sz w:val="16"/>
              </w:rPr>
              <w:t>1</w:t>
            </w:r>
          </w:p>
        </w:tc>
        <w:tc>
          <w:tcPr>
            <w:tcW w:w="1170" w:type="dxa"/>
          </w:tcPr>
          <w:p w14:paraId="72F4F921" w14:textId="77777777" w:rsidR="00F4738D" w:rsidRDefault="00000000">
            <w:r>
              <w:rPr>
                <w:sz w:val="16"/>
              </w:rPr>
              <w:t>-640.5</w:t>
            </w:r>
          </w:p>
        </w:tc>
        <w:tc>
          <w:tcPr>
            <w:tcW w:w="1170" w:type="dxa"/>
          </w:tcPr>
          <w:p w14:paraId="3B064D7E" w14:textId="77777777" w:rsidR="00F4738D" w:rsidRDefault="00000000">
            <w:r>
              <w:rPr>
                <w:sz w:val="16"/>
              </w:rPr>
              <w:t>1293.0</w:t>
            </w:r>
          </w:p>
        </w:tc>
        <w:tc>
          <w:tcPr>
            <w:tcW w:w="1170" w:type="dxa"/>
          </w:tcPr>
          <w:p w14:paraId="7BD7A0D4" w14:textId="77777777" w:rsidR="00F4738D" w:rsidRDefault="00000000">
            <w:r>
              <w:rPr>
                <w:sz w:val="16"/>
              </w:rPr>
              <w:t>1315.7</w:t>
            </w:r>
          </w:p>
        </w:tc>
        <w:tc>
          <w:tcPr>
            <w:tcW w:w="1170" w:type="dxa"/>
          </w:tcPr>
          <w:p w14:paraId="1A41DEDA" w14:textId="77777777" w:rsidR="00F4738D" w:rsidRDefault="00000000">
            <w:r>
              <w:rPr>
                <w:sz w:val="16"/>
              </w:rPr>
              <w:t>1.000</w:t>
            </w:r>
          </w:p>
        </w:tc>
        <w:tc>
          <w:tcPr>
            <w:tcW w:w="1170" w:type="dxa"/>
          </w:tcPr>
          <w:p w14:paraId="6C0F1202" w14:textId="77777777" w:rsidR="00F4738D" w:rsidRDefault="00000000">
            <w:r>
              <w:rPr>
                <w:sz w:val="16"/>
              </w:rPr>
              <w:t>100.0%</w:t>
            </w:r>
          </w:p>
        </w:tc>
        <w:tc>
          <w:tcPr>
            <w:tcW w:w="1170" w:type="dxa"/>
          </w:tcPr>
          <w:p w14:paraId="1932B524" w14:textId="77777777" w:rsidR="00F4738D" w:rsidRDefault="00000000">
            <w:r>
              <w:rPr>
                <w:sz w:val="16"/>
              </w:rPr>
              <w:t>1.000</w:t>
            </w:r>
          </w:p>
        </w:tc>
      </w:tr>
      <w:tr w:rsidR="00F4738D" w14:paraId="12A4D873" w14:textId="77777777" w:rsidTr="00501E9C">
        <w:tc>
          <w:tcPr>
            <w:tcW w:w="1170" w:type="dxa"/>
          </w:tcPr>
          <w:p w14:paraId="62F2770D" w14:textId="77777777" w:rsidR="00F4738D" w:rsidRDefault="00000000">
            <w:r>
              <w:rPr>
                <w:sz w:val="16"/>
              </w:rPr>
              <w:t>log_ptau</w:t>
            </w:r>
          </w:p>
        </w:tc>
        <w:tc>
          <w:tcPr>
            <w:tcW w:w="1170" w:type="dxa"/>
          </w:tcPr>
          <w:p w14:paraId="0ACE12CE" w14:textId="77777777" w:rsidR="00F4738D" w:rsidRDefault="00000000">
            <w:r>
              <w:rPr>
                <w:sz w:val="16"/>
              </w:rPr>
              <w:t>2</w:t>
            </w:r>
          </w:p>
        </w:tc>
        <w:tc>
          <w:tcPr>
            <w:tcW w:w="1170" w:type="dxa"/>
          </w:tcPr>
          <w:p w14:paraId="1EB41D96" w14:textId="77777777" w:rsidR="00F4738D" w:rsidRDefault="00000000">
            <w:r>
              <w:rPr>
                <w:sz w:val="16"/>
              </w:rPr>
              <w:t>-624.2</w:t>
            </w:r>
          </w:p>
        </w:tc>
        <w:tc>
          <w:tcPr>
            <w:tcW w:w="1170" w:type="dxa"/>
          </w:tcPr>
          <w:p w14:paraId="7EDFD888" w14:textId="77777777" w:rsidR="00F4738D" w:rsidRDefault="00000000">
            <w:r>
              <w:rPr>
                <w:sz w:val="16"/>
              </w:rPr>
              <w:t>1266.3</w:t>
            </w:r>
          </w:p>
        </w:tc>
        <w:tc>
          <w:tcPr>
            <w:tcW w:w="1170" w:type="dxa"/>
          </w:tcPr>
          <w:p w14:paraId="6C82DFD3" w14:textId="77777777" w:rsidR="00F4738D" w:rsidRDefault="00000000">
            <w:r>
              <w:rPr>
                <w:sz w:val="16"/>
              </w:rPr>
              <w:t>1300.4</w:t>
            </w:r>
          </w:p>
        </w:tc>
        <w:tc>
          <w:tcPr>
            <w:tcW w:w="1170" w:type="dxa"/>
          </w:tcPr>
          <w:p w14:paraId="73D19C9B" w14:textId="77777777" w:rsidR="00F4738D" w:rsidRDefault="00000000">
            <w:r>
              <w:rPr>
                <w:sz w:val="16"/>
              </w:rPr>
              <w:t>0.727</w:t>
            </w:r>
          </w:p>
        </w:tc>
        <w:tc>
          <w:tcPr>
            <w:tcW w:w="1170" w:type="dxa"/>
          </w:tcPr>
          <w:p w14:paraId="4B71E95C" w14:textId="77777777" w:rsidR="00F4738D" w:rsidRDefault="00000000">
            <w:r>
              <w:rPr>
                <w:sz w:val="16"/>
              </w:rPr>
              <w:t>45.5%</w:t>
            </w:r>
          </w:p>
        </w:tc>
        <w:tc>
          <w:tcPr>
            <w:tcW w:w="1170" w:type="dxa"/>
          </w:tcPr>
          <w:p w14:paraId="6C123C6B" w14:textId="77777777" w:rsidR="00F4738D" w:rsidRDefault="00000000">
            <w:r>
              <w:rPr>
                <w:sz w:val="16"/>
              </w:rPr>
              <w:t>0.923</w:t>
            </w:r>
          </w:p>
        </w:tc>
      </w:tr>
      <w:tr w:rsidR="00F4738D" w14:paraId="25D19859" w14:textId="77777777" w:rsidTr="00501E9C">
        <w:tc>
          <w:tcPr>
            <w:tcW w:w="1170" w:type="dxa"/>
          </w:tcPr>
          <w:p w14:paraId="591065C1" w14:textId="77777777" w:rsidR="00F4738D" w:rsidRDefault="00000000">
            <w:r>
              <w:rPr>
                <w:sz w:val="16"/>
              </w:rPr>
              <w:t>log_ptau</w:t>
            </w:r>
          </w:p>
        </w:tc>
        <w:tc>
          <w:tcPr>
            <w:tcW w:w="1170" w:type="dxa"/>
          </w:tcPr>
          <w:p w14:paraId="651C7CDF" w14:textId="77777777" w:rsidR="00F4738D" w:rsidRDefault="00000000">
            <w:r>
              <w:rPr>
                <w:sz w:val="16"/>
              </w:rPr>
              <w:t>3</w:t>
            </w:r>
          </w:p>
        </w:tc>
        <w:tc>
          <w:tcPr>
            <w:tcW w:w="1170" w:type="dxa"/>
          </w:tcPr>
          <w:p w14:paraId="10EF5619" w14:textId="77777777" w:rsidR="00F4738D" w:rsidRDefault="00000000">
            <w:r>
              <w:rPr>
                <w:sz w:val="16"/>
              </w:rPr>
              <w:t>-624.2</w:t>
            </w:r>
          </w:p>
        </w:tc>
        <w:tc>
          <w:tcPr>
            <w:tcW w:w="1170" w:type="dxa"/>
          </w:tcPr>
          <w:p w14:paraId="48C6C3D0" w14:textId="77777777" w:rsidR="00F4738D" w:rsidRDefault="00000000">
            <w:r>
              <w:rPr>
                <w:sz w:val="16"/>
              </w:rPr>
              <w:t>1272.3</w:t>
            </w:r>
          </w:p>
        </w:tc>
        <w:tc>
          <w:tcPr>
            <w:tcW w:w="1170" w:type="dxa"/>
          </w:tcPr>
          <w:p w14:paraId="0C52EE63" w14:textId="77777777" w:rsidR="00F4738D" w:rsidRDefault="00000000">
            <w:r>
              <w:rPr>
                <w:sz w:val="16"/>
              </w:rPr>
              <w:t>1317.7</w:t>
            </w:r>
          </w:p>
        </w:tc>
        <w:tc>
          <w:tcPr>
            <w:tcW w:w="1170" w:type="dxa"/>
          </w:tcPr>
          <w:p w14:paraId="64900E0D" w14:textId="77777777" w:rsidR="00F4738D" w:rsidRDefault="00000000">
            <w:r>
              <w:rPr>
                <w:sz w:val="16"/>
              </w:rPr>
              <w:t>0.487</w:t>
            </w:r>
          </w:p>
        </w:tc>
        <w:tc>
          <w:tcPr>
            <w:tcW w:w="1170" w:type="dxa"/>
          </w:tcPr>
          <w:p w14:paraId="0577EA82" w14:textId="77777777" w:rsidR="00F4738D" w:rsidRDefault="00000000">
            <w:r>
              <w:rPr>
                <w:sz w:val="16"/>
              </w:rPr>
              <w:t>49.5%</w:t>
            </w:r>
          </w:p>
        </w:tc>
        <w:tc>
          <w:tcPr>
            <w:tcW w:w="1170" w:type="dxa"/>
          </w:tcPr>
          <w:p w14:paraId="646C3246" w14:textId="77777777" w:rsidR="00F4738D" w:rsidRDefault="00000000">
            <w:r>
              <w:rPr>
                <w:sz w:val="16"/>
              </w:rPr>
              <w:t>0.680</w:t>
            </w:r>
          </w:p>
        </w:tc>
      </w:tr>
      <w:tr w:rsidR="00F4738D" w14:paraId="08692DF4" w14:textId="77777777" w:rsidTr="00501E9C">
        <w:tc>
          <w:tcPr>
            <w:tcW w:w="1170" w:type="dxa"/>
          </w:tcPr>
          <w:p w14:paraId="74CE5DE7" w14:textId="77777777" w:rsidR="00F4738D" w:rsidRDefault="00000000">
            <w:r>
              <w:rPr>
                <w:sz w:val="16"/>
              </w:rPr>
              <w:t>log_ptau</w:t>
            </w:r>
          </w:p>
        </w:tc>
        <w:tc>
          <w:tcPr>
            <w:tcW w:w="1170" w:type="dxa"/>
          </w:tcPr>
          <w:p w14:paraId="2BF56360" w14:textId="77777777" w:rsidR="00F4738D" w:rsidRDefault="00000000">
            <w:r>
              <w:rPr>
                <w:sz w:val="16"/>
              </w:rPr>
              <w:t>4</w:t>
            </w:r>
          </w:p>
        </w:tc>
        <w:tc>
          <w:tcPr>
            <w:tcW w:w="1170" w:type="dxa"/>
          </w:tcPr>
          <w:p w14:paraId="7FF22879" w14:textId="77777777" w:rsidR="00F4738D" w:rsidRDefault="00000000">
            <w:r>
              <w:rPr>
                <w:sz w:val="16"/>
              </w:rPr>
              <w:t>-624.2</w:t>
            </w:r>
          </w:p>
        </w:tc>
        <w:tc>
          <w:tcPr>
            <w:tcW w:w="1170" w:type="dxa"/>
          </w:tcPr>
          <w:p w14:paraId="0807988E" w14:textId="77777777" w:rsidR="00F4738D" w:rsidRDefault="00000000">
            <w:r>
              <w:rPr>
                <w:sz w:val="16"/>
              </w:rPr>
              <w:t>1278.3</w:t>
            </w:r>
          </w:p>
        </w:tc>
        <w:tc>
          <w:tcPr>
            <w:tcW w:w="1170" w:type="dxa"/>
          </w:tcPr>
          <w:p w14:paraId="267436F6" w14:textId="77777777" w:rsidR="00F4738D" w:rsidRDefault="00000000">
            <w:r>
              <w:rPr>
                <w:sz w:val="16"/>
              </w:rPr>
              <w:t>1335.1</w:t>
            </w:r>
          </w:p>
        </w:tc>
        <w:tc>
          <w:tcPr>
            <w:tcW w:w="1170" w:type="dxa"/>
          </w:tcPr>
          <w:p w14:paraId="536D37C2" w14:textId="77777777" w:rsidR="00F4738D" w:rsidRDefault="00000000">
            <w:r>
              <w:rPr>
                <w:sz w:val="16"/>
              </w:rPr>
              <w:t>0.440</w:t>
            </w:r>
          </w:p>
        </w:tc>
        <w:tc>
          <w:tcPr>
            <w:tcW w:w="1170" w:type="dxa"/>
          </w:tcPr>
          <w:p w14:paraId="2000F6C1" w14:textId="77777777" w:rsidR="00F4738D" w:rsidRDefault="00000000">
            <w:r>
              <w:rPr>
                <w:sz w:val="16"/>
              </w:rPr>
              <w:t>48.6%</w:t>
            </w:r>
          </w:p>
        </w:tc>
        <w:tc>
          <w:tcPr>
            <w:tcW w:w="1170" w:type="dxa"/>
          </w:tcPr>
          <w:p w14:paraId="60070574" w14:textId="77777777" w:rsidR="00F4738D" w:rsidRDefault="00000000">
            <w:r>
              <w:rPr>
                <w:sz w:val="16"/>
              </w:rPr>
              <w:t>0.625</w:t>
            </w:r>
          </w:p>
        </w:tc>
      </w:tr>
    </w:tbl>
    <w:p w14:paraId="1E300CD8" w14:textId="77777777" w:rsidR="00F4738D" w:rsidRDefault="00000000">
      <w:r>
        <w:t>Bootstrap LRT (k=2 vs k=1, B=200): observed LRT = 32.64, p = 0 (200 valid replicates). For plasma p-tau217, all four pre-specified strong-support criteria are met for the k=2 solution. Referenced in the main text, Results 3.2 (this table was moved out of the main text to keep total main-text illustrations within the journal's 4-6 limit).</w:t>
      </w:r>
    </w:p>
    <w:p w14:paraId="34696DB9" w14:textId="77777777" w:rsidR="00F4738D" w:rsidRDefault="00F4738D"/>
    <w:p w14:paraId="4BA30EF9" w14:textId="77777777" w:rsidR="00F4738D" w:rsidRDefault="00000000">
      <w:r>
        <w:rPr>
          <w:b/>
        </w:rPr>
        <w:t>Supplementary Table S4. Phase III sensitivity analyses (four variants).</w:t>
      </w:r>
    </w:p>
    <w:p w14:paraId="49824C36" w14:textId="77777777" w:rsidR="00F4738D" w:rsidRDefault="00000000">
      <w:r>
        <w:t>Referenced in the main text, Results 3.4 (moved out of the main text along with Table S3 to keep total main-text illustrations within the journal's 4-6 limit).</w:t>
      </w:r>
    </w:p>
    <w:p w14:paraId="2D3FE690" w14:textId="77777777" w:rsidR="00501E9C" w:rsidRDefault="00501E9C">
      <w:pPr>
        <w:rPr>
          <w:b/>
        </w:rPr>
      </w:pPr>
    </w:p>
    <w:p w14:paraId="26B280B8" w14:textId="65CE0FC5" w:rsidR="00F4738D" w:rsidRDefault="00000000">
      <w:r>
        <w:rPr>
          <w:b/>
        </w:rPr>
        <w:t>Table S4a. Amyloid-positive subset (plasma Aβ42/40 &lt; 0.085; n_id = 143-149).</w:t>
      </w:r>
    </w:p>
    <w:tbl>
      <w:tblPr>
        <w:tblStyle w:val="aff2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4738D" w14:paraId="04362E4A" w14:textId="77777777" w:rsidTr="00501E9C"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</w:tcPr>
          <w:p w14:paraId="2900E92A" w14:textId="77777777" w:rsidR="00F4738D" w:rsidRDefault="00000000">
            <w:r>
              <w:rPr>
                <w:b/>
                <w:sz w:val="16"/>
              </w:rPr>
              <w:t>Pair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</w:tcPr>
          <w:p w14:paraId="22FDAD54" w14:textId="77777777" w:rsidR="00F4738D" w:rsidRDefault="00000000">
            <w:r>
              <w:rPr>
                <w:b/>
                <w:sz w:val="16"/>
              </w:rPr>
              <w:t>ρ (mean) [95% CrI]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</w:tcPr>
          <w:p w14:paraId="78EF2469" w14:textId="77777777" w:rsidR="00F4738D" w:rsidRDefault="00000000">
            <w:r>
              <w:rPr>
                <w:b/>
                <w:sz w:val="16"/>
              </w:rPr>
              <w:t>P(direction)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</w:tcPr>
          <w:p w14:paraId="0954D97E" w14:textId="77777777" w:rsidR="00F4738D" w:rsidRDefault="00000000">
            <w:r>
              <w:rPr>
                <w:b/>
                <w:sz w:val="16"/>
              </w:rPr>
              <w:t>Rhat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</w:tcPr>
          <w:p w14:paraId="1728684E" w14:textId="77777777" w:rsidR="00F4738D" w:rsidRDefault="00000000">
            <w:r>
              <w:rPr>
                <w:b/>
                <w:sz w:val="16"/>
              </w:rPr>
              <w:t>n_id</w:t>
            </w:r>
          </w:p>
        </w:tc>
      </w:tr>
      <w:tr w:rsidR="00F4738D" w14:paraId="797314A7" w14:textId="77777777" w:rsidTr="00501E9C">
        <w:tc>
          <w:tcPr>
            <w:tcW w:w="1872" w:type="dxa"/>
            <w:tcBorders>
              <w:top w:val="single" w:sz="4" w:space="0" w:color="auto"/>
            </w:tcBorders>
          </w:tcPr>
          <w:p w14:paraId="2D9A77F8" w14:textId="77777777" w:rsidR="00F4738D" w:rsidRDefault="00000000">
            <w:r>
              <w:rPr>
                <w:sz w:val="16"/>
              </w:rPr>
              <w:t>ADAS_pT217_Apos</w:t>
            </w:r>
          </w:p>
        </w:tc>
        <w:tc>
          <w:tcPr>
            <w:tcW w:w="1872" w:type="dxa"/>
            <w:tcBorders>
              <w:top w:val="single" w:sz="4" w:space="0" w:color="auto"/>
            </w:tcBorders>
          </w:tcPr>
          <w:p w14:paraId="19F92995" w14:textId="77777777" w:rsidR="00F4738D" w:rsidRDefault="00000000">
            <w:r>
              <w:rPr>
                <w:sz w:val="16"/>
              </w:rPr>
              <w:t>0.41 [0.13, 0.65]</w:t>
            </w:r>
          </w:p>
        </w:tc>
        <w:tc>
          <w:tcPr>
            <w:tcW w:w="1872" w:type="dxa"/>
            <w:tcBorders>
              <w:top w:val="single" w:sz="4" w:space="0" w:color="auto"/>
            </w:tcBorders>
          </w:tcPr>
          <w:p w14:paraId="06BCED5C" w14:textId="77777777" w:rsidR="00F4738D" w:rsidRDefault="00000000">
            <w:r>
              <w:rPr>
                <w:sz w:val="16"/>
              </w:rPr>
              <w:t>0.004</w:t>
            </w:r>
          </w:p>
        </w:tc>
        <w:tc>
          <w:tcPr>
            <w:tcW w:w="1872" w:type="dxa"/>
            <w:tcBorders>
              <w:top w:val="single" w:sz="4" w:space="0" w:color="auto"/>
            </w:tcBorders>
          </w:tcPr>
          <w:p w14:paraId="18EA86B1" w14:textId="77777777" w:rsidR="00F4738D" w:rsidRDefault="00000000">
            <w:r>
              <w:rPr>
                <w:sz w:val="16"/>
              </w:rPr>
              <w:t>1.00</w:t>
            </w:r>
          </w:p>
        </w:tc>
        <w:tc>
          <w:tcPr>
            <w:tcW w:w="1872" w:type="dxa"/>
            <w:tcBorders>
              <w:top w:val="single" w:sz="4" w:space="0" w:color="auto"/>
            </w:tcBorders>
          </w:tcPr>
          <w:p w14:paraId="783DE47A" w14:textId="77777777" w:rsidR="00F4738D" w:rsidRDefault="00000000">
            <w:r>
              <w:rPr>
                <w:sz w:val="16"/>
              </w:rPr>
              <w:t>149</w:t>
            </w:r>
          </w:p>
        </w:tc>
      </w:tr>
      <w:tr w:rsidR="00F4738D" w14:paraId="33F9B87C" w14:textId="77777777" w:rsidTr="00501E9C">
        <w:tc>
          <w:tcPr>
            <w:tcW w:w="1872" w:type="dxa"/>
          </w:tcPr>
          <w:p w14:paraId="4EEC3FEE" w14:textId="77777777" w:rsidR="00F4738D" w:rsidRDefault="00000000">
            <w:r>
              <w:rPr>
                <w:sz w:val="16"/>
              </w:rPr>
              <w:t>MMSE_pT217_Apos</w:t>
            </w:r>
          </w:p>
        </w:tc>
        <w:tc>
          <w:tcPr>
            <w:tcW w:w="1872" w:type="dxa"/>
          </w:tcPr>
          <w:p w14:paraId="585D71A4" w14:textId="77777777" w:rsidR="00F4738D" w:rsidRDefault="00000000">
            <w:r>
              <w:rPr>
                <w:sz w:val="16"/>
              </w:rPr>
              <w:t>-0.38 [-0.65, -0.06]</w:t>
            </w:r>
          </w:p>
        </w:tc>
        <w:tc>
          <w:tcPr>
            <w:tcW w:w="1872" w:type="dxa"/>
          </w:tcPr>
          <w:p w14:paraId="13DD74CD" w14:textId="77777777" w:rsidR="00F4738D" w:rsidRDefault="00000000">
            <w:r>
              <w:rPr>
                <w:sz w:val="16"/>
              </w:rPr>
              <w:t>0.987</w:t>
            </w:r>
          </w:p>
        </w:tc>
        <w:tc>
          <w:tcPr>
            <w:tcW w:w="1872" w:type="dxa"/>
          </w:tcPr>
          <w:p w14:paraId="31D6963E" w14:textId="77777777" w:rsidR="00F4738D" w:rsidRDefault="00000000">
            <w:r>
              <w:rPr>
                <w:sz w:val="16"/>
              </w:rPr>
              <w:t>1.01</w:t>
            </w:r>
          </w:p>
        </w:tc>
        <w:tc>
          <w:tcPr>
            <w:tcW w:w="1872" w:type="dxa"/>
          </w:tcPr>
          <w:p w14:paraId="104EA417" w14:textId="77777777" w:rsidR="00F4738D" w:rsidRDefault="00000000">
            <w:r>
              <w:rPr>
                <w:sz w:val="16"/>
              </w:rPr>
              <w:t>149</w:t>
            </w:r>
          </w:p>
        </w:tc>
      </w:tr>
      <w:tr w:rsidR="00F4738D" w14:paraId="4666BB44" w14:textId="77777777" w:rsidTr="00501E9C">
        <w:tc>
          <w:tcPr>
            <w:tcW w:w="1872" w:type="dxa"/>
          </w:tcPr>
          <w:p w14:paraId="0E273462" w14:textId="77777777" w:rsidR="00F4738D" w:rsidRDefault="00000000">
            <w:r>
              <w:rPr>
                <w:sz w:val="16"/>
              </w:rPr>
              <w:t>Hippo_pT217_Apos</w:t>
            </w:r>
          </w:p>
        </w:tc>
        <w:tc>
          <w:tcPr>
            <w:tcW w:w="1872" w:type="dxa"/>
          </w:tcPr>
          <w:p w14:paraId="11114415" w14:textId="77777777" w:rsidR="00F4738D" w:rsidRDefault="00000000">
            <w:r>
              <w:rPr>
                <w:sz w:val="16"/>
              </w:rPr>
              <w:t>-0.19 [-0.49, 0.13]</w:t>
            </w:r>
          </w:p>
        </w:tc>
        <w:tc>
          <w:tcPr>
            <w:tcW w:w="1872" w:type="dxa"/>
          </w:tcPr>
          <w:p w14:paraId="5E6DA11C" w14:textId="77777777" w:rsidR="00F4738D" w:rsidRDefault="00000000">
            <w:r>
              <w:rPr>
                <w:sz w:val="16"/>
              </w:rPr>
              <w:t>0.876</w:t>
            </w:r>
          </w:p>
        </w:tc>
        <w:tc>
          <w:tcPr>
            <w:tcW w:w="1872" w:type="dxa"/>
          </w:tcPr>
          <w:p w14:paraId="2ECA93F4" w14:textId="77777777" w:rsidR="00F4738D" w:rsidRDefault="00000000">
            <w:r>
              <w:rPr>
                <w:sz w:val="16"/>
              </w:rPr>
              <w:t>1.01</w:t>
            </w:r>
          </w:p>
        </w:tc>
        <w:tc>
          <w:tcPr>
            <w:tcW w:w="1872" w:type="dxa"/>
          </w:tcPr>
          <w:p w14:paraId="2C9AB6E2" w14:textId="77777777" w:rsidR="00F4738D" w:rsidRDefault="00000000">
            <w:r>
              <w:rPr>
                <w:sz w:val="16"/>
              </w:rPr>
              <w:t>143</w:t>
            </w:r>
          </w:p>
        </w:tc>
      </w:tr>
    </w:tbl>
    <w:p w14:paraId="02693306" w14:textId="77777777" w:rsidR="00F4738D" w:rsidRDefault="00000000">
      <w:r>
        <w:t>Mediation check addressing upstream amyloid confounding. Cognitive ρ values attenuate but persist; hippocampal ρ attenuates to non-significance.</w:t>
      </w:r>
    </w:p>
    <w:p w14:paraId="18D72933" w14:textId="77777777" w:rsidR="00F4738D" w:rsidRDefault="00F4738D"/>
    <w:p w14:paraId="11544FF7" w14:textId="77777777" w:rsidR="00F4738D" w:rsidRDefault="00000000">
      <w:r>
        <w:rPr>
          <w:b/>
        </w:rPr>
        <w:t>Table S4b. Post-baseline-only outcome window (time_yrs ≥ 0; n_id = 167-269).</w:t>
      </w:r>
    </w:p>
    <w:tbl>
      <w:tblPr>
        <w:tblStyle w:val="aff2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4738D" w14:paraId="4246F0B3" w14:textId="77777777" w:rsidTr="00501E9C"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</w:tcPr>
          <w:p w14:paraId="6A8C7751" w14:textId="77777777" w:rsidR="00F4738D" w:rsidRDefault="00000000">
            <w:r>
              <w:rPr>
                <w:b/>
                <w:sz w:val="16"/>
              </w:rPr>
              <w:t>Pair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</w:tcPr>
          <w:p w14:paraId="29CA4E4C" w14:textId="77777777" w:rsidR="00F4738D" w:rsidRDefault="00000000">
            <w:r>
              <w:rPr>
                <w:b/>
                <w:sz w:val="16"/>
              </w:rPr>
              <w:t>ρ (mean) [95% CrI]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</w:tcPr>
          <w:p w14:paraId="512A745A" w14:textId="77777777" w:rsidR="00F4738D" w:rsidRDefault="00000000">
            <w:r>
              <w:rPr>
                <w:b/>
                <w:sz w:val="16"/>
              </w:rPr>
              <w:t>P(direction)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</w:tcPr>
          <w:p w14:paraId="64BE8A1E" w14:textId="77777777" w:rsidR="00F4738D" w:rsidRDefault="00000000">
            <w:r>
              <w:rPr>
                <w:b/>
                <w:sz w:val="16"/>
              </w:rPr>
              <w:t>Rhat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</w:tcPr>
          <w:p w14:paraId="7CC5908A" w14:textId="77777777" w:rsidR="00F4738D" w:rsidRDefault="00000000">
            <w:r>
              <w:rPr>
                <w:b/>
                <w:sz w:val="16"/>
              </w:rPr>
              <w:t>n_id</w:t>
            </w:r>
          </w:p>
        </w:tc>
      </w:tr>
      <w:tr w:rsidR="00F4738D" w14:paraId="45BB6570" w14:textId="77777777" w:rsidTr="00501E9C">
        <w:tc>
          <w:tcPr>
            <w:tcW w:w="1872" w:type="dxa"/>
            <w:tcBorders>
              <w:top w:val="single" w:sz="4" w:space="0" w:color="auto"/>
            </w:tcBorders>
          </w:tcPr>
          <w:p w14:paraId="368CD287" w14:textId="77777777" w:rsidR="00F4738D" w:rsidRDefault="00000000">
            <w:r>
              <w:rPr>
                <w:sz w:val="16"/>
              </w:rPr>
              <w:t>ADAS_pT217_postBL</w:t>
            </w:r>
          </w:p>
        </w:tc>
        <w:tc>
          <w:tcPr>
            <w:tcW w:w="1872" w:type="dxa"/>
            <w:tcBorders>
              <w:top w:val="single" w:sz="4" w:space="0" w:color="auto"/>
            </w:tcBorders>
          </w:tcPr>
          <w:p w14:paraId="5375542B" w14:textId="77777777" w:rsidR="00F4738D" w:rsidRDefault="00000000">
            <w:r>
              <w:rPr>
                <w:sz w:val="16"/>
              </w:rPr>
              <w:t>0.68 [0.43, 0.88]</w:t>
            </w:r>
          </w:p>
        </w:tc>
        <w:tc>
          <w:tcPr>
            <w:tcW w:w="1872" w:type="dxa"/>
            <w:tcBorders>
              <w:top w:val="single" w:sz="4" w:space="0" w:color="auto"/>
            </w:tcBorders>
          </w:tcPr>
          <w:p w14:paraId="572AC844" w14:textId="77777777" w:rsidR="00F4738D" w:rsidRDefault="00000000">
            <w:r>
              <w:rPr>
                <w:sz w:val="16"/>
              </w:rPr>
              <w:t>0.000</w:t>
            </w:r>
          </w:p>
        </w:tc>
        <w:tc>
          <w:tcPr>
            <w:tcW w:w="1872" w:type="dxa"/>
            <w:tcBorders>
              <w:top w:val="single" w:sz="4" w:space="0" w:color="auto"/>
            </w:tcBorders>
          </w:tcPr>
          <w:p w14:paraId="1F51BFF5" w14:textId="77777777" w:rsidR="00F4738D" w:rsidRDefault="00000000">
            <w:r>
              <w:rPr>
                <w:sz w:val="16"/>
              </w:rPr>
              <w:t>1.02</w:t>
            </w:r>
          </w:p>
        </w:tc>
        <w:tc>
          <w:tcPr>
            <w:tcW w:w="1872" w:type="dxa"/>
            <w:tcBorders>
              <w:top w:val="single" w:sz="4" w:space="0" w:color="auto"/>
            </w:tcBorders>
          </w:tcPr>
          <w:p w14:paraId="1E3DD905" w14:textId="77777777" w:rsidR="00F4738D" w:rsidRDefault="00000000">
            <w:r>
              <w:rPr>
                <w:sz w:val="16"/>
              </w:rPr>
              <w:t>269</w:t>
            </w:r>
          </w:p>
        </w:tc>
      </w:tr>
      <w:tr w:rsidR="00F4738D" w14:paraId="7F5903A6" w14:textId="77777777" w:rsidTr="00501E9C">
        <w:tc>
          <w:tcPr>
            <w:tcW w:w="1872" w:type="dxa"/>
          </w:tcPr>
          <w:p w14:paraId="412F649C" w14:textId="77777777" w:rsidR="00F4738D" w:rsidRDefault="00000000">
            <w:r>
              <w:rPr>
                <w:sz w:val="16"/>
              </w:rPr>
              <w:t>MMSE_pT217_postBL</w:t>
            </w:r>
          </w:p>
        </w:tc>
        <w:tc>
          <w:tcPr>
            <w:tcW w:w="1872" w:type="dxa"/>
          </w:tcPr>
          <w:p w14:paraId="5233963A" w14:textId="77777777" w:rsidR="00F4738D" w:rsidRDefault="00000000">
            <w:r>
              <w:rPr>
                <w:sz w:val="16"/>
              </w:rPr>
              <w:t>-0.69 [-0.87, -0.44]</w:t>
            </w:r>
          </w:p>
        </w:tc>
        <w:tc>
          <w:tcPr>
            <w:tcW w:w="1872" w:type="dxa"/>
          </w:tcPr>
          <w:p w14:paraId="20171BF2" w14:textId="77777777" w:rsidR="00F4738D" w:rsidRDefault="00000000">
            <w:r>
              <w:rPr>
                <w:sz w:val="16"/>
              </w:rPr>
              <w:t>1.000</w:t>
            </w:r>
          </w:p>
        </w:tc>
        <w:tc>
          <w:tcPr>
            <w:tcW w:w="1872" w:type="dxa"/>
          </w:tcPr>
          <w:p w14:paraId="3197C378" w14:textId="77777777" w:rsidR="00F4738D" w:rsidRDefault="00000000">
            <w:r>
              <w:rPr>
                <w:sz w:val="16"/>
              </w:rPr>
              <w:t>1.00</w:t>
            </w:r>
          </w:p>
        </w:tc>
        <w:tc>
          <w:tcPr>
            <w:tcW w:w="1872" w:type="dxa"/>
          </w:tcPr>
          <w:p w14:paraId="2632A10C" w14:textId="77777777" w:rsidR="00F4738D" w:rsidRDefault="00000000">
            <w:r>
              <w:rPr>
                <w:sz w:val="16"/>
              </w:rPr>
              <w:t>253</w:t>
            </w:r>
          </w:p>
        </w:tc>
      </w:tr>
      <w:tr w:rsidR="00F4738D" w14:paraId="13239E71" w14:textId="77777777" w:rsidTr="00501E9C">
        <w:tc>
          <w:tcPr>
            <w:tcW w:w="1872" w:type="dxa"/>
          </w:tcPr>
          <w:p w14:paraId="14EE03A6" w14:textId="77777777" w:rsidR="00F4738D" w:rsidRDefault="00000000">
            <w:r>
              <w:rPr>
                <w:sz w:val="16"/>
              </w:rPr>
              <w:t>Hippo_pT217_postBL</w:t>
            </w:r>
          </w:p>
        </w:tc>
        <w:tc>
          <w:tcPr>
            <w:tcW w:w="1872" w:type="dxa"/>
          </w:tcPr>
          <w:p w14:paraId="0A0EB307" w14:textId="77777777" w:rsidR="00F4738D" w:rsidRDefault="00000000">
            <w:r>
              <w:rPr>
                <w:sz w:val="16"/>
              </w:rPr>
              <w:t>-0.20 [-0.51, 0.11]</w:t>
            </w:r>
          </w:p>
        </w:tc>
        <w:tc>
          <w:tcPr>
            <w:tcW w:w="1872" w:type="dxa"/>
          </w:tcPr>
          <w:p w14:paraId="70F6BE19" w14:textId="77777777" w:rsidR="00F4738D" w:rsidRDefault="00000000">
            <w:r>
              <w:rPr>
                <w:sz w:val="16"/>
              </w:rPr>
              <w:t>0.897</w:t>
            </w:r>
          </w:p>
        </w:tc>
        <w:tc>
          <w:tcPr>
            <w:tcW w:w="1872" w:type="dxa"/>
          </w:tcPr>
          <w:p w14:paraId="44E7CBE1" w14:textId="77777777" w:rsidR="00F4738D" w:rsidRDefault="00000000">
            <w:r>
              <w:rPr>
                <w:sz w:val="16"/>
              </w:rPr>
              <w:t>1.00</w:t>
            </w:r>
          </w:p>
        </w:tc>
        <w:tc>
          <w:tcPr>
            <w:tcW w:w="1872" w:type="dxa"/>
          </w:tcPr>
          <w:p w14:paraId="0B8547E4" w14:textId="77777777" w:rsidR="00F4738D" w:rsidRDefault="00000000">
            <w:r>
              <w:rPr>
                <w:sz w:val="16"/>
              </w:rPr>
              <w:t>167</w:t>
            </w:r>
          </w:p>
        </w:tc>
      </w:tr>
    </w:tbl>
    <w:p w14:paraId="122316F9" w14:textId="77777777" w:rsidR="00F4738D" w:rsidRDefault="00000000">
      <w:r>
        <w:t>Addresses time-frame asymmetry between biomarker and outcome trajectories. Cognitive ρ values essentially unchanged; hippocampal ρ attenuates to non-significance.</w:t>
      </w:r>
    </w:p>
    <w:p w14:paraId="67350CB8" w14:textId="77777777" w:rsidR="00F4738D" w:rsidRDefault="00F4738D"/>
    <w:p w14:paraId="7935ECDF" w14:textId="77777777" w:rsidR="00F4738D" w:rsidRDefault="00000000">
      <w:r>
        <w:rPr>
          <w:b/>
        </w:rPr>
        <w:t>Table S4c. Sensitivity S-G: Naive two-stage (BLUP-as-predictor, no measurement-error correction).</w:t>
      </w:r>
    </w:p>
    <w:tbl>
      <w:tblPr>
        <w:tblStyle w:val="aff2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F4738D" w14:paraId="7262F2FC" w14:textId="77777777" w:rsidTr="00501E9C"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</w:tcPr>
          <w:p w14:paraId="24CD14C9" w14:textId="77777777" w:rsidR="00F4738D" w:rsidRDefault="00000000">
            <w:r>
              <w:rPr>
                <w:b/>
                <w:sz w:val="16"/>
              </w:rPr>
              <w:t>Outcome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</w:tcPr>
          <w:p w14:paraId="6AA31A8A" w14:textId="77777777" w:rsidR="00F4738D" w:rsidRDefault="00000000">
            <w:r>
              <w:rPr>
                <w:b/>
                <w:sz w:val="16"/>
              </w:rPr>
              <w:t>Predictor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</w:tcPr>
          <w:p w14:paraId="0E3E10D4" w14:textId="77777777" w:rsidR="00F4738D" w:rsidRDefault="00000000">
            <w:r>
              <w:rPr>
                <w:b/>
                <w:sz w:val="16"/>
              </w:rPr>
              <w:t>β (per 1-SD slope)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</w:tcPr>
          <w:p w14:paraId="7E184FAE" w14:textId="77777777" w:rsidR="00F4738D" w:rsidRDefault="00000000">
            <w:r>
              <w:rPr>
                <w:b/>
                <w:sz w:val="16"/>
              </w:rPr>
              <w:t>95% CI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</w:tcPr>
          <w:p w14:paraId="05B5CF09" w14:textId="77777777" w:rsidR="00F4738D" w:rsidRDefault="00000000">
            <w:r>
              <w:rPr>
                <w:b/>
                <w:sz w:val="16"/>
              </w:rPr>
              <w:t>p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</w:tcPr>
          <w:p w14:paraId="2AD4334F" w14:textId="77777777" w:rsidR="00F4738D" w:rsidRDefault="00000000">
            <w:r>
              <w:rPr>
                <w:b/>
                <w:sz w:val="16"/>
              </w:rPr>
              <w:t>q (BH)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</w:tcPr>
          <w:p w14:paraId="29C12987" w14:textId="77777777" w:rsidR="00F4738D" w:rsidRDefault="00000000">
            <w:r>
              <w:rPr>
                <w:b/>
                <w:sz w:val="16"/>
              </w:rPr>
              <w:t>n_obs / n_id</w:t>
            </w:r>
          </w:p>
        </w:tc>
      </w:tr>
      <w:tr w:rsidR="00F4738D" w14:paraId="5D500628" w14:textId="77777777" w:rsidTr="00501E9C">
        <w:tc>
          <w:tcPr>
            <w:tcW w:w="1337" w:type="dxa"/>
            <w:tcBorders>
              <w:top w:val="single" w:sz="4" w:space="0" w:color="auto"/>
            </w:tcBorders>
          </w:tcPr>
          <w:p w14:paraId="5910B0AC" w14:textId="77777777" w:rsidR="00F4738D" w:rsidRDefault="00000000">
            <w:r>
              <w:rPr>
                <w:sz w:val="16"/>
              </w:rPr>
              <w:t>adas13</w:t>
            </w:r>
          </w:p>
        </w:tc>
        <w:tc>
          <w:tcPr>
            <w:tcW w:w="1337" w:type="dxa"/>
            <w:tcBorders>
              <w:top w:val="single" w:sz="4" w:space="0" w:color="auto"/>
            </w:tcBorders>
          </w:tcPr>
          <w:p w14:paraId="70568B60" w14:textId="77777777" w:rsidR="00F4738D" w:rsidRDefault="00000000">
            <w:r>
              <w:rPr>
                <w:sz w:val="16"/>
              </w:rPr>
              <w:t>slope_gfap</w:t>
            </w:r>
          </w:p>
        </w:tc>
        <w:tc>
          <w:tcPr>
            <w:tcW w:w="1337" w:type="dxa"/>
            <w:tcBorders>
              <w:top w:val="single" w:sz="4" w:space="0" w:color="auto"/>
            </w:tcBorders>
          </w:tcPr>
          <w:p w14:paraId="432DDA5C" w14:textId="77777777" w:rsidR="00F4738D" w:rsidRDefault="00000000">
            <w:r>
              <w:rPr>
                <w:sz w:val="16"/>
              </w:rPr>
              <w:t>-0.1707</w:t>
            </w:r>
          </w:p>
        </w:tc>
        <w:tc>
          <w:tcPr>
            <w:tcW w:w="1337" w:type="dxa"/>
            <w:tcBorders>
              <w:top w:val="single" w:sz="4" w:space="0" w:color="auto"/>
            </w:tcBorders>
          </w:tcPr>
          <w:p w14:paraId="511ED842" w14:textId="77777777" w:rsidR="00F4738D" w:rsidRDefault="00000000">
            <w:r>
              <w:rPr>
                <w:sz w:val="16"/>
              </w:rPr>
              <w:t>[-0.448, 0.1066]</w:t>
            </w:r>
          </w:p>
        </w:tc>
        <w:tc>
          <w:tcPr>
            <w:tcW w:w="1337" w:type="dxa"/>
            <w:tcBorders>
              <w:top w:val="single" w:sz="4" w:space="0" w:color="auto"/>
            </w:tcBorders>
          </w:tcPr>
          <w:p w14:paraId="275B37D7" w14:textId="77777777" w:rsidR="00F4738D" w:rsidRDefault="00000000">
            <w:r>
              <w:rPr>
                <w:sz w:val="16"/>
              </w:rPr>
              <w:t>0.230</w:t>
            </w:r>
          </w:p>
        </w:tc>
        <w:tc>
          <w:tcPr>
            <w:tcW w:w="1337" w:type="dxa"/>
            <w:tcBorders>
              <w:top w:val="single" w:sz="4" w:space="0" w:color="auto"/>
            </w:tcBorders>
          </w:tcPr>
          <w:p w14:paraId="717A011A" w14:textId="77777777" w:rsidR="00F4738D" w:rsidRDefault="00000000">
            <w:r>
              <w:rPr>
                <w:sz w:val="16"/>
              </w:rPr>
              <w:t>0.276</w:t>
            </w:r>
          </w:p>
        </w:tc>
        <w:tc>
          <w:tcPr>
            <w:tcW w:w="1337" w:type="dxa"/>
            <w:tcBorders>
              <w:top w:val="single" w:sz="4" w:space="0" w:color="auto"/>
            </w:tcBorders>
          </w:tcPr>
          <w:p w14:paraId="70894604" w14:textId="77777777" w:rsidR="00F4738D" w:rsidRDefault="00000000">
            <w:r>
              <w:rPr>
                <w:sz w:val="16"/>
              </w:rPr>
              <w:t>1545/296</w:t>
            </w:r>
          </w:p>
        </w:tc>
      </w:tr>
      <w:tr w:rsidR="00F4738D" w14:paraId="090B0E0D" w14:textId="77777777" w:rsidTr="00501E9C">
        <w:tc>
          <w:tcPr>
            <w:tcW w:w="1337" w:type="dxa"/>
          </w:tcPr>
          <w:p w14:paraId="62090C5D" w14:textId="77777777" w:rsidR="00F4738D" w:rsidRDefault="00000000">
            <w:r>
              <w:rPr>
                <w:sz w:val="16"/>
              </w:rPr>
              <w:t>adas13</w:t>
            </w:r>
          </w:p>
        </w:tc>
        <w:tc>
          <w:tcPr>
            <w:tcW w:w="1337" w:type="dxa"/>
          </w:tcPr>
          <w:p w14:paraId="102C31D7" w14:textId="77777777" w:rsidR="00F4738D" w:rsidRDefault="00000000">
            <w:r>
              <w:rPr>
                <w:sz w:val="16"/>
              </w:rPr>
              <w:t>slope_ptau</w:t>
            </w:r>
          </w:p>
        </w:tc>
        <w:tc>
          <w:tcPr>
            <w:tcW w:w="1337" w:type="dxa"/>
          </w:tcPr>
          <w:p w14:paraId="0A80C7B8" w14:textId="77777777" w:rsidR="00F4738D" w:rsidRDefault="00000000">
            <w:r>
              <w:rPr>
                <w:sz w:val="16"/>
              </w:rPr>
              <w:t>0.6809</w:t>
            </w:r>
          </w:p>
        </w:tc>
        <w:tc>
          <w:tcPr>
            <w:tcW w:w="1337" w:type="dxa"/>
          </w:tcPr>
          <w:p w14:paraId="097AA3AE" w14:textId="77777777" w:rsidR="00F4738D" w:rsidRDefault="00000000">
            <w:r>
              <w:rPr>
                <w:sz w:val="16"/>
              </w:rPr>
              <w:t>[0.4131, 0.9486]</w:t>
            </w:r>
          </w:p>
        </w:tc>
        <w:tc>
          <w:tcPr>
            <w:tcW w:w="1337" w:type="dxa"/>
          </w:tcPr>
          <w:p w14:paraId="40E608C7" w14:textId="77777777" w:rsidR="00F4738D" w:rsidRDefault="00000000">
            <w:r>
              <w:rPr>
                <w:sz w:val="16"/>
              </w:rPr>
              <w:t>&lt;0.001</w:t>
            </w:r>
          </w:p>
        </w:tc>
        <w:tc>
          <w:tcPr>
            <w:tcW w:w="1337" w:type="dxa"/>
          </w:tcPr>
          <w:p w14:paraId="53EB8778" w14:textId="77777777" w:rsidR="00F4738D" w:rsidRDefault="00000000">
            <w:r>
              <w:rPr>
                <w:sz w:val="16"/>
              </w:rPr>
              <w:t>&lt;0.001</w:t>
            </w:r>
          </w:p>
        </w:tc>
        <w:tc>
          <w:tcPr>
            <w:tcW w:w="1337" w:type="dxa"/>
          </w:tcPr>
          <w:p w14:paraId="0DB8E3E2" w14:textId="77777777" w:rsidR="00F4738D" w:rsidRDefault="00000000">
            <w:r>
              <w:rPr>
                <w:sz w:val="16"/>
              </w:rPr>
              <w:t>1545/296</w:t>
            </w:r>
          </w:p>
        </w:tc>
      </w:tr>
      <w:tr w:rsidR="00F4738D" w14:paraId="472990BF" w14:textId="77777777" w:rsidTr="00501E9C">
        <w:tc>
          <w:tcPr>
            <w:tcW w:w="1337" w:type="dxa"/>
          </w:tcPr>
          <w:p w14:paraId="0826BE00" w14:textId="77777777" w:rsidR="00F4738D" w:rsidRDefault="00000000">
            <w:r>
              <w:rPr>
                <w:sz w:val="16"/>
              </w:rPr>
              <w:t>mmse</w:t>
            </w:r>
          </w:p>
        </w:tc>
        <w:tc>
          <w:tcPr>
            <w:tcW w:w="1337" w:type="dxa"/>
          </w:tcPr>
          <w:p w14:paraId="5153BF18" w14:textId="77777777" w:rsidR="00F4738D" w:rsidRDefault="00000000">
            <w:r>
              <w:rPr>
                <w:sz w:val="16"/>
              </w:rPr>
              <w:t>slope_gfap</w:t>
            </w:r>
          </w:p>
        </w:tc>
        <w:tc>
          <w:tcPr>
            <w:tcW w:w="1337" w:type="dxa"/>
          </w:tcPr>
          <w:p w14:paraId="14D6E54C" w14:textId="77777777" w:rsidR="00F4738D" w:rsidRDefault="00000000">
            <w:r>
              <w:rPr>
                <w:sz w:val="16"/>
              </w:rPr>
              <w:t>0.168</w:t>
            </w:r>
          </w:p>
        </w:tc>
        <w:tc>
          <w:tcPr>
            <w:tcW w:w="1337" w:type="dxa"/>
          </w:tcPr>
          <w:p w14:paraId="13274577" w14:textId="77777777" w:rsidR="00F4738D" w:rsidRDefault="00000000">
            <w:r>
              <w:rPr>
                <w:sz w:val="16"/>
              </w:rPr>
              <w:t>[-0.001248, 0.3372]</w:t>
            </w:r>
          </w:p>
        </w:tc>
        <w:tc>
          <w:tcPr>
            <w:tcW w:w="1337" w:type="dxa"/>
          </w:tcPr>
          <w:p w14:paraId="64A0AA30" w14:textId="77777777" w:rsidR="00F4738D" w:rsidRDefault="00000000">
            <w:r>
              <w:rPr>
                <w:sz w:val="16"/>
              </w:rPr>
              <w:t>0.054</w:t>
            </w:r>
          </w:p>
        </w:tc>
        <w:tc>
          <w:tcPr>
            <w:tcW w:w="1337" w:type="dxa"/>
          </w:tcPr>
          <w:p w14:paraId="02ADE9FA" w14:textId="77777777" w:rsidR="00F4738D" w:rsidRDefault="00000000">
            <w:r>
              <w:rPr>
                <w:sz w:val="16"/>
              </w:rPr>
              <w:t>0.082</w:t>
            </w:r>
          </w:p>
        </w:tc>
        <w:tc>
          <w:tcPr>
            <w:tcW w:w="1337" w:type="dxa"/>
          </w:tcPr>
          <w:p w14:paraId="64F5DCEE" w14:textId="77777777" w:rsidR="00F4738D" w:rsidRDefault="00000000">
            <w:r>
              <w:rPr>
                <w:sz w:val="16"/>
              </w:rPr>
              <w:t>1569/296</w:t>
            </w:r>
          </w:p>
        </w:tc>
      </w:tr>
      <w:tr w:rsidR="00F4738D" w14:paraId="3C904AA6" w14:textId="77777777" w:rsidTr="00501E9C">
        <w:tc>
          <w:tcPr>
            <w:tcW w:w="1337" w:type="dxa"/>
          </w:tcPr>
          <w:p w14:paraId="20A2CAA7" w14:textId="77777777" w:rsidR="00F4738D" w:rsidRDefault="00000000">
            <w:r>
              <w:rPr>
                <w:sz w:val="16"/>
              </w:rPr>
              <w:t>mmse</w:t>
            </w:r>
          </w:p>
        </w:tc>
        <w:tc>
          <w:tcPr>
            <w:tcW w:w="1337" w:type="dxa"/>
          </w:tcPr>
          <w:p w14:paraId="2045254A" w14:textId="77777777" w:rsidR="00F4738D" w:rsidRDefault="00000000">
            <w:r>
              <w:rPr>
                <w:sz w:val="16"/>
              </w:rPr>
              <w:t>slope_ptau</w:t>
            </w:r>
          </w:p>
        </w:tc>
        <w:tc>
          <w:tcPr>
            <w:tcW w:w="1337" w:type="dxa"/>
          </w:tcPr>
          <w:p w14:paraId="17B43957" w14:textId="77777777" w:rsidR="00F4738D" w:rsidRDefault="00000000">
            <w:r>
              <w:rPr>
                <w:sz w:val="16"/>
              </w:rPr>
              <w:t>-0.3144</w:t>
            </w:r>
          </w:p>
        </w:tc>
        <w:tc>
          <w:tcPr>
            <w:tcW w:w="1337" w:type="dxa"/>
          </w:tcPr>
          <w:p w14:paraId="78086D95" w14:textId="77777777" w:rsidR="00F4738D" w:rsidRDefault="00000000">
            <w:r>
              <w:rPr>
                <w:sz w:val="16"/>
              </w:rPr>
              <w:t>[-0.4834, -0.1453]</w:t>
            </w:r>
          </w:p>
        </w:tc>
        <w:tc>
          <w:tcPr>
            <w:tcW w:w="1337" w:type="dxa"/>
          </w:tcPr>
          <w:p w14:paraId="7660E90F" w14:textId="77777777" w:rsidR="00F4738D" w:rsidRDefault="00000000">
            <w:r>
              <w:rPr>
                <w:sz w:val="16"/>
              </w:rPr>
              <w:t>&lt;0.001</w:t>
            </w:r>
          </w:p>
        </w:tc>
        <w:tc>
          <w:tcPr>
            <w:tcW w:w="1337" w:type="dxa"/>
          </w:tcPr>
          <w:p w14:paraId="7ED9CEEB" w14:textId="77777777" w:rsidR="00F4738D" w:rsidRDefault="00000000">
            <w:r>
              <w:rPr>
                <w:sz w:val="16"/>
              </w:rPr>
              <w:t>0.001</w:t>
            </w:r>
          </w:p>
        </w:tc>
        <w:tc>
          <w:tcPr>
            <w:tcW w:w="1337" w:type="dxa"/>
          </w:tcPr>
          <w:p w14:paraId="04E411EC" w14:textId="77777777" w:rsidR="00F4738D" w:rsidRDefault="00000000">
            <w:r>
              <w:rPr>
                <w:sz w:val="16"/>
              </w:rPr>
              <w:t>1569/296</w:t>
            </w:r>
          </w:p>
        </w:tc>
      </w:tr>
      <w:tr w:rsidR="00F4738D" w14:paraId="304276D3" w14:textId="77777777" w:rsidTr="00501E9C">
        <w:tc>
          <w:tcPr>
            <w:tcW w:w="1337" w:type="dxa"/>
          </w:tcPr>
          <w:p w14:paraId="068C99D3" w14:textId="77777777" w:rsidR="00F4738D" w:rsidRDefault="00000000">
            <w:r>
              <w:rPr>
                <w:sz w:val="16"/>
              </w:rPr>
              <w:t>hippo_ratio</w:t>
            </w:r>
          </w:p>
        </w:tc>
        <w:tc>
          <w:tcPr>
            <w:tcW w:w="1337" w:type="dxa"/>
          </w:tcPr>
          <w:p w14:paraId="5AF5ED1F" w14:textId="77777777" w:rsidR="00F4738D" w:rsidRDefault="00000000">
            <w:r>
              <w:rPr>
                <w:sz w:val="16"/>
              </w:rPr>
              <w:t>slope_gfap</w:t>
            </w:r>
          </w:p>
        </w:tc>
        <w:tc>
          <w:tcPr>
            <w:tcW w:w="1337" w:type="dxa"/>
          </w:tcPr>
          <w:p w14:paraId="2796A451" w14:textId="77777777" w:rsidR="00F4738D" w:rsidRDefault="00000000">
            <w:r>
              <w:rPr>
                <w:sz w:val="16"/>
              </w:rPr>
              <w:t>1.765e-07</w:t>
            </w:r>
          </w:p>
        </w:tc>
        <w:tc>
          <w:tcPr>
            <w:tcW w:w="1337" w:type="dxa"/>
          </w:tcPr>
          <w:p w14:paraId="592A7A09" w14:textId="77777777" w:rsidR="00F4738D" w:rsidRDefault="00000000">
            <w:r>
              <w:rPr>
                <w:sz w:val="16"/>
              </w:rPr>
              <w:t>[-9.834e-06, 1.019e-05]</w:t>
            </w:r>
          </w:p>
        </w:tc>
        <w:tc>
          <w:tcPr>
            <w:tcW w:w="1337" w:type="dxa"/>
          </w:tcPr>
          <w:p w14:paraId="4D989777" w14:textId="77777777" w:rsidR="00F4738D" w:rsidRDefault="00000000">
            <w:r>
              <w:rPr>
                <w:sz w:val="16"/>
              </w:rPr>
              <w:t>0.972</w:t>
            </w:r>
          </w:p>
        </w:tc>
        <w:tc>
          <w:tcPr>
            <w:tcW w:w="1337" w:type="dxa"/>
          </w:tcPr>
          <w:p w14:paraId="71F79528" w14:textId="77777777" w:rsidR="00F4738D" w:rsidRDefault="00000000">
            <w:r>
              <w:rPr>
                <w:sz w:val="16"/>
              </w:rPr>
              <w:t>0.972</w:t>
            </w:r>
          </w:p>
        </w:tc>
        <w:tc>
          <w:tcPr>
            <w:tcW w:w="1337" w:type="dxa"/>
          </w:tcPr>
          <w:p w14:paraId="42221312" w14:textId="77777777" w:rsidR="00F4738D" w:rsidRDefault="00000000">
            <w:r>
              <w:rPr>
                <w:sz w:val="16"/>
              </w:rPr>
              <w:t>1111/282</w:t>
            </w:r>
          </w:p>
        </w:tc>
      </w:tr>
      <w:tr w:rsidR="00F4738D" w14:paraId="4D64722B" w14:textId="77777777" w:rsidTr="00501E9C">
        <w:tc>
          <w:tcPr>
            <w:tcW w:w="1337" w:type="dxa"/>
          </w:tcPr>
          <w:p w14:paraId="00D55BF7" w14:textId="77777777" w:rsidR="00F4738D" w:rsidRDefault="00000000">
            <w:r>
              <w:rPr>
                <w:sz w:val="16"/>
              </w:rPr>
              <w:t>hippo_ratio</w:t>
            </w:r>
          </w:p>
        </w:tc>
        <w:tc>
          <w:tcPr>
            <w:tcW w:w="1337" w:type="dxa"/>
          </w:tcPr>
          <w:p w14:paraId="1435C802" w14:textId="77777777" w:rsidR="00F4738D" w:rsidRDefault="00000000">
            <w:r>
              <w:rPr>
                <w:sz w:val="16"/>
              </w:rPr>
              <w:t>slope_ptau</w:t>
            </w:r>
          </w:p>
        </w:tc>
        <w:tc>
          <w:tcPr>
            <w:tcW w:w="1337" w:type="dxa"/>
          </w:tcPr>
          <w:p w14:paraId="6E46ADD2" w14:textId="77777777" w:rsidR="00F4738D" w:rsidRDefault="00000000">
            <w:r>
              <w:rPr>
                <w:sz w:val="16"/>
              </w:rPr>
              <w:t>-1.544e-05</w:t>
            </w:r>
          </w:p>
        </w:tc>
        <w:tc>
          <w:tcPr>
            <w:tcW w:w="1337" w:type="dxa"/>
          </w:tcPr>
          <w:p w14:paraId="2887465E" w14:textId="77777777" w:rsidR="00F4738D" w:rsidRDefault="00000000">
            <w:r>
              <w:rPr>
                <w:sz w:val="16"/>
              </w:rPr>
              <w:t>[-2.48e-05, -6.085e-06]</w:t>
            </w:r>
          </w:p>
        </w:tc>
        <w:tc>
          <w:tcPr>
            <w:tcW w:w="1337" w:type="dxa"/>
          </w:tcPr>
          <w:p w14:paraId="68A3439C" w14:textId="77777777" w:rsidR="00F4738D" w:rsidRDefault="00000000">
            <w:r>
              <w:rPr>
                <w:sz w:val="16"/>
              </w:rPr>
              <w:t>0.002</w:t>
            </w:r>
          </w:p>
        </w:tc>
        <w:tc>
          <w:tcPr>
            <w:tcW w:w="1337" w:type="dxa"/>
          </w:tcPr>
          <w:p w14:paraId="5A65B21A" w14:textId="77777777" w:rsidR="00F4738D" w:rsidRDefault="00000000">
            <w:r>
              <w:rPr>
                <w:sz w:val="16"/>
              </w:rPr>
              <w:t>0.003</w:t>
            </w:r>
          </w:p>
        </w:tc>
        <w:tc>
          <w:tcPr>
            <w:tcW w:w="1337" w:type="dxa"/>
          </w:tcPr>
          <w:p w14:paraId="0A6E8802" w14:textId="77777777" w:rsidR="00F4738D" w:rsidRDefault="00000000">
            <w:r>
              <w:rPr>
                <w:sz w:val="16"/>
              </w:rPr>
              <w:t>1111/282</w:t>
            </w:r>
          </w:p>
        </w:tc>
      </w:tr>
    </w:tbl>
    <w:p w14:paraId="47F9C529" w14:textId="77777777" w:rsidR="00F4738D" w:rsidRDefault="00000000">
      <w:r>
        <w:lastRenderedPageBreak/>
        <w:t>This sensitivity inflates significance because it ignores measurement error in the BLUP slope. Reported only for transparency.</w:t>
      </w:r>
    </w:p>
    <w:p w14:paraId="540D8F95" w14:textId="77777777" w:rsidR="00F4738D" w:rsidRDefault="00F4738D"/>
    <w:p w14:paraId="274A313B" w14:textId="77777777" w:rsidR="00F4738D" w:rsidRDefault="00000000">
      <w:r>
        <w:rPr>
          <w:b/>
        </w:rPr>
        <w:t>Table S4d. Sensitivity S-H: MI measurement-error correction of two-stage (M=100, Rubin's pooling).</w:t>
      </w:r>
    </w:p>
    <w:tbl>
      <w:tblPr>
        <w:tblStyle w:val="aff2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F4738D" w14:paraId="562C369B" w14:textId="77777777" w:rsidTr="00501E9C"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</w:tcPr>
          <w:p w14:paraId="644F5FB3" w14:textId="77777777" w:rsidR="00F4738D" w:rsidRDefault="00000000">
            <w:r>
              <w:rPr>
                <w:b/>
                <w:sz w:val="16"/>
              </w:rPr>
              <w:t>Outcome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</w:tcPr>
          <w:p w14:paraId="541749DE" w14:textId="77777777" w:rsidR="00F4738D" w:rsidRDefault="00000000">
            <w:r>
              <w:rPr>
                <w:b/>
                <w:sz w:val="16"/>
              </w:rPr>
              <w:t>Predictor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</w:tcPr>
          <w:p w14:paraId="1C799C72" w14:textId="77777777" w:rsidR="00F4738D" w:rsidRDefault="00000000">
            <w:r>
              <w:rPr>
                <w:b/>
                <w:sz w:val="16"/>
              </w:rPr>
              <w:t>β (per 1-SD slope)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</w:tcPr>
          <w:p w14:paraId="0073903E" w14:textId="77777777" w:rsidR="00F4738D" w:rsidRDefault="00000000">
            <w:r>
              <w:rPr>
                <w:b/>
                <w:sz w:val="16"/>
              </w:rPr>
              <w:t>95% CI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</w:tcPr>
          <w:p w14:paraId="6C71514B" w14:textId="77777777" w:rsidR="00F4738D" w:rsidRDefault="00000000">
            <w:r>
              <w:rPr>
                <w:b/>
                <w:sz w:val="16"/>
              </w:rPr>
              <w:t>p (pooled)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</w:tcPr>
          <w:p w14:paraId="5248A1FB" w14:textId="77777777" w:rsidR="00F4738D" w:rsidRDefault="00000000">
            <w:r>
              <w:rPr>
                <w:b/>
                <w:sz w:val="16"/>
              </w:rPr>
              <w:t>q (BH)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</w:tcPr>
          <w:p w14:paraId="477B099A" w14:textId="77777777" w:rsidR="00F4738D" w:rsidRDefault="00000000">
            <w:r>
              <w:rPr>
                <w:b/>
                <w:sz w:val="16"/>
              </w:rPr>
              <w:t>RIV</w:t>
            </w:r>
          </w:p>
        </w:tc>
      </w:tr>
      <w:tr w:rsidR="00F4738D" w14:paraId="44131486" w14:textId="77777777" w:rsidTr="00501E9C">
        <w:tc>
          <w:tcPr>
            <w:tcW w:w="1337" w:type="dxa"/>
            <w:tcBorders>
              <w:top w:val="single" w:sz="4" w:space="0" w:color="auto"/>
            </w:tcBorders>
          </w:tcPr>
          <w:p w14:paraId="7937B418" w14:textId="77777777" w:rsidR="00F4738D" w:rsidRDefault="00000000">
            <w:r>
              <w:rPr>
                <w:sz w:val="16"/>
              </w:rPr>
              <w:t>adas13</w:t>
            </w:r>
          </w:p>
        </w:tc>
        <w:tc>
          <w:tcPr>
            <w:tcW w:w="1337" w:type="dxa"/>
            <w:tcBorders>
              <w:top w:val="single" w:sz="4" w:space="0" w:color="auto"/>
            </w:tcBorders>
          </w:tcPr>
          <w:p w14:paraId="6904EA1D" w14:textId="77777777" w:rsidR="00F4738D" w:rsidRDefault="00000000">
            <w:r>
              <w:rPr>
                <w:sz w:val="16"/>
              </w:rPr>
              <w:t>slope_gfap</w:t>
            </w:r>
          </w:p>
        </w:tc>
        <w:tc>
          <w:tcPr>
            <w:tcW w:w="1337" w:type="dxa"/>
            <w:tcBorders>
              <w:top w:val="single" w:sz="4" w:space="0" w:color="auto"/>
            </w:tcBorders>
          </w:tcPr>
          <w:p w14:paraId="7C963BDD" w14:textId="77777777" w:rsidR="00F4738D" w:rsidRDefault="00000000">
            <w:r>
              <w:rPr>
                <w:sz w:val="16"/>
              </w:rPr>
              <w:t>-0.02551</w:t>
            </w:r>
          </w:p>
        </w:tc>
        <w:tc>
          <w:tcPr>
            <w:tcW w:w="1337" w:type="dxa"/>
            <w:tcBorders>
              <w:top w:val="single" w:sz="4" w:space="0" w:color="auto"/>
            </w:tcBorders>
          </w:tcPr>
          <w:p w14:paraId="2A838B9E" w14:textId="77777777" w:rsidR="00F4738D" w:rsidRDefault="00000000">
            <w:r>
              <w:rPr>
                <w:sz w:val="16"/>
              </w:rPr>
              <w:t>[-0.1656, 0.1146]</w:t>
            </w:r>
          </w:p>
        </w:tc>
        <w:tc>
          <w:tcPr>
            <w:tcW w:w="1337" w:type="dxa"/>
            <w:tcBorders>
              <w:top w:val="single" w:sz="4" w:space="0" w:color="auto"/>
            </w:tcBorders>
          </w:tcPr>
          <w:p w14:paraId="138FE951" w14:textId="77777777" w:rsidR="00F4738D" w:rsidRDefault="00000000">
            <w:r>
              <w:rPr>
                <w:sz w:val="16"/>
              </w:rPr>
              <w:t>0.721</w:t>
            </w:r>
          </w:p>
        </w:tc>
        <w:tc>
          <w:tcPr>
            <w:tcW w:w="1337" w:type="dxa"/>
            <w:tcBorders>
              <w:top w:val="single" w:sz="4" w:space="0" w:color="auto"/>
            </w:tcBorders>
          </w:tcPr>
          <w:p w14:paraId="12F695C1" w14:textId="77777777" w:rsidR="00F4738D" w:rsidRDefault="00000000">
            <w:r>
              <w:rPr>
                <w:sz w:val="16"/>
              </w:rPr>
              <w:t>0.866</w:t>
            </w:r>
          </w:p>
        </w:tc>
        <w:tc>
          <w:tcPr>
            <w:tcW w:w="1337" w:type="dxa"/>
            <w:tcBorders>
              <w:top w:val="single" w:sz="4" w:space="0" w:color="auto"/>
            </w:tcBorders>
          </w:tcPr>
          <w:p w14:paraId="18DBD1FA" w14:textId="77777777" w:rsidR="00F4738D" w:rsidRDefault="00000000">
            <w:r>
              <w:rPr>
                <w:sz w:val="16"/>
              </w:rPr>
              <w:t>0.79</w:t>
            </w:r>
          </w:p>
        </w:tc>
      </w:tr>
      <w:tr w:rsidR="00F4738D" w14:paraId="21B354B4" w14:textId="77777777" w:rsidTr="00501E9C">
        <w:tc>
          <w:tcPr>
            <w:tcW w:w="1337" w:type="dxa"/>
          </w:tcPr>
          <w:p w14:paraId="2B073511" w14:textId="77777777" w:rsidR="00F4738D" w:rsidRDefault="00000000">
            <w:r>
              <w:rPr>
                <w:sz w:val="16"/>
              </w:rPr>
              <w:t>adas13</w:t>
            </w:r>
          </w:p>
        </w:tc>
        <w:tc>
          <w:tcPr>
            <w:tcW w:w="1337" w:type="dxa"/>
          </w:tcPr>
          <w:p w14:paraId="4E8BA597" w14:textId="77777777" w:rsidR="00F4738D" w:rsidRDefault="00000000">
            <w:r>
              <w:rPr>
                <w:sz w:val="16"/>
              </w:rPr>
              <w:t>slope_ptau</w:t>
            </w:r>
          </w:p>
        </w:tc>
        <w:tc>
          <w:tcPr>
            <w:tcW w:w="1337" w:type="dxa"/>
          </w:tcPr>
          <w:p w14:paraId="5E5C7895" w14:textId="77777777" w:rsidR="00F4738D" w:rsidRDefault="00000000">
            <w:r>
              <w:rPr>
                <w:sz w:val="16"/>
              </w:rPr>
              <w:t>0.1665</w:t>
            </w:r>
          </w:p>
        </w:tc>
        <w:tc>
          <w:tcPr>
            <w:tcW w:w="1337" w:type="dxa"/>
          </w:tcPr>
          <w:p w14:paraId="1C8AC718" w14:textId="77777777" w:rsidR="00F4738D" w:rsidRDefault="00000000">
            <w:r>
              <w:rPr>
                <w:sz w:val="16"/>
              </w:rPr>
              <w:t>[-0.006758, 0.3399]</w:t>
            </w:r>
          </w:p>
        </w:tc>
        <w:tc>
          <w:tcPr>
            <w:tcW w:w="1337" w:type="dxa"/>
          </w:tcPr>
          <w:p w14:paraId="1304AAD4" w14:textId="77777777" w:rsidR="00F4738D" w:rsidRDefault="00000000">
            <w:r>
              <w:rPr>
                <w:sz w:val="16"/>
              </w:rPr>
              <w:t>0.060</w:t>
            </w:r>
          </w:p>
        </w:tc>
        <w:tc>
          <w:tcPr>
            <w:tcW w:w="1337" w:type="dxa"/>
          </w:tcPr>
          <w:p w14:paraId="351A48F4" w14:textId="77777777" w:rsidR="00F4738D" w:rsidRDefault="00000000">
            <w:r>
              <w:rPr>
                <w:sz w:val="16"/>
              </w:rPr>
              <w:t>0.361</w:t>
            </w:r>
          </w:p>
        </w:tc>
        <w:tc>
          <w:tcPr>
            <w:tcW w:w="1337" w:type="dxa"/>
          </w:tcPr>
          <w:p w14:paraId="4C6D8C7C" w14:textId="77777777" w:rsidR="00F4738D" w:rsidRDefault="00000000">
            <w:r>
              <w:rPr>
                <w:sz w:val="16"/>
              </w:rPr>
              <w:t>0.74</w:t>
            </w:r>
          </w:p>
        </w:tc>
      </w:tr>
      <w:tr w:rsidR="00F4738D" w14:paraId="6470FCB3" w14:textId="77777777" w:rsidTr="00501E9C">
        <w:tc>
          <w:tcPr>
            <w:tcW w:w="1337" w:type="dxa"/>
          </w:tcPr>
          <w:p w14:paraId="77C54731" w14:textId="77777777" w:rsidR="00F4738D" w:rsidRDefault="00000000">
            <w:r>
              <w:rPr>
                <w:sz w:val="16"/>
              </w:rPr>
              <w:t>mmse</w:t>
            </w:r>
          </w:p>
        </w:tc>
        <w:tc>
          <w:tcPr>
            <w:tcW w:w="1337" w:type="dxa"/>
          </w:tcPr>
          <w:p w14:paraId="66491FC7" w14:textId="77777777" w:rsidR="00F4738D" w:rsidRDefault="00000000">
            <w:r>
              <w:rPr>
                <w:sz w:val="16"/>
              </w:rPr>
              <w:t>slope_gfap</w:t>
            </w:r>
          </w:p>
        </w:tc>
        <w:tc>
          <w:tcPr>
            <w:tcW w:w="1337" w:type="dxa"/>
          </w:tcPr>
          <w:p w14:paraId="1E551499" w14:textId="77777777" w:rsidR="00F4738D" w:rsidRDefault="00000000">
            <w:r>
              <w:rPr>
                <w:sz w:val="16"/>
              </w:rPr>
              <w:t>0.02477</w:t>
            </w:r>
          </w:p>
        </w:tc>
        <w:tc>
          <w:tcPr>
            <w:tcW w:w="1337" w:type="dxa"/>
          </w:tcPr>
          <w:p w14:paraId="4103FC5C" w14:textId="77777777" w:rsidR="00F4738D" w:rsidRDefault="00000000">
            <w:r>
              <w:rPr>
                <w:sz w:val="16"/>
              </w:rPr>
              <w:t>[-0.06254, 0.1121]</w:t>
            </w:r>
          </w:p>
        </w:tc>
        <w:tc>
          <w:tcPr>
            <w:tcW w:w="1337" w:type="dxa"/>
          </w:tcPr>
          <w:p w14:paraId="50F539E6" w14:textId="77777777" w:rsidR="00F4738D" w:rsidRDefault="00000000">
            <w:r>
              <w:rPr>
                <w:sz w:val="16"/>
              </w:rPr>
              <w:t>0.578</w:t>
            </w:r>
          </w:p>
        </w:tc>
        <w:tc>
          <w:tcPr>
            <w:tcW w:w="1337" w:type="dxa"/>
          </w:tcPr>
          <w:p w14:paraId="6ABB1CA5" w14:textId="77777777" w:rsidR="00F4738D" w:rsidRDefault="00000000">
            <w:r>
              <w:rPr>
                <w:sz w:val="16"/>
              </w:rPr>
              <w:t>0.866</w:t>
            </w:r>
          </w:p>
        </w:tc>
        <w:tc>
          <w:tcPr>
            <w:tcW w:w="1337" w:type="dxa"/>
          </w:tcPr>
          <w:p w14:paraId="2746DBF5" w14:textId="77777777" w:rsidR="00F4738D" w:rsidRDefault="00000000">
            <w:r>
              <w:rPr>
                <w:sz w:val="16"/>
              </w:rPr>
              <w:t>0.89</w:t>
            </w:r>
          </w:p>
        </w:tc>
      </w:tr>
      <w:tr w:rsidR="00F4738D" w14:paraId="432EFA3D" w14:textId="77777777" w:rsidTr="00501E9C">
        <w:tc>
          <w:tcPr>
            <w:tcW w:w="1337" w:type="dxa"/>
          </w:tcPr>
          <w:p w14:paraId="5D9B4FCB" w14:textId="77777777" w:rsidR="00F4738D" w:rsidRDefault="00000000">
            <w:r>
              <w:rPr>
                <w:sz w:val="16"/>
              </w:rPr>
              <w:t>mmse</w:t>
            </w:r>
          </w:p>
        </w:tc>
        <w:tc>
          <w:tcPr>
            <w:tcW w:w="1337" w:type="dxa"/>
          </w:tcPr>
          <w:p w14:paraId="2A5106C0" w14:textId="77777777" w:rsidR="00F4738D" w:rsidRDefault="00000000">
            <w:r>
              <w:rPr>
                <w:sz w:val="16"/>
              </w:rPr>
              <w:t>slope_ptau</w:t>
            </w:r>
          </w:p>
        </w:tc>
        <w:tc>
          <w:tcPr>
            <w:tcW w:w="1337" w:type="dxa"/>
          </w:tcPr>
          <w:p w14:paraId="017CABBA" w14:textId="77777777" w:rsidR="00F4738D" w:rsidRDefault="00000000">
            <w:r>
              <w:rPr>
                <w:sz w:val="16"/>
              </w:rPr>
              <w:t>-0.07145</w:t>
            </w:r>
          </w:p>
        </w:tc>
        <w:tc>
          <w:tcPr>
            <w:tcW w:w="1337" w:type="dxa"/>
          </w:tcPr>
          <w:p w14:paraId="26D4A5FC" w14:textId="77777777" w:rsidR="00F4738D" w:rsidRDefault="00000000">
            <w:r>
              <w:rPr>
                <w:sz w:val="16"/>
              </w:rPr>
              <w:t>[-0.1775, 0.03459]</w:t>
            </w:r>
          </w:p>
        </w:tc>
        <w:tc>
          <w:tcPr>
            <w:tcW w:w="1337" w:type="dxa"/>
          </w:tcPr>
          <w:p w14:paraId="46F07CDB" w14:textId="77777777" w:rsidR="00F4738D" w:rsidRDefault="00000000">
            <w:r>
              <w:rPr>
                <w:sz w:val="16"/>
              </w:rPr>
              <w:t>0.187</w:t>
            </w:r>
          </w:p>
        </w:tc>
        <w:tc>
          <w:tcPr>
            <w:tcW w:w="1337" w:type="dxa"/>
          </w:tcPr>
          <w:p w14:paraId="12F2A767" w14:textId="77777777" w:rsidR="00F4738D" w:rsidRDefault="00000000">
            <w:r>
              <w:rPr>
                <w:sz w:val="16"/>
              </w:rPr>
              <w:t>0.374</w:t>
            </w:r>
          </w:p>
        </w:tc>
        <w:tc>
          <w:tcPr>
            <w:tcW w:w="1337" w:type="dxa"/>
          </w:tcPr>
          <w:p w14:paraId="020CE161" w14:textId="77777777" w:rsidR="00F4738D" w:rsidRDefault="00000000">
            <w:r>
              <w:rPr>
                <w:sz w:val="16"/>
              </w:rPr>
              <w:t>0.81</w:t>
            </w:r>
          </w:p>
        </w:tc>
      </w:tr>
      <w:tr w:rsidR="00F4738D" w14:paraId="57BA336C" w14:textId="77777777" w:rsidTr="00501E9C">
        <w:tc>
          <w:tcPr>
            <w:tcW w:w="1337" w:type="dxa"/>
          </w:tcPr>
          <w:p w14:paraId="7C42D23F" w14:textId="77777777" w:rsidR="00F4738D" w:rsidRDefault="00000000">
            <w:r>
              <w:rPr>
                <w:sz w:val="16"/>
              </w:rPr>
              <w:t>hippo_ratio</w:t>
            </w:r>
          </w:p>
        </w:tc>
        <w:tc>
          <w:tcPr>
            <w:tcW w:w="1337" w:type="dxa"/>
          </w:tcPr>
          <w:p w14:paraId="2A88B4CC" w14:textId="77777777" w:rsidR="00F4738D" w:rsidRDefault="00000000">
            <w:r>
              <w:rPr>
                <w:sz w:val="16"/>
              </w:rPr>
              <w:t>slope_gfap</w:t>
            </w:r>
          </w:p>
        </w:tc>
        <w:tc>
          <w:tcPr>
            <w:tcW w:w="1337" w:type="dxa"/>
          </w:tcPr>
          <w:p w14:paraId="598CBDF7" w14:textId="77777777" w:rsidR="00F4738D" w:rsidRDefault="00000000">
            <w:r>
              <w:rPr>
                <w:sz w:val="16"/>
              </w:rPr>
              <w:t>1.996e-07</w:t>
            </w:r>
          </w:p>
        </w:tc>
        <w:tc>
          <w:tcPr>
            <w:tcW w:w="1337" w:type="dxa"/>
          </w:tcPr>
          <w:p w14:paraId="07608DFE" w14:textId="77777777" w:rsidR="00F4738D" w:rsidRDefault="00000000">
            <w:r>
              <w:rPr>
                <w:sz w:val="16"/>
              </w:rPr>
              <w:t>[-5.187e-06, 5.586e-06]</w:t>
            </w:r>
          </w:p>
        </w:tc>
        <w:tc>
          <w:tcPr>
            <w:tcW w:w="1337" w:type="dxa"/>
          </w:tcPr>
          <w:p w14:paraId="1E33F3E9" w14:textId="77777777" w:rsidR="00F4738D" w:rsidRDefault="00000000">
            <w:r>
              <w:rPr>
                <w:sz w:val="16"/>
              </w:rPr>
              <w:t>0.942</w:t>
            </w:r>
          </w:p>
        </w:tc>
        <w:tc>
          <w:tcPr>
            <w:tcW w:w="1337" w:type="dxa"/>
          </w:tcPr>
          <w:p w14:paraId="4A20F2AF" w14:textId="77777777" w:rsidR="00F4738D" w:rsidRDefault="00000000">
            <w:r>
              <w:rPr>
                <w:sz w:val="16"/>
              </w:rPr>
              <w:t>0.942</w:t>
            </w:r>
          </w:p>
        </w:tc>
        <w:tc>
          <w:tcPr>
            <w:tcW w:w="1337" w:type="dxa"/>
          </w:tcPr>
          <w:p w14:paraId="6D0AF086" w14:textId="77777777" w:rsidR="00F4738D" w:rsidRDefault="00000000">
            <w:r>
              <w:rPr>
                <w:sz w:val="16"/>
              </w:rPr>
              <w:t>0.87</w:t>
            </w:r>
          </w:p>
        </w:tc>
      </w:tr>
      <w:tr w:rsidR="00F4738D" w14:paraId="68539FBC" w14:textId="77777777" w:rsidTr="00501E9C">
        <w:tc>
          <w:tcPr>
            <w:tcW w:w="1337" w:type="dxa"/>
          </w:tcPr>
          <w:p w14:paraId="1D53A1E9" w14:textId="77777777" w:rsidR="00F4738D" w:rsidRDefault="00000000">
            <w:r>
              <w:rPr>
                <w:sz w:val="16"/>
              </w:rPr>
              <w:t>hippo_ratio</w:t>
            </w:r>
          </w:p>
        </w:tc>
        <w:tc>
          <w:tcPr>
            <w:tcW w:w="1337" w:type="dxa"/>
          </w:tcPr>
          <w:p w14:paraId="2C771BCC" w14:textId="77777777" w:rsidR="00F4738D" w:rsidRDefault="00000000">
            <w:r>
              <w:rPr>
                <w:sz w:val="16"/>
              </w:rPr>
              <w:t>slope_ptau</w:t>
            </w:r>
          </w:p>
        </w:tc>
        <w:tc>
          <w:tcPr>
            <w:tcW w:w="1337" w:type="dxa"/>
          </w:tcPr>
          <w:p w14:paraId="707224C4" w14:textId="77777777" w:rsidR="00F4738D" w:rsidRDefault="00000000">
            <w:r>
              <w:rPr>
                <w:sz w:val="16"/>
              </w:rPr>
              <w:t>-4.729e-06</w:t>
            </w:r>
          </w:p>
        </w:tc>
        <w:tc>
          <w:tcPr>
            <w:tcW w:w="1337" w:type="dxa"/>
          </w:tcPr>
          <w:p w14:paraId="65F9743A" w14:textId="77777777" w:rsidR="00F4738D" w:rsidRDefault="00000000">
            <w:r>
              <w:rPr>
                <w:sz w:val="16"/>
              </w:rPr>
              <w:t>[-1.109e-05, 1.631e-06]</w:t>
            </w:r>
          </w:p>
        </w:tc>
        <w:tc>
          <w:tcPr>
            <w:tcW w:w="1337" w:type="dxa"/>
          </w:tcPr>
          <w:p w14:paraId="2DECCD08" w14:textId="77777777" w:rsidR="00F4738D" w:rsidRDefault="00000000">
            <w:r>
              <w:rPr>
                <w:sz w:val="16"/>
              </w:rPr>
              <w:t>0.146</w:t>
            </w:r>
          </w:p>
        </w:tc>
        <w:tc>
          <w:tcPr>
            <w:tcW w:w="1337" w:type="dxa"/>
          </w:tcPr>
          <w:p w14:paraId="70827E53" w14:textId="77777777" w:rsidR="00F4738D" w:rsidRDefault="00000000">
            <w:r>
              <w:rPr>
                <w:sz w:val="16"/>
              </w:rPr>
              <w:t>0.374</w:t>
            </w:r>
          </w:p>
        </w:tc>
        <w:tc>
          <w:tcPr>
            <w:tcW w:w="1337" w:type="dxa"/>
          </w:tcPr>
          <w:p w14:paraId="59352EDC" w14:textId="77777777" w:rsidR="00F4738D" w:rsidRDefault="00000000">
            <w:r>
              <w:rPr>
                <w:sz w:val="16"/>
              </w:rPr>
              <w:t>0.78</w:t>
            </w:r>
          </w:p>
        </w:tc>
      </w:tr>
    </w:tbl>
    <w:p w14:paraId="5C2678FD" w14:textId="77777777" w:rsidR="00F4738D" w:rsidRDefault="00000000">
      <w:r>
        <w:t>Conservative comparison; treats BLUP slope as fixed-but-noisy predictor and cannot share information through random-effects covariance.</w:t>
      </w:r>
    </w:p>
    <w:p w14:paraId="4AFC7B5E" w14:textId="77777777" w:rsidR="00F4738D" w:rsidRDefault="00F4738D"/>
    <w:p w14:paraId="5315AFD8" w14:textId="77777777" w:rsidR="00F4738D" w:rsidRDefault="00000000">
      <w:r>
        <w:rPr>
          <w:b/>
        </w:rPr>
        <w:t>Supplementary Table S5. Cross-assay concordance for plasma p-tau217 at baseline (analytic cohort).</w:t>
      </w:r>
    </w:p>
    <w:tbl>
      <w:tblPr>
        <w:tblStyle w:val="aff2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4738D" w14:paraId="1B6B0978" w14:textId="77777777" w:rsidTr="00501E9C"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0207E47D" w14:textId="77777777" w:rsidR="00F4738D" w:rsidRDefault="00000000">
            <w:r>
              <w:rPr>
                <w:b/>
                <w:sz w:val="16"/>
              </w:rPr>
              <w:t>Assay (vs. UPENN-Fujirebio Lumipulse)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03D53BEC" w14:textId="77777777" w:rsidR="00F4738D" w:rsidRDefault="00000000">
            <w:r>
              <w:rPr>
                <w:b/>
                <w:sz w:val="16"/>
              </w:rPr>
              <w:t>n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26687C2B" w14:textId="77777777" w:rsidR="00F4738D" w:rsidRDefault="00000000">
            <w:r>
              <w:rPr>
                <w:b/>
                <w:sz w:val="16"/>
              </w:rPr>
              <w:t>Pearson r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11704746" w14:textId="77777777" w:rsidR="00F4738D" w:rsidRDefault="00000000">
            <w:r>
              <w:rPr>
                <w:b/>
                <w:sz w:val="16"/>
              </w:rPr>
              <w:t>Spearman ρ</w:t>
            </w:r>
          </w:p>
        </w:tc>
      </w:tr>
      <w:tr w:rsidR="00F4738D" w14:paraId="2062D8DB" w14:textId="77777777" w:rsidTr="00501E9C">
        <w:tc>
          <w:tcPr>
            <w:tcW w:w="2340" w:type="dxa"/>
            <w:tcBorders>
              <w:top w:val="single" w:sz="4" w:space="0" w:color="auto"/>
            </w:tcBorders>
          </w:tcPr>
          <w:p w14:paraId="74570D8B" w14:textId="77777777" w:rsidR="00F4738D" w:rsidRDefault="00000000">
            <w:r>
              <w:rPr>
                <w:sz w:val="16"/>
              </w:rPr>
              <w:t>Lilly MSD600</w:t>
            </w:r>
          </w:p>
        </w:tc>
        <w:tc>
          <w:tcPr>
            <w:tcW w:w="2340" w:type="dxa"/>
            <w:tcBorders>
              <w:top w:val="single" w:sz="4" w:space="0" w:color="auto"/>
            </w:tcBorders>
          </w:tcPr>
          <w:p w14:paraId="4AAF7C3D" w14:textId="77777777" w:rsidR="00F4738D" w:rsidRDefault="00000000">
            <w:r>
              <w:rPr>
                <w:sz w:val="16"/>
              </w:rPr>
              <w:t>23</w:t>
            </w:r>
          </w:p>
        </w:tc>
        <w:tc>
          <w:tcPr>
            <w:tcW w:w="2340" w:type="dxa"/>
            <w:tcBorders>
              <w:top w:val="single" w:sz="4" w:space="0" w:color="auto"/>
            </w:tcBorders>
          </w:tcPr>
          <w:p w14:paraId="493E1BD5" w14:textId="77777777" w:rsidR="00F4738D" w:rsidRDefault="00000000">
            <w:r>
              <w:rPr>
                <w:sz w:val="16"/>
              </w:rPr>
              <w:t>0.72</w:t>
            </w:r>
          </w:p>
        </w:tc>
        <w:tc>
          <w:tcPr>
            <w:tcW w:w="2340" w:type="dxa"/>
            <w:tcBorders>
              <w:top w:val="single" w:sz="4" w:space="0" w:color="auto"/>
            </w:tcBorders>
          </w:tcPr>
          <w:p w14:paraId="6EBE94E4" w14:textId="77777777" w:rsidR="00F4738D" w:rsidRDefault="00000000">
            <w:r>
              <w:rPr>
                <w:sz w:val="16"/>
              </w:rPr>
              <w:t>0.83</w:t>
            </w:r>
          </w:p>
        </w:tc>
      </w:tr>
      <w:tr w:rsidR="00F4738D" w14:paraId="50509A79" w14:textId="77777777" w:rsidTr="00501E9C">
        <w:tc>
          <w:tcPr>
            <w:tcW w:w="2340" w:type="dxa"/>
          </w:tcPr>
          <w:p w14:paraId="0B25FDF0" w14:textId="77777777" w:rsidR="00F4738D" w:rsidRDefault="00000000">
            <w:r>
              <w:rPr>
                <w:sz w:val="16"/>
              </w:rPr>
              <w:t>C2N PrecivityAD2</w:t>
            </w:r>
          </w:p>
        </w:tc>
        <w:tc>
          <w:tcPr>
            <w:tcW w:w="2340" w:type="dxa"/>
          </w:tcPr>
          <w:p w14:paraId="4B8B9264" w14:textId="77777777" w:rsidR="00F4738D" w:rsidRDefault="00000000">
            <w:r>
              <w:rPr>
                <w:sz w:val="16"/>
              </w:rPr>
              <w:t>208</w:t>
            </w:r>
          </w:p>
        </w:tc>
        <w:tc>
          <w:tcPr>
            <w:tcW w:w="2340" w:type="dxa"/>
          </w:tcPr>
          <w:p w14:paraId="447BD4A1" w14:textId="77777777" w:rsidR="00F4738D" w:rsidRDefault="00000000">
            <w:r>
              <w:rPr>
                <w:sz w:val="16"/>
              </w:rPr>
              <w:t>0.57</w:t>
            </w:r>
          </w:p>
        </w:tc>
        <w:tc>
          <w:tcPr>
            <w:tcW w:w="2340" w:type="dxa"/>
          </w:tcPr>
          <w:p w14:paraId="5D98F735" w14:textId="77777777" w:rsidR="00F4738D" w:rsidRDefault="00000000">
            <w:r>
              <w:rPr>
                <w:sz w:val="16"/>
              </w:rPr>
              <w:t>0.79</w:t>
            </w:r>
          </w:p>
        </w:tc>
      </w:tr>
      <w:tr w:rsidR="00F4738D" w14:paraId="0358CFDB" w14:textId="77777777" w:rsidTr="00501E9C">
        <w:tc>
          <w:tcPr>
            <w:tcW w:w="2340" w:type="dxa"/>
          </w:tcPr>
          <w:p w14:paraId="3F42F537" w14:textId="77777777" w:rsidR="00F4738D" w:rsidRDefault="00000000">
            <w:r>
              <w:rPr>
                <w:sz w:val="16"/>
              </w:rPr>
              <w:t>Janssen</w:t>
            </w:r>
          </w:p>
        </w:tc>
        <w:tc>
          <w:tcPr>
            <w:tcW w:w="2340" w:type="dxa"/>
          </w:tcPr>
          <w:p w14:paraId="06C60FFB" w14:textId="77777777" w:rsidR="00F4738D" w:rsidRDefault="00000000">
            <w:r>
              <w:rPr>
                <w:sz w:val="16"/>
              </w:rPr>
              <w:t>14</w:t>
            </w:r>
          </w:p>
        </w:tc>
        <w:tc>
          <w:tcPr>
            <w:tcW w:w="2340" w:type="dxa"/>
          </w:tcPr>
          <w:p w14:paraId="775FD138" w14:textId="77777777" w:rsidR="00F4738D" w:rsidRDefault="00000000">
            <w:r>
              <w:rPr>
                <w:sz w:val="16"/>
              </w:rPr>
              <w:t>0.59</w:t>
            </w:r>
          </w:p>
        </w:tc>
        <w:tc>
          <w:tcPr>
            <w:tcW w:w="2340" w:type="dxa"/>
          </w:tcPr>
          <w:p w14:paraId="31EA44A9" w14:textId="77777777" w:rsidR="00F4738D" w:rsidRDefault="00000000">
            <w:r>
              <w:rPr>
                <w:sz w:val="16"/>
              </w:rPr>
              <w:t>0.84</w:t>
            </w:r>
          </w:p>
        </w:tc>
      </w:tr>
    </w:tbl>
    <w:p w14:paraId="5CDABA59" w14:textId="77777777" w:rsidR="00F4738D" w:rsidRDefault="00000000">
      <w:r>
        <w:t>Only the C2N comparison has adequate baseline overlap (n=208) within the analytic cohort; Lilly (n=23) and Janssen (n=14) are reported but underpowered. Referenced in the main text, Results 3.6 (moved out of the main text to keep total main-text illustrations within the journal's 4-6 limit).</w:t>
      </w:r>
    </w:p>
    <w:p w14:paraId="4E2BD2BB" w14:textId="77777777" w:rsidR="00F4738D" w:rsidRDefault="00F4738D"/>
    <w:p w14:paraId="0240328B" w14:textId="77777777" w:rsidR="00F4738D" w:rsidRDefault="00000000">
      <w:r>
        <w:br w:type="page"/>
      </w:r>
    </w:p>
    <w:p w14:paraId="73DFB378" w14:textId="77777777" w:rsidR="00F4738D" w:rsidRDefault="00000000">
      <w:r>
        <w:rPr>
          <w:b/>
          <w:sz w:val="24"/>
        </w:rPr>
        <w:lastRenderedPageBreak/>
        <w:t>Supplementary Figure Legends</w:t>
      </w:r>
    </w:p>
    <w:p w14:paraId="67F4EC8B" w14:textId="77777777" w:rsidR="00F4738D" w:rsidRDefault="00000000">
      <w:r>
        <w:rPr>
          <w:b/>
        </w:rPr>
        <w:t>Supplementary Figure S1. Best linear unbiased predictor (BLUP) normal Q-Q plots. [Image file: SuppFig_BLUP_QQ.tiff]</w:t>
      </w:r>
    </w:p>
    <w:p w14:paraId="3A237B1F" w14:textId="77777777" w:rsidR="00F4738D" w:rsidRDefault="00000000">
      <w:r>
        <w:t>Q-Q plots of the posterior-mean random intercepts and random slopes for the biomarker (plasma GFAP or p-tau217) and outcome (ADAS-Cog 13, MMSE, or hippocampal volume) submodel in each of the six primary bivariate brms joint models, plotted separately (not one multivariate five-response model; see Methods Section 2.3, Phase III). Points follow the reference line closely for the p-tau217-paired models. This is a distinct check from the Shapiro-Wilk test on the frequentist LME-derived BLUPs reported in Results Section 3.5c, which departed from normality: that test concerns a different object (the two-stage LME random-slope point estimates used in the mediation analysis and sensitivities S-G/S-H), not the brms posterior random-effect summaries shown here, and the two need not agree. For the GFAP-paired models, several individual random-slope terms and the cross-response correlation parameter had elevated Rhat (up to 1.36 for the ADAS-Cog 13 x GFAP model; see Supplementary Table S7 for full convergence diagnostics), so the corresponding Q-Q behavior for those models should be interpreted cautiously rather than as confirmation of well-behaved normality.</w:t>
      </w:r>
    </w:p>
    <w:p w14:paraId="7E3719F1" w14:textId="77777777" w:rsidR="00F4738D" w:rsidRDefault="00F4738D"/>
    <w:p w14:paraId="22EB2FE8" w14:textId="77777777" w:rsidR="00F4738D" w:rsidRDefault="00000000">
      <w:r>
        <w:rPr>
          <w:b/>
        </w:rPr>
        <w:t>Supplementary Figure S2. Cross-assay consistency of plasma p-tau217 trajectory APOE × time estimates. [Image file: Figure4_crossassay.tiff -- was main-text Figure 4 in the original submission]</w:t>
      </w:r>
    </w:p>
    <w:p w14:paraId="3399ACC7" w14:textId="77777777" w:rsidR="00F4738D" w:rsidRDefault="00000000">
      <w:r>
        <w:t>Forest plot of the APOE × time interaction coefficient on plasma p-tau217 from the primary brms joint model alongside two pre-specified sensitivity comparators: (i) a frequentist linear mixed-effects model and (ii) a multiple-imputation-on-BLUP analysis. All three approaches return directionally concordant estimates, with overlapping confidence/credible intervals supporting the robustness of the primary brms result. Moved out of the main text to keep total main-text illustrations within the journal's 4-6 limit.</w:t>
      </w:r>
    </w:p>
    <w:p w14:paraId="29860B70" w14:textId="77777777" w:rsidR="00F4738D" w:rsidRDefault="00F4738D"/>
    <w:p w14:paraId="1671838F" w14:textId="77777777" w:rsidR="00F4738D" w:rsidRDefault="00000000">
      <w:r>
        <w:rPr>
          <w:b/>
        </w:rPr>
        <w:t>Supplementary Figure S3. Latent Class Growth Mixed Model (LCGMM) of plasma p-tau217 -- two-class solution. [Image file: Figure5_LCGMM_pT217_classes.tiff -- was main-text Figure 5 in the original submission]</w:t>
      </w:r>
    </w:p>
    <w:p w14:paraId="1BD0BD73" w14:textId="77777777" w:rsidR="00F4738D" w:rsidRDefault="00000000">
      <w:r>
        <w:t>Group-mean trajectories for the two-class LCGMM solution selected by BIC and bootstrap likelihood-ratio test. The steep-slope class (n = 102) had a mean estimated slope of +0.072 log-units/year and contained 78.4% amyloid-positive participants at baseline; the gentle-slope class (n = 223) had a mean slope of +0.011 log-units/year and contained 29.4% amyloid-positive participants. The unsupervised latent-class structure thus recapitulates the amyloid-mediation pattern documented in main-text §3.5. Entropy = 0.82. Moved out of the main text to keep total main-text illustrations within the journal's 4-6 limit.</w:t>
      </w:r>
    </w:p>
    <w:p>
      <w:r>
        <w:br w:type="page"/>
      </w:r>
    </w:p>
    <w:p>
      <w:r>
        <w:rPr>
          <w:b/>
          <w:sz w:val="26"/>
        </w:rPr>
        <w:t>Supplementary Table S6. Priors used in the primary brms bivariate joint longitudinal models.</w:t>
      </w:r>
    </w:p>
    <w:p>
      <w:r>
        <w:t>All six primary models used brms default priors (no informative priors were set). Class 'b' = population-level (fixed-effect) coefficients; flat (improper uniform) prior. Intercepts: weakly-informative Student-t(3, location, scale) with location/scale derived from the response's empirical median/MAD. Random-effect and residual SDs ('sd', 'sigma'): half-Student-t(3, 0, scale), scale similarly data-derived. Random-effects correlation matrix ('L', Cholesky factor): LKJ(1), uniform over correlation matrices. These are brms's standard weakly-informative defaults for Gaussian multilevel models; no custom priors were specified.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Parameter class</w:t>
            </w:r>
          </w:p>
        </w:tc>
        <w:tc>
          <w:tcPr>
            <w:tcW w:type="dxa" w:w="3120"/>
          </w:tcPr>
          <w:p>
            <w:r>
              <w:t>Prior</w:t>
            </w:r>
          </w:p>
        </w:tc>
        <w:tc>
          <w:tcPr>
            <w:tcW w:type="dxa" w:w="3120"/>
          </w:tcPr>
          <w:p>
            <w:r>
              <w:t>Notes</w:t>
            </w:r>
          </w:p>
        </w:tc>
      </w:tr>
      <w:tr>
        <w:tc>
          <w:tcPr>
            <w:tcW w:type="dxa" w:w="3120"/>
          </w:tcPr>
          <w:p>
            <w:r>
              <w:t>Fixed effects (b)</w:t>
            </w:r>
          </w:p>
        </w:tc>
        <w:tc>
          <w:tcPr>
            <w:tcW w:type="dxa" w:w="3120"/>
          </w:tcPr>
          <w:p>
            <w:r>
              <w:t>flat (improper uniform)</w:t>
            </w:r>
          </w:p>
        </w:tc>
        <w:tc>
          <w:tcPr>
            <w:tcW w:type="dxa" w:w="3120"/>
          </w:tcPr>
          <w:p>
            <w:r>
              <w:t>brms default for population-level coefficients</w:t>
            </w:r>
          </w:p>
        </w:tc>
      </w:tr>
      <w:tr>
        <w:tc>
          <w:tcPr>
            <w:tcW w:type="dxa" w:w="3120"/>
          </w:tcPr>
          <w:p>
            <w:r>
              <w:t>Intercept (bm, outc)</w:t>
            </w:r>
          </w:p>
        </w:tc>
        <w:tc>
          <w:tcPr>
            <w:tcW w:type="dxa" w:w="3120"/>
          </w:tcPr>
          <w:p>
            <w:r>
              <w:t>student_t(3, ~empirical median, ~empirical MAD)</w:t>
            </w:r>
          </w:p>
        </w:tc>
        <w:tc>
          <w:tcPr>
            <w:tcW w:type="dxa" w:w="3120"/>
          </w:tcPr>
          <w:p>
            <w:r>
              <w:t>response-specific, brms default</w:t>
            </w:r>
          </w:p>
        </w:tc>
      </w:tr>
      <w:tr>
        <w:tc>
          <w:tcPr>
            <w:tcW w:type="dxa" w:w="3120"/>
          </w:tcPr>
          <w:p>
            <w:r>
              <w:t>Random-effect SDs (sd)</w:t>
            </w:r>
          </w:p>
        </w:tc>
        <w:tc>
          <w:tcPr>
            <w:tcW w:type="dxa" w:w="3120"/>
          </w:tcPr>
          <w:p>
            <w:r>
              <w:t>student_t(3, 0, ~empirical MAD), lb=0</w:t>
            </w:r>
          </w:p>
        </w:tc>
        <w:tc>
          <w:tcPr>
            <w:tcW w:type="dxa" w:w="3120"/>
          </w:tcPr>
          <w:p>
            <w:r>
              <w:t>brms default, half-t</w:t>
            </w:r>
          </w:p>
        </w:tc>
      </w:tr>
      <w:tr>
        <w:tc>
          <w:tcPr>
            <w:tcW w:type="dxa" w:w="3120"/>
          </w:tcPr>
          <w:p>
            <w:r>
              <w:t>Residual SD (sigma)</w:t>
            </w:r>
          </w:p>
        </w:tc>
        <w:tc>
          <w:tcPr>
            <w:tcW w:type="dxa" w:w="3120"/>
          </w:tcPr>
          <w:p>
            <w:r>
              <w:t>student_t(3, 0, ~empirical MAD), lb=0</w:t>
            </w:r>
          </w:p>
        </w:tc>
        <w:tc>
          <w:tcPr>
            <w:tcW w:type="dxa" w:w="3120"/>
          </w:tcPr>
          <w:p>
            <w:r>
              <w:t>brms default, half-t</w:t>
            </w:r>
          </w:p>
        </w:tc>
      </w:tr>
      <w:tr>
        <w:tc>
          <w:tcPr>
            <w:tcW w:type="dxa" w:w="3120"/>
          </w:tcPr>
          <w:p>
            <w:r>
              <w:t>RE correlation matrix (L)</w:t>
            </w:r>
          </w:p>
        </w:tc>
        <w:tc>
          <w:tcPr>
            <w:tcW w:type="dxa" w:w="3120"/>
          </w:tcPr>
          <w:p>
            <w:r>
              <w:t>lkj_corr_cholesky(1)</w:t>
            </w:r>
          </w:p>
        </w:tc>
        <w:tc>
          <w:tcPr>
            <w:tcW w:type="dxa" w:w="3120"/>
          </w:tcPr>
          <w:p>
            <w:r>
              <w:t>uniform over correlation matrices</w:t>
            </w:r>
          </w:p>
        </w:tc>
      </w:tr>
    </w:tbl>
    <w:p/>
    <w:p>
      <w:r>
        <w:rPr>
          <w:b/>
          <w:sz w:val="26"/>
        </w:rPr>
        <w:t>Supplementary Table S7. Convergence diagnostics and posterior predictive checks, seven brms bivariate joint models (six primary models plus one by-group sensitivity model).</w:t>
      </w:r>
    </w:p>
    <w:p>
      <w:r>
        <w:t>4 chains x 2,000 iterations (800 warmup) = 4,800 post-warmup draws per model, except where noted in Methods (adapt_delta/iterations increased for models with initial Rhat &gt; 1.05). Rhat and ESS ranges below are across ALL model parameters (fixed effects, random-effect SDs, correlations, and individual random-effect estimates), not only the fixed-effect table reported in the main results. Posterior predictive check (PPC) values are Bayesian p-values (proportion of 500 posterior-predictive draws' summary statistic &gt;= the observed statistic) for the mean and SD of each submodel's response; values near 0.5 indicate no evidence of misfit for that first/second moment.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t>Model (biomarker x outcome)</w:t>
            </w:r>
          </w:p>
        </w:tc>
        <w:tc>
          <w:tcPr>
            <w:tcW w:type="dxa" w:w="1170"/>
          </w:tcPr>
          <w:p>
            <w:r>
              <w:t>Max Rhat</w:t>
              <w:br/>
              <w:t>(all params)</w:t>
            </w:r>
          </w:p>
        </w:tc>
        <w:tc>
          <w:tcPr>
            <w:tcW w:type="dxa" w:w="1170"/>
          </w:tcPr>
          <w:p>
            <w:r>
              <w:t>N params</w:t>
              <w:br/>
              <w:t>Rhat&gt;1.05</w:t>
            </w:r>
          </w:p>
        </w:tc>
        <w:tc>
          <w:tcPr>
            <w:tcW w:type="dxa" w:w="1170"/>
          </w:tcPr>
          <w:p>
            <w:r>
              <w:t>Min ESS bulk / tail</w:t>
              <w:br/>
              <w:t>(all params)</w:t>
            </w:r>
          </w:p>
        </w:tc>
        <w:tc>
          <w:tcPr>
            <w:tcW w:type="dxa" w:w="1170"/>
          </w:tcPr>
          <w:p>
            <w:r>
              <w:t>Divergent</w:t>
              <w:br/>
              <w:t>transitions</w:t>
            </w:r>
          </w:p>
        </w:tc>
        <w:tc>
          <w:tcPr>
            <w:tcW w:type="dxa" w:w="1170"/>
          </w:tcPr>
          <w:p>
            <w:r>
              <w:t>PPC Bayes-p</w:t>
              <w:br/>
              <w:t>mean (bm/outc)</w:t>
            </w:r>
          </w:p>
        </w:tc>
        <w:tc>
          <w:tcPr>
            <w:tcW w:type="dxa" w:w="1170"/>
          </w:tcPr>
          <w:p>
            <w:r>
              <w:t>PPC Bayes-p</w:t>
              <w:br/>
              <w:t>SD (bm/outc)</w:t>
            </w:r>
          </w:p>
        </w:tc>
        <w:tc>
          <w:tcPr>
            <w:tcW w:type="dxa" w:w="1170"/>
          </w:tcPr>
          <w:p>
            <w:r>
              <w:t>Convergence note</w:t>
            </w:r>
          </w:p>
        </w:tc>
      </w:tr>
      <w:tr>
        <w:tc>
          <w:tcPr>
            <w:tcW w:type="dxa" w:w="1170"/>
          </w:tcPr>
          <w:p>
            <w:r>
              <w:t>ADAS-Cog 13 x p-tau217</w:t>
            </w:r>
          </w:p>
        </w:tc>
        <w:tc>
          <w:tcPr>
            <w:tcW w:type="dxa" w:w="1170"/>
          </w:tcPr>
          <w:p>
            <w:r>
              <w:t>1.021</w:t>
            </w:r>
          </w:p>
        </w:tc>
        <w:tc>
          <w:tcPr>
            <w:tcW w:type="dxa" w:w="1170"/>
          </w:tcPr>
          <w:p>
            <w:r>
              <w:t>0</w:t>
            </w:r>
          </w:p>
        </w:tc>
        <w:tc>
          <w:tcPr>
            <w:tcW w:type="dxa" w:w="1170"/>
          </w:tcPr>
          <w:p>
            <w:r>
              <w:t>199 / 409</w:t>
            </w:r>
          </w:p>
        </w:tc>
        <w:tc>
          <w:tcPr>
            <w:tcW w:type="dxa" w:w="1170"/>
          </w:tcPr>
          <w:p>
            <w:r>
              <w:t>0/4800</w:t>
            </w:r>
          </w:p>
        </w:tc>
        <w:tc>
          <w:tcPr>
            <w:tcW w:type="dxa" w:w="1170"/>
          </w:tcPr>
          <w:p>
            <w:r>
              <w:t>0.55 / 0.48</w:t>
            </w:r>
          </w:p>
        </w:tc>
        <w:tc>
          <w:tcPr>
            <w:tcW w:type="dxa" w:w="1170"/>
          </w:tcPr>
          <w:p>
            <w:r>
              <w:t>0.55 / 0.52</w:t>
            </w:r>
          </w:p>
        </w:tc>
        <w:tc>
          <w:tcPr>
            <w:tcW w:type="dxa" w:w="1170"/>
          </w:tcPr>
          <w:p>
            <w:r>
              <w:t>Clean</w:t>
            </w:r>
          </w:p>
        </w:tc>
      </w:tr>
      <w:tr>
        <w:tc>
          <w:tcPr>
            <w:tcW w:type="dxa" w:w="1170"/>
          </w:tcPr>
          <w:p>
            <w:r>
              <w:t>MMSE x p-tau217</w:t>
            </w:r>
          </w:p>
        </w:tc>
        <w:tc>
          <w:tcPr>
            <w:tcW w:type="dxa" w:w="1170"/>
          </w:tcPr>
          <w:p>
            <w:r>
              <w:t>1.015</w:t>
            </w:r>
          </w:p>
        </w:tc>
        <w:tc>
          <w:tcPr>
            <w:tcW w:type="dxa" w:w="1170"/>
          </w:tcPr>
          <w:p>
            <w:r>
              <w:t>0</w:t>
            </w:r>
          </w:p>
        </w:tc>
        <w:tc>
          <w:tcPr>
            <w:tcW w:type="dxa" w:w="1170"/>
          </w:tcPr>
          <w:p>
            <w:r>
              <w:t>499 / 994</w:t>
            </w:r>
          </w:p>
        </w:tc>
        <w:tc>
          <w:tcPr>
            <w:tcW w:type="dxa" w:w="1170"/>
          </w:tcPr>
          <w:p>
            <w:r>
              <w:t>0/4800</w:t>
            </w:r>
          </w:p>
        </w:tc>
        <w:tc>
          <w:tcPr>
            <w:tcW w:type="dxa" w:w="1170"/>
          </w:tcPr>
          <w:p>
            <w:r>
              <w:t>0.50 / 0.48</w:t>
            </w:r>
          </w:p>
        </w:tc>
        <w:tc>
          <w:tcPr>
            <w:tcW w:type="dxa" w:w="1170"/>
          </w:tcPr>
          <w:p>
            <w:r>
              <w:t>0.52 / 0.53</w:t>
            </w:r>
          </w:p>
        </w:tc>
        <w:tc>
          <w:tcPr>
            <w:tcW w:type="dxa" w:w="1170"/>
          </w:tcPr>
          <w:p>
            <w:r>
              <w:t>Clean</w:t>
            </w:r>
          </w:p>
        </w:tc>
      </w:tr>
      <w:tr>
        <w:tc>
          <w:tcPr>
            <w:tcW w:type="dxa" w:w="1170"/>
          </w:tcPr>
          <w:p>
            <w:r>
              <w:t>Hippocampal ratio x p-tau217</w:t>
            </w:r>
          </w:p>
        </w:tc>
        <w:tc>
          <w:tcPr>
            <w:tcW w:type="dxa" w:w="1170"/>
          </w:tcPr>
          <w:p>
            <w:r>
              <w:t>1.053</w:t>
            </w:r>
          </w:p>
        </w:tc>
        <w:tc>
          <w:tcPr>
            <w:tcW w:type="dxa" w:w="1170"/>
          </w:tcPr>
          <w:p>
            <w:r>
              <w:t>1 (cor_RID)</w:t>
            </w:r>
          </w:p>
        </w:tc>
        <w:tc>
          <w:tcPr>
            <w:tcW w:type="dxa" w:w="1170"/>
          </w:tcPr>
          <w:p>
            <w:r>
              <w:t>87 / 234</w:t>
            </w:r>
          </w:p>
        </w:tc>
        <w:tc>
          <w:tcPr>
            <w:tcW w:type="dxa" w:w="1170"/>
          </w:tcPr>
          <w:p>
            <w:r>
              <w:t>0/4800</w:t>
            </w:r>
          </w:p>
        </w:tc>
        <w:tc>
          <w:tcPr>
            <w:tcW w:type="dxa" w:w="1170"/>
          </w:tcPr>
          <w:p>
            <w:r>
              <w:t>0.51 / 0.48</w:t>
            </w:r>
          </w:p>
        </w:tc>
        <w:tc>
          <w:tcPr>
            <w:tcW w:type="dxa" w:w="1170"/>
          </w:tcPr>
          <w:p>
            <w:r>
              <w:t>0.49 / 0.50</w:t>
            </w:r>
          </w:p>
        </w:tc>
        <w:tc>
          <w:tcPr>
            <w:tcW w:type="dxa" w:w="1170"/>
          </w:tcPr>
          <w:p>
            <w:r>
              <w:t>Borderline: 1 correlation parameter, low min ESS</w:t>
            </w:r>
          </w:p>
        </w:tc>
      </w:tr>
      <w:tr>
        <w:tc>
          <w:tcPr>
            <w:tcW w:type="dxa" w:w="1170"/>
          </w:tcPr>
          <w:p>
            <w:r>
              <w:t>ADAS-Cog 13 x GFAP</w:t>
            </w:r>
          </w:p>
        </w:tc>
        <w:tc>
          <w:tcPr>
            <w:tcW w:type="dxa" w:w="1170"/>
          </w:tcPr>
          <w:p>
            <w:r>
              <w:t>1.361</w:t>
            </w:r>
          </w:p>
        </w:tc>
        <w:tc>
          <w:tcPr>
            <w:tcW w:type="dxa" w:w="1170"/>
          </w:tcPr>
          <w:p>
            <w:r>
              <w:t>30 (cor_RID + 29 random slopes)</w:t>
            </w:r>
          </w:p>
        </w:tc>
        <w:tc>
          <w:tcPr>
            <w:tcW w:type="dxa" w:w="1170"/>
          </w:tcPr>
          <w:p>
            <w:r>
              <w:t>10 / 29</w:t>
            </w:r>
          </w:p>
        </w:tc>
        <w:tc>
          <w:tcPr>
            <w:tcW w:type="dxa" w:w="1170"/>
          </w:tcPr>
          <w:p>
            <w:r>
              <w:t>0/4800</w:t>
            </w:r>
          </w:p>
        </w:tc>
        <w:tc>
          <w:tcPr>
            <w:tcW w:type="dxa" w:w="1170"/>
          </w:tcPr>
          <w:p>
            <w:r>
              <w:t>0.50 / 0.49</w:t>
            </w:r>
          </w:p>
        </w:tc>
        <w:tc>
          <w:tcPr>
            <w:tcW w:type="dxa" w:w="1170"/>
          </w:tcPr>
          <w:p>
            <w:r>
              <w:t>0.54 / 0.53</w:t>
            </w:r>
          </w:p>
        </w:tc>
        <w:tc>
          <w:tcPr>
            <w:tcW w:type="dxa" w:w="1170"/>
          </w:tcPr>
          <w:p>
            <w:r>
              <w:t>Not fully converged; very low ESS; interpret rho with caution</w:t>
            </w:r>
          </w:p>
        </w:tc>
      </w:tr>
      <w:tr>
        <w:tc>
          <w:tcPr>
            <w:tcW w:type="dxa" w:w="1170"/>
          </w:tcPr>
          <w:p>
            <w:r>
              <w:t>MMSE x GFAP</w:t>
            </w:r>
          </w:p>
        </w:tc>
        <w:tc>
          <w:tcPr>
            <w:tcW w:type="dxa" w:w="1170"/>
          </w:tcPr>
          <w:p>
            <w:r>
              <w:t>1.112</w:t>
            </w:r>
          </w:p>
        </w:tc>
        <w:tc>
          <w:tcPr>
            <w:tcW w:type="dxa" w:w="1170"/>
          </w:tcPr>
          <w:p>
            <w:r>
              <w:t>10 (cor_RID + 9 random slopes)</w:t>
            </w:r>
          </w:p>
        </w:tc>
        <w:tc>
          <w:tcPr>
            <w:tcW w:type="dxa" w:w="1170"/>
          </w:tcPr>
          <w:p>
            <w:r>
              <w:t>33 / 58</w:t>
            </w:r>
          </w:p>
        </w:tc>
        <w:tc>
          <w:tcPr>
            <w:tcW w:type="dxa" w:w="1170"/>
          </w:tcPr>
          <w:p>
            <w:r>
              <w:t>0/4800</w:t>
            </w:r>
          </w:p>
        </w:tc>
        <w:tc>
          <w:tcPr>
            <w:tcW w:type="dxa" w:w="1170"/>
          </w:tcPr>
          <w:p>
            <w:r>
              <w:t>0.51 / 0.51</w:t>
            </w:r>
          </w:p>
        </w:tc>
        <w:tc>
          <w:tcPr>
            <w:tcW w:type="dxa" w:w="1170"/>
          </w:tcPr>
          <w:p>
            <w:r>
              <w:t>0.56 / 0.53</w:t>
            </w:r>
          </w:p>
        </w:tc>
        <w:tc>
          <w:tcPr>
            <w:tcW w:type="dxa" w:w="1170"/>
          </w:tcPr>
          <w:p>
            <w:r>
              <w:t>Not fully converged; very low ESS; interpret rho with caution</w:t>
            </w:r>
          </w:p>
        </w:tc>
      </w:tr>
      <w:tr>
        <w:tc>
          <w:tcPr>
            <w:tcW w:type="dxa" w:w="1170"/>
          </w:tcPr>
          <w:p>
            <w:r>
              <w:t>Hippocampal ratio x GFAP</w:t>
            </w:r>
          </w:p>
        </w:tc>
        <w:tc>
          <w:tcPr>
            <w:tcW w:type="dxa" w:w="1170"/>
          </w:tcPr>
          <w:p>
            <w:r>
              <w:t>1.120</w:t>
            </w:r>
          </w:p>
        </w:tc>
        <w:tc>
          <w:tcPr>
            <w:tcW w:type="dxa" w:w="1170"/>
          </w:tcPr>
          <w:p>
            <w:r>
              <w:t>2 (cor_RID, lprior)</w:t>
            </w:r>
          </w:p>
        </w:tc>
        <w:tc>
          <w:tcPr>
            <w:tcW w:type="dxa" w:w="1170"/>
          </w:tcPr>
          <w:p>
            <w:r>
              <w:t>32 / 168</w:t>
            </w:r>
          </w:p>
        </w:tc>
        <w:tc>
          <w:tcPr>
            <w:tcW w:type="dxa" w:w="1170"/>
          </w:tcPr>
          <w:p>
            <w:r>
              <w:t>0/4800</w:t>
            </w:r>
          </w:p>
        </w:tc>
        <w:tc>
          <w:tcPr>
            <w:tcW w:type="dxa" w:w="1170"/>
          </w:tcPr>
          <w:p>
            <w:r>
              <w:t>0.50 / 0.49</w:t>
            </w:r>
          </w:p>
        </w:tc>
        <w:tc>
          <w:tcPr>
            <w:tcW w:type="dxa" w:w="1170"/>
          </w:tcPr>
          <w:p>
            <w:r>
              <w:t>0.56 / 0.51</w:t>
            </w:r>
          </w:p>
        </w:tc>
        <w:tc>
          <w:tcPr>
            <w:tcW w:type="dxa" w:w="1170"/>
          </w:tcPr>
          <w:p>
            <w:r>
              <w:t>Not fully converged; very low ESS; interpret rho with caution</w:t>
            </w:r>
          </w:p>
        </w:tc>
      </w:tr>
      <w:tr>
        <w:tc>
          <w:tcPr>
            <w:tcW w:type="dxa" w:w="1170"/>
          </w:tcPr>
          <w:p>
            <w:r>
              <w:t>Hippocampal ratio x p-tau217, by-group sensitivity (A+/A- separate covariance, Section 3.5 formal test)</w:t>
            </w:r>
          </w:p>
        </w:tc>
        <w:tc>
          <w:tcPr>
            <w:tcW w:type="dxa" w:w="1170"/>
          </w:tcPr>
          <w:p>
            <w:r>
              <w:t>1.019</w:t>
            </w:r>
          </w:p>
        </w:tc>
        <w:tc>
          <w:tcPr>
            <w:tcW w:type="dxa" w:w="1170"/>
          </w:tcPr>
          <w:p>
            <w:r>
              <w:t>0</w:t>
            </w:r>
          </w:p>
        </w:tc>
        <w:tc>
          <w:tcPr>
            <w:tcW w:type="dxa" w:w="1170"/>
          </w:tcPr>
          <w:p>
            <w:r>
              <w:t>169 / 291</w:t>
            </w:r>
          </w:p>
        </w:tc>
        <w:tc>
          <w:tcPr>
            <w:tcW w:type="dxa" w:w="1170"/>
          </w:tcPr>
          <w:p>
            <w:r>
              <w:t>0/10000</w:t>
            </w:r>
          </w:p>
        </w:tc>
        <w:tc>
          <w:tcPr>
            <w:tcW w:type="dxa" w:w="1170"/>
          </w:tcPr>
          <w:p>
            <w:r>
              <w:t>0.46 / 0.48</w:t>
            </w:r>
          </w:p>
        </w:tc>
        <w:tc>
          <w:tcPr>
            <w:tcW w:type="dxa" w:w="1170"/>
          </w:tcPr>
          <w:p>
            <w:r>
              <w:t>0.52 / 0.53</w:t>
            </w:r>
          </w:p>
        </w:tc>
        <w:tc>
          <w:tcPr>
            <w:tcW w:type="dxa" w:w="1170"/>
          </w:tcPr>
          <w:p>
            <w:r>
              <w:t>Converged; some parameters (esp. one A- correlation) have modest ESS, widening that estimate's CrI</w:t>
            </w:r>
          </w:p>
        </w:tc>
      </w:tr>
    </w:tbl>
    <w:p/>
    <w:p>
      <w:r>
        <w:t>No divergent transitions occurred in any model. Posterior predictive checks showed no evidence of mean/SD misfit in any model. However, the three GFAP-paired models did not fully converge on all parameters: the cross-response correlation parameter and a number of individual participant-level random slopes had Rhat exceeding the conventional 1.05 threshold (up to 1.36 for the ADAS-Cog 13 x GFAP model). All three GFAP-paired models correspond to the null findings already reported (no GFAP coupling with any outcome); we flag this convergence issue explicitly rather than treating the GFAP null results as equally well-established as the p-tau217 findings, and note it as a limitation. The p-tau217-paired models, which drive the manuscript's primary conclusions, converged cleanly (max Rhat 1.02-1.05). Effective sample size (ESS) was also adequate for the p-tau217-paired models (minimum bulk ESS 87-499 across all parameters) but very low for several GFAP-paired parameters (minimum bulk ESS as low as 10 for ADAS-Cog 13 x GFAP), reinforcing that these three models should be treated as provisional. The seventh row reports a by-group sensitivity model (Section 3.5) that formally compared the p-tau217-hippocampal-ratio correlation between amyloid-positive and -negative participants within a single pooled fit; this model converged cleanly (Rhat 1.02, 0 divergent transitions) though one correlation parameter had a modest ESS (169), which is reflected in that parameter's wider credible interval.</w:t>
      </w:r>
    </w:p>
    <w:sectPr w:rsidR="00F4738D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5183985">
    <w:abstractNumId w:val="8"/>
  </w:num>
  <w:num w:numId="2" w16cid:durableId="1268464218">
    <w:abstractNumId w:val="6"/>
  </w:num>
  <w:num w:numId="3" w16cid:durableId="255409686">
    <w:abstractNumId w:val="5"/>
  </w:num>
  <w:num w:numId="4" w16cid:durableId="1272710615">
    <w:abstractNumId w:val="4"/>
  </w:num>
  <w:num w:numId="5" w16cid:durableId="1853568915">
    <w:abstractNumId w:val="7"/>
  </w:num>
  <w:num w:numId="6" w16cid:durableId="831214236">
    <w:abstractNumId w:val="3"/>
  </w:num>
  <w:num w:numId="7" w16cid:durableId="191380117">
    <w:abstractNumId w:val="2"/>
  </w:num>
  <w:num w:numId="8" w16cid:durableId="1249458855">
    <w:abstractNumId w:val="1"/>
  </w:num>
  <w:num w:numId="9" w16cid:durableId="18129390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F89"/>
    <w:rsid w:val="00501E9C"/>
    <w:rsid w:val="005D35B2"/>
    <w:rsid w:val="00AA1D8D"/>
    <w:rsid w:val="00B47730"/>
    <w:rsid w:val="00CB0664"/>
    <w:rsid w:val="00F473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27186A"/>
  <w14:defaultImageDpi w14:val="300"/>
  <w15:docId w15:val="{602C9E25-FEAF-7A4E-8B63-A8FF4C61B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1039</Words>
  <Characters>6424</Characters>
  <Application>Microsoft Office Word</Application>
  <DocSecurity>0</DocSecurity>
  <Lines>377</Lines>
  <Paragraphs>355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Gerry Chu</cp:lastModifiedBy>
  <cp:revision>3</cp:revision>
  <dcterms:created xsi:type="dcterms:W3CDTF">2013-12-23T23:15:00Z</dcterms:created>
  <dcterms:modified xsi:type="dcterms:W3CDTF">2026-08-11T03:09:00Z</dcterms:modified>
  <cp:category/>
</cp:coreProperties>
</file>