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Challenge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We understand your time is precious, but as discussed, we ask each applicant to take on our small challenges.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highlight w:val="yellow"/>
          <w:rtl w:val="0"/>
        </w:rPr>
        <w:t xml:space="preserve">(Answers should be uploaded to a public GIT repository – ensuring there is nothing KPMG sensitive in the test below - there is no need for anything to be)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There is no right or wrong approach and we're certainly not expecting war and peace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😊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color w:val="843c0b"/>
          <w:u w:val="single"/>
        </w:rPr>
      </w:pPr>
      <w:r w:rsidDel="00000000" w:rsidR="00000000" w:rsidRPr="00000000">
        <w:rPr>
          <w:b w:val="1"/>
          <w:color w:val="843c0b"/>
          <w:u w:val="single"/>
          <w:rtl w:val="0"/>
        </w:rPr>
        <w:t xml:space="preserve">Challenge #1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A 3-tier environment is a common setup. Use a tool of your choosing/familiarity create these resources on a cloud environment (</w:t>
      </w:r>
      <w:r w:rsidDel="00000000" w:rsidR="00000000" w:rsidRPr="00000000">
        <w:rPr>
          <w:b w:val="1"/>
          <w:highlight w:val="yellow"/>
          <w:rtl w:val="0"/>
        </w:rPr>
        <w:t xml:space="preserve">GCP Cloud</w:t>
      </w:r>
      <w:r w:rsidDel="00000000" w:rsidR="00000000" w:rsidRPr="00000000">
        <w:rPr>
          <w:rtl w:val="0"/>
        </w:rPr>
        <w:t xml:space="preserve">). Please remember we will not be judged on the outcome but more focusing on the approach, style and reproducibility.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color w:val="843c0b"/>
          <w:u w:val="single"/>
        </w:rPr>
      </w:pPr>
      <w:r w:rsidDel="00000000" w:rsidR="00000000" w:rsidRPr="00000000">
        <w:rPr>
          <w:b w:val="1"/>
          <w:color w:val="843c0b"/>
          <w:u w:val="single"/>
          <w:rtl w:val="0"/>
        </w:rPr>
        <w:t xml:space="preserve">Challenge #2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b w:val="1"/>
          <w:highlight w:val="yellow"/>
          <w:rtl w:val="0"/>
        </w:rPr>
        <w:t xml:space="preserve">We need to write code that will query the meta data of an instance within GCP and provide a json formatted output.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The choice of language and implementation is up to you.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Points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The code allows for a particular data key to be retrieved individually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·         </w:t>
      </w:r>
      <w:r w:rsidDel="00000000" w:rsidR="00000000" w:rsidRPr="00000000">
        <w:rPr>
          <w:highlight w:val="yellow"/>
          <w:rtl w:val="0"/>
        </w:rPr>
        <w:t xml:space="preserve">Google Documentation (</w:t>
      </w:r>
      <w:hyperlink r:id="rId6">
        <w:r w:rsidDel="00000000" w:rsidR="00000000" w:rsidRPr="00000000">
          <w:rPr>
            <w:color w:val="0563c1"/>
            <w:highlight w:val="yellow"/>
            <w:u w:val="single"/>
            <w:rtl w:val="0"/>
          </w:rPr>
          <w:t xml:space="preserve">https://cloud.google.com/docs</w:t>
        </w:r>
      </w:hyperlink>
      <w:r w:rsidDel="00000000" w:rsidR="00000000" w:rsidRPr="00000000">
        <w:rPr>
          <w:highlight w:val="yellow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color w:val="843c0b"/>
          <w:u w:val="single"/>
        </w:rPr>
      </w:pPr>
      <w:r w:rsidDel="00000000" w:rsidR="00000000" w:rsidRPr="00000000">
        <w:rPr>
          <w:b w:val="1"/>
          <w:color w:val="843c0b"/>
          <w:u w:val="single"/>
          <w:rtl w:val="0"/>
        </w:rPr>
        <w:t xml:space="preserve">Challenge #3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We have a nested object. We would like a function where you pass in the object and a key and get back the value.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The choice of language and implementation is up to you.</w:t>
        <w:br w:type="textWrapping"/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Example Input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object = {“a”:{“b”:{“c”:”d”}}}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key = a/b/c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object = {“x”:{“y”:{“z”:”a”}}}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key = x/y/z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value = a</w:t>
        <w:br w:type="textWrapping"/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highlight w:val="yellow"/>
          <w:rtl w:val="0"/>
        </w:rPr>
        <w:t xml:space="preserve">Hints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We would like to see some tests. </w:t>
      </w:r>
    </w:p>
    <w:p w:rsidR="00000000" w:rsidDel="00000000" w:rsidP="00000000" w:rsidRDefault="00000000" w:rsidRPr="00000000" w14:paraId="00000020">
      <w:pPr>
        <w:ind w:left="720" w:firstLine="0"/>
        <w:rPr>
          <w:i w:val="1"/>
        </w:rPr>
      </w:pPr>
      <w:hyperlink r:id="rId7">
        <w:r w:rsidDel="00000000" w:rsidR="00000000" w:rsidRPr="00000000">
          <w:rPr>
            <w:i w:val="1"/>
            <w:color w:val="0563c1"/>
            <w:u w:val="single"/>
            <w:rtl w:val="0"/>
          </w:rPr>
          <w:t xml:space="preserve">A quick read to help you along the way</w:t>
        </w:r>
      </w:hyperlink>
      <w:r w:rsidDel="00000000" w:rsidR="00000000" w:rsidRPr="00000000">
        <w:rPr>
          <w:i w:val="1"/>
          <w:rtl w:val="0"/>
        </w:rPr>
        <w:t xml:space="preserve"> - We would expect it in any other language apart from elixir.</w:t>
      </w:r>
    </w:p>
    <w:p w:rsidR="00000000" w:rsidDel="00000000" w:rsidP="00000000" w:rsidRDefault="00000000" w:rsidRPr="00000000" w14:paraId="0000002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Once this has been completed, please send us the publicly accessible Github link, and be prepared to present this to the panel in the next round of interview. 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997" w:top="124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https://cloud.google.com/docs" TargetMode="External"/><Relationship Id="rId7" Type="http://schemas.openxmlformats.org/officeDocument/2006/relationships/hyperlink" Target="https://hexdocs.pm/elixir/master/Kernel.html#get_in/2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