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69E78" w14:textId="44ABDDCE" w:rsidR="00083D89" w:rsidRPr="00B82447" w:rsidRDefault="00BA1F37" w:rsidP="00083D89">
      <w:pPr>
        <w:ind w:left="-5" w:right="11"/>
        <w:rPr>
          <w:color w:val="4EA72E" w:themeColor="accent6"/>
        </w:rPr>
      </w:pPr>
      <w:r>
        <w:rPr>
          <w:color w:val="4EA72E" w:themeColor="accent6"/>
        </w:rPr>
        <w:t xml:space="preserve"> </w:t>
      </w:r>
      <w:r w:rsidR="00083D89">
        <w:rPr>
          <w:color w:val="4EA72E" w:themeColor="accent6"/>
        </w:rPr>
        <w:t>Modifier couleur Statut de réception ODOO</w:t>
      </w:r>
    </w:p>
    <w:p w14:paraId="0D7A4CD2" w14:textId="5591D714" w:rsidR="00083D89" w:rsidRDefault="00083D89" w:rsidP="00083D89">
      <w:pPr>
        <w:ind w:left="-5" w:right="11"/>
      </w:pPr>
      <w:r>
        <w:t xml:space="preserve">activer le mode ODOO Studio et Mode développeur </w:t>
      </w:r>
    </w:p>
    <w:p w14:paraId="27E1C512" w14:textId="77777777" w:rsidR="00083D89" w:rsidRDefault="00083D89" w:rsidP="00083D89">
      <w:pPr>
        <w:spacing w:after="67" w:line="354" w:lineRule="auto"/>
        <w:ind w:left="0" w:firstLine="1"/>
      </w:pPr>
      <w:r>
        <w:rPr>
          <w:noProof/>
        </w:rPr>
        <w:drawing>
          <wp:inline distT="0" distB="0" distL="0" distR="0" wp14:anchorId="74EC6CD3" wp14:editId="0AFD4F15">
            <wp:extent cx="5760720" cy="1868805"/>
            <wp:effectExtent l="0" t="0" r="0" b="0"/>
            <wp:docPr id="83" name="Picture 83" descr="Une image contenant texte, logiciel, Logiciel multimédia, capture d’écran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Une image contenant texte, logiciel, Logiciel multimédia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B520089" w14:textId="77777777" w:rsidR="00083D89" w:rsidRDefault="00083D89" w:rsidP="00083D89">
      <w:pPr>
        <w:ind w:left="-5" w:right="11"/>
      </w:pPr>
      <w:r>
        <w:t xml:space="preserve">Pour se faire :   </w:t>
      </w:r>
    </w:p>
    <w:p w14:paraId="33EB35B4" w14:textId="77777777" w:rsidR="00083D89" w:rsidRDefault="00083D89" w:rsidP="00083D89">
      <w:pPr>
        <w:numPr>
          <w:ilvl w:val="0"/>
          <w:numId w:val="1"/>
        </w:numPr>
        <w:spacing w:after="13"/>
        <w:ind w:right="11" w:hanging="360"/>
      </w:pPr>
      <w:r>
        <w:t xml:space="preserve">Se rendre dans l’onglet paramètre de ODOO </w:t>
      </w:r>
      <w:r>
        <w:rPr>
          <w:noProof/>
        </w:rPr>
        <w:drawing>
          <wp:inline distT="0" distB="0" distL="0" distR="0" wp14:anchorId="03E6BB55" wp14:editId="32CF807E">
            <wp:extent cx="301282" cy="349250"/>
            <wp:effectExtent l="0" t="0" r="0" b="0"/>
            <wp:docPr id="85" name="Picture 85" descr="Une image contenant texte, capture d’écran, Graphique, cercl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Une image contenant texte, capture d’écran, Graphique, cerc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282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77FB21" w14:textId="77777777" w:rsidR="00083D89" w:rsidRDefault="00083D89" w:rsidP="00083D89">
      <w:pPr>
        <w:numPr>
          <w:ilvl w:val="0"/>
          <w:numId w:val="1"/>
        </w:numPr>
        <w:spacing w:after="9"/>
        <w:ind w:right="11" w:hanging="360"/>
      </w:pPr>
      <w:r>
        <w:t xml:space="preserve">Paramètre généraux -&gt; Outils développeur -&gt; Activer mode développeur </w:t>
      </w:r>
    </w:p>
    <w:p w14:paraId="52E9F86E" w14:textId="77777777" w:rsidR="00083D89" w:rsidRDefault="00083D89" w:rsidP="00083D89">
      <w:pPr>
        <w:spacing w:after="0" w:line="259" w:lineRule="auto"/>
        <w:ind w:left="1776" w:firstLine="0"/>
      </w:pPr>
      <w:r>
        <w:t xml:space="preserve"> </w:t>
      </w:r>
      <w:r>
        <w:rPr>
          <w:noProof/>
        </w:rPr>
        <w:drawing>
          <wp:inline distT="0" distB="0" distL="0" distR="0" wp14:anchorId="25C2E828" wp14:editId="5D812D86">
            <wp:extent cx="1968500" cy="751637"/>
            <wp:effectExtent l="0" t="0" r="0" b="0"/>
            <wp:docPr id="87" name="Picture 87" descr="Une image contenant texte, capture d’écran, Polic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7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CC3EAD" w14:textId="77777777" w:rsidR="00B03796" w:rsidRDefault="00B03796"/>
    <w:p w14:paraId="32A2278C" w14:textId="685257AD" w:rsidR="00083D89" w:rsidRDefault="00083D89">
      <w:r>
        <w:t>Chemin pour accéder à la Statut de la réception :</w:t>
      </w:r>
    </w:p>
    <w:p w14:paraId="582E8FD4" w14:textId="43A20E46" w:rsidR="00083D89" w:rsidRPr="00083D89" w:rsidRDefault="00083D89">
      <w:pPr>
        <w:rPr>
          <w:color w:val="FF0000"/>
        </w:rPr>
      </w:pPr>
      <w:r w:rsidRPr="00083D89">
        <w:rPr>
          <w:color w:val="FF0000"/>
        </w:rPr>
        <w:t xml:space="preserve">Achats/Commandes/Bons de commande fournisseur. </w:t>
      </w:r>
    </w:p>
    <w:p w14:paraId="1AB85A1C" w14:textId="579530E0" w:rsidR="00083D89" w:rsidRDefault="00083D89">
      <w:r>
        <w:t>Ce chemin est personnalisable dans le mode ODOO Studio, exemple je souhaite faire de « Bons de commande fournisseur » une catégorie comme « Commandes » pour cela :</w:t>
      </w:r>
    </w:p>
    <w:p w14:paraId="1A7FFAF6" w14:textId="38CF0159" w:rsidR="00083D89" w:rsidRDefault="00083D89" w:rsidP="00083D89">
      <w:pPr>
        <w:pStyle w:val="Paragraphedeliste"/>
        <w:numPr>
          <w:ilvl w:val="0"/>
          <w:numId w:val="2"/>
        </w:numPr>
      </w:pPr>
      <w:r>
        <w:t>Modifier le menu.</w:t>
      </w:r>
    </w:p>
    <w:p w14:paraId="04C7B97A" w14:textId="78FFA2EA" w:rsidR="00083D89" w:rsidRDefault="00083D89" w:rsidP="00083D89">
      <w:pPr>
        <w:pStyle w:val="Paragraphedeliste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9E5BF" wp14:editId="43727B13">
                <wp:simplePos x="0" y="0"/>
                <wp:positionH relativeFrom="column">
                  <wp:posOffset>4641196</wp:posOffset>
                </wp:positionH>
                <wp:positionV relativeFrom="paragraph">
                  <wp:posOffset>57103</wp:posOffset>
                </wp:positionV>
                <wp:extent cx="702860" cy="327546"/>
                <wp:effectExtent l="0" t="0" r="21590" b="15875"/>
                <wp:wrapNone/>
                <wp:docPr id="411940836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60" cy="3275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CD6349" id="Ellipse 1" o:spid="_x0000_s1026" style="position:absolute;margin-left:365.45pt;margin-top:4.5pt;width:55.35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083D89">
        <w:rPr>
          <w:noProof/>
        </w:rPr>
        <w:drawing>
          <wp:inline distT="0" distB="0" distL="0" distR="0" wp14:anchorId="038C2FBB" wp14:editId="71B0DF11">
            <wp:extent cx="5760720" cy="2161540"/>
            <wp:effectExtent l="0" t="0" r="0" b="0"/>
            <wp:docPr id="1753505629" name="Image 1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05629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07F5" w14:textId="77777777" w:rsidR="00083D89" w:rsidRDefault="00083D89" w:rsidP="00083D89">
      <w:pPr>
        <w:pStyle w:val="Paragraphedeliste"/>
        <w:ind w:firstLine="0"/>
      </w:pPr>
    </w:p>
    <w:p w14:paraId="2034D2DF" w14:textId="77777777" w:rsidR="00083D89" w:rsidRDefault="00083D89" w:rsidP="00083D89">
      <w:pPr>
        <w:pStyle w:val="Paragraphedeliste"/>
        <w:ind w:firstLine="0"/>
      </w:pPr>
    </w:p>
    <w:p w14:paraId="4CA03502" w14:textId="77777777" w:rsidR="00083D89" w:rsidRDefault="00083D89" w:rsidP="00083D89">
      <w:pPr>
        <w:pStyle w:val="Paragraphedeliste"/>
        <w:ind w:firstLine="0"/>
      </w:pPr>
    </w:p>
    <w:p w14:paraId="041CDAA3" w14:textId="1BB5AFF7" w:rsidR="00083D89" w:rsidRPr="00D453B4" w:rsidRDefault="00083D89" w:rsidP="00083D89">
      <w:pPr>
        <w:pStyle w:val="Paragraphedeliste"/>
        <w:numPr>
          <w:ilvl w:val="0"/>
          <w:numId w:val="2"/>
        </w:numPr>
        <w:rPr>
          <w:color w:val="auto"/>
        </w:rPr>
      </w:pPr>
      <w:r w:rsidRPr="00D453B4">
        <w:rPr>
          <w:color w:val="auto"/>
        </w:rPr>
        <w:lastRenderedPageBreak/>
        <w:t>Glisser « Bons de commande fournisseur » en dehors de Commandes :</w:t>
      </w:r>
    </w:p>
    <w:p w14:paraId="6077A053" w14:textId="77777777" w:rsidR="00083D89" w:rsidRDefault="00083D89" w:rsidP="00083D89">
      <w:pPr>
        <w:pStyle w:val="Paragraphedeliste"/>
        <w:ind w:firstLine="0"/>
      </w:pPr>
    </w:p>
    <w:p w14:paraId="52FC5B5B" w14:textId="4BAE41EE" w:rsidR="00083D89" w:rsidRDefault="00083D89" w:rsidP="00083D89">
      <w:pPr>
        <w:pStyle w:val="Paragraphedeliste"/>
        <w:ind w:firstLine="0"/>
      </w:pPr>
      <w:r w:rsidRPr="00083D89">
        <w:rPr>
          <w:noProof/>
        </w:rPr>
        <w:drawing>
          <wp:inline distT="0" distB="0" distL="0" distR="0" wp14:anchorId="7724378D" wp14:editId="241D9E03">
            <wp:extent cx="5760720" cy="2235835"/>
            <wp:effectExtent l="0" t="0" r="0" b="0"/>
            <wp:docPr id="74699875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9875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312E" w14:textId="77777777" w:rsidR="00083D89" w:rsidRDefault="00083D89" w:rsidP="00083D89">
      <w:pPr>
        <w:pStyle w:val="Paragraphedeliste"/>
        <w:ind w:firstLine="0"/>
      </w:pPr>
    </w:p>
    <w:p w14:paraId="1F38D797" w14:textId="15460096" w:rsidR="00083D89" w:rsidRDefault="00083D89" w:rsidP="00083D89">
      <w:pPr>
        <w:pStyle w:val="Paragraphedeliste"/>
        <w:ind w:firstLine="0"/>
      </w:pPr>
      <w:r>
        <w:t>Maintenant il est possible d’accéder directement à bon de commande fournisseur sans passer par Commandes. Fermer le mode studio.</w:t>
      </w:r>
    </w:p>
    <w:p w14:paraId="14F30E5C" w14:textId="77777777" w:rsidR="00083D89" w:rsidRDefault="00083D89" w:rsidP="00083D89">
      <w:pPr>
        <w:pStyle w:val="Paragraphedeliste"/>
        <w:ind w:firstLine="0"/>
      </w:pPr>
    </w:p>
    <w:p w14:paraId="3F229AC0" w14:textId="55658552" w:rsidR="00083D89" w:rsidRPr="00D453B4" w:rsidRDefault="00083D89" w:rsidP="00D453B4">
      <w:pPr>
        <w:pStyle w:val="Paragraphedeliste"/>
        <w:ind w:firstLine="0"/>
        <w:rPr>
          <w:color w:val="auto"/>
        </w:rPr>
      </w:pPr>
      <w:r w:rsidRPr="00D453B4">
        <w:rPr>
          <w:color w:val="FF0000"/>
        </w:rPr>
        <w:t>Pour afficher le St</w:t>
      </w:r>
      <w:r w:rsidR="00D453B4" w:rsidRPr="00D453B4">
        <w:rPr>
          <w:color w:val="FF0000"/>
        </w:rPr>
        <w:t>at</w:t>
      </w:r>
      <w:r w:rsidRPr="00D453B4">
        <w:rPr>
          <w:color w:val="FF0000"/>
        </w:rPr>
        <w:t>ut de la réception</w:t>
      </w:r>
      <w:r w:rsidR="00D453B4">
        <w:rPr>
          <w:color w:val="FF0000"/>
        </w:rPr>
        <w:t> </w:t>
      </w:r>
      <w:r w:rsidR="00D453B4">
        <w:rPr>
          <w:color w:val="auto"/>
        </w:rPr>
        <w:t xml:space="preserve">: </w:t>
      </w:r>
    </w:p>
    <w:p w14:paraId="291B3227" w14:textId="4EDEA5B9" w:rsidR="00083D89" w:rsidRDefault="00D453B4" w:rsidP="00083D89">
      <w:pPr>
        <w:pStyle w:val="Paragraphedeliste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88864" wp14:editId="36B98DED">
                <wp:simplePos x="0" y="0"/>
                <wp:positionH relativeFrom="column">
                  <wp:posOffset>642758</wp:posOffset>
                </wp:positionH>
                <wp:positionV relativeFrom="paragraph">
                  <wp:posOffset>2846953</wp:posOffset>
                </wp:positionV>
                <wp:extent cx="2432850" cy="293619"/>
                <wp:effectExtent l="0" t="0" r="24765" b="11430"/>
                <wp:wrapNone/>
                <wp:docPr id="1572658070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850" cy="2936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F1A61" id="Ellipse 2" o:spid="_x0000_s1026" style="position:absolute;margin-left:50.6pt;margin-top:224.15pt;width:191.55pt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Pr="00D453B4">
        <w:rPr>
          <w:noProof/>
        </w:rPr>
        <w:drawing>
          <wp:inline distT="0" distB="0" distL="0" distR="0" wp14:anchorId="4714063B" wp14:editId="048C7DF2">
            <wp:extent cx="2686618" cy="3935896"/>
            <wp:effectExtent l="0" t="0" r="0" b="7620"/>
            <wp:docPr id="93027992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7992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1745" cy="395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395A" w14:textId="77777777" w:rsidR="00D453B4" w:rsidRDefault="00D453B4" w:rsidP="00083D89">
      <w:pPr>
        <w:pStyle w:val="Paragraphedeliste"/>
        <w:ind w:firstLine="0"/>
      </w:pPr>
    </w:p>
    <w:p w14:paraId="5C68EE59" w14:textId="37FDF41F" w:rsidR="00083D89" w:rsidRDefault="00D453B4" w:rsidP="00083D89">
      <w:pPr>
        <w:pStyle w:val="Paragraphedeliste"/>
        <w:ind w:firstLine="0"/>
      </w:pPr>
      <w:r>
        <w:t xml:space="preserve">Pour changer les couleurs : Cliquer sur l’icon </w:t>
      </w:r>
      <w:r w:rsidR="00F71271">
        <w:t>développeur</w:t>
      </w:r>
      <w:r>
        <w:t xml:space="preserve"> </w:t>
      </w:r>
      <w:r w:rsidRPr="00D453B4">
        <w:rPr>
          <w:noProof/>
        </w:rPr>
        <w:drawing>
          <wp:inline distT="0" distB="0" distL="0" distR="0" wp14:anchorId="584E53D2" wp14:editId="4FF28D5C">
            <wp:extent cx="266737" cy="238158"/>
            <wp:effectExtent l="0" t="0" r="0" b="9525"/>
            <wp:docPr id="18257624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62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5F43" w14:textId="77777777" w:rsidR="00D453B4" w:rsidRDefault="00D453B4" w:rsidP="00D453B4">
      <w:pPr>
        <w:pStyle w:val="Paragraphedeliste"/>
        <w:ind w:firstLine="0"/>
      </w:pPr>
      <w:r>
        <w:t>Sélectionner : View : List.</w:t>
      </w:r>
    </w:p>
    <w:p w14:paraId="37463991" w14:textId="72F346D9" w:rsidR="00D453B4" w:rsidRDefault="00D453B4" w:rsidP="00D453B4">
      <w:pPr>
        <w:pStyle w:val="Paragraphedeliste"/>
        <w:ind w:firstLine="0"/>
      </w:pPr>
      <w:r>
        <w:lastRenderedPageBreak/>
        <w:br/>
        <w:t xml:space="preserve">Une fois à l’intérieur, remplacer le code actuel par celui-ci : </w:t>
      </w:r>
      <w:r>
        <w:br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D453B4" w14:paraId="49E4BE17" w14:textId="77777777" w:rsidTr="00D453B4">
        <w:tc>
          <w:tcPr>
            <w:tcW w:w="9062" w:type="dxa"/>
          </w:tcPr>
          <w:p w14:paraId="570F6BBE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>&lt;list decoration-muted="state == 'cancel'" decoration-info="invoice_status == 'to invoice'" string="Purchase Order" class="o_purchase_order" sample="1"&gt;</w:t>
            </w:r>
          </w:p>
          <w:p w14:paraId="05A52AF9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&lt;header&gt;</w:t>
            </w:r>
          </w:p>
          <w:p w14:paraId="2C6E48DB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    &lt;button name="action_create_invoice" type="object" string="Create Bills"/&gt;</w:t>
            </w:r>
          </w:p>
          <w:p w14:paraId="1DEDCE74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    &lt;button name="button_cancel" type="object" string="Cancel" confirm="Are you sure you want to cancel the selected RFQs/Orders?"/&gt;</w:t>
            </w:r>
          </w:p>
          <w:p w14:paraId="47160A43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&lt;/header&gt;</w:t>
            </w:r>
          </w:p>
          <w:p w14:paraId="3394892D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&lt;field name="priority" optional="show" widget="priority" nolabel="1"/&gt;</w:t>
            </w:r>
          </w:p>
          <w:p w14:paraId="645F5F35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&lt;field name="partner_ref" optional="hide"/&gt;</w:t>
            </w:r>
          </w:p>
          <w:p w14:paraId="39D4689E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&lt;field name="name" string="Reference" readonly="1" decoration-bf="1" decoration-info="state in ('draft','sent')"/&gt;</w:t>
            </w:r>
          </w:p>
          <w:p w14:paraId="24BE529C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&lt;field name="date_approve" column_invisible="context.get('quotation_only', False)" optional="show"/&gt;</w:t>
            </w:r>
          </w:p>
          <w:p w14:paraId="34740303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&lt;field name="partner_id" readonly="state in ['cancel', 'done', 'purchase']"/&gt;</w:t>
            </w:r>
          </w:p>
          <w:p w14:paraId="61A469D9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&lt;field name="company_id" groups="base.group_multi_company" options="{'no_create': True}" optional="show" readonly="state in ['cancel', 'done', 'purchase']"/&gt;</w:t>
            </w:r>
          </w:p>
          <w:p w14:paraId="7B7D88EA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&lt;field name="company_id" groups="!base.group_multi_company" column_invisible="True" readonly="state in ['cancel', 'done', 'purchase']"/&gt;</w:t>
            </w:r>
          </w:p>
          <w:p w14:paraId="19FA661B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&lt;field name="user_id" widget="many2one_avatar_user" optional="show"/&gt;</w:t>
            </w:r>
          </w:p>
          <w:p w14:paraId="362BDF45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&lt;field name="date_order" column_invisible="not context.get('quotation_only', False)" readonly="state in ['cancel', 'done', 'purchase']" optional="show"/&gt;</w:t>
            </w:r>
          </w:p>
          <w:p w14:paraId="4C211C27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&lt;field name="activity_ids" widget="list_activity" optional="show"/&gt;</w:t>
            </w:r>
          </w:p>
          <w:p w14:paraId="2D41E5F3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&lt;field name="origin" optional="show"/&gt;</w:t>
            </w:r>
          </w:p>
          <w:p w14:paraId="541F76B0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&lt;field name="amount_untaxed" sum="Total Untaxed amount" string="Untaxed" widget="monetary" optional="hide"/&gt;</w:t>
            </w:r>
          </w:p>
          <w:p w14:paraId="56192EDA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&lt;field name="amount_total" sum="Total amount" widget="monetary" optional="show" decoration-bf="1"/&gt;</w:t>
            </w:r>
          </w:p>
          <w:p w14:paraId="1F275723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&lt;field name="currency_id" column_invisible="True" readonly="state in ['cancel', 'done', 'purchase']"/&gt;</w:t>
            </w:r>
          </w:p>
          <w:p w14:paraId="43468972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&lt;field name="state" column_invisible="True"/&gt;</w:t>
            </w:r>
          </w:p>
          <w:p w14:paraId="0413A8F1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&lt;field name="amount_total_cc" sum="Total amount" widget="monetary" optional="hide"/&gt;</w:t>
            </w:r>
          </w:p>
          <w:p w14:paraId="0144E6D1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&lt;field name="company_currency_id" column_invisible="True"/&gt;</w:t>
            </w:r>
          </w:p>
          <w:p w14:paraId="4B579B6B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&lt;field name="invoice_status" widget="badge" decoration-success="invoice_status == 'invoiced'" decoration-info="invoice_status == 'to invoice'" optional="show"/&gt;</w:t>
            </w:r>
          </w:p>
          <w:p w14:paraId="7AF23A40" w14:textId="77777777" w:rsidR="00D453B4" w:rsidRPr="00D453B4" w:rsidRDefault="00D453B4" w:rsidP="00D453B4">
            <w:pPr>
              <w:pStyle w:val="Paragraphedeliste"/>
              <w:ind w:left="0" w:firstLine="0"/>
              <w:rPr>
                <w:sz w:val="20"/>
                <w:szCs w:val="20"/>
              </w:rPr>
            </w:pPr>
            <w:r w:rsidRPr="00D453B4">
              <w:rPr>
                <w:sz w:val="20"/>
                <w:szCs w:val="20"/>
              </w:rPr>
              <w:t xml:space="preserve">    &lt;field name="receipt_status" widget="badge" decoration-success="receipt_status == 'full'" decoration-info="receipt_status == 'partial'" decoration-warning="receipt_status == 'pending'" decoration-danger="receipt_status == 'not received'" optional="show"/&gt;</w:t>
            </w:r>
          </w:p>
          <w:p w14:paraId="39B1A183" w14:textId="77777777" w:rsidR="00D453B4" w:rsidRDefault="00D453B4" w:rsidP="00D453B4">
            <w:pPr>
              <w:pStyle w:val="Paragraphedeliste"/>
              <w:ind w:left="0" w:firstLine="0"/>
            </w:pPr>
            <w:r>
              <w:t xml:space="preserve">    &lt;field name="date_planned" column_invisible="context.get('quotation_only', False)" optional="show"/&gt;</w:t>
            </w:r>
          </w:p>
          <w:p w14:paraId="3C349FD7" w14:textId="6E8DE698" w:rsidR="00D453B4" w:rsidRDefault="00D453B4" w:rsidP="00D453B4">
            <w:pPr>
              <w:pStyle w:val="Paragraphedeliste"/>
              <w:ind w:left="0" w:firstLine="0"/>
            </w:pPr>
            <w:r>
              <w:t>&lt;/list&gt;</w:t>
            </w:r>
          </w:p>
        </w:tc>
      </w:tr>
    </w:tbl>
    <w:p w14:paraId="653A3055" w14:textId="543245F9" w:rsidR="00D453B4" w:rsidRDefault="00D453B4" w:rsidP="00D453B4">
      <w:pPr>
        <w:pStyle w:val="Paragraphedeliste"/>
        <w:ind w:firstLine="0"/>
      </w:pPr>
    </w:p>
    <w:p w14:paraId="1D5047F5" w14:textId="77777777" w:rsidR="00083D89" w:rsidRDefault="00083D89" w:rsidP="00083D89">
      <w:pPr>
        <w:pStyle w:val="Paragraphedeliste"/>
        <w:ind w:firstLine="0"/>
      </w:pPr>
    </w:p>
    <w:p w14:paraId="128989A3" w14:textId="1BAF7705" w:rsidR="00083D89" w:rsidRDefault="00F71271" w:rsidP="00083D89">
      <w:pPr>
        <w:pStyle w:val="Paragraphedeliste"/>
        <w:ind w:firstLine="0"/>
      </w:pPr>
      <w:r>
        <w:t>Maintenant « Entièrement reçu » s’affichera en vert</w:t>
      </w:r>
    </w:p>
    <w:p w14:paraId="64E550D2" w14:textId="55342B27" w:rsidR="00F71271" w:rsidRDefault="00F71271" w:rsidP="00083D89">
      <w:pPr>
        <w:pStyle w:val="Paragraphedeliste"/>
        <w:ind w:firstLine="0"/>
      </w:pPr>
      <w:r>
        <w:t>« Partiellement reçu » en bleu.</w:t>
      </w:r>
    </w:p>
    <w:p w14:paraId="06BC8C33" w14:textId="08976149" w:rsidR="00F71271" w:rsidRDefault="00F71271" w:rsidP="00083D89">
      <w:pPr>
        <w:pStyle w:val="Paragraphedeliste"/>
        <w:ind w:firstLine="0"/>
      </w:pPr>
      <w:r>
        <w:t>« Non reçu » en orange.</w:t>
      </w:r>
    </w:p>
    <w:p w14:paraId="2CCEADFD" w14:textId="44FF6C36" w:rsidR="00E53558" w:rsidRDefault="00E53558" w:rsidP="00E53558">
      <w:pPr>
        <w:pStyle w:val="Paragraphedeliste"/>
        <w:numPr>
          <w:ilvl w:val="0"/>
          <w:numId w:val="3"/>
        </w:numPr>
      </w:pPr>
      <w:r>
        <w:lastRenderedPageBreak/>
        <w:t xml:space="preserve">Etape finale : Supprimer grâce au mode Studio. Supprimer l’ancienne vue </w:t>
      </w:r>
      <w:r w:rsidR="003D660B">
        <w:t xml:space="preserve">  </w:t>
      </w:r>
    </w:p>
    <w:sectPr w:rsidR="00E53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87621"/>
    <w:multiLevelType w:val="hybridMultilevel"/>
    <w:tmpl w:val="4E0A692E"/>
    <w:lvl w:ilvl="0" w:tplc="77A2EFBA">
      <w:start w:val="1"/>
      <w:numFmt w:val="bullet"/>
      <w:lvlText w:val="-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AAC9C2">
      <w:start w:val="1"/>
      <w:numFmt w:val="bullet"/>
      <w:lvlText w:val="o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F82946">
      <w:start w:val="1"/>
      <w:numFmt w:val="bullet"/>
      <w:lvlText w:val="▪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6E9640">
      <w:start w:val="1"/>
      <w:numFmt w:val="bullet"/>
      <w:lvlText w:val="•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8838E">
      <w:start w:val="1"/>
      <w:numFmt w:val="bullet"/>
      <w:lvlText w:val="o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EC3C42">
      <w:start w:val="1"/>
      <w:numFmt w:val="bullet"/>
      <w:lvlText w:val="▪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125226">
      <w:start w:val="1"/>
      <w:numFmt w:val="bullet"/>
      <w:lvlText w:val="•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3EECA4">
      <w:start w:val="1"/>
      <w:numFmt w:val="bullet"/>
      <w:lvlText w:val="o"/>
      <w:lvlJc w:val="left"/>
      <w:pPr>
        <w:ind w:left="6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4C6B34">
      <w:start w:val="1"/>
      <w:numFmt w:val="bullet"/>
      <w:lvlText w:val="▪"/>
      <w:lvlJc w:val="left"/>
      <w:pPr>
        <w:ind w:left="7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5178C6"/>
    <w:multiLevelType w:val="hybridMultilevel"/>
    <w:tmpl w:val="B274BA00"/>
    <w:lvl w:ilvl="0" w:tplc="0A3E6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5334D"/>
    <w:multiLevelType w:val="hybridMultilevel"/>
    <w:tmpl w:val="9D16F190"/>
    <w:lvl w:ilvl="0" w:tplc="66F2BF62"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5243221">
    <w:abstractNumId w:val="0"/>
  </w:num>
  <w:num w:numId="2" w16cid:durableId="1175074839">
    <w:abstractNumId w:val="1"/>
  </w:num>
  <w:num w:numId="3" w16cid:durableId="1498039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96"/>
    <w:rsid w:val="00083D89"/>
    <w:rsid w:val="001879EC"/>
    <w:rsid w:val="003D660B"/>
    <w:rsid w:val="006622D7"/>
    <w:rsid w:val="00B02380"/>
    <w:rsid w:val="00B03796"/>
    <w:rsid w:val="00BA1F37"/>
    <w:rsid w:val="00D453B4"/>
    <w:rsid w:val="00E53558"/>
    <w:rsid w:val="00F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6005"/>
  <w15:chartTrackingRefBased/>
  <w15:docId w15:val="{9AA8382E-5AE1-4819-8625-BA0C9AF1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89"/>
    <w:pPr>
      <w:spacing w:after="173" w:line="268" w:lineRule="auto"/>
      <w:ind w:left="10" w:hanging="10"/>
    </w:pPr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03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3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3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3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3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3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3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3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3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3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3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3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379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379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379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379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379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379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3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3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3796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3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3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379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379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379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3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379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379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45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BUTTY</dc:creator>
  <cp:keywords/>
  <dc:description/>
  <cp:lastModifiedBy>Stephane BUTTY</cp:lastModifiedBy>
  <cp:revision>1</cp:revision>
  <dcterms:created xsi:type="dcterms:W3CDTF">2024-12-27T09:48:00Z</dcterms:created>
  <dcterms:modified xsi:type="dcterms:W3CDTF">2025-01-08T16:29:00Z</dcterms:modified>
</cp:coreProperties>
</file>