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Quick Guide to Algebra</w:t>
      </w:r>
    </w:p>
    <w:p>
      <w:pPr>
        <w:spacing w:after="120"/>
        <w:jc w:val="center"/>
      </w:pPr>
      <w:r>
        <w:rPr>
          <w:i/>
          <w:color w:val="5A697D"/>
          <w:sz w:val="18"/>
        </w:rPr>
        <w:t>Learn the basics • Follow examples • Try it yourself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AF4FB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53E75"/>
              </w:rPr>
              <w:t xml:space="preserve">What is algebra? </w:t>
            </w:r>
            <w:r>
              <w:t>Algebra uses letters (called variables) to represent numbers. An equation tells you that two expressions are equal.</w:t>
            </w:r>
          </w:p>
        </w:tc>
      </w:tr>
    </w:tbl>
    <w:p>
      <w:pPr>
        <w:pStyle w:val="Heading1"/>
      </w:pPr>
      <w:r>
        <w:t>1. Know the key parts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3485"/>
        <w:gridCol w:w="3485"/>
        <w:gridCol w:w="3485"/>
      </w:tblGrid>
      <w:tr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153E7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153E7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Coefficient</w:t>
            </w:r>
          </w:p>
        </w:tc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153E7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Equation</w:t>
            </w:r>
          </w:p>
        </w:tc>
      </w:tr>
      <w:tr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t>A letter for an unknown number, like x.</w:t>
            </w:r>
          </w:p>
        </w:tc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t>The number multiplied by a variable, like 4 in 4x.</w:t>
            </w:r>
          </w:p>
        </w:tc>
        <w:tc>
          <w:tcPr>
            <w:tcW w:type="dxa" w:w="3341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  <w:shd w:fill="F5F8FC"/>
          </w:tcPr>
          <w:p>
            <w:pPr>
              <w:spacing w:after="0"/>
              <w:jc w:val="center"/>
            </w:pPr>
            <w:r>
              <w:t>A statement that two sides are equal, like x + 3 = 8.</w:t>
            </w:r>
          </w:p>
        </w:tc>
      </w:tr>
    </w:tbl>
    <w:p>
      <w:pPr>
        <w:pStyle w:val="Heading1"/>
      </w:pPr>
      <w:r>
        <w:t>2. How to solve equations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5227"/>
        <w:gridCol w:w="5227"/>
      </w:tblGrid>
      <w:tr>
        <w:tc>
          <w:tcPr>
            <w:tcW w:type="dxa" w:w="5011"/>
            <w:shd w:fill="F5F8FC"/>
            <w:tcMar>
              <w:top w:w="95" w:type="dxa"/>
              <w:start w:w="145" w:type="dxa"/>
              <w:bottom w:w="80" w:type="dxa"/>
              <w:end w:w="145" w:type="dxa"/>
            </w:tcMar>
            <w:vAlign w:val="top"/>
          </w:tcPr>
          <w:p>
            <w:pPr>
              <w:spacing w:after="60"/>
            </w:pPr>
            <w:r>
              <w:rPr>
                <w:b/>
                <w:color w:val="153E75"/>
              </w:rPr>
              <w:t>Example A:  x + 3 = 8</w:t>
            </w:r>
          </w:p>
          <w:p>
            <w:pPr>
              <w:spacing w:after="20"/>
            </w:pPr>
            <w:r>
              <w:t>Subtract 3 from both sides.</w:t>
            </w:r>
          </w:p>
          <w:p>
            <w:pPr>
              <w:spacing w:after="20"/>
            </w:pPr>
            <w:r>
              <w:t>x + 3 − 3 = 8 − 3</w:t>
            </w:r>
          </w:p>
          <w:p>
            <w:pPr>
              <w:spacing w:after="20"/>
            </w:pPr>
            <w:r>
              <w:t>Answer:  x = 5</w:t>
            </w:r>
          </w:p>
        </w:tc>
        <w:tc>
          <w:tcPr>
            <w:tcW w:type="dxa" w:w="5011"/>
            <w:shd w:fill="F5F8FC"/>
            <w:tcMar>
              <w:top w:w="95" w:type="dxa"/>
              <w:start w:w="145" w:type="dxa"/>
              <w:bottom w:w="80" w:type="dxa"/>
              <w:end w:w="145" w:type="dxa"/>
            </w:tcMar>
            <w:vAlign w:val="top"/>
          </w:tcPr>
          <w:p>
            <w:pPr>
              <w:spacing w:after="60"/>
            </w:pPr>
            <w:r>
              <w:rPr>
                <w:b/>
                <w:color w:val="153E75"/>
              </w:rPr>
              <w:t>Example B:  2x = 14</w:t>
            </w:r>
          </w:p>
          <w:p>
            <w:pPr>
              <w:spacing w:after="20"/>
            </w:pPr>
            <w:r>
              <w:t>Divide both sides by 2.</w:t>
            </w:r>
          </w:p>
          <w:p>
            <w:pPr>
              <w:spacing w:after="20"/>
            </w:pPr>
            <w:r>
              <w:t>2x ÷ 2 = 14 ÷ 2</w:t>
            </w:r>
          </w:p>
          <w:p>
            <w:pPr>
              <w:spacing w:after="20"/>
            </w:pPr>
            <w:r>
              <w:t>Answer:  x = 7</w:t>
            </w:r>
          </w:p>
        </w:tc>
      </w:tr>
    </w:tbl>
    <w:p>
      <w:pPr>
        <w:pStyle w:val="Heading1"/>
      </w:pPr>
      <w:r>
        <w:t>3. Simplify like terms</w:t>
      </w:r>
    </w:p>
    <w:p>
      <w:pPr>
        <w:spacing w:after="80"/>
      </w:pPr>
      <w:r>
        <w:rPr>
          <w:b/>
        </w:rPr>
        <w:t xml:space="preserve">Like terms </w:t>
      </w:r>
      <w:r>
        <w:t>have the same variable part. Add or subtract their coefficients:  3x + 2x = 5x.  But 3x + 2 is not 5x because the terms are different.</w:t>
      </w:r>
    </w:p>
    <w:p>
      <w:pPr>
        <w:pStyle w:val="Heading1"/>
      </w:pPr>
      <w:r>
        <w:t>4. Practice</w:t>
      </w:r>
    </w:p>
    <w:p>
      <w:pPr>
        <w:spacing w:after="60"/>
      </w:pPr>
      <w:r>
        <w:rPr>
          <w:b/>
        </w:rPr>
        <w:t xml:space="preserve">Solve for x:   </w:t>
      </w:r>
      <w:r>
        <w:t>(1) x + 6 = 10     (2) 3x = 18     (3) 2x + 4 = 12     (4) 5x + 2x = 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7E8D5"/>
          <w:left w:val="single" w:sz="6" w:space="0" w:color="C7E8D5"/>
          <w:bottom w:val="single" w:sz="6" w:space="0" w:color="C7E8D5"/>
          <w:right w:val="single" w:sz="6" w:space="0" w:color="C7E8D5"/>
          <w:insideH w:val="single" w:sz="6" w:space="0" w:color="C7E8D5"/>
          <w:insideV w:val="single" w:sz="6" w:space="0" w:color="C7E8D5"/>
        </w:tblBorders>
      </w:tblPr>
      <w:tblGrid>
        <w:gridCol w:w="10454"/>
      </w:tblGrid>
      <w:tr>
        <w:tc>
          <w:tcPr>
            <w:tcW w:type="dxa" w:w="10454"/>
            <w:shd w:fill="E7F5EE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6948"/>
              </w:rPr>
              <w:t xml:space="preserve">Answer key: </w:t>
            </w:r>
            <w:r>
              <w:t>(1) x = 4   •   (2) x = 6   •   (3) x = 4   •   (4) 7x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i/>
        <w:color w:val="647382"/>
        <w:sz w:val="16"/>
      </w:rPr>
      <w:t>Remember: whatever operation you do to one side of an equation, do to the other side too.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53E7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37A8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E7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Quick Guide to Algebra</dc:title>
  <dc:subject>Short introductory algebra handout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