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22E" w:rsidRPr="007F022E" w:rsidRDefault="007F022E" w:rsidP="007F022E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7F022E">
        <w:rPr>
          <w:rFonts w:ascii="Times New Roman" w:hAnsi="Times New Roman" w:cs="Times New Roman"/>
          <w:b/>
          <w:sz w:val="52"/>
          <w:szCs w:val="52"/>
        </w:rPr>
        <w:t>Kazakh-British Technical University</w:t>
      </w:r>
    </w:p>
    <w:p w:rsidR="007F022E" w:rsidRPr="007F022E" w:rsidRDefault="007F022E" w:rsidP="007F022E">
      <w:pPr>
        <w:jc w:val="center"/>
        <w:rPr>
          <w:rFonts w:ascii="Times New Roman" w:hAnsi="Times New Roman" w:cs="Times New Roman"/>
          <w:b/>
        </w:rPr>
      </w:pPr>
      <w:r w:rsidRPr="007F022E">
        <w:rPr>
          <w:rFonts w:ascii="Times New Roman" w:hAnsi="Times New Roman" w:cs="Times New Roman"/>
          <w:b/>
          <w:sz w:val="40"/>
          <w:szCs w:val="40"/>
        </w:rPr>
        <w:t>Data collection and preparation</w:t>
      </w:r>
      <w:r w:rsidRPr="007F022E">
        <w:rPr>
          <w:rFonts w:ascii="Times New Roman" w:hAnsi="Times New Roman" w:cs="Times New Roman"/>
          <w:b/>
        </w:rPr>
        <w:t xml:space="preserve"> </w:t>
      </w:r>
    </w:p>
    <w:p w:rsidR="007F022E" w:rsidRPr="007F022E" w:rsidRDefault="007F022E" w:rsidP="007F022E">
      <w:pPr>
        <w:jc w:val="center"/>
        <w:rPr>
          <w:rFonts w:ascii="Times New Roman" w:hAnsi="Times New Roman" w:cs="Times New Roman"/>
          <w:b/>
        </w:rPr>
      </w:pPr>
    </w:p>
    <w:p w:rsidR="007F022E" w:rsidRPr="007F022E" w:rsidRDefault="007F022E" w:rsidP="007F022E">
      <w:pPr>
        <w:jc w:val="center"/>
        <w:rPr>
          <w:rFonts w:ascii="Times New Roman" w:hAnsi="Times New Roman" w:cs="Times New Roman"/>
          <w:b/>
        </w:rPr>
      </w:pPr>
    </w:p>
    <w:p w:rsidR="007F022E" w:rsidRPr="007F022E" w:rsidRDefault="007F022E" w:rsidP="007F022E">
      <w:pPr>
        <w:jc w:val="center"/>
        <w:rPr>
          <w:rFonts w:ascii="Times New Roman" w:hAnsi="Times New Roman" w:cs="Times New Roman"/>
        </w:rPr>
      </w:pPr>
    </w:p>
    <w:p w:rsidR="007F022E" w:rsidRPr="007F022E" w:rsidRDefault="007F022E" w:rsidP="007F022E">
      <w:pPr>
        <w:jc w:val="center"/>
        <w:rPr>
          <w:rFonts w:ascii="Times New Roman" w:hAnsi="Times New Roman" w:cs="Times New Roman"/>
        </w:rPr>
      </w:pPr>
    </w:p>
    <w:p w:rsidR="007F022E" w:rsidRPr="007F022E" w:rsidRDefault="007F022E" w:rsidP="007F022E">
      <w:pPr>
        <w:jc w:val="center"/>
        <w:rPr>
          <w:rFonts w:ascii="Times New Roman" w:hAnsi="Times New Roman" w:cs="Times New Roman"/>
        </w:rPr>
      </w:pPr>
    </w:p>
    <w:p w:rsidR="007F022E" w:rsidRPr="007F022E" w:rsidRDefault="007F022E" w:rsidP="007F022E">
      <w:pPr>
        <w:jc w:val="center"/>
        <w:rPr>
          <w:rFonts w:ascii="Times New Roman" w:hAnsi="Times New Roman" w:cs="Times New Roman"/>
        </w:rPr>
      </w:pPr>
    </w:p>
    <w:p w:rsidR="007F022E" w:rsidRPr="007F022E" w:rsidRDefault="007F022E" w:rsidP="007F022E">
      <w:pPr>
        <w:jc w:val="center"/>
        <w:rPr>
          <w:rFonts w:ascii="Times New Roman" w:hAnsi="Times New Roman" w:cs="Times New Roman"/>
        </w:rPr>
      </w:pPr>
      <w:r w:rsidRPr="007F022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sz w:val="40"/>
          <w:szCs w:val="40"/>
        </w:rPr>
        <w:t>Lab Work 1</w:t>
      </w:r>
    </w:p>
    <w:p w:rsidR="007F022E" w:rsidRDefault="007F022E" w:rsidP="007F022E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F022E">
        <w:rPr>
          <w:rFonts w:ascii="Times New Roman" w:hAnsi="Times New Roman" w:cs="Times New Roman"/>
          <w:sz w:val="32"/>
          <w:szCs w:val="32"/>
        </w:rPr>
        <w:t>Title_of_the</w:t>
      </w:r>
      <w:proofErr w:type="spellEnd"/>
      <w:r w:rsidRPr="007F022E">
        <w:rPr>
          <w:rFonts w:ascii="Times New Roman" w:hAnsi="Times New Roman" w:cs="Times New Roman"/>
          <w:sz w:val="32"/>
          <w:szCs w:val="32"/>
        </w:rPr>
        <w:t xml:space="preserve"> project</w:t>
      </w:r>
    </w:p>
    <w:p w:rsidR="007F022E" w:rsidRDefault="007F022E" w:rsidP="007F022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F022E" w:rsidRDefault="007F022E" w:rsidP="007F022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F022E" w:rsidRPr="007F022E" w:rsidRDefault="007F022E" w:rsidP="007F022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F022E" w:rsidRPr="007F022E" w:rsidRDefault="007F022E" w:rsidP="007F022E">
      <w:pPr>
        <w:rPr>
          <w:rFonts w:ascii="Times New Roman" w:hAnsi="Times New Roman" w:cs="Times New Roman"/>
          <w:b/>
        </w:rPr>
      </w:pPr>
      <w:r w:rsidRPr="007F022E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</w:t>
      </w:r>
      <w:r>
        <w:rPr>
          <w:rFonts w:ascii="Times New Roman" w:hAnsi="Times New Roman" w:cs="Times New Roman"/>
          <w:b/>
        </w:rPr>
        <w:t>Full Name: Yerlan Kamila</w:t>
      </w:r>
    </w:p>
    <w:p w:rsidR="00016161" w:rsidRPr="007F022E" w:rsidRDefault="007F022E" w:rsidP="007F022E">
      <w:pPr>
        <w:rPr>
          <w:rFonts w:ascii="Times New Roman" w:hAnsi="Times New Roman" w:cs="Times New Roman"/>
          <w:b/>
        </w:rPr>
      </w:pPr>
      <w:r w:rsidRPr="007F022E">
        <w:rPr>
          <w:rFonts w:ascii="Times New Roman" w:hAnsi="Times New Roman" w:cs="Times New Roman"/>
          <w:b/>
          <w:lang w:val="kk-KZ"/>
        </w:rPr>
        <w:t xml:space="preserve">             </w:t>
      </w:r>
      <w:r>
        <w:rPr>
          <w:rFonts w:ascii="Times New Roman" w:hAnsi="Times New Roman" w:cs="Times New Roman"/>
          <w:b/>
        </w:rPr>
        <w:t>ID: 23B031287</w:t>
      </w:r>
    </w:p>
    <w:p w:rsidR="007F022E" w:rsidRPr="007F022E" w:rsidRDefault="007F022E" w:rsidP="007F022E">
      <w:pPr>
        <w:rPr>
          <w:rFonts w:ascii="Times New Roman" w:hAnsi="Times New Roman" w:cs="Times New Roman"/>
        </w:rPr>
      </w:pPr>
    </w:p>
    <w:p w:rsidR="007F022E" w:rsidRPr="007F022E" w:rsidRDefault="007F022E" w:rsidP="007F022E">
      <w:pPr>
        <w:rPr>
          <w:rFonts w:ascii="Times New Roman" w:hAnsi="Times New Roman" w:cs="Times New Roman"/>
        </w:rPr>
      </w:pPr>
    </w:p>
    <w:p w:rsidR="007F022E" w:rsidRPr="007F022E" w:rsidRDefault="007F022E" w:rsidP="007F022E">
      <w:pPr>
        <w:rPr>
          <w:rFonts w:ascii="Times New Roman" w:hAnsi="Times New Roman" w:cs="Times New Roman"/>
        </w:rPr>
      </w:pPr>
    </w:p>
    <w:p w:rsidR="007F022E" w:rsidRPr="007F022E" w:rsidRDefault="007F022E" w:rsidP="007F022E">
      <w:pPr>
        <w:rPr>
          <w:rFonts w:ascii="Times New Roman" w:hAnsi="Times New Roman" w:cs="Times New Roman"/>
        </w:rPr>
      </w:pPr>
    </w:p>
    <w:p w:rsidR="007F022E" w:rsidRPr="007F022E" w:rsidRDefault="007F022E" w:rsidP="007F022E">
      <w:pPr>
        <w:rPr>
          <w:rFonts w:ascii="Times New Roman" w:hAnsi="Times New Roman" w:cs="Times New Roman"/>
        </w:rPr>
      </w:pPr>
    </w:p>
    <w:p w:rsidR="007F022E" w:rsidRPr="007F022E" w:rsidRDefault="007F022E" w:rsidP="007F022E">
      <w:pPr>
        <w:rPr>
          <w:rFonts w:ascii="Times New Roman" w:hAnsi="Times New Roman" w:cs="Times New Roman"/>
        </w:rPr>
      </w:pPr>
    </w:p>
    <w:p w:rsidR="007F022E" w:rsidRPr="007F022E" w:rsidRDefault="007F022E" w:rsidP="007F022E">
      <w:pPr>
        <w:rPr>
          <w:rFonts w:ascii="Times New Roman" w:hAnsi="Times New Roman" w:cs="Times New Roman"/>
        </w:rPr>
      </w:pPr>
    </w:p>
    <w:p w:rsidR="007F022E" w:rsidRDefault="007F022E" w:rsidP="007F022E">
      <w:pPr>
        <w:rPr>
          <w:rFonts w:ascii="Times New Roman" w:hAnsi="Times New Roman" w:cs="Times New Roman"/>
        </w:rPr>
      </w:pPr>
    </w:p>
    <w:p w:rsidR="007F022E" w:rsidRPr="007F022E" w:rsidRDefault="007F022E" w:rsidP="007F022E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F022E" w:rsidRPr="007F022E" w:rsidRDefault="007F022E" w:rsidP="007F022E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F022E" w:rsidRPr="007F022E" w:rsidRDefault="007F022E" w:rsidP="007F02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02.09.2026</w:t>
      </w:r>
    </w:p>
    <w:p w:rsidR="007F022E" w:rsidRDefault="007F022E" w:rsidP="007F022E">
      <w:pPr>
        <w:jc w:val="center"/>
        <w:rPr>
          <w:rFonts w:ascii="Times New Roman" w:hAnsi="Times New Roman" w:cs="Times New Roman"/>
        </w:rPr>
      </w:pPr>
      <w:r w:rsidRPr="007F022E">
        <w:rPr>
          <w:rFonts w:ascii="Times New Roman" w:hAnsi="Times New Roman" w:cs="Times New Roman"/>
        </w:rPr>
        <w:t>Almaty</w:t>
      </w:r>
    </w:p>
    <w:p w:rsidR="007F022E" w:rsidRDefault="007F022E" w:rsidP="007F02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Practice 1. Reading &amp; Converting Formats</w:t>
      </w:r>
    </w:p>
    <w:p w:rsidR="007F022E" w:rsidRDefault="007F022E" w:rsidP="007F02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E-Commerce Sales Analytics Dataset</w:t>
      </w:r>
    </w:p>
    <w:p w:rsidR="007F022E" w:rsidRDefault="007F022E" w:rsidP="007F022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 Selection</w:t>
      </w:r>
    </w:p>
    <w:p w:rsidR="007F022E" w:rsidRDefault="007F022E" w:rsidP="007F02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selected dataset is the E-Commerce Sales Analytics Dataset – 150K+ Transactions obtained from </w:t>
      </w:r>
      <w:proofErr w:type="spellStart"/>
      <w:r>
        <w:rPr>
          <w:rFonts w:ascii="Times New Roman" w:hAnsi="Times New Roman" w:cs="Times New Roman"/>
        </w:rPr>
        <w:t>Kaggle</w:t>
      </w:r>
      <w:proofErr w:type="spellEnd"/>
      <w:r>
        <w:rPr>
          <w:rFonts w:ascii="Times New Roman" w:hAnsi="Times New Roman" w:cs="Times New Roman"/>
        </w:rPr>
        <w:t xml:space="preserve">. The Dataset contains e-commerce transaction information, including orders, customers, </w:t>
      </w:r>
      <w:r w:rsidR="005C1779">
        <w:rPr>
          <w:rFonts w:ascii="Times New Roman" w:hAnsi="Times New Roman" w:cs="Times New Roman"/>
        </w:rPr>
        <w:t>products, payments, delivery, returns, sales, and profit-related attributes.</w:t>
      </w:r>
    </w:p>
    <w:p w:rsidR="005C1779" w:rsidRDefault="005C1779" w:rsidP="007F02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Source: </w:t>
      </w:r>
      <w:proofErr w:type="spellStart"/>
      <w:r>
        <w:rPr>
          <w:rFonts w:ascii="Times New Roman" w:hAnsi="Times New Roman" w:cs="Times New Roman"/>
        </w:rPr>
        <w:t>Kaggle</w:t>
      </w:r>
      <w:proofErr w:type="spellEnd"/>
    </w:p>
    <w:p w:rsidR="005C1779" w:rsidRDefault="005C1779" w:rsidP="007F02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 type: Structured</w:t>
      </w:r>
    </w:p>
    <w:p w:rsidR="005C1779" w:rsidRDefault="005C1779" w:rsidP="007F02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Meaning of one row: One row represents one e-commerce </w:t>
      </w:r>
      <w:proofErr w:type="spellStart"/>
      <w:r>
        <w:rPr>
          <w:rFonts w:ascii="Times New Roman" w:hAnsi="Times New Roman" w:cs="Times New Roman"/>
        </w:rPr>
        <w:t>ytransaction</w:t>
      </w:r>
      <w:proofErr w:type="spellEnd"/>
      <w:r>
        <w:rPr>
          <w:rFonts w:ascii="Times New Roman" w:hAnsi="Times New Roman" w:cs="Times New Roman"/>
        </w:rPr>
        <w:t>/order record.</w:t>
      </w:r>
    </w:p>
    <w:p w:rsidR="005C1779" w:rsidRDefault="005C1779" w:rsidP="007F022E">
      <w:pPr>
        <w:rPr>
          <w:rFonts w:ascii="Times New Roman" w:hAnsi="Times New Roman" w:cs="Times New Roman"/>
        </w:rPr>
      </w:pPr>
    </w:p>
    <w:p w:rsidR="005C1779" w:rsidRDefault="005C1779" w:rsidP="005C177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Data-Quality Analysis</w:t>
      </w:r>
    </w:p>
    <w:p w:rsidR="005C1779" w:rsidRDefault="005C1779" w:rsidP="005C17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dataset was inspected using pandas. The analysis included data types, missing values, duplicate, invalid value, </w:t>
      </w:r>
      <w:proofErr w:type="spellStart"/>
      <w:r>
        <w:rPr>
          <w:rFonts w:ascii="Times New Roman" w:hAnsi="Times New Roman" w:cs="Times New Roman"/>
        </w:rPr>
        <w:t>iinconsistemnt</w:t>
      </w:r>
      <w:proofErr w:type="spellEnd"/>
      <w:r>
        <w:rPr>
          <w:rFonts w:ascii="Times New Roman" w:hAnsi="Times New Roman" w:cs="Times New Roman"/>
        </w:rPr>
        <w:t xml:space="preserve"> categorical values, date conversion.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4"/>
        <w:gridCol w:w="2276"/>
        <w:gridCol w:w="2772"/>
        <w:gridCol w:w="2297"/>
      </w:tblGrid>
      <w:tr w:rsidR="005C1779" w:rsidTr="00A02A41">
        <w:tc>
          <w:tcPr>
            <w:tcW w:w="2334" w:type="dxa"/>
            <w:shd w:val="clear" w:color="auto" w:fill="D9D9D9" w:themeFill="background1" w:themeFillShade="D9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2276" w:type="dxa"/>
            <w:shd w:val="clear" w:color="auto" w:fill="D9D9D9" w:themeFill="background1" w:themeFillShade="D9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Identified problem</w:t>
            </w:r>
          </w:p>
        </w:tc>
        <w:tc>
          <w:tcPr>
            <w:tcW w:w="2772" w:type="dxa"/>
            <w:shd w:val="clear" w:color="auto" w:fill="D9D9D9" w:themeFill="background1" w:themeFillShade="D9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2297" w:type="dxa"/>
            <w:shd w:val="clear" w:color="auto" w:fill="D9D9D9" w:themeFill="background1" w:themeFillShade="D9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Possibnle</w:t>
            </w:r>
            <w:proofErr w:type="spellEnd"/>
            <w:r>
              <w:rPr>
                <w:rFonts w:ascii="Times New Roman" w:hAnsi="Times New Roman" w:cs="Times New Roman"/>
              </w:rPr>
              <w:t xml:space="preserve"> effect</w:t>
            </w:r>
          </w:p>
        </w:tc>
      </w:tr>
      <w:tr w:rsidR="005C1779" w:rsidTr="00A02A41">
        <w:tc>
          <w:tcPr>
            <w:tcW w:w="2334" w:type="dxa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2276" w:type="dxa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format requires conversion</w:t>
            </w:r>
          </w:p>
        </w:tc>
        <w:tc>
          <w:tcPr>
            <w:tcW w:w="2772" w:type="dxa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Pd.to_datetime</w:t>
            </w:r>
            <w:proofErr w:type="spellEnd"/>
          </w:p>
        </w:tc>
        <w:tc>
          <w:tcPr>
            <w:tcW w:w="2297" w:type="dxa"/>
          </w:tcPr>
          <w:p w:rsidR="005C1779" w:rsidRDefault="00A02A41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Incorrect dates can break time </w:t>
            </w:r>
            <w:proofErr w:type="spellStart"/>
            <w:r>
              <w:rPr>
                <w:rFonts w:ascii="Times New Roman" w:hAnsi="Times New Roman" w:cs="Times New Roman"/>
              </w:rPr>
              <w:t>analys</w:t>
            </w:r>
            <w:proofErr w:type="spellEnd"/>
          </w:p>
        </w:tc>
      </w:tr>
      <w:tr w:rsidR="005C1779" w:rsidTr="00A02A41">
        <w:tc>
          <w:tcPr>
            <w:tcW w:w="2334" w:type="dxa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 columns</w:t>
            </w:r>
          </w:p>
        </w:tc>
        <w:tc>
          <w:tcPr>
            <w:tcW w:w="2276" w:type="dxa"/>
          </w:tcPr>
          <w:p w:rsidR="005C1779" w:rsidRDefault="00A02A41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Possible </w:t>
            </w:r>
            <w:proofErr w:type="spellStart"/>
            <w:r>
              <w:rPr>
                <w:rFonts w:ascii="Times New Roman" w:hAnsi="Times New Roman" w:cs="Times New Roman"/>
              </w:rPr>
              <w:t>inconsitent</w:t>
            </w:r>
            <w:proofErr w:type="spellEnd"/>
            <w:r>
              <w:rPr>
                <w:rFonts w:ascii="Times New Roman" w:hAnsi="Times New Roman" w:cs="Times New Roman"/>
              </w:rPr>
              <w:t xml:space="preserve"> categories</w:t>
            </w:r>
          </w:p>
        </w:tc>
        <w:tc>
          <w:tcPr>
            <w:tcW w:w="2772" w:type="dxa"/>
          </w:tcPr>
          <w:p w:rsidR="005C1779" w:rsidRDefault="00A02A41" w:rsidP="005C177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Value_counts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dropna</w:t>
            </w:r>
            <w:proofErr w:type="spellEnd"/>
            <w:r>
              <w:rPr>
                <w:rFonts w:ascii="Times New Roman" w:hAnsi="Times New Roman" w:cs="Times New Roman"/>
              </w:rPr>
              <w:t>=False)</w:t>
            </w:r>
          </w:p>
        </w:tc>
        <w:tc>
          <w:tcPr>
            <w:tcW w:w="2297" w:type="dxa"/>
          </w:tcPr>
          <w:p w:rsidR="005C1779" w:rsidRDefault="00A02A41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category can be split into several groups</w:t>
            </w:r>
          </w:p>
        </w:tc>
      </w:tr>
      <w:tr w:rsidR="005C1779" w:rsidTr="00A02A41">
        <w:tc>
          <w:tcPr>
            <w:tcW w:w="2334" w:type="dxa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 columns</w:t>
            </w:r>
          </w:p>
        </w:tc>
        <w:tc>
          <w:tcPr>
            <w:tcW w:w="2276" w:type="dxa"/>
          </w:tcPr>
          <w:p w:rsidR="005C1779" w:rsidRDefault="00A02A41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Possible outliers</w:t>
            </w:r>
          </w:p>
        </w:tc>
        <w:tc>
          <w:tcPr>
            <w:tcW w:w="2772" w:type="dxa"/>
          </w:tcPr>
          <w:p w:rsidR="005C1779" w:rsidRDefault="00A02A41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IQR method</w:t>
            </w:r>
          </w:p>
        </w:tc>
        <w:tc>
          <w:tcPr>
            <w:tcW w:w="2297" w:type="dxa"/>
          </w:tcPr>
          <w:p w:rsidR="005C1779" w:rsidRDefault="00A02A41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Values can affect averages</w:t>
            </w:r>
          </w:p>
        </w:tc>
      </w:tr>
      <w:tr w:rsidR="005C1779" w:rsidTr="00A02A41">
        <w:tc>
          <w:tcPr>
            <w:tcW w:w="2334" w:type="dxa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Customer_age</w:t>
            </w:r>
            <w:proofErr w:type="spellEnd"/>
          </w:p>
        </w:tc>
        <w:tc>
          <w:tcPr>
            <w:tcW w:w="2276" w:type="dxa"/>
          </w:tcPr>
          <w:p w:rsidR="005C1779" w:rsidRDefault="00A02A41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values should be checked</w:t>
            </w:r>
          </w:p>
        </w:tc>
        <w:tc>
          <w:tcPr>
            <w:tcW w:w="2772" w:type="dxa"/>
          </w:tcPr>
          <w:p w:rsidR="005C1779" w:rsidRDefault="00A02A41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Age&lt;0 or &gt;120</w:t>
            </w:r>
          </w:p>
        </w:tc>
        <w:tc>
          <w:tcPr>
            <w:tcW w:w="2297" w:type="dxa"/>
          </w:tcPr>
          <w:p w:rsidR="00A02A41" w:rsidRDefault="00A02A41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Distorts demographic </w:t>
            </w:r>
            <w:proofErr w:type="spellStart"/>
            <w:r>
              <w:rPr>
                <w:rFonts w:ascii="Times New Roman" w:hAnsi="Times New Roman" w:cs="Times New Roman"/>
              </w:rPr>
              <w:t>analysi</w:t>
            </w:r>
            <w:proofErr w:type="spellEnd"/>
          </w:p>
        </w:tc>
      </w:tr>
      <w:tr w:rsidR="005C1779" w:rsidTr="00A02A41">
        <w:tc>
          <w:tcPr>
            <w:tcW w:w="2334" w:type="dxa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column</w:t>
            </w:r>
          </w:p>
        </w:tc>
        <w:tc>
          <w:tcPr>
            <w:tcW w:w="2276" w:type="dxa"/>
          </w:tcPr>
          <w:p w:rsidR="005C1779" w:rsidRDefault="00A02A41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Missing values check</w:t>
            </w:r>
          </w:p>
        </w:tc>
        <w:tc>
          <w:tcPr>
            <w:tcW w:w="2772" w:type="dxa"/>
          </w:tcPr>
          <w:p w:rsidR="005C1779" w:rsidRDefault="00A02A41" w:rsidP="005C177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Df.isna.sum</w:t>
            </w:r>
            <w:proofErr w:type="spellEnd"/>
          </w:p>
        </w:tc>
        <w:tc>
          <w:tcPr>
            <w:tcW w:w="2297" w:type="dxa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</w:p>
        </w:tc>
      </w:tr>
      <w:tr w:rsidR="005C1779" w:rsidTr="00A02A41">
        <w:tc>
          <w:tcPr>
            <w:tcW w:w="2334" w:type="dxa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row</w:t>
            </w:r>
          </w:p>
        </w:tc>
        <w:tc>
          <w:tcPr>
            <w:tcW w:w="2276" w:type="dxa"/>
          </w:tcPr>
          <w:p w:rsidR="005C1779" w:rsidRDefault="00A02A41" w:rsidP="005C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Duplicate check</w:t>
            </w:r>
          </w:p>
        </w:tc>
        <w:tc>
          <w:tcPr>
            <w:tcW w:w="2772" w:type="dxa"/>
          </w:tcPr>
          <w:p w:rsidR="005C1779" w:rsidRDefault="005C1779" w:rsidP="005C17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7" w:type="dxa"/>
          </w:tcPr>
          <w:p w:rsidR="00A02A41" w:rsidRDefault="00A02A41" w:rsidP="005C1779">
            <w:pPr>
              <w:rPr>
                <w:rFonts w:ascii="Times New Roman" w:hAnsi="Times New Roman" w:cs="Times New Roman"/>
              </w:rPr>
            </w:pPr>
          </w:p>
        </w:tc>
      </w:tr>
      <w:tr w:rsidR="00A02A41" w:rsidTr="00A02A41">
        <w:tc>
          <w:tcPr>
            <w:tcW w:w="2334" w:type="dxa"/>
          </w:tcPr>
          <w:p w:rsidR="00A02A41" w:rsidRDefault="00A02A41" w:rsidP="005C17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76" w:type="dxa"/>
          </w:tcPr>
          <w:p w:rsidR="00A02A41" w:rsidRDefault="00A02A41" w:rsidP="005C17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2" w:type="dxa"/>
          </w:tcPr>
          <w:p w:rsidR="00A02A41" w:rsidRDefault="00A02A41" w:rsidP="005C17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7" w:type="dxa"/>
          </w:tcPr>
          <w:p w:rsidR="00A02A41" w:rsidRDefault="00A02A41" w:rsidP="005C1779">
            <w:pPr>
              <w:rPr>
                <w:rFonts w:ascii="Times New Roman" w:hAnsi="Times New Roman" w:cs="Times New Roman"/>
              </w:rPr>
            </w:pPr>
          </w:p>
        </w:tc>
      </w:tr>
    </w:tbl>
    <w:p w:rsidR="00A02A41" w:rsidRDefault="00A02A41" w:rsidP="005C1779">
      <w:pPr>
        <w:rPr>
          <w:rFonts w:ascii="Times New Roman" w:hAnsi="Times New Roman" w:cs="Times New Roman"/>
        </w:rPr>
      </w:pPr>
    </w:p>
    <w:p w:rsidR="004F62F3" w:rsidRDefault="004F62F3" w:rsidP="004F6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cl</w:t>
      </w:r>
      <w:r w:rsidR="00A02A41">
        <w:rPr>
          <w:rFonts w:ascii="Times New Roman" w:hAnsi="Times New Roman" w:cs="Times New Roman"/>
        </w:rPr>
        <w:t xml:space="preserve">eaned dataset was created as a copy of the original </w:t>
      </w:r>
      <w:r>
        <w:rPr>
          <w:rFonts w:ascii="Times New Roman" w:hAnsi="Times New Roman" w:cs="Times New Roman"/>
        </w:rPr>
        <w:t xml:space="preserve">data. Date columns were converted to </w:t>
      </w:r>
      <w:proofErr w:type="spellStart"/>
      <w:r>
        <w:rPr>
          <w:rFonts w:ascii="Times New Roman" w:hAnsi="Times New Roman" w:cs="Times New Roman"/>
        </w:rPr>
        <w:t>datetime</w:t>
      </w:r>
      <w:proofErr w:type="spellEnd"/>
      <w:r>
        <w:rPr>
          <w:rFonts w:ascii="Times New Roman" w:hAnsi="Times New Roman" w:cs="Times New Roman"/>
        </w:rPr>
        <w:t xml:space="preserve"> where required, categorical values were checked and numerical columns were checked for invalid values and outliers.</w:t>
      </w:r>
    </w:p>
    <w:p w:rsidR="004F62F3" w:rsidRDefault="004F62F3" w:rsidP="004F62F3">
      <w:pPr>
        <w:rPr>
          <w:rFonts w:ascii="Times New Roman" w:hAnsi="Times New Roman" w:cs="Times New Roman"/>
        </w:rPr>
      </w:pPr>
    </w:p>
    <w:p w:rsidR="004F62F3" w:rsidRDefault="004F62F3" w:rsidP="004F62F3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Formats</w:t>
      </w:r>
    </w:p>
    <w:p w:rsidR="004F62F3" w:rsidRDefault="004F62F3" w:rsidP="004F6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Selected: CSV is </w:t>
      </w:r>
      <w:proofErr w:type="spellStart"/>
      <w:r>
        <w:rPr>
          <w:rFonts w:ascii="Times New Roman" w:hAnsi="Times New Roman" w:cs="Times New Roman"/>
        </w:rPr>
        <w:t>simpke</w:t>
      </w:r>
      <w:proofErr w:type="spellEnd"/>
      <w:r>
        <w:rPr>
          <w:rFonts w:ascii="Times New Roman" w:hAnsi="Times New Roman" w:cs="Times New Roman"/>
        </w:rPr>
        <w:t xml:space="preserve"> universal, and human-readable. Parquet is columnar binary format.</w:t>
      </w:r>
    </w:p>
    <w:p w:rsidR="004F62F3" w:rsidRDefault="004F62F3" w:rsidP="004F62F3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Formats</w:t>
      </w:r>
    </w:p>
    <w:p w:rsidR="004F62F3" w:rsidRDefault="004F62F3" w:rsidP="004F6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prepared dataset was saved in both CSV and Parquet formats. The notebook measures file size, writing, reading time.</w:t>
      </w:r>
    </w:p>
    <w:p w:rsidR="004F62F3" w:rsidRDefault="004F62F3" w:rsidP="004F6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</w:p>
    <w:p w:rsidR="004F62F3" w:rsidRPr="004F62F3" w:rsidRDefault="004F62F3" w:rsidP="004F6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E-commerce Sales Analytics dataset is suitable for the practical task because it is large structured dataset with many attributes. Here dataset was inspected for invalid values</w:t>
      </w:r>
      <w:r w:rsidR="0022535A">
        <w:rPr>
          <w:rFonts w:ascii="Times New Roman" w:hAnsi="Times New Roman" w:cs="Times New Roman"/>
        </w:rPr>
        <w:t>. And saved in different forma.</w:t>
      </w:r>
      <w:bookmarkStart w:id="0" w:name="_GoBack"/>
      <w:bookmarkEnd w:id="0"/>
    </w:p>
    <w:sectPr w:rsidR="004F62F3" w:rsidRPr="004F62F3" w:rsidSect="007F022E">
      <w:pgSz w:w="12240" w:h="15840" w:code="1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F0E97"/>
    <w:multiLevelType w:val="hybridMultilevel"/>
    <w:tmpl w:val="383CA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731"/>
    <w:rsid w:val="00016161"/>
    <w:rsid w:val="0022535A"/>
    <w:rsid w:val="004F62F3"/>
    <w:rsid w:val="005C1779"/>
    <w:rsid w:val="007F022E"/>
    <w:rsid w:val="00A02A41"/>
    <w:rsid w:val="00D6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BE075"/>
  <w15:chartTrackingRefBased/>
  <w15:docId w15:val="{99250651-8004-46AE-85F1-0B7B1875F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022E"/>
    <w:pPr>
      <w:ind w:left="720"/>
      <w:contextualSpacing/>
    </w:pPr>
  </w:style>
  <w:style w:type="table" w:styleId="a4">
    <w:name w:val="Table Grid"/>
    <w:basedOn w:val="a1"/>
    <w:uiPriority w:val="39"/>
    <w:rsid w:val="005C1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Yerlan</dc:creator>
  <cp:keywords/>
  <dc:description/>
  <cp:lastModifiedBy>Kamila Yerlan</cp:lastModifiedBy>
  <cp:revision>2</cp:revision>
  <dcterms:created xsi:type="dcterms:W3CDTF">2026-10-04T20:59:00Z</dcterms:created>
  <dcterms:modified xsi:type="dcterms:W3CDTF">2026-10-04T21:56:00Z</dcterms:modified>
</cp:coreProperties>
</file>