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150E" w14:textId="7DDBF28B" w:rsidR="00BF021C" w:rsidRPr="00685824" w:rsidRDefault="00685824" w:rsidP="00BF021C">
      <w:pPr>
        <w:spacing w:line="240" w:lineRule="auto"/>
        <w:jc w:val="center"/>
        <w:rPr>
          <w:b/>
          <w:bCs/>
          <w:sz w:val="48"/>
          <w:szCs w:val="48"/>
        </w:rPr>
      </w:pPr>
      <w:r w:rsidRPr="00685824">
        <w:rPr>
          <w:b/>
          <w:bCs/>
          <w:color w:val="222222"/>
          <w:sz w:val="48"/>
          <w:szCs w:val="48"/>
          <w:shd w:val="clear" w:color="auto" w:fill="FFFFFF"/>
        </w:rPr>
        <w:t>Message Queuing Telemetry Transport</w:t>
      </w:r>
      <w:r w:rsidR="003E1158">
        <w:rPr>
          <w:b/>
          <w:bCs/>
          <w:color w:val="222222"/>
          <w:sz w:val="48"/>
          <w:szCs w:val="48"/>
          <w:shd w:val="clear" w:color="auto" w:fill="FFFFFF"/>
        </w:rPr>
        <w:t xml:space="preserve"> Protocol Project</w:t>
      </w:r>
    </w:p>
    <w:p w14:paraId="3A45FEBE" w14:textId="77777777" w:rsidR="00FA2D31" w:rsidRPr="00787AD9" w:rsidRDefault="00FA2D31" w:rsidP="00FA2D31">
      <w:pPr>
        <w:spacing w:line="240" w:lineRule="auto"/>
        <w:rPr>
          <w:b/>
          <w:bCs/>
          <w:sz w:val="48"/>
          <w:szCs w:val="48"/>
        </w:rPr>
      </w:pPr>
    </w:p>
    <w:p w14:paraId="2CBFA0B9" w14:textId="0141E15A" w:rsidR="00BF021C" w:rsidRDefault="009F40E5" w:rsidP="009F40E5">
      <w:pPr>
        <w:spacing w:line="240" w:lineRule="auto"/>
        <w:jc w:val="center"/>
      </w:pPr>
      <w:r>
        <w:t>ECE Department</w:t>
      </w:r>
      <w:r>
        <w:br/>
      </w:r>
      <w:r w:rsidR="00122F5B">
        <w:t>Kyle J Cooper</w:t>
      </w:r>
    </w:p>
    <w:p w14:paraId="78D9086B" w14:textId="7ABC026C" w:rsidR="001D0449" w:rsidRPr="007A208A" w:rsidRDefault="001D0449" w:rsidP="00F7404E">
      <w:pPr>
        <w:spacing w:line="240" w:lineRule="auto"/>
        <w:jc w:val="center"/>
      </w:pPr>
      <w:r>
        <w:t xml:space="preserve">Student ID: </w:t>
      </w:r>
      <w:r w:rsidR="007A208A" w:rsidRPr="00E058AB">
        <w:rPr>
          <w:bCs/>
          <w:shd w:val="clear" w:color="auto" w:fill="FFFFFF"/>
        </w:rPr>
        <w:t>0003304926</w:t>
      </w:r>
    </w:p>
    <w:p w14:paraId="00E88F7E" w14:textId="7E1814E1" w:rsidR="00BF021C" w:rsidRPr="006A1855" w:rsidRDefault="006A1855" w:rsidP="00685824">
      <w:pPr>
        <w:spacing w:line="240" w:lineRule="auto"/>
        <w:jc w:val="center"/>
        <w:rPr>
          <w:rStyle w:val="Hyperlink"/>
          <w:color w:val="auto"/>
          <w:u w:val="none"/>
        </w:rPr>
      </w:pPr>
      <w:r>
        <w:rPr>
          <w:rStyle w:val="Hyperlink"/>
          <w:color w:val="auto"/>
          <w:u w:val="none"/>
        </w:rPr>
        <w:t>k</w:t>
      </w:r>
      <w:r w:rsidR="00122F5B" w:rsidRPr="006A1855">
        <w:rPr>
          <w:rStyle w:val="Hyperlink"/>
          <w:color w:val="auto"/>
          <w:u w:val="none"/>
        </w:rPr>
        <w:t>yjcoope@iu.edu</w:t>
      </w:r>
    </w:p>
    <w:p w14:paraId="5096AA32" w14:textId="37F868B2" w:rsidR="00CD00D4" w:rsidRPr="00685824" w:rsidRDefault="00CD00D4" w:rsidP="00685824">
      <w:pPr>
        <w:spacing w:line="240" w:lineRule="auto"/>
        <w:jc w:val="center"/>
      </w:pPr>
      <w:r>
        <w:t>11/2</w:t>
      </w:r>
      <w:r w:rsidR="007C0DD1">
        <w:t>8</w:t>
      </w:r>
      <w:r>
        <w:t>/2018</w:t>
      </w:r>
    </w:p>
    <w:p w14:paraId="4FABCB5A" w14:textId="77777777" w:rsidR="00BF021C" w:rsidRPr="00787AD9" w:rsidRDefault="00BF021C" w:rsidP="00BF021C">
      <w:pPr>
        <w:pStyle w:val="TOCHeading"/>
        <w:spacing w:line="240" w:lineRule="auto"/>
        <w:rPr>
          <w:rFonts w:ascii="Times New Roman" w:hAnsi="Times New Roman" w:cs="Times New Roman"/>
        </w:rPr>
      </w:pPr>
      <w:bookmarkStart w:id="0" w:name="_Toc523772496"/>
      <w:r w:rsidRPr="00787AD9">
        <w:rPr>
          <w:rFonts w:ascii="Times New Roman" w:hAnsi="Times New Roman" w:cs="Times New Roman"/>
        </w:rPr>
        <w:br w:type="page"/>
      </w:r>
    </w:p>
    <w:p w14:paraId="7EC854D4" w14:textId="77777777" w:rsidR="00BF021C" w:rsidRPr="00787AD9" w:rsidRDefault="00BF021C" w:rsidP="00BF021C">
      <w:pPr>
        <w:pStyle w:val="Heading1"/>
        <w:numPr>
          <w:ilvl w:val="0"/>
          <w:numId w:val="5"/>
        </w:numPr>
      </w:pPr>
      <w:bookmarkStart w:id="1" w:name="_Toc530045252"/>
      <w:r w:rsidRPr="00787AD9">
        <w:lastRenderedPageBreak/>
        <w:t>Introduction</w:t>
      </w:r>
      <w:bookmarkEnd w:id="1"/>
    </w:p>
    <w:p w14:paraId="3DF84E1A" w14:textId="2893384E" w:rsidR="00BF021C" w:rsidRDefault="00CF27D5" w:rsidP="00BF021C">
      <w:pPr>
        <w:spacing w:line="240" w:lineRule="auto"/>
        <w:contextualSpacing/>
        <w:rPr>
          <w:bCs/>
          <w:color w:val="222222"/>
          <w:shd w:val="clear" w:color="auto" w:fill="FFFFFF"/>
        </w:rPr>
      </w:pPr>
      <w:r w:rsidRPr="00CF27D5">
        <w:rPr>
          <w:bCs/>
          <w:color w:val="222222"/>
          <w:shd w:val="clear" w:color="auto" w:fill="FFFFFF"/>
        </w:rPr>
        <w:t>Message Queuing Telemetry Transport</w:t>
      </w:r>
      <w:r>
        <w:rPr>
          <w:bCs/>
          <w:color w:val="222222"/>
          <w:shd w:val="clear" w:color="auto" w:fill="FFFFFF"/>
        </w:rPr>
        <w:t xml:space="preserve"> protocol </w:t>
      </w:r>
      <w:r w:rsidR="00790366">
        <w:rPr>
          <w:bCs/>
          <w:color w:val="222222"/>
          <w:shd w:val="clear" w:color="auto" w:fill="FFFFFF"/>
        </w:rPr>
        <w:t>(MQTT</w:t>
      </w:r>
      <w:r w:rsidR="007566D6">
        <w:rPr>
          <w:bCs/>
          <w:color w:val="222222"/>
          <w:shd w:val="clear" w:color="auto" w:fill="FFFFFF"/>
        </w:rPr>
        <w:t xml:space="preserve">) was first made in </w:t>
      </w:r>
      <w:r w:rsidR="00FD2499">
        <w:rPr>
          <w:bCs/>
          <w:color w:val="222222"/>
          <w:shd w:val="clear" w:color="auto" w:fill="FFFFFF"/>
        </w:rPr>
        <w:t>1999 but</w:t>
      </w:r>
      <w:r w:rsidR="007566D6">
        <w:rPr>
          <w:bCs/>
          <w:color w:val="222222"/>
          <w:shd w:val="clear" w:color="auto" w:fill="FFFFFF"/>
        </w:rPr>
        <w:t xml:space="preserve"> </w:t>
      </w:r>
      <w:r w:rsidR="00226BB6">
        <w:rPr>
          <w:bCs/>
          <w:color w:val="222222"/>
          <w:shd w:val="clear" w:color="auto" w:fill="FFFFFF"/>
        </w:rPr>
        <w:t xml:space="preserve">was </w:t>
      </w:r>
      <w:r w:rsidR="007566D6">
        <w:rPr>
          <w:bCs/>
          <w:color w:val="222222"/>
          <w:shd w:val="clear" w:color="auto" w:fill="FFFFFF"/>
        </w:rPr>
        <w:t>not made a</w:t>
      </w:r>
      <w:r w:rsidR="00CD345F">
        <w:rPr>
          <w:bCs/>
          <w:color w:val="222222"/>
          <w:shd w:val="clear" w:color="auto" w:fill="FFFFFF"/>
        </w:rPr>
        <w:t>n ISO</w:t>
      </w:r>
      <w:r w:rsidR="007566D6">
        <w:rPr>
          <w:bCs/>
          <w:color w:val="222222"/>
          <w:shd w:val="clear" w:color="auto" w:fill="FFFFFF"/>
        </w:rPr>
        <w:t xml:space="preserve"> standard until 2013</w:t>
      </w:r>
      <w:r w:rsidR="00A42DE3">
        <w:rPr>
          <w:bCs/>
          <w:color w:val="222222"/>
          <w:shd w:val="clear" w:color="auto" w:fill="FFFFFF"/>
        </w:rPr>
        <w:t xml:space="preserve"> </w:t>
      </w:r>
      <w:r w:rsidR="00A42DE3" w:rsidRPr="00A42DE3">
        <w:rPr>
          <w:color w:val="222222"/>
          <w:shd w:val="clear" w:color="auto" w:fill="FFFFFF"/>
        </w:rPr>
        <w:t>(ISO/IEC PRF 20922)</w:t>
      </w:r>
      <w:r w:rsidR="007566D6">
        <w:rPr>
          <w:bCs/>
          <w:color w:val="222222"/>
          <w:shd w:val="clear" w:color="auto" w:fill="FFFFFF"/>
        </w:rPr>
        <w:t>. MQTT</w:t>
      </w:r>
      <w:r w:rsidR="00470FBA">
        <w:rPr>
          <w:bCs/>
          <w:color w:val="222222"/>
          <w:shd w:val="clear" w:color="auto" w:fill="FFFFFF"/>
        </w:rPr>
        <w:t xml:space="preserve"> i</w:t>
      </w:r>
      <w:r>
        <w:rPr>
          <w:bCs/>
          <w:color w:val="222222"/>
          <w:shd w:val="clear" w:color="auto" w:fill="FFFFFF"/>
        </w:rPr>
        <w:t>s a messaging protocol designed for connections</w:t>
      </w:r>
      <w:r w:rsidR="00470FBA">
        <w:rPr>
          <w:bCs/>
          <w:color w:val="222222"/>
          <w:shd w:val="clear" w:color="auto" w:fill="FFFFFF"/>
        </w:rPr>
        <w:t xml:space="preserve"> in remote locations that require limited </w:t>
      </w:r>
      <w:r w:rsidR="009E0FD6">
        <w:rPr>
          <w:bCs/>
          <w:color w:val="222222"/>
          <w:shd w:val="clear" w:color="auto" w:fill="FFFFFF"/>
        </w:rPr>
        <w:t>bandwidth and</w:t>
      </w:r>
      <w:r w:rsidR="00470FBA">
        <w:rPr>
          <w:bCs/>
          <w:color w:val="222222"/>
          <w:shd w:val="clear" w:color="auto" w:fill="FFFFFF"/>
        </w:rPr>
        <w:t xml:space="preserve"> is built on top of the TCP/IP Protocol. </w:t>
      </w:r>
      <w:r w:rsidR="003E20E8">
        <w:rPr>
          <w:bCs/>
          <w:color w:val="222222"/>
          <w:shd w:val="clear" w:color="auto" w:fill="FFFFFF"/>
        </w:rPr>
        <w:t>It us</w:t>
      </w:r>
      <w:r w:rsidR="00BA1251">
        <w:rPr>
          <w:bCs/>
          <w:color w:val="222222"/>
          <w:shd w:val="clear" w:color="auto" w:fill="FFFFFF"/>
        </w:rPr>
        <w:t>es</w:t>
      </w:r>
      <w:r w:rsidR="003E20E8">
        <w:rPr>
          <w:bCs/>
          <w:color w:val="222222"/>
          <w:shd w:val="clear" w:color="auto" w:fill="FFFFFF"/>
        </w:rPr>
        <w:t xml:space="preserve"> </w:t>
      </w:r>
      <w:r w:rsidR="0091138F">
        <w:rPr>
          <w:bCs/>
          <w:color w:val="222222"/>
          <w:shd w:val="clear" w:color="auto" w:fill="FFFFFF"/>
        </w:rPr>
        <w:t xml:space="preserve">a </w:t>
      </w:r>
      <w:r w:rsidR="003E20E8">
        <w:rPr>
          <w:bCs/>
          <w:color w:val="222222"/>
          <w:shd w:val="clear" w:color="auto" w:fill="FFFFFF"/>
        </w:rPr>
        <w:t xml:space="preserve">publisher/subscriber </w:t>
      </w:r>
      <w:r w:rsidR="001A6BDB">
        <w:rPr>
          <w:bCs/>
          <w:color w:val="222222"/>
          <w:shd w:val="clear" w:color="auto" w:fill="FFFFFF"/>
        </w:rPr>
        <w:t>messaging</w:t>
      </w:r>
      <w:r w:rsidR="006D2179">
        <w:rPr>
          <w:bCs/>
          <w:color w:val="222222"/>
          <w:shd w:val="clear" w:color="auto" w:fill="FFFFFF"/>
        </w:rPr>
        <w:t xml:space="preserve"> model</w:t>
      </w:r>
      <w:r w:rsidR="001A6BDB">
        <w:rPr>
          <w:bCs/>
          <w:color w:val="222222"/>
          <w:shd w:val="clear" w:color="auto" w:fill="FFFFFF"/>
        </w:rPr>
        <w:t xml:space="preserve">, where </w:t>
      </w:r>
      <w:r w:rsidR="004347E4">
        <w:rPr>
          <w:bCs/>
          <w:color w:val="222222"/>
          <w:shd w:val="clear" w:color="auto" w:fill="FFFFFF"/>
        </w:rPr>
        <w:t xml:space="preserve">one </w:t>
      </w:r>
      <w:r w:rsidR="001A6BDB">
        <w:rPr>
          <w:bCs/>
          <w:color w:val="222222"/>
          <w:shd w:val="clear" w:color="auto" w:fill="FFFFFF"/>
        </w:rPr>
        <w:t xml:space="preserve">device acts as a “broker” who </w:t>
      </w:r>
      <w:r w:rsidR="00DA3C5E">
        <w:rPr>
          <w:bCs/>
          <w:color w:val="222222"/>
          <w:shd w:val="clear" w:color="auto" w:fill="FFFFFF"/>
        </w:rPr>
        <w:t xml:space="preserve">will </w:t>
      </w:r>
      <w:r w:rsidR="001A6BDB">
        <w:rPr>
          <w:bCs/>
          <w:color w:val="222222"/>
          <w:shd w:val="clear" w:color="auto" w:fill="FFFFFF"/>
        </w:rPr>
        <w:t xml:space="preserve">broadcasts </w:t>
      </w:r>
      <w:r w:rsidR="00CA7775">
        <w:rPr>
          <w:bCs/>
          <w:color w:val="222222"/>
          <w:shd w:val="clear" w:color="auto" w:fill="FFFFFF"/>
        </w:rPr>
        <w:t xml:space="preserve">to all subscribers everything that is published to </w:t>
      </w:r>
      <w:r w:rsidR="001166CE">
        <w:rPr>
          <w:bCs/>
          <w:color w:val="222222"/>
          <w:shd w:val="clear" w:color="auto" w:fill="FFFFFF"/>
        </w:rPr>
        <w:t>the broker</w:t>
      </w:r>
      <w:r w:rsidR="00CA7775">
        <w:rPr>
          <w:bCs/>
          <w:color w:val="222222"/>
          <w:shd w:val="clear" w:color="auto" w:fill="FFFFFF"/>
        </w:rPr>
        <w:t>.</w:t>
      </w:r>
      <w:r w:rsidR="00B73C7A">
        <w:rPr>
          <w:bCs/>
          <w:color w:val="222222"/>
          <w:shd w:val="clear" w:color="auto" w:fill="FFFFFF"/>
        </w:rPr>
        <w:t xml:space="preserve"> A subscriber </w:t>
      </w:r>
      <w:r w:rsidR="00B51A1C">
        <w:rPr>
          <w:bCs/>
          <w:color w:val="222222"/>
          <w:shd w:val="clear" w:color="auto" w:fill="FFFFFF"/>
        </w:rPr>
        <w:t xml:space="preserve">will </w:t>
      </w:r>
      <w:r w:rsidR="00FE6C74">
        <w:rPr>
          <w:bCs/>
          <w:color w:val="222222"/>
          <w:shd w:val="clear" w:color="auto" w:fill="FFFFFF"/>
        </w:rPr>
        <w:t>only get updates</w:t>
      </w:r>
      <w:r w:rsidR="003D075E">
        <w:rPr>
          <w:bCs/>
          <w:color w:val="222222"/>
          <w:shd w:val="clear" w:color="auto" w:fill="FFFFFF"/>
        </w:rPr>
        <w:t xml:space="preserve"> from the broker</w:t>
      </w:r>
      <w:r w:rsidR="00FE6C74">
        <w:rPr>
          <w:bCs/>
          <w:color w:val="222222"/>
          <w:shd w:val="clear" w:color="auto" w:fill="FFFFFF"/>
        </w:rPr>
        <w:t xml:space="preserve"> </w:t>
      </w:r>
      <w:r w:rsidR="00B63D39">
        <w:rPr>
          <w:bCs/>
          <w:color w:val="222222"/>
          <w:shd w:val="clear" w:color="auto" w:fill="FFFFFF"/>
        </w:rPr>
        <w:t>about</w:t>
      </w:r>
      <w:r w:rsidR="00993265">
        <w:rPr>
          <w:bCs/>
          <w:color w:val="222222"/>
          <w:shd w:val="clear" w:color="auto" w:fill="FFFFFF"/>
        </w:rPr>
        <w:t xml:space="preserve"> </w:t>
      </w:r>
      <w:r w:rsidR="00FE6C74">
        <w:rPr>
          <w:bCs/>
          <w:color w:val="222222"/>
          <w:shd w:val="clear" w:color="auto" w:fill="FFFFFF"/>
        </w:rPr>
        <w:t xml:space="preserve">topics </w:t>
      </w:r>
      <w:r w:rsidR="00B51A1C">
        <w:rPr>
          <w:bCs/>
          <w:color w:val="222222"/>
          <w:shd w:val="clear" w:color="auto" w:fill="FFFFFF"/>
        </w:rPr>
        <w:t>they are subscribed</w:t>
      </w:r>
      <w:r w:rsidR="00453F2F">
        <w:rPr>
          <w:bCs/>
          <w:color w:val="222222"/>
          <w:shd w:val="clear" w:color="auto" w:fill="FFFFFF"/>
        </w:rPr>
        <w:t xml:space="preserve"> to</w:t>
      </w:r>
      <w:r w:rsidR="00FE6C74">
        <w:rPr>
          <w:bCs/>
          <w:color w:val="222222"/>
          <w:shd w:val="clear" w:color="auto" w:fill="FFFFFF"/>
        </w:rPr>
        <w:t>.</w:t>
      </w:r>
      <w:r w:rsidR="005B6E6C">
        <w:rPr>
          <w:bCs/>
          <w:color w:val="222222"/>
          <w:shd w:val="clear" w:color="auto" w:fill="FFFFFF"/>
        </w:rPr>
        <w:t xml:space="preserve"> </w:t>
      </w:r>
      <w:r w:rsidR="005B6E6C">
        <w:rPr>
          <w:bCs/>
          <w:color w:val="222222"/>
          <w:shd w:val="clear" w:color="auto" w:fill="FFFFFF"/>
        </w:rPr>
        <w:br/>
      </w:r>
      <w:r w:rsidR="005B6E6C">
        <w:rPr>
          <w:bCs/>
          <w:color w:val="222222"/>
          <w:shd w:val="clear" w:color="auto" w:fill="FFFFFF"/>
        </w:rPr>
        <w:br/>
        <w:t>Th</w:t>
      </w:r>
      <w:r w:rsidR="000F2291">
        <w:rPr>
          <w:bCs/>
          <w:color w:val="222222"/>
          <w:shd w:val="clear" w:color="auto" w:fill="FFFFFF"/>
        </w:rPr>
        <w:t>e</w:t>
      </w:r>
      <w:r w:rsidR="005B6E6C">
        <w:rPr>
          <w:bCs/>
          <w:color w:val="222222"/>
          <w:shd w:val="clear" w:color="auto" w:fill="FFFFFF"/>
        </w:rPr>
        <w:t xml:space="preserve"> publisher/subscriber model makes MQTT </w:t>
      </w:r>
      <w:r w:rsidR="00C717D2">
        <w:rPr>
          <w:bCs/>
          <w:color w:val="222222"/>
          <w:shd w:val="clear" w:color="auto" w:fill="FFFFFF"/>
        </w:rPr>
        <w:t>very good at gathering sensor data or for remote devices to send telemetry data.</w:t>
      </w:r>
      <w:r w:rsidR="000F2291">
        <w:rPr>
          <w:bCs/>
          <w:color w:val="222222"/>
          <w:shd w:val="clear" w:color="auto" w:fill="FFFFFF"/>
        </w:rPr>
        <w:t xml:space="preserve"> </w:t>
      </w:r>
      <w:r w:rsidR="009B0F99">
        <w:rPr>
          <w:bCs/>
          <w:color w:val="222222"/>
          <w:shd w:val="clear" w:color="auto" w:fill="FFFFFF"/>
        </w:rPr>
        <w:t>This makes MQTT a very good protocol to enable Internet of Things (IOT) solutions.</w:t>
      </w:r>
      <w:r w:rsidR="004D3C2E">
        <w:rPr>
          <w:bCs/>
          <w:color w:val="222222"/>
          <w:shd w:val="clear" w:color="auto" w:fill="FFFFFF"/>
        </w:rPr>
        <w:t xml:space="preserve"> </w:t>
      </w:r>
    </w:p>
    <w:p w14:paraId="1CEB0C6C" w14:textId="77777777" w:rsidR="003E1158" w:rsidRDefault="003E1158" w:rsidP="00BF021C">
      <w:pPr>
        <w:spacing w:line="240" w:lineRule="auto"/>
        <w:contextualSpacing/>
        <w:rPr>
          <w:bCs/>
          <w:color w:val="222222"/>
          <w:shd w:val="clear" w:color="auto" w:fill="FFFFFF"/>
        </w:rPr>
      </w:pPr>
    </w:p>
    <w:bookmarkEnd w:id="0"/>
    <w:p w14:paraId="62AD3FF8" w14:textId="7A1A92AB" w:rsidR="00BF021C" w:rsidRDefault="00A90D39" w:rsidP="00787AD9">
      <w:pPr>
        <w:pStyle w:val="Heading1"/>
        <w:numPr>
          <w:ilvl w:val="0"/>
          <w:numId w:val="5"/>
        </w:numPr>
      </w:pPr>
      <w:r>
        <w:t xml:space="preserve">How </w:t>
      </w:r>
      <w:r w:rsidR="00C832AA">
        <w:t>MQTT</w:t>
      </w:r>
      <w:r>
        <w:t xml:space="preserve"> works</w:t>
      </w:r>
    </w:p>
    <w:p w14:paraId="6879B197" w14:textId="58F6CA90" w:rsidR="008C0F4D" w:rsidRDefault="00F232DD" w:rsidP="00EF21AA">
      <w:pPr>
        <w:spacing w:line="240" w:lineRule="auto"/>
      </w:pPr>
      <w:r>
        <w:t>This section will go over MQTT’s packet structure, and how MQTT is formatted.</w:t>
      </w:r>
      <w:r w:rsidR="00EF21AA">
        <w:t xml:space="preserve"> MQTT uses a command and command acknowledgement format</w:t>
      </w:r>
      <w:r w:rsidR="00C83943">
        <w:t>, where each command has an associated acknowledgement.</w:t>
      </w:r>
    </w:p>
    <w:p w14:paraId="0EC5D6C0" w14:textId="56CC2E75" w:rsidR="00C83943" w:rsidRDefault="00C83943" w:rsidP="00EF21AA">
      <w:pPr>
        <w:spacing w:line="240" w:lineRule="auto"/>
      </w:pPr>
    </w:p>
    <w:p w14:paraId="721F2CDF" w14:textId="418AC626" w:rsidR="00C83943" w:rsidRPr="00272DE8" w:rsidRDefault="00C83943" w:rsidP="00B0796D">
      <w:pPr>
        <w:spacing w:line="240" w:lineRule="auto"/>
        <w:jc w:val="center"/>
        <w:rPr>
          <w:b/>
        </w:rPr>
      </w:pPr>
      <w:r w:rsidRPr="006B319D">
        <w:rPr>
          <w:b/>
          <w:u w:val="single"/>
        </w:rPr>
        <w:t>MQTT Client</w:t>
      </w:r>
      <w:r w:rsidRPr="006B319D">
        <w:rPr>
          <w:b/>
          <w:u w:val="single"/>
        </w:rPr>
        <w:tab/>
      </w:r>
      <w:r w:rsidRPr="00272DE8">
        <w:rPr>
          <w:b/>
        </w:rPr>
        <w:tab/>
      </w:r>
      <w:r w:rsidRPr="00272DE8">
        <w:rPr>
          <w:b/>
        </w:rPr>
        <w:tab/>
      </w:r>
      <w:r w:rsidRPr="006B319D">
        <w:rPr>
          <w:b/>
          <w:u w:val="single"/>
        </w:rPr>
        <w:t>MQTT Broker</w:t>
      </w:r>
    </w:p>
    <w:p w14:paraId="7D0A2B50" w14:textId="7D0E98B0" w:rsidR="00272DE8" w:rsidRDefault="00B0796D" w:rsidP="00B0796D">
      <w:pPr>
        <w:spacing w:line="240" w:lineRule="auto"/>
        <w:ind w:left="2160" w:firstLine="720"/>
      </w:pPr>
      <w:r>
        <w:t xml:space="preserve">    </w:t>
      </w:r>
      <w:r w:rsidR="00C83943">
        <w:t>Connec</w:t>
      </w:r>
      <w:r w:rsidR="005838E8">
        <w:t>t</w:t>
      </w:r>
      <w:r w:rsidR="00C83943">
        <w:sym w:font="Wingdings" w:char="F0E0"/>
      </w:r>
    </w:p>
    <w:p w14:paraId="6E8DC3AE" w14:textId="2E649960" w:rsidR="00000C4F" w:rsidRDefault="00B0796D" w:rsidP="00B0796D">
      <w:pPr>
        <w:spacing w:line="240" w:lineRule="auto"/>
        <w:ind w:left="3600"/>
        <w:jc w:val="center"/>
      </w:pPr>
      <w:r>
        <w:t xml:space="preserve">  </w:t>
      </w:r>
      <w:r w:rsidR="005838E8">
        <w:sym w:font="Wingdings" w:char="F0DF"/>
      </w:r>
      <w:r w:rsidR="00C83943">
        <w:t>Connect Acknowledgement</w:t>
      </w:r>
    </w:p>
    <w:p w14:paraId="33434454" w14:textId="6F07CC2E" w:rsidR="00000C4F" w:rsidRPr="00000C4F" w:rsidRDefault="00000C4F" w:rsidP="00B0796D">
      <w:pPr>
        <w:spacing w:line="240" w:lineRule="auto"/>
        <w:jc w:val="center"/>
      </w:pPr>
    </w:p>
    <w:p w14:paraId="27144B57" w14:textId="15778DE6" w:rsidR="006453C2" w:rsidRDefault="00B0796D" w:rsidP="00B0796D">
      <w:pPr>
        <w:spacing w:line="240" w:lineRule="auto"/>
        <w:ind w:left="2160" w:firstLine="720"/>
      </w:pPr>
      <w:r>
        <w:t xml:space="preserve">  </w:t>
      </w:r>
      <w:r w:rsidR="006453C2">
        <w:t>Subscribe</w:t>
      </w:r>
      <w:r w:rsidR="006453C2">
        <w:sym w:font="Wingdings" w:char="F0E0"/>
      </w:r>
    </w:p>
    <w:p w14:paraId="516009C3" w14:textId="1DF6A6DF" w:rsidR="006453C2" w:rsidRPr="008C0F4D" w:rsidRDefault="00B0796D" w:rsidP="00B0796D">
      <w:pPr>
        <w:spacing w:line="240" w:lineRule="auto"/>
        <w:ind w:left="2880" w:firstLine="720"/>
        <w:jc w:val="center"/>
      </w:pPr>
      <w:r>
        <w:t xml:space="preserve">      </w:t>
      </w:r>
      <w:r w:rsidR="001E1805">
        <w:sym w:font="Wingdings" w:char="F0DF"/>
      </w:r>
      <w:r w:rsidR="006453C2">
        <w:t>Subscribe Acknowledgement</w:t>
      </w:r>
    </w:p>
    <w:p w14:paraId="74E53D26" w14:textId="77B6DA1D" w:rsidR="008C0F4D" w:rsidRDefault="008C0F4D" w:rsidP="008C0F4D"/>
    <w:p w14:paraId="413135D3" w14:textId="49FBF424" w:rsidR="00B52E71" w:rsidRDefault="00EE3F37" w:rsidP="00B52E71">
      <w:pPr>
        <w:spacing w:line="240" w:lineRule="auto"/>
      </w:pPr>
      <w:r>
        <w:t>MQTT messages use a format of three control packets</w:t>
      </w:r>
      <w:r w:rsidR="00D338B0">
        <w:t>.</w:t>
      </w:r>
      <w:r>
        <w:t xml:space="preserve"> </w:t>
      </w:r>
      <w:r w:rsidR="00D338B0">
        <w:t>A</w:t>
      </w:r>
      <w:r>
        <w:t xml:space="preserve"> Fixed header</w:t>
      </w:r>
      <w:r w:rsidR="00297CFC">
        <w:t xml:space="preserve">, which is always present, and </w:t>
      </w:r>
      <w:r w:rsidR="00136088">
        <w:t>is</w:t>
      </w:r>
      <w:r w:rsidR="00297CFC">
        <w:t xml:space="preserve"> 2 bytes long. A</w:t>
      </w:r>
      <w:r>
        <w:t xml:space="preserve"> Variable header</w:t>
      </w:r>
      <w:r w:rsidR="00D338B0">
        <w:t xml:space="preserve"> and payload</w:t>
      </w:r>
      <w:r w:rsidR="00297CFC">
        <w:t xml:space="preserve"> </w:t>
      </w:r>
      <w:r w:rsidR="003F2B70">
        <w:t xml:space="preserve">which </w:t>
      </w:r>
      <w:r w:rsidR="00D338B0">
        <w:t>are</w:t>
      </w:r>
      <w:r w:rsidR="003F2B70">
        <w:t xml:space="preserve"> sometimes present</w:t>
      </w:r>
      <w:r w:rsidR="00D338B0">
        <w:t xml:space="preserve"> and have no fixed size</w:t>
      </w:r>
      <w:r w:rsidR="00AE62B7">
        <w:t xml:space="preserve">, and content is dependent on </w:t>
      </w:r>
      <w:r w:rsidR="00790445">
        <w:t>message typ</w:t>
      </w:r>
      <w:r w:rsidR="00A73AC1">
        <w:t>e</w:t>
      </w:r>
      <w:r w:rsidR="005D182C">
        <w:t xml:space="preserve"> indicated in the fixed header</w:t>
      </w:r>
      <w:r w:rsidR="00D338B0">
        <w:t>.</w:t>
      </w:r>
      <w:r w:rsidR="00331D32">
        <w:t xml:space="preserve"> The total packet size of an MQTT packet is anywhere from 2 bytes to 256MB</w:t>
      </w:r>
      <w:r w:rsidR="000F2B32">
        <w:t>.</w:t>
      </w:r>
    </w:p>
    <w:p w14:paraId="4A7DC8BC" w14:textId="568AA0DF" w:rsidR="006B26F5" w:rsidRDefault="006B26F5" w:rsidP="00B52E71">
      <w:pPr>
        <w:spacing w:line="240" w:lineRule="auto"/>
      </w:pPr>
    </w:p>
    <w:p w14:paraId="1F4A7D48" w14:textId="0EDE74A7" w:rsidR="006B26F5" w:rsidRDefault="006B26F5" w:rsidP="00B52E71">
      <w:pPr>
        <w:spacing w:line="240" w:lineRule="auto"/>
        <w:rPr>
          <w:b/>
          <w:u w:val="single"/>
        </w:rPr>
      </w:pPr>
      <w:r w:rsidRPr="008C6ED1">
        <w:rPr>
          <w:b/>
          <w:u w:val="single"/>
        </w:rPr>
        <w:t>Fixed Header</w:t>
      </w:r>
    </w:p>
    <w:p w14:paraId="072DDA7A" w14:textId="77777777" w:rsidR="008C6ED1" w:rsidRPr="008C6ED1" w:rsidRDefault="008C6ED1" w:rsidP="00B52E71">
      <w:pPr>
        <w:spacing w:line="240" w:lineRule="auto"/>
        <w:rPr>
          <w:b/>
          <w:u w:val="single"/>
        </w:rPr>
      </w:pPr>
    </w:p>
    <w:tbl>
      <w:tblPr>
        <w:tblW w:w="6959" w:type="dxa"/>
        <w:tblInd w:w="-8"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43"/>
        <w:gridCol w:w="489"/>
        <w:gridCol w:w="490"/>
        <w:gridCol w:w="490"/>
        <w:gridCol w:w="490"/>
        <w:gridCol w:w="1350"/>
        <w:gridCol w:w="700"/>
        <w:gridCol w:w="700"/>
        <w:gridCol w:w="1307"/>
      </w:tblGrid>
      <w:tr w:rsidR="008C6ED1" w:rsidRPr="00360E20" w14:paraId="0B982A9F" w14:textId="77777777" w:rsidTr="008C6ED1">
        <w:trPr>
          <w:trHeight w:val="237"/>
          <w:tblHeader/>
        </w:trPr>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786FD5FB"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bit</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7570FC96"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0A96F0D2"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5BA1522C"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56DA506D"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104C5BC3"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5C690C79"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4510667B"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21386570" w14:textId="77777777" w:rsidR="008C6ED1" w:rsidRPr="008C6ED1" w:rsidRDefault="008C6ED1" w:rsidP="008C6ED1">
            <w:pPr>
              <w:spacing w:line="240" w:lineRule="auto"/>
              <w:jc w:val="center"/>
              <w:rPr>
                <w:rFonts w:eastAsia="Times New Roman"/>
                <w:b/>
                <w:bCs/>
                <w:color w:val="000000"/>
              </w:rPr>
            </w:pPr>
            <w:r w:rsidRPr="008C6ED1">
              <w:rPr>
                <w:rFonts w:eastAsia="Times New Roman"/>
                <w:b/>
                <w:bCs/>
                <w:color w:val="000000"/>
              </w:rPr>
              <w:t>0</w:t>
            </w:r>
          </w:p>
        </w:tc>
      </w:tr>
      <w:tr w:rsidR="008C6ED1" w:rsidRPr="008C6ED1" w14:paraId="08720C19" w14:textId="77777777" w:rsidTr="008C6ED1">
        <w:trPr>
          <w:trHeight w:val="22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7A7BA53" w14:textId="77777777" w:rsidR="008C6ED1" w:rsidRPr="008C6ED1" w:rsidRDefault="008C6ED1" w:rsidP="008C6ED1">
            <w:pPr>
              <w:spacing w:line="240" w:lineRule="auto"/>
              <w:rPr>
                <w:rFonts w:eastAsia="Times New Roman"/>
                <w:color w:val="000000"/>
              </w:rPr>
            </w:pPr>
            <w:r w:rsidRPr="008C6ED1">
              <w:rPr>
                <w:rFonts w:eastAsia="Times New Roman"/>
                <w:color w:val="000000"/>
              </w:rPr>
              <w:t>byte 1</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8A3F492" w14:textId="77777777" w:rsidR="008C6ED1" w:rsidRPr="008C6ED1" w:rsidRDefault="008C6ED1" w:rsidP="008C6ED1">
            <w:pPr>
              <w:spacing w:line="240" w:lineRule="auto"/>
              <w:jc w:val="center"/>
              <w:rPr>
                <w:rFonts w:eastAsia="Times New Roman"/>
                <w:color w:val="000000"/>
              </w:rPr>
            </w:pPr>
            <w:r w:rsidRPr="008C6ED1">
              <w:rPr>
                <w:rFonts w:eastAsia="Times New Roman"/>
                <w:color w:val="000000"/>
              </w:rPr>
              <w:t>Message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4EA4687" w14:textId="77777777" w:rsidR="008C6ED1" w:rsidRPr="008C6ED1" w:rsidRDefault="008C6ED1" w:rsidP="008C6ED1">
            <w:pPr>
              <w:spacing w:line="240" w:lineRule="auto"/>
              <w:rPr>
                <w:rFonts w:eastAsia="Times New Roman"/>
                <w:color w:val="000000"/>
              </w:rPr>
            </w:pPr>
            <w:r w:rsidRPr="008C6ED1">
              <w:rPr>
                <w:rFonts w:eastAsia="Times New Roman"/>
                <w:color w:val="000000"/>
              </w:rPr>
              <w:t>DUP flag</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A07972" w14:textId="77777777" w:rsidR="008C6ED1" w:rsidRPr="008C6ED1" w:rsidRDefault="008C6ED1" w:rsidP="008C6ED1">
            <w:pPr>
              <w:spacing w:line="240" w:lineRule="auto"/>
              <w:jc w:val="center"/>
              <w:rPr>
                <w:rFonts w:eastAsia="Times New Roman"/>
                <w:color w:val="000000"/>
              </w:rPr>
            </w:pPr>
            <w:r w:rsidRPr="008C6ED1">
              <w:rPr>
                <w:rFonts w:eastAsia="Times New Roman"/>
                <w:color w:val="000000"/>
              </w:rPr>
              <w:t>QoS level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95FBA12" w14:textId="77777777" w:rsidR="008C6ED1" w:rsidRPr="008C6ED1" w:rsidRDefault="008C6ED1" w:rsidP="008C6ED1">
            <w:pPr>
              <w:spacing w:line="240" w:lineRule="auto"/>
              <w:rPr>
                <w:rFonts w:eastAsia="Times New Roman"/>
                <w:color w:val="000000"/>
              </w:rPr>
            </w:pPr>
            <w:r w:rsidRPr="008C6ED1">
              <w:rPr>
                <w:rFonts w:eastAsia="Times New Roman"/>
                <w:color w:val="000000"/>
              </w:rPr>
              <w:t>RETAIN</w:t>
            </w:r>
          </w:p>
        </w:tc>
      </w:tr>
      <w:tr w:rsidR="008C6ED1" w:rsidRPr="008C6ED1" w14:paraId="195A2A06" w14:textId="77777777" w:rsidTr="008C6ED1">
        <w:trPr>
          <w:trHeight w:val="24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46E078" w14:textId="77777777" w:rsidR="008C6ED1" w:rsidRPr="008C6ED1" w:rsidRDefault="008C6ED1" w:rsidP="008C6ED1">
            <w:pPr>
              <w:spacing w:line="240" w:lineRule="auto"/>
              <w:rPr>
                <w:rFonts w:eastAsia="Times New Roman"/>
                <w:color w:val="000000"/>
              </w:rPr>
            </w:pPr>
            <w:r w:rsidRPr="008C6ED1">
              <w:rPr>
                <w:rFonts w:eastAsia="Times New Roman"/>
                <w:color w:val="000000"/>
              </w:rPr>
              <w:t>byte 2</w:t>
            </w:r>
          </w:p>
        </w:tc>
        <w:tc>
          <w:tcPr>
            <w:tcW w:w="0" w:type="auto"/>
            <w:gridSpan w:val="8"/>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C1E16B7" w14:textId="77777777" w:rsidR="008C6ED1" w:rsidRPr="008C6ED1" w:rsidRDefault="008C6ED1" w:rsidP="008C6ED1">
            <w:pPr>
              <w:spacing w:line="240" w:lineRule="auto"/>
              <w:jc w:val="center"/>
              <w:rPr>
                <w:rFonts w:eastAsia="Times New Roman"/>
                <w:color w:val="000000"/>
              </w:rPr>
            </w:pPr>
            <w:r w:rsidRPr="008C6ED1">
              <w:rPr>
                <w:rFonts w:eastAsia="Times New Roman"/>
                <w:color w:val="000000"/>
              </w:rPr>
              <w:t>Remaining Length</w:t>
            </w:r>
          </w:p>
        </w:tc>
      </w:tr>
    </w:tbl>
    <w:p w14:paraId="1045C675" w14:textId="4587061C" w:rsidR="00B52E71" w:rsidRDefault="00B52E71" w:rsidP="00B52E71">
      <w:pPr>
        <w:spacing w:line="240" w:lineRule="auto"/>
      </w:pPr>
    </w:p>
    <w:p w14:paraId="68023DD5" w14:textId="52B570A8" w:rsidR="005160FE" w:rsidRDefault="005160FE" w:rsidP="00B52E71">
      <w:pPr>
        <w:spacing w:line="240" w:lineRule="auto"/>
      </w:pPr>
      <w:r w:rsidRPr="00663C97">
        <w:rPr>
          <w:b/>
        </w:rPr>
        <w:t>Message Type</w:t>
      </w:r>
      <w:r w:rsidR="00663C97">
        <w:rPr>
          <w:b/>
        </w:rPr>
        <w:t>:</w:t>
      </w:r>
      <w:r>
        <w:t xml:space="preserve"> is what type of message is being sent, </w:t>
      </w:r>
      <w:r w:rsidRPr="005160FE">
        <w:rPr>
          <w:i/>
        </w:rPr>
        <w:t>connect acknowledgement</w:t>
      </w:r>
      <w:r>
        <w:t>,</w:t>
      </w:r>
      <w:r>
        <w:rPr>
          <w:i/>
        </w:rPr>
        <w:t xml:space="preserve"> publish message</w:t>
      </w:r>
      <w:r>
        <w:t xml:space="preserve">, or </w:t>
      </w:r>
      <w:r>
        <w:rPr>
          <w:i/>
        </w:rPr>
        <w:t>client subscribe request</w:t>
      </w:r>
      <w:r>
        <w:t xml:space="preserve"> are all examples of valid message types.</w:t>
      </w:r>
    </w:p>
    <w:p w14:paraId="5ACE54C2" w14:textId="38967FAD" w:rsidR="00FB6545" w:rsidRDefault="00FB6545" w:rsidP="00B52E71">
      <w:pPr>
        <w:spacing w:line="240" w:lineRule="auto"/>
      </w:pPr>
    </w:p>
    <w:p w14:paraId="00ACEA97" w14:textId="4A04ABFB" w:rsidR="00FB6545" w:rsidRDefault="0037007A" w:rsidP="00B52E71">
      <w:pPr>
        <w:spacing w:line="240" w:lineRule="auto"/>
      </w:pPr>
      <w:r w:rsidRPr="006E25A8">
        <w:rPr>
          <w:b/>
        </w:rPr>
        <w:lastRenderedPageBreak/>
        <w:t>Duplication Flag</w:t>
      </w:r>
      <w:r w:rsidR="006E25A8">
        <w:rPr>
          <w:b/>
        </w:rPr>
        <w:t>:</w:t>
      </w:r>
      <w:r w:rsidR="007B541B">
        <w:t xml:space="preserve"> is set when </w:t>
      </w:r>
      <w:r w:rsidR="00B17725">
        <w:t>a</w:t>
      </w:r>
      <w:r w:rsidR="007B541B">
        <w:t xml:space="preserve"> client or broke attempts to re-deliver a publish </w:t>
      </w:r>
      <w:r w:rsidR="004679A3">
        <w:t>message and</w:t>
      </w:r>
      <w:r w:rsidR="000F1D0E">
        <w:t xml:space="preserve"> requires a QoS level greater than 0.</w:t>
      </w:r>
    </w:p>
    <w:p w14:paraId="65BA0108" w14:textId="2B6FBA59" w:rsidR="005C67A4" w:rsidRDefault="009E4877" w:rsidP="00B52E71">
      <w:pPr>
        <w:spacing w:line="240" w:lineRule="auto"/>
      </w:pPr>
      <w:r w:rsidRPr="001216D5">
        <w:rPr>
          <w:b/>
        </w:rPr>
        <w:t>QoS Level</w:t>
      </w:r>
      <w:r w:rsidR="001216D5">
        <w:rPr>
          <w:b/>
        </w:rPr>
        <w:t>:</w:t>
      </w:r>
      <w:r w:rsidR="005C67A4">
        <w:t xml:space="preserve"> indicates the level of QoS show in the table below.</w:t>
      </w:r>
    </w:p>
    <w:p w14:paraId="49947A40" w14:textId="77777777" w:rsidR="006D42EF" w:rsidRDefault="006D42EF" w:rsidP="00B52E71">
      <w:pPr>
        <w:spacing w:line="240" w:lineRule="auto"/>
      </w:pPr>
    </w:p>
    <w:tbl>
      <w:tblPr>
        <w:tblpPr w:leftFromText="180" w:rightFromText="180" w:vertAnchor="text" w:horzAnchor="margin" w:tblpY="76"/>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97"/>
        <w:gridCol w:w="611"/>
        <w:gridCol w:w="611"/>
        <w:gridCol w:w="1430"/>
        <w:gridCol w:w="2450"/>
        <w:gridCol w:w="541"/>
      </w:tblGrid>
      <w:tr w:rsidR="006D42EF" w:rsidRPr="006D42EF" w14:paraId="32C08031" w14:textId="77777777" w:rsidTr="006D42E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4C51792C" w14:textId="77777777" w:rsidR="006D42EF" w:rsidRPr="006D42EF" w:rsidRDefault="006D42EF" w:rsidP="006D42EF">
            <w:pPr>
              <w:spacing w:line="240" w:lineRule="auto"/>
              <w:jc w:val="center"/>
              <w:rPr>
                <w:rFonts w:eastAsia="Times New Roman"/>
                <w:b/>
                <w:bCs/>
                <w:color w:val="000000"/>
              </w:rPr>
            </w:pPr>
            <w:r w:rsidRPr="006D42EF">
              <w:rPr>
                <w:rFonts w:eastAsia="Times New Roman"/>
                <w:b/>
                <w:bCs/>
                <w:color w:val="000000"/>
              </w:rPr>
              <w:t>QoS value</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6CA27C7A" w14:textId="77777777" w:rsidR="006D42EF" w:rsidRPr="006D42EF" w:rsidRDefault="006D42EF" w:rsidP="006D42EF">
            <w:pPr>
              <w:spacing w:line="240" w:lineRule="auto"/>
              <w:jc w:val="center"/>
              <w:rPr>
                <w:rFonts w:eastAsia="Times New Roman"/>
                <w:b/>
                <w:bCs/>
                <w:color w:val="000000"/>
              </w:rPr>
            </w:pPr>
            <w:r w:rsidRPr="006D42EF">
              <w:rPr>
                <w:rFonts w:eastAsia="Times New Roman"/>
                <w:b/>
                <w:bCs/>
                <w:color w:val="000000"/>
              </w:rPr>
              <w:t>bit 2</w:t>
            </w:r>
          </w:p>
        </w:tc>
        <w:tc>
          <w:tcPr>
            <w:tcW w:w="0" w:type="auto"/>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308E38F3" w14:textId="77777777" w:rsidR="006D42EF" w:rsidRPr="006D42EF" w:rsidRDefault="006D42EF" w:rsidP="006D42EF">
            <w:pPr>
              <w:spacing w:line="240" w:lineRule="auto"/>
              <w:jc w:val="center"/>
              <w:rPr>
                <w:rFonts w:eastAsia="Times New Roman"/>
                <w:b/>
                <w:bCs/>
                <w:color w:val="000000"/>
              </w:rPr>
            </w:pPr>
            <w:r w:rsidRPr="006D42EF">
              <w:rPr>
                <w:rFonts w:eastAsia="Times New Roman"/>
                <w:b/>
                <w:bCs/>
                <w:color w:val="000000"/>
              </w:rPr>
              <w:t>bit 1</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DEDEFF"/>
            <w:tcMar>
              <w:top w:w="75" w:type="dxa"/>
              <w:left w:w="75" w:type="dxa"/>
              <w:bottom w:w="75" w:type="dxa"/>
              <w:right w:w="75" w:type="dxa"/>
            </w:tcMar>
            <w:vAlign w:val="center"/>
            <w:hideMark/>
          </w:tcPr>
          <w:p w14:paraId="5B2B9A04" w14:textId="77777777" w:rsidR="006D42EF" w:rsidRPr="006D42EF" w:rsidRDefault="006D42EF" w:rsidP="006D42EF">
            <w:pPr>
              <w:spacing w:line="240" w:lineRule="auto"/>
              <w:rPr>
                <w:rFonts w:eastAsia="Times New Roman"/>
                <w:b/>
                <w:bCs/>
                <w:color w:val="000000"/>
              </w:rPr>
            </w:pPr>
            <w:r w:rsidRPr="006D42EF">
              <w:rPr>
                <w:rFonts w:eastAsia="Times New Roman"/>
                <w:b/>
                <w:bCs/>
                <w:color w:val="000000"/>
              </w:rPr>
              <w:t>Description</w:t>
            </w:r>
          </w:p>
        </w:tc>
      </w:tr>
      <w:tr w:rsidR="006D42EF" w:rsidRPr="006D42EF" w14:paraId="4E7620F4" w14:textId="77777777" w:rsidTr="006D42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E02B17E" w14:textId="77777777" w:rsidR="006D42EF" w:rsidRPr="006D42EF" w:rsidRDefault="006D42EF" w:rsidP="006D42EF">
            <w:pPr>
              <w:spacing w:line="240" w:lineRule="auto"/>
              <w:jc w:val="center"/>
              <w:rPr>
                <w:rFonts w:eastAsia="Times New Roman"/>
                <w:color w:val="000000"/>
              </w:rPr>
            </w:pPr>
            <w:r w:rsidRPr="006D42EF">
              <w:rPr>
                <w:rFonts w:eastAsia="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85FF282" w14:textId="77777777" w:rsidR="006D42EF" w:rsidRPr="006D42EF" w:rsidRDefault="006D42EF" w:rsidP="006D42EF">
            <w:pPr>
              <w:spacing w:line="240" w:lineRule="auto"/>
              <w:rPr>
                <w:rFonts w:eastAsia="Times New Roman"/>
                <w:color w:val="000000"/>
              </w:rPr>
            </w:pPr>
            <w:r w:rsidRPr="006D42EF">
              <w:rPr>
                <w:rFonts w:eastAsia="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E746DC" w14:textId="77777777" w:rsidR="006D42EF" w:rsidRPr="006D42EF" w:rsidRDefault="006D42EF" w:rsidP="006D42EF">
            <w:pPr>
              <w:spacing w:line="240" w:lineRule="auto"/>
              <w:rPr>
                <w:rFonts w:eastAsia="Times New Roman"/>
                <w:color w:val="000000"/>
              </w:rPr>
            </w:pPr>
            <w:r w:rsidRPr="006D42EF">
              <w:rPr>
                <w:rFonts w:eastAsia="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963366" w14:textId="77777777" w:rsidR="006D42EF" w:rsidRPr="006D42EF" w:rsidRDefault="006D42EF" w:rsidP="006D42EF">
            <w:pPr>
              <w:spacing w:line="240" w:lineRule="auto"/>
              <w:rPr>
                <w:rFonts w:eastAsia="Times New Roman"/>
                <w:color w:val="000000"/>
              </w:rPr>
            </w:pPr>
            <w:r w:rsidRPr="006D42EF">
              <w:rPr>
                <w:rFonts w:eastAsia="Times New Roman"/>
                <w:color w:val="000000"/>
              </w:rPr>
              <w:t>At most once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3EA2DB" w14:textId="77777777" w:rsidR="006D42EF" w:rsidRPr="006D42EF" w:rsidRDefault="006D42EF" w:rsidP="006D42EF">
            <w:pPr>
              <w:spacing w:line="240" w:lineRule="auto"/>
              <w:rPr>
                <w:rFonts w:eastAsia="Times New Roman"/>
                <w:color w:val="000000"/>
              </w:rPr>
            </w:pPr>
            <w:r w:rsidRPr="006D42EF">
              <w:rPr>
                <w:rFonts w:eastAsia="Times New Roman"/>
                <w:color w:val="000000"/>
              </w:rPr>
              <w:t>Fire and Forget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0FA5404" w14:textId="77777777" w:rsidR="006D42EF" w:rsidRPr="006D42EF" w:rsidRDefault="006D42EF" w:rsidP="006D42EF">
            <w:pPr>
              <w:spacing w:line="240" w:lineRule="auto"/>
              <w:rPr>
                <w:rFonts w:eastAsia="Times New Roman"/>
                <w:color w:val="000000"/>
              </w:rPr>
            </w:pPr>
            <w:r w:rsidRPr="006D42EF">
              <w:rPr>
                <w:rFonts w:eastAsia="Times New Roman"/>
                <w:color w:val="000000"/>
              </w:rPr>
              <w:t>&lt;=1</w:t>
            </w:r>
          </w:p>
        </w:tc>
      </w:tr>
      <w:tr w:rsidR="006D42EF" w:rsidRPr="006D42EF" w14:paraId="30E9A01F" w14:textId="77777777" w:rsidTr="006D42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4DB0217" w14:textId="77777777" w:rsidR="006D42EF" w:rsidRPr="006D42EF" w:rsidRDefault="006D42EF" w:rsidP="006D42EF">
            <w:pPr>
              <w:spacing w:line="240" w:lineRule="auto"/>
              <w:jc w:val="center"/>
              <w:rPr>
                <w:rFonts w:eastAsia="Times New Roman"/>
                <w:color w:val="000000"/>
              </w:rPr>
            </w:pPr>
            <w:r w:rsidRPr="006D42EF">
              <w:rPr>
                <w:rFonts w:eastAsia="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0EBF0D8" w14:textId="77777777" w:rsidR="006D42EF" w:rsidRPr="006D42EF" w:rsidRDefault="006D42EF" w:rsidP="006D42EF">
            <w:pPr>
              <w:spacing w:line="240" w:lineRule="auto"/>
              <w:rPr>
                <w:rFonts w:eastAsia="Times New Roman"/>
                <w:color w:val="000000"/>
              </w:rPr>
            </w:pPr>
            <w:r w:rsidRPr="006D42EF">
              <w:rPr>
                <w:rFonts w:eastAsia="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68342B1" w14:textId="77777777" w:rsidR="006D42EF" w:rsidRPr="006D42EF" w:rsidRDefault="006D42EF" w:rsidP="006D42EF">
            <w:pPr>
              <w:spacing w:line="240" w:lineRule="auto"/>
              <w:rPr>
                <w:rFonts w:eastAsia="Times New Roman"/>
                <w:color w:val="000000"/>
              </w:rPr>
            </w:pPr>
            <w:r w:rsidRPr="006D42EF">
              <w:rPr>
                <w:rFonts w:eastAsia="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4A2714C" w14:textId="77777777" w:rsidR="006D42EF" w:rsidRPr="006D42EF" w:rsidRDefault="006D42EF" w:rsidP="006D42EF">
            <w:pPr>
              <w:spacing w:line="240" w:lineRule="auto"/>
              <w:rPr>
                <w:rFonts w:eastAsia="Times New Roman"/>
                <w:color w:val="000000"/>
              </w:rPr>
            </w:pPr>
            <w:r w:rsidRPr="006D42EF">
              <w:rPr>
                <w:rFonts w:eastAsia="Times New Roman"/>
                <w:color w:val="000000"/>
              </w:rPr>
              <w:t>At least once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6E12C55" w14:textId="77777777" w:rsidR="006D42EF" w:rsidRPr="006D42EF" w:rsidRDefault="006D42EF" w:rsidP="006D42EF">
            <w:pPr>
              <w:spacing w:line="240" w:lineRule="auto"/>
              <w:rPr>
                <w:rFonts w:eastAsia="Times New Roman"/>
                <w:color w:val="000000"/>
              </w:rPr>
            </w:pPr>
            <w:r w:rsidRPr="006D42EF">
              <w:rPr>
                <w:rFonts w:eastAsia="Times New Roman"/>
                <w:color w:val="000000"/>
              </w:rPr>
              <w:t>Acknowledged delivery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76E6371" w14:textId="77777777" w:rsidR="006D42EF" w:rsidRPr="006D42EF" w:rsidRDefault="006D42EF" w:rsidP="006D42EF">
            <w:pPr>
              <w:spacing w:line="240" w:lineRule="auto"/>
              <w:rPr>
                <w:rFonts w:eastAsia="Times New Roman"/>
                <w:color w:val="000000"/>
              </w:rPr>
            </w:pPr>
            <w:r w:rsidRPr="006D42EF">
              <w:rPr>
                <w:rFonts w:eastAsia="Times New Roman"/>
                <w:color w:val="000000"/>
              </w:rPr>
              <w:t>&gt;=1</w:t>
            </w:r>
          </w:p>
        </w:tc>
      </w:tr>
      <w:tr w:rsidR="006D42EF" w:rsidRPr="006D42EF" w14:paraId="23639F75" w14:textId="77777777" w:rsidTr="006D42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DB09656" w14:textId="77777777" w:rsidR="006D42EF" w:rsidRPr="006D42EF" w:rsidRDefault="006D42EF" w:rsidP="006D42EF">
            <w:pPr>
              <w:spacing w:line="240" w:lineRule="auto"/>
              <w:jc w:val="center"/>
              <w:rPr>
                <w:rFonts w:eastAsia="Times New Roman"/>
                <w:color w:val="000000"/>
              </w:rPr>
            </w:pPr>
            <w:r w:rsidRPr="006D42EF">
              <w:rPr>
                <w:rFonts w:eastAsia="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A84293F" w14:textId="77777777" w:rsidR="006D42EF" w:rsidRPr="006D42EF" w:rsidRDefault="006D42EF" w:rsidP="006D42EF">
            <w:pPr>
              <w:spacing w:line="240" w:lineRule="auto"/>
              <w:rPr>
                <w:rFonts w:eastAsia="Times New Roman"/>
                <w:color w:val="000000"/>
              </w:rPr>
            </w:pPr>
            <w:r w:rsidRPr="006D42EF">
              <w:rPr>
                <w:rFonts w:eastAsia="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B2F4514" w14:textId="77777777" w:rsidR="006D42EF" w:rsidRPr="006D42EF" w:rsidRDefault="006D42EF" w:rsidP="006D42EF">
            <w:pPr>
              <w:spacing w:line="240" w:lineRule="auto"/>
              <w:rPr>
                <w:rFonts w:eastAsia="Times New Roman"/>
                <w:color w:val="000000"/>
              </w:rPr>
            </w:pPr>
            <w:r w:rsidRPr="006D42EF">
              <w:rPr>
                <w:rFonts w:eastAsia="Times New Roman"/>
                <w:color w:val="00000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F79FF62" w14:textId="77777777" w:rsidR="006D42EF" w:rsidRPr="006D42EF" w:rsidRDefault="006D42EF" w:rsidP="006D42EF">
            <w:pPr>
              <w:spacing w:line="240" w:lineRule="auto"/>
              <w:rPr>
                <w:rFonts w:eastAsia="Times New Roman"/>
                <w:color w:val="000000"/>
              </w:rPr>
            </w:pPr>
            <w:r w:rsidRPr="006D42EF">
              <w:rPr>
                <w:rFonts w:eastAsia="Times New Roman"/>
                <w:color w:val="000000"/>
              </w:rPr>
              <w:t>Exactly once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6473AC1" w14:textId="77777777" w:rsidR="006D42EF" w:rsidRPr="006D42EF" w:rsidRDefault="006D42EF" w:rsidP="006D42EF">
            <w:pPr>
              <w:spacing w:line="240" w:lineRule="auto"/>
              <w:rPr>
                <w:rFonts w:eastAsia="Times New Roman"/>
                <w:color w:val="000000"/>
              </w:rPr>
            </w:pPr>
            <w:r w:rsidRPr="006D42EF">
              <w:rPr>
                <w:rFonts w:eastAsia="Times New Roman"/>
                <w:color w:val="000000"/>
              </w:rPr>
              <w:t>Assured delivery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5A5C42B" w14:textId="77777777" w:rsidR="006D42EF" w:rsidRPr="006D42EF" w:rsidRDefault="006D42EF" w:rsidP="006D42EF">
            <w:pPr>
              <w:spacing w:line="240" w:lineRule="auto"/>
              <w:rPr>
                <w:rFonts w:eastAsia="Times New Roman"/>
                <w:color w:val="000000"/>
              </w:rPr>
            </w:pPr>
            <w:r w:rsidRPr="006D42EF">
              <w:rPr>
                <w:rFonts w:eastAsia="Times New Roman"/>
                <w:color w:val="000000"/>
              </w:rPr>
              <w:t>=1</w:t>
            </w:r>
          </w:p>
        </w:tc>
      </w:tr>
      <w:tr w:rsidR="006D42EF" w:rsidRPr="006D42EF" w14:paraId="0CD9364D" w14:textId="77777777" w:rsidTr="006D42EF">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FE90C51" w14:textId="77777777" w:rsidR="006D42EF" w:rsidRPr="006D42EF" w:rsidRDefault="006D42EF" w:rsidP="006D42EF">
            <w:pPr>
              <w:spacing w:line="240" w:lineRule="auto"/>
              <w:jc w:val="center"/>
              <w:rPr>
                <w:rFonts w:eastAsia="Times New Roman"/>
                <w:color w:val="000000"/>
              </w:rPr>
            </w:pPr>
            <w:r w:rsidRPr="006D42EF">
              <w:rPr>
                <w:rFonts w:eastAsia="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A8A5DD5" w14:textId="77777777" w:rsidR="006D42EF" w:rsidRPr="006D42EF" w:rsidRDefault="006D42EF" w:rsidP="006D42EF">
            <w:pPr>
              <w:spacing w:line="240" w:lineRule="auto"/>
              <w:rPr>
                <w:rFonts w:eastAsia="Times New Roman"/>
                <w:color w:val="000000"/>
              </w:rPr>
            </w:pPr>
            <w:r w:rsidRPr="006D42EF">
              <w:rPr>
                <w:rFonts w:eastAsia="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93EAF7C" w14:textId="77777777" w:rsidR="006D42EF" w:rsidRPr="006D42EF" w:rsidRDefault="006D42EF" w:rsidP="006D42EF">
            <w:pPr>
              <w:spacing w:line="240" w:lineRule="auto"/>
              <w:rPr>
                <w:rFonts w:eastAsia="Times New Roman"/>
                <w:color w:val="000000"/>
              </w:rPr>
            </w:pPr>
            <w:r w:rsidRPr="006D42EF">
              <w:rPr>
                <w:rFonts w:eastAsia="Times New Roman"/>
                <w:color w:val="000000"/>
              </w:rPr>
              <w:t>1</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4DF1298" w14:textId="77777777" w:rsidR="006D42EF" w:rsidRPr="006D42EF" w:rsidRDefault="006D42EF" w:rsidP="006D42EF">
            <w:pPr>
              <w:spacing w:line="240" w:lineRule="auto"/>
              <w:rPr>
                <w:rFonts w:eastAsia="Times New Roman"/>
                <w:color w:val="000000"/>
              </w:rPr>
            </w:pPr>
            <w:r w:rsidRPr="006D42EF">
              <w:rPr>
                <w:rFonts w:eastAsia="Times New Roman"/>
                <w:color w:val="000000"/>
              </w:rPr>
              <w:t>Reserved</w:t>
            </w:r>
          </w:p>
        </w:tc>
      </w:tr>
    </w:tbl>
    <w:p w14:paraId="3D2DF770" w14:textId="277A5FED" w:rsidR="005F5AD7" w:rsidRDefault="005F5AD7" w:rsidP="00B52E71">
      <w:pPr>
        <w:spacing w:line="240" w:lineRule="auto"/>
      </w:pPr>
    </w:p>
    <w:p w14:paraId="1CBED194" w14:textId="59C8132B" w:rsidR="005F5AD7" w:rsidRDefault="005F5AD7" w:rsidP="00B52E71">
      <w:pPr>
        <w:spacing w:line="240" w:lineRule="auto"/>
      </w:pPr>
    </w:p>
    <w:p w14:paraId="6B942DD0" w14:textId="2EAE728F" w:rsidR="00CA6688" w:rsidRDefault="00CA6688" w:rsidP="00B52E71">
      <w:pPr>
        <w:spacing w:line="240" w:lineRule="auto"/>
      </w:pPr>
    </w:p>
    <w:p w14:paraId="756DA44C" w14:textId="0A44FB56" w:rsidR="00CA6688" w:rsidRDefault="00CA6688" w:rsidP="00B52E71">
      <w:pPr>
        <w:spacing w:line="240" w:lineRule="auto"/>
      </w:pPr>
    </w:p>
    <w:p w14:paraId="136AD24F" w14:textId="0412DFCB" w:rsidR="00CA6688" w:rsidRDefault="00CA6688" w:rsidP="00B52E71">
      <w:pPr>
        <w:spacing w:line="240" w:lineRule="auto"/>
      </w:pPr>
    </w:p>
    <w:p w14:paraId="63201FF9" w14:textId="62777A42" w:rsidR="00CA6688" w:rsidRDefault="00CA6688" w:rsidP="00B52E71">
      <w:pPr>
        <w:spacing w:line="240" w:lineRule="auto"/>
      </w:pPr>
    </w:p>
    <w:p w14:paraId="1C9A17E9" w14:textId="5E9408A1" w:rsidR="00CA6688" w:rsidRDefault="00CA6688" w:rsidP="00B52E71">
      <w:pPr>
        <w:spacing w:line="240" w:lineRule="auto"/>
      </w:pPr>
    </w:p>
    <w:p w14:paraId="701BF129" w14:textId="7AFFA894" w:rsidR="00CA6688" w:rsidRDefault="00CA6688" w:rsidP="00B52E71">
      <w:pPr>
        <w:spacing w:line="240" w:lineRule="auto"/>
      </w:pPr>
    </w:p>
    <w:p w14:paraId="3CF32B2E" w14:textId="57CC4F76" w:rsidR="00CA6688" w:rsidRDefault="00CA6688" w:rsidP="00B52E71">
      <w:pPr>
        <w:spacing w:line="240" w:lineRule="auto"/>
      </w:pPr>
    </w:p>
    <w:p w14:paraId="54115435" w14:textId="37D85623" w:rsidR="00CA6688" w:rsidRDefault="00CA6688" w:rsidP="00B52E71">
      <w:pPr>
        <w:spacing w:line="240" w:lineRule="auto"/>
      </w:pPr>
    </w:p>
    <w:p w14:paraId="016D513D" w14:textId="366A1B88" w:rsidR="00CA6688" w:rsidRDefault="00E271CB" w:rsidP="00B52E71">
      <w:pPr>
        <w:spacing w:line="240" w:lineRule="auto"/>
      </w:pPr>
      <w:r w:rsidRPr="00A27943">
        <w:rPr>
          <w:b/>
        </w:rPr>
        <w:t>Retain flag</w:t>
      </w:r>
      <w:r w:rsidR="00A27943">
        <w:rPr>
          <w:b/>
        </w:rPr>
        <w:t>:</w:t>
      </w:r>
      <w:r>
        <w:t xml:space="preserve"> indicates that the broker should hold the message and send it as an initial message to new subscribers of this topic.</w:t>
      </w:r>
    </w:p>
    <w:p w14:paraId="71FEFA21" w14:textId="3C924731" w:rsidR="00CA6688" w:rsidRDefault="00CA6688" w:rsidP="00B52E71">
      <w:pPr>
        <w:spacing w:line="240" w:lineRule="auto"/>
      </w:pPr>
    </w:p>
    <w:p w14:paraId="52C1F213" w14:textId="526C44DD" w:rsidR="001B28F3" w:rsidRDefault="008F61E6" w:rsidP="00B52E71">
      <w:pPr>
        <w:spacing w:line="240" w:lineRule="auto"/>
      </w:pPr>
      <w:r w:rsidRPr="008F61E6">
        <w:rPr>
          <w:b/>
        </w:rPr>
        <w:t xml:space="preserve">Remaining Length: </w:t>
      </w:r>
      <w:r w:rsidR="006E02A6">
        <w:t xml:space="preserve">This is the last byte of the </w:t>
      </w:r>
      <w:r w:rsidR="00E57963">
        <w:t>fixed header</w:t>
      </w:r>
      <w:r w:rsidR="00110351">
        <w:t xml:space="preserve"> and </w:t>
      </w:r>
      <w:r w:rsidR="00E57963">
        <w:t>is used t</w:t>
      </w:r>
      <w:r w:rsidR="00B0574F">
        <w:t>o</w:t>
      </w:r>
      <w:r w:rsidR="00E57963">
        <w:t xml:space="preserve"> </w:t>
      </w:r>
      <w:r w:rsidR="00100CFA">
        <w:t>indicate</w:t>
      </w:r>
      <w:r w:rsidR="00E57963">
        <w:t xml:space="preserve"> the remaining length of the packet, which includes </w:t>
      </w:r>
      <w:r w:rsidR="00836A02">
        <w:t xml:space="preserve">both </w:t>
      </w:r>
      <w:r w:rsidR="00E57963">
        <w:t xml:space="preserve">the </w:t>
      </w:r>
      <w:r w:rsidR="00836A02">
        <w:t>variable header and the payload.</w:t>
      </w:r>
    </w:p>
    <w:p w14:paraId="1E9AA156" w14:textId="2D2C2BEC" w:rsidR="00BD6E14" w:rsidRDefault="00BD6E14" w:rsidP="00B52E71">
      <w:pPr>
        <w:spacing w:line="240" w:lineRule="auto"/>
      </w:pPr>
    </w:p>
    <w:p w14:paraId="129DC1BF" w14:textId="40F1CB02" w:rsidR="00BD6E14" w:rsidRDefault="00BD6E14" w:rsidP="00B52E71">
      <w:pPr>
        <w:spacing w:line="240" w:lineRule="auto"/>
      </w:pPr>
      <w:r w:rsidRPr="00BD6E14">
        <w:rPr>
          <w:b/>
          <w:u w:val="single"/>
        </w:rPr>
        <w:t>Variable Header</w:t>
      </w:r>
    </w:p>
    <w:p w14:paraId="1705D4C9" w14:textId="3EFAA476" w:rsidR="00BD6E14" w:rsidRDefault="00BD6E14" w:rsidP="00B52E71">
      <w:pPr>
        <w:spacing w:line="240" w:lineRule="auto"/>
      </w:pPr>
    </w:p>
    <w:p w14:paraId="5B02DA07" w14:textId="4CAA8435" w:rsidR="00F83F05" w:rsidRDefault="006075F6" w:rsidP="00B52E71">
      <w:pPr>
        <w:spacing w:line="240" w:lineRule="auto"/>
      </w:pPr>
      <w:r>
        <w:t>This contains information about the message type</w:t>
      </w:r>
      <w:r w:rsidR="00DA4B84">
        <w:t xml:space="preserve"> being sent</w:t>
      </w:r>
      <w:r>
        <w:t xml:space="preserve"> and is different depending on what type of message is being sent.</w:t>
      </w:r>
      <w:r w:rsidR="00F83F05">
        <w:t xml:space="preserve"> For </w:t>
      </w:r>
      <w:r w:rsidR="00B24687">
        <w:t>example,</w:t>
      </w:r>
      <w:r w:rsidR="00F83F05">
        <w:t xml:space="preserve"> the CONNECT message </w:t>
      </w:r>
      <w:r w:rsidR="005328DA">
        <w:t>has</w:t>
      </w:r>
      <w:r w:rsidR="00F83F05">
        <w:t xml:space="preserve"> a “will” flag so that a client can </w:t>
      </w:r>
      <w:r w:rsidR="00875009">
        <w:t>create a “last will and testament” which is a message the broker can send to subscribers if that client becomes unreachable.</w:t>
      </w:r>
      <w:r w:rsidR="009C78AE">
        <w:t xml:space="preserve"> If you want to learn more about the variable header and its different types the MQTT manual is </w:t>
      </w:r>
      <w:r w:rsidR="009C78AE" w:rsidRPr="009C78AE">
        <w:t xml:space="preserve">available </w:t>
      </w:r>
      <w:r w:rsidR="009C78AE">
        <w:t>online.</w:t>
      </w:r>
    </w:p>
    <w:p w14:paraId="449EBCEC" w14:textId="18C27125" w:rsidR="00C54BAF" w:rsidRDefault="00C54BAF" w:rsidP="00B52E71">
      <w:pPr>
        <w:spacing w:line="240" w:lineRule="auto"/>
      </w:pPr>
    </w:p>
    <w:p w14:paraId="767B4FE3" w14:textId="28AE38EF" w:rsidR="00C54BAF" w:rsidRDefault="00C54BAF" w:rsidP="00B52E71">
      <w:pPr>
        <w:spacing w:line="240" w:lineRule="auto"/>
        <w:rPr>
          <w:b/>
          <w:u w:val="single"/>
        </w:rPr>
      </w:pPr>
      <w:r w:rsidRPr="00C54BAF">
        <w:rPr>
          <w:b/>
          <w:u w:val="single"/>
        </w:rPr>
        <w:t>Payload</w:t>
      </w:r>
    </w:p>
    <w:p w14:paraId="3ECAF39A" w14:textId="0AF03F6D" w:rsidR="00C54BAF" w:rsidRDefault="00C54BAF" w:rsidP="00B52E71">
      <w:pPr>
        <w:spacing w:line="240" w:lineRule="auto"/>
      </w:pPr>
    </w:p>
    <w:p w14:paraId="3DBE0254" w14:textId="313FD063" w:rsidR="00C54BAF" w:rsidRPr="00C54BAF" w:rsidRDefault="00C45392" w:rsidP="00B52E71">
      <w:pPr>
        <w:spacing w:line="240" w:lineRule="auto"/>
      </w:pPr>
      <w:r>
        <w:t>The payload</w:t>
      </w:r>
      <w:r w:rsidR="005B0867">
        <w:t xml:space="preserve"> is encoded as UTF-8 strings and</w:t>
      </w:r>
      <w:r>
        <w:t xml:space="preserve"> contains the user </w:t>
      </w:r>
      <w:r w:rsidR="00560805">
        <w:t>message</w:t>
      </w:r>
      <w:r w:rsidR="00753331">
        <w:t>, as well as any additional information specified in the variable header</w:t>
      </w:r>
      <w:r w:rsidR="00F9607B">
        <w:t>, such as the clients “will” in a CONNECT message</w:t>
      </w:r>
      <w:r w:rsidR="00C7360A">
        <w:t xml:space="preserve">. </w:t>
      </w:r>
      <w:r w:rsidR="00621FD6">
        <w:t>The only message types that contain a payload are</w:t>
      </w:r>
      <w:r w:rsidR="00560805">
        <w:t xml:space="preserve"> CONNECT, SUBSCRIBE, and SUBAC</w:t>
      </w:r>
      <w:r w:rsidR="00621FD6">
        <w:t>K</w:t>
      </w:r>
      <w:r w:rsidR="00560805">
        <w:t>. Like the variable header the information being sent in the payload is depended on the message type.</w:t>
      </w:r>
      <w:r w:rsidR="00753331">
        <w:t xml:space="preserve"> </w:t>
      </w:r>
    </w:p>
    <w:p w14:paraId="17A8C74A" w14:textId="55D8C813" w:rsidR="001E14C3" w:rsidRDefault="001155EC" w:rsidP="001E14C3">
      <w:pPr>
        <w:pStyle w:val="Heading1"/>
        <w:numPr>
          <w:ilvl w:val="0"/>
          <w:numId w:val="5"/>
        </w:numPr>
      </w:pPr>
      <w:r w:rsidRPr="001155EC">
        <w:t>Mosquitto</w:t>
      </w:r>
      <w:r>
        <w:t xml:space="preserve"> </w:t>
      </w:r>
      <w:r w:rsidR="00E25CEE">
        <w:t>Broker</w:t>
      </w:r>
      <w:r>
        <w:t xml:space="preserve"> setup</w:t>
      </w:r>
    </w:p>
    <w:p w14:paraId="51A7FBBE" w14:textId="5C7F9C81" w:rsidR="004F5102" w:rsidRDefault="00EF336E" w:rsidP="003A1E5D">
      <w:pPr>
        <w:spacing w:line="240" w:lineRule="auto"/>
      </w:pPr>
      <w:r>
        <w:t xml:space="preserve">For this project </w:t>
      </w:r>
      <w:r w:rsidR="00317CC1">
        <w:t xml:space="preserve">a Mosquitto </w:t>
      </w:r>
      <w:r w:rsidR="004D57FE">
        <w:t xml:space="preserve">(yes it has two t’s) </w:t>
      </w:r>
      <w:r w:rsidR="00317CC1">
        <w:t xml:space="preserve">server will be used as the Broker for the MQTT protocol and will be run </w:t>
      </w:r>
      <w:r w:rsidR="003A1E5D">
        <w:t>off</w:t>
      </w:r>
      <w:r w:rsidR="00317CC1">
        <w:t xml:space="preserve"> a Raspberry Pi 3 B+</w:t>
      </w:r>
      <w:r w:rsidR="009E2B4F">
        <w:t>.</w:t>
      </w:r>
      <w:r w:rsidR="00746932">
        <w:t xml:space="preserve"> Mosquitto was picked as the Broker software because it is light-weight</w:t>
      </w:r>
      <w:r w:rsidR="008912D8">
        <w:t xml:space="preserve"> and very easy to install and setup. Another benefit to using Mosquitto is that usernames and passwords</w:t>
      </w:r>
      <w:r w:rsidR="006845BC">
        <w:t xml:space="preserve"> can be secured using an SSL certificate</w:t>
      </w:r>
      <w:r w:rsidR="000A4B0B">
        <w:t xml:space="preserve">, </w:t>
      </w:r>
      <w:r w:rsidR="005A5DDE">
        <w:t>which can be</w:t>
      </w:r>
      <w:r w:rsidR="000A4B0B">
        <w:t xml:space="preserve"> setup inside Mosquitto.</w:t>
      </w:r>
      <w:r w:rsidR="00ED00FD">
        <w:t xml:space="preserve"> While </w:t>
      </w:r>
      <w:r w:rsidR="005B3A94">
        <w:t>I</w:t>
      </w:r>
      <w:r w:rsidR="00ED00FD">
        <w:t xml:space="preserve"> will not be setting up the SSL certificate in this example, </w:t>
      </w:r>
      <w:r w:rsidR="00004937">
        <w:t xml:space="preserve">it is an important step if you wish to secure your MQTT network, </w:t>
      </w:r>
      <w:r w:rsidR="00ED00FD">
        <w:t>since MQTT does not encrypt usernames or passwords, and only encodes them as UTF-8 strings</w:t>
      </w:r>
      <w:r w:rsidR="00311068">
        <w:t>.</w:t>
      </w:r>
    </w:p>
    <w:p w14:paraId="03DF854A" w14:textId="51565B67" w:rsidR="004F5102" w:rsidRDefault="004F5102" w:rsidP="003A1E5D">
      <w:pPr>
        <w:spacing w:line="240" w:lineRule="auto"/>
      </w:pPr>
    </w:p>
    <w:p w14:paraId="78FD4E10" w14:textId="0C1D2A6B" w:rsidR="004E3084" w:rsidRDefault="004E3084" w:rsidP="003A1E5D">
      <w:pPr>
        <w:spacing w:line="240" w:lineRule="auto"/>
      </w:pPr>
      <w:r w:rsidRPr="004E3084">
        <w:rPr>
          <w:b/>
        </w:rPr>
        <w:lastRenderedPageBreak/>
        <w:t>Setup</w:t>
      </w:r>
      <w:r>
        <w:rPr>
          <w:b/>
        </w:rPr>
        <w:t>:</w:t>
      </w:r>
      <w:r w:rsidR="0011634B">
        <w:t xml:space="preserve"> Assuming you already have a Raspberry Pi and its running Rasbrain</w:t>
      </w:r>
      <w:r w:rsidR="00465C98">
        <w:t xml:space="preserve"> all you </w:t>
      </w:r>
      <w:r w:rsidR="00633B3B">
        <w:t>must</w:t>
      </w:r>
      <w:r w:rsidR="00465C98">
        <w:t xml:space="preserve"> do to install and setup an MQTT Broker using Moquitto is enter the following commands into your Raspberry Pi.</w:t>
      </w:r>
    </w:p>
    <w:p w14:paraId="4FA802B4" w14:textId="7B7C9325" w:rsidR="00B71419" w:rsidRDefault="00B71419" w:rsidP="003A1E5D">
      <w:pPr>
        <w:spacing w:line="240" w:lineRule="auto"/>
      </w:pPr>
    </w:p>
    <w:p w14:paraId="7525F7E3" w14:textId="7AC7D947" w:rsidR="00B71419" w:rsidRDefault="001F1FD1" w:rsidP="003A1E5D">
      <w:pPr>
        <w:spacing w:line="240" w:lineRule="auto"/>
        <w:rPr>
          <w:rFonts w:ascii="Courier New" w:hAnsi="Courier New" w:cs="Courier New"/>
        </w:rPr>
      </w:pPr>
      <w:r>
        <w:rPr>
          <w:rFonts w:ascii="Courier New" w:hAnsi="Courier New" w:cs="Courier New"/>
        </w:rPr>
        <w:t>s</w:t>
      </w:r>
      <w:r w:rsidR="00D37F6E">
        <w:rPr>
          <w:rFonts w:ascii="Courier New" w:hAnsi="Courier New" w:cs="Courier New"/>
        </w:rPr>
        <w:t>udo apt-get update</w:t>
      </w:r>
    </w:p>
    <w:p w14:paraId="0F15B639" w14:textId="6C3D9D5C" w:rsidR="00D37F6E" w:rsidRDefault="001F1FD1" w:rsidP="003A1E5D">
      <w:pPr>
        <w:spacing w:line="240" w:lineRule="auto"/>
        <w:rPr>
          <w:rFonts w:ascii="Courier New" w:hAnsi="Courier New" w:cs="Courier New"/>
        </w:rPr>
      </w:pPr>
      <w:r>
        <w:rPr>
          <w:rFonts w:ascii="Courier New" w:hAnsi="Courier New" w:cs="Courier New"/>
        </w:rPr>
        <w:t>s</w:t>
      </w:r>
      <w:r w:rsidR="00D37F6E">
        <w:rPr>
          <w:rFonts w:ascii="Courier New" w:hAnsi="Courier New" w:cs="Courier New"/>
        </w:rPr>
        <w:t>udo apt-get upgrade</w:t>
      </w:r>
      <w:r w:rsidR="00227BA6">
        <w:rPr>
          <w:rFonts w:ascii="Courier New" w:hAnsi="Courier New" w:cs="Courier New"/>
        </w:rPr>
        <w:t xml:space="preserve"> </w:t>
      </w:r>
    </w:p>
    <w:p w14:paraId="12CAD147" w14:textId="544A641F" w:rsidR="00D41724" w:rsidRDefault="00D41724" w:rsidP="003A1E5D">
      <w:pPr>
        <w:spacing w:line="240" w:lineRule="auto"/>
        <w:rPr>
          <w:rFonts w:ascii="Courier New" w:hAnsi="Courier New" w:cs="Courier New"/>
        </w:rPr>
      </w:pPr>
      <w:r>
        <w:rPr>
          <w:rFonts w:ascii="Courier New" w:hAnsi="Courier New" w:cs="Courier New"/>
        </w:rPr>
        <w:t>sudo apt-get install mosquitto</w:t>
      </w:r>
    </w:p>
    <w:p w14:paraId="054AC106" w14:textId="6199BD05" w:rsidR="00D41724" w:rsidRDefault="00D41724" w:rsidP="003A1E5D">
      <w:pPr>
        <w:spacing w:line="240" w:lineRule="auto"/>
        <w:rPr>
          <w:rFonts w:ascii="Courier New" w:hAnsi="Courier New" w:cs="Courier New"/>
        </w:rPr>
      </w:pPr>
      <w:r>
        <w:rPr>
          <w:rFonts w:ascii="Courier New" w:hAnsi="Courier New" w:cs="Courier New"/>
        </w:rPr>
        <w:t>sudo apt-get install mosquitto-clients</w:t>
      </w:r>
    </w:p>
    <w:p w14:paraId="61F546B3" w14:textId="19A631B9" w:rsidR="009D1E16" w:rsidRDefault="009D1E16" w:rsidP="003A1E5D">
      <w:pPr>
        <w:spacing w:line="240" w:lineRule="auto"/>
        <w:rPr>
          <w:rFonts w:ascii="Courier New" w:hAnsi="Courier New" w:cs="Courier New"/>
        </w:rPr>
      </w:pPr>
    </w:p>
    <w:p w14:paraId="17CE40E1" w14:textId="56D3C723" w:rsidR="009D1E16" w:rsidRDefault="00D86599" w:rsidP="003A1E5D">
      <w:pPr>
        <w:spacing w:line="240" w:lineRule="auto"/>
      </w:pPr>
      <w:r>
        <w:t>This is all you need to do to install and setup MQTT Moquitto Broker with the default settings.</w:t>
      </w:r>
      <w:r w:rsidR="00C92F25">
        <w:t xml:space="preserve"> </w:t>
      </w:r>
      <w:r w:rsidR="00F72CDB">
        <w:t xml:space="preserve">By </w:t>
      </w:r>
      <w:r w:rsidR="00FB77C3">
        <w:t>default,</w:t>
      </w:r>
      <w:r w:rsidR="00F72CDB">
        <w:t xml:space="preserve"> MQTT uses port 1883 </w:t>
      </w:r>
      <w:r w:rsidR="00726C86">
        <w:t>and will only be available on your local network unless, you have port 1883 forwarded to your MQTT Mosquitto Broker</w:t>
      </w:r>
      <w:r w:rsidR="00416E8C">
        <w:t xml:space="preserve"> on your external gateway (your router)</w:t>
      </w:r>
      <w:r w:rsidR="002757B8">
        <w:t>.</w:t>
      </w:r>
    </w:p>
    <w:p w14:paraId="158B67FA" w14:textId="2020A8A1" w:rsidR="00BC255E" w:rsidRDefault="00BC255E" w:rsidP="003A1E5D">
      <w:pPr>
        <w:spacing w:line="240" w:lineRule="auto"/>
      </w:pPr>
    </w:p>
    <w:p w14:paraId="1FF1F4EB" w14:textId="23832049" w:rsidR="00BC255E" w:rsidRPr="009E59F1" w:rsidRDefault="008B0AA3" w:rsidP="003A1E5D">
      <w:pPr>
        <w:spacing w:line="240" w:lineRule="auto"/>
      </w:pPr>
      <w:r>
        <w:t>You will also need to know your external IP address</w:t>
      </w:r>
      <w:r w:rsidR="00BE1E34">
        <w:t xml:space="preserve"> (google </w:t>
      </w:r>
      <w:r w:rsidR="00F037D9">
        <w:t>“</w:t>
      </w:r>
      <w:r w:rsidR="00BE1E34">
        <w:t>my IP</w:t>
      </w:r>
      <w:r w:rsidR="00F037D9">
        <w:t>”</w:t>
      </w:r>
      <w:r w:rsidR="00BE1E34">
        <w:t>)</w:t>
      </w:r>
      <w:r w:rsidR="006767BC">
        <w:t>, this is most likely a dynamic IP</w:t>
      </w:r>
      <w:r w:rsidR="00C73CEB">
        <w:t xml:space="preserve"> address, and will change over time. To make it so your MQTT Mosquitto Broker is available even if your IP address changes you will need to setup Dynamic DNS on your router if it supports it.</w:t>
      </w:r>
    </w:p>
    <w:p w14:paraId="46122298" w14:textId="77777777" w:rsidR="004F5102" w:rsidRPr="00CE584A" w:rsidRDefault="004F5102" w:rsidP="003A1E5D">
      <w:pPr>
        <w:spacing w:line="240" w:lineRule="auto"/>
      </w:pPr>
    </w:p>
    <w:p w14:paraId="6957CC99" w14:textId="6F009E60" w:rsidR="00E25CEE" w:rsidRDefault="00187953" w:rsidP="00E25CEE">
      <w:pPr>
        <w:pStyle w:val="Heading1"/>
        <w:numPr>
          <w:ilvl w:val="0"/>
          <w:numId w:val="5"/>
        </w:numPr>
      </w:pPr>
      <w:r>
        <w:t>Paho-MQTT client setup</w:t>
      </w:r>
    </w:p>
    <w:p w14:paraId="05C8B18E" w14:textId="06CE8AA5" w:rsidR="00CE584A" w:rsidRDefault="00840052" w:rsidP="009A50FC">
      <w:pPr>
        <w:spacing w:line="240" w:lineRule="auto"/>
      </w:pPr>
      <w:r>
        <w:t xml:space="preserve">Paho-MQTT is a python module that is used for subscribing and publishing topics to a MQTT broker. </w:t>
      </w:r>
      <w:r w:rsidR="0028372A">
        <w:t>Like Mosquitto</w:t>
      </w:r>
      <w:r w:rsidR="00EB0F03">
        <w:t>, Paho-MQTT is very simple to setup and install, which is why it will be used in this project.</w:t>
      </w:r>
    </w:p>
    <w:p w14:paraId="3CA98946" w14:textId="4F041826" w:rsidR="00646697" w:rsidRDefault="00646697" w:rsidP="009A50FC">
      <w:pPr>
        <w:spacing w:line="240" w:lineRule="auto"/>
      </w:pPr>
    </w:p>
    <w:p w14:paraId="1D9CDF54" w14:textId="6A2C3C6A" w:rsidR="00DA253A" w:rsidRDefault="00646697" w:rsidP="009A50FC">
      <w:pPr>
        <w:spacing w:line="240" w:lineRule="auto"/>
      </w:pPr>
      <w:r w:rsidRPr="00915463">
        <w:rPr>
          <w:b/>
        </w:rPr>
        <w:t>Setup:</w:t>
      </w:r>
      <w:r w:rsidR="00915463">
        <w:rPr>
          <w:b/>
        </w:rPr>
        <w:t xml:space="preserve"> </w:t>
      </w:r>
      <w:r w:rsidR="006F4A06">
        <w:t>You should have Python 3.6 or later installed.</w:t>
      </w:r>
      <w:r w:rsidR="00A04060">
        <w:t xml:space="preserve"> First thing you </w:t>
      </w:r>
      <w:r w:rsidR="00F87841">
        <w:t>must</w:t>
      </w:r>
      <w:r w:rsidR="00A04060">
        <w:t xml:space="preserve"> do is install paho-mqtt</w:t>
      </w:r>
      <w:r w:rsidR="00FB1363">
        <w:t>, to do this issue the below command in command prompt.</w:t>
      </w:r>
    </w:p>
    <w:p w14:paraId="3E16ACB0" w14:textId="06EBB149" w:rsidR="002A34A5" w:rsidRDefault="002A34A5" w:rsidP="009A50FC">
      <w:pPr>
        <w:spacing w:line="240" w:lineRule="auto"/>
      </w:pPr>
    </w:p>
    <w:p w14:paraId="1AFCECBA" w14:textId="07D55395" w:rsidR="002A34A5" w:rsidRDefault="00E6213A" w:rsidP="009A50FC">
      <w:pPr>
        <w:spacing w:line="240" w:lineRule="auto"/>
        <w:rPr>
          <w:rFonts w:ascii="Courier New" w:hAnsi="Courier New" w:cs="Courier New"/>
        </w:rPr>
      </w:pPr>
      <w:r>
        <w:rPr>
          <w:rFonts w:ascii="Courier New" w:hAnsi="Courier New" w:cs="Courier New"/>
        </w:rPr>
        <w:t>pip install paho-mqtt</w:t>
      </w:r>
    </w:p>
    <w:p w14:paraId="1DF4246B" w14:textId="3A25D392" w:rsidR="003A7750" w:rsidRDefault="003A7750" w:rsidP="009A50FC">
      <w:pPr>
        <w:spacing w:line="240" w:lineRule="auto"/>
        <w:rPr>
          <w:rFonts w:ascii="Courier New" w:hAnsi="Courier New" w:cs="Courier New"/>
        </w:rPr>
      </w:pPr>
    </w:p>
    <w:p w14:paraId="58325271" w14:textId="43B84186" w:rsidR="003A7750" w:rsidRDefault="00DA70E3" w:rsidP="009A50FC">
      <w:pPr>
        <w:spacing w:line="240" w:lineRule="auto"/>
      </w:pPr>
      <w:r>
        <w:t>The Python code to setup a MQTT client is show below.</w:t>
      </w:r>
    </w:p>
    <w:p w14:paraId="0EB67BDD" w14:textId="4808AC08" w:rsidR="00367D63" w:rsidRDefault="00367D63" w:rsidP="009A50FC">
      <w:pPr>
        <w:spacing w:line="240" w:lineRule="auto"/>
      </w:pPr>
      <w:r>
        <w:t>Note: the following code</w:t>
      </w:r>
      <w:r w:rsidR="00CB6DC2">
        <w:t xml:space="preserve"> examples are </w:t>
      </w:r>
      <w:r w:rsidR="00551D31">
        <w:t xml:space="preserve">modified </w:t>
      </w:r>
      <w:r w:rsidR="00D67E63">
        <w:t>version</w:t>
      </w:r>
      <w:r w:rsidR="00A46B8D">
        <w:t>s</w:t>
      </w:r>
      <w:bookmarkStart w:id="2" w:name="_GoBack"/>
      <w:bookmarkEnd w:id="2"/>
      <w:r w:rsidR="00D67E63">
        <w:t xml:space="preserve"> of</w:t>
      </w:r>
      <w:r w:rsidR="00CB6DC2">
        <w:br/>
      </w:r>
      <w:r w:rsidR="00D56132">
        <w:rPr>
          <w:color w:val="000000"/>
          <w:shd w:val="clear" w:color="auto" w:fill="FFFFFF"/>
        </w:rPr>
        <w:t>“</w:t>
      </w:r>
      <w:r w:rsidR="00CB6DC2" w:rsidRPr="00C46C37">
        <w:rPr>
          <w:color w:val="000000"/>
          <w:shd w:val="clear" w:color="auto" w:fill="FFFFFF"/>
        </w:rPr>
        <w:t>https://pypi.org/project/</w:t>
      </w:r>
      <w:proofErr w:type="spellStart"/>
      <w:r w:rsidR="00CB6DC2" w:rsidRPr="00C46C37">
        <w:rPr>
          <w:color w:val="000000"/>
          <w:shd w:val="clear" w:color="auto" w:fill="FFFFFF"/>
        </w:rPr>
        <w:t>paho-mqtt</w:t>
      </w:r>
      <w:proofErr w:type="spellEnd"/>
      <w:r w:rsidR="00CB6DC2" w:rsidRPr="00C46C37">
        <w:rPr>
          <w:color w:val="000000"/>
          <w:shd w:val="clear" w:color="auto" w:fill="FFFFFF"/>
        </w:rPr>
        <w:t>/</w:t>
      </w:r>
      <w:r w:rsidR="00D56132">
        <w:rPr>
          <w:color w:val="000000"/>
          <w:shd w:val="clear" w:color="auto" w:fill="FFFFFF"/>
        </w:rPr>
        <w:t>”</w:t>
      </w:r>
      <w:r w:rsidR="00CB6DC2">
        <w:rPr>
          <w:color w:val="000000"/>
          <w:shd w:val="clear" w:color="auto" w:fill="FFFFFF"/>
        </w:rPr>
        <w:t xml:space="preserve"> MQTT tutorial.</w:t>
      </w:r>
    </w:p>
    <w:p w14:paraId="38E60B44" w14:textId="6C4AF037" w:rsidR="009F16C6" w:rsidRDefault="009F16C6" w:rsidP="009A50FC">
      <w:pPr>
        <w:spacing w:line="240" w:lineRule="auto"/>
      </w:pPr>
    </w:p>
    <w:p w14:paraId="7BF0ECD4"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import </w:t>
      </w:r>
      <w:proofErr w:type="gramStart"/>
      <w:r w:rsidRPr="00B34775">
        <w:rPr>
          <w:rFonts w:ascii="Courier New" w:hAnsi="Courier New" w:cs="Courier New"/>
          <w:sz w:val="16"/>
          <w:szCs w:val="16"/>
        </w:rPr>
        <w:t>paho.mqtt</w:t>
      </w:r>
      <w:proofErr w:type="gramEnd"/>
      <w:r w:rsidRPr="00B34775">
        <w:rPr>
          <w:rFonts w:ascii="Courier New" w:hAnsi="Courier New" w:cs="Courier New"/>
          <w:sz w:val="16"/>
          <w:szCs w:val="16"/>
        </w:rPr>
        <w:t>.client as mqtt</w:t>
      </w:r>
    </w:p>
    <w:p w14:paraId="64BA6A96" w14:textId="77777777" w:rsidR="00BB091C" w:rsidRPr="00B34775" w:rsidRDefault="00BB091C" w:rsidP="00B34775">
      <w:pPr>
        <w:spacing w:line="240" w:lineRule="auto"/>
        <w:rPr>
          <w:rFonts w:ascii="Courier New" w:hAnsi="Courier New" w:cs="Courier New"/>
          <w:sz w:val="16"/>
          <w:szCs w:val="16"/>
        </w:rPr>
      </w:pPr>
    </w:p>
    <w:p w14:paraId="5E97FA25"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The callback for when the client receives a CONNACK response from the server.</w:t>
      </w:r>
    </w:p>
    <w:p w14:paraId="07644EBD"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def on_</w:t>
      </w:r>
      <w:proofErr w:type="gramStart"/>
      <w:r w:rsidRPr="00B34775">
        <w:rPr>
          <w:rFonts w:ascii="Courier New" w:hAnsi="Courier New" w:cs="Courier New"/>
          <w:sz w:val="16"/>
          <w:szCs w:val="16"/>
        </w:rPr>
        <w:t>connect(</w:t>
      </w:r>
      <w:proofErr w:type="gramEnd"/>
      <w:r w:rsidRPr="00B34775">
        <w:rPr>
          <w:rFonts w:ascii="Courier New" w:hAnsi="Courier New" w:cs="Courier New"/>
          <w:sz w:val="16"/>
          <w:szCs w:val="16"/>
        </w:rPr>
        <w:t>client, userdata, flags, rc):</w:t>
      </w:r>
    </w:p>
    <w:p w14:paraId="2E2D4E5A"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    </w:t>
      </w:r>
      <w:proofErr w:type="gramStart"/>
      <w:r w:rsidRPr="00B34775">
        <w:rPr>
          <w:rFonts w:ascii="Courier New" w:hAnsi="Courier New" w:cs="Courier New"/>
          <w:sz w:val="16"/>
          <w:szCs w:val="16"/>
        </w:rPr>
        <w:t>print(</w:t>
      </w:r>
      <w:proofErr w:type="gramEnd"/>
      <w:r w:rsidRPr="00B34775">
        <w:rPr>
          <w:rFonts w:ascii="Courier New" w:hAnsi="Courier New" w:cs="Courier New"/>
          <w:sz w:val="16"/>
          <w:szCs w:val="16"/>
        </w:rPr>
        <w:t>"Connected with result code "+str(rc))</w:t>
      </w:r>
    </w:p>
    <w:p w14:paraId="1B23942F" w14:textId="77777777" w:rsidR="00BB091C" w:rsidRPr="00B34775" w:rsidRDefault="00BB091C" w:rsidP="00B34775">
      <w:pPr>
        <w:spacing w:line="240" w:lineRule="auto"/>
        <w:rPr>
          <w:rFonts w:ascii="Courier New" w:hAnsi="Courier New" w:cs="Courier New"/>
          <w:sz w:val="16"/>
          <w:szCs w:val="16"/>
        </w:rPr>
      </w:pPr>
    </w:p>
    <w:p w14:paraId="3EF89F79"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    # Subscribing in on_</w:t>
      </w:r>
      <w:proofErr w:type="gramStart"/>
      <w:r w:rsidRPr="00B34775">
        <w:rPr>
          <w:rFonts w:ascii="Courier New" w:hAnsi="Courier New" w:cs="Courier New"/>
          <w:sz w:val="16"/>
          <w:szCs w:val="16"/>
        </w:rPr>
        <w:t>connect(</w:t>
      </w:r>
      <w:proofErr w:type="gramEnd"/>
      <w:r w:rsidRPr="00B34775">
        <w:rPr>
          <w:rFonts w:ascii="Courier New" w:hAnsi="Courier New" w:cs="Courier New"/>
          <w:sz w:val="16"/>
          <w:szCs w:val="16"/>
        </w:rPr>
        <w:t>) means that if we lose the connection and</w:t>
      </w:r>
    </w:p>
    <w:p w14:paraId="630ABAF9"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    # reconnect then subscriptions will be renewed.</w:t>
      </w:r>
    </w:p>
    <w:p w14:paraId="2DB3D061"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    </w:t>
      </w:r>
      <w:proofErr w:type="gramStart"/>
      <w:r w:rsidRPr="00B34775">
        <w:rPr>
          <w:rFonts w:ascii="Courier New" w:hAnsi="Courier New" w:cs="Courier New"/>
          <w:sz w:val="16"/>
          <w:szCs w:val="16"/>
        </w:rPr>
        <w:t>client.subscribe</w:t>
      </w:r>
      <w:proofErr w:type="gramEnd"/>
      <w:r w:rsidRPr="00B34775">
        <w:rPr>
          <w:rFonts w:ascii="Courier New" w:hAnsi="Courier New" w:cs="Courier New"/>
          <w:sz w:val="16"/>
          <w:szCs w:val="16"/>
        </w:rPr>
        <w:t>("test")</w:t>
      </w:r>
    </w:p>
    <w:p w14:paraId="664DDE9F" w14:textId="77777777" w:rsidR="00BB091C" w:rsidRPr="00B34775" w:rsidRDefault="00BB091C" w:rsidP="00B34775">
      <w:pPr>
        <w:spacing w:line="240" w:lineRule="auto"/>
        <w:rPr>
          <w:rFonts w:ascii="Courier New" w:hAnsi="Courier New" w:cs="Courier New"/>
          <w:sz w:val="16"/>
          <w:szCs w:val="16"/>
        </w:rPr>
      </w:pPr>
    </w:p>
    <w:p w14:paraId="54625B3E"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The callback for when a PUBLISH message is received from the server.</w:t>
      </w:r>
    </w:p>
    <w:p w14:paraId="5C533F6D"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def on_</w:t>
      </w:r>
      <w:proofErr w:type="gramStart"/>
      <w:r w:rsidRPr="00B34775">
        <w:rPr>
          <w:rFonts w:ascii="Courier New" w:hAnsi="Courier New" w:cs="Courier New"/>
          <w:sz w:val="16"/>
          <w:szCs w:val="16"/>
        </w:rPr>
        <w:t>message(</w:t>
      </w:r>
      <w:proofErr w:type="gramEnd"/>
      <w:r w:rsidRPr="00B34775">
        <w:rPr>
          <w:rFonts w:ascii="Courier New" w:hAnsi="Courier New" w:cs="Courier New"/>
          <w:sz w:val="16"/>
          <w:szCs w:val="16"/>
        </w:rPr>
        <w:t>client, userdata, msg):</w:t>
      </w:r>
    </w:p>
    <w:p w14:paraId="00B513A4"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    </w:t>
      </w:r>
      <w:proofErr w:type="gramStart"/>
      <w:r w:rsidRPr="00B34775">
        <w:rPr>
          <w:rFonts w:ascii="Courier New" w:hAnsi="Courier New" w:cs="Courier New"/>
          <w:sz w:val="16"/>
          <w:szCs w:val="16"/>
        </w:rPr>
        <w:t>print(</w:t>
      </w:r>
      <w:proofErr w:type="gramEnd"/>
      <w:r w:rsidRPr="00B34775">
        <w:rPr>
          <w:rFonts w:ascii="Courier New" w:hAnsi="Courier New" w:cs="Courier New"/>
          <w:sz w:val="16"/>
          <w:szCs w:val="16"/>
        </w:rPr>
        <w:t>msg.topic+" "+str(msg.payload))</w:t>
      </w:r>
    </w:p>
    <w:p w14:paraId="3DBF224A" w14:textId="77777777" w:rsidR="00BB091C" w:rsidRPr="00B34775" w:rsidRDefault="00BB091C" w:rsidP="00B34775">
      <w:pPr>
        <w:spacing w:line="240" w:lineRule="auto"/>
        <w:rPr>
          <w:rFonts w:ascii="Courier New" w:hAnsi="Courier New" w:cs="Courier New"/>
          <w:sz w:val="16"/>
          <w:szCs w:val="16"/>
        </w:rPr>
      </w:pPr>
    </w:p>
    <w:p w14:paraId="68935510" w14:textId="77777777" w:rsidR="00BB091C" w:rsidRPr="00B34775" w:rsidRDefault="00BB091C" w:rsidP="00B34775">
      <w:pPr>
        <w:spacing w:line="240" w:lineRule="auto"/>
        <w:rPr>
          <w:rFonts w:ascii="Courier New" w:hAnsi="Courier New" w:cs="Courier New"/>
          <w:sz w:val="16"/>
          <w:szCs w:val="16"/>
        </w:rPr>
      </w:pPr>
      <w:r w:rsidRPr="00B34775">
        <w:rPr>
          <w:rFonts w:ascii="Courier New" w:hAnsi="Courier New" w:cs="Courier New"/>
          <w:sz w:val="16"/>
          <w:szCs w:val="16"/>
        </w:rPr>
        <w:t xml:space="preserve">client = </w:t>
      </w:r>
      <w:proofErr w:type="gramStart"/>
      <w:r w:rsidRPr="00B34775">
        <w:rPr>
          <w:rFonts w:ascii="Courier New" w:hAnsi="Courier New" w:cs="Courier New"/>
          <w:sz w:val="16"/>
          <w:szCs w:val="16"/>
        </w:rPr>
        <w:t>mqtt.Client</w:t>
      </w:r>
      <w:proofErr w:type="gramEnd"/>
      <w:r w:rsidRPr="00B34775">
        <w:rPr>
          <w:rFonts w:ascii="Courier New" w:hAnsi="Courier New" w:cs="Courier New"/>
          <w:sz w:val="16"/>
          <w:szCs w:val="16"/>
        </w:rPr>
        <w:t>()</w:t>
      </w:r>
    </w:p>
    <w:p w14:paraId="7733267E" w14:textId="77777777" w:rsidR="00BB091C" w:rsidRPr="00B34775" w:rsidRDefault="00BB091C" w:rsidP="00B34775">
      <w:pPr>
        <w:spacing w:line="240" w:lineRule="auto"/>
        <w:rPr>
          <w:rFonts w:ascii="Courier New" w:hAnsi="Courier New" w:cs="Courier New"/>
          <w:sz w:val="16"/>
          <w:szCs w:val="16"/>
        </w:rPr>
      </w:pPr>
      <w:proofErr w:type="gramStart"/>
      <w:r w:rsidRPr="00B34775">
        <w:rPr>
          <w:rFonts w:ascii="Courier New" w:hAnsi="Courier New" w:cs="Courier New"/>
          <w:sz w:val="16"/>
          <w:szCs w:val="16"/>
        </w:rPr>
        <w:t>client.on</w:t>
      </w:r>
      <w:proofErr w:type="gramEnd"/>
      <w:r w:rsidRPr="00B34775">
        <w:rPr>
          <w:rFonts w:ascii="Courier New" w:hAnsi="Courier New" w:cs="Courier New"/>
          <w:sz w:val="16"/>
          <w:szCs w:val="16"/>
        </w:rPr>
        <w:t>_connect = on_connect</w:t>
      </w:r>
    </w:p>
    <w:p w14:paraId="0058AE42" w14:textId="77777777" w:rsidR="00BB091C" w:rsidRPr="00B34775" w:rsidRDefault="00BB091C" w:rsidP="00B34775">
      <w:pPr>
        <w:spacing w:line="240" w:lineRule="auto"/>
        <w:rPr>
          <w:rFonts w:ascii="Courier New" w:hAnsi="Courier New" w:cs="Courier New"/>
          <w:sz w:val="16"/>
          <w:szCs w:val="16"/>
        </w:rPr>
      </w:pPr>
      <w:proofErr w:type="gramStart"/>
      <w:r w:rsidRPr="00B34775">
        <w:rPr>
          <w:rFonts w:ascii="Courier New" w:hAnsi="Courier New" w:cs="Courier New"/>
          <w:sz w:val="16"/>
          <w:szCs w:val="16"/>
        </w:rPr>
        <w:t>client.on</w:t>
      </w:r>
      <w:proofErr w:type="gramEnd"/>
      <w:r w:rsidRPr="00B34775">
        <w:rPr>
          <w:rFonts w:ascii="Courier New" w:hAnsi="Courier New" w:cs="Courier New"/>
          <w:sz w:val="16"/>
          <w:szCs w:val="16"/>
        </w:rPr>
        <w:t>_message = on_message</w:t>
      </w:r>
    </w:p>
    <w:p w14:paraId="6521BE77" w14:textId="77777777" w:rsidR="00BB091C" w:rsidRPr="00B34775" w:rsidRDefault="00BB091C" w:rsidP="00B34775">
      <w:pPr>
        <w:spacing w:line="240" w:lineRule="auto"/>
        <w:rPr>
          <w:rFonts w:ascii="Courier New" w:hAnsi="Courier New" w:cs="Courier New"/>
          <w:sz w:val="16"/>
          <w:szCs w:val="16"/>
        </w:rPr>
      </w:pPr>
    </w:p>
    <w:p w14:paraId="5A94C6AE" w14:textId="3E35BB7B" w:rsidR="00BB091C" w:rsidRDefault="00BB091C" w:rsidP="00B34775">
      <w:pPr>
        <w:spacing w:line="240" w:lineRule="auto"/>
        <w:rPr>
          <w:rFonts w:ascii="Courier New" w:hAnsi="Courier New" w:cs="Courier New"/>
          <w:sz w:val="16"/>
          <w:szCs w:val="16"/>
        </w:rPr>
      </w:pPr>
      <w:proofErr w:type="gramStart"/>
      <w:r w:rsidRPr="00B34775">
        <w:rPr>
          <w:rFonts w:ascii="Courier New" w:hAnsi="Courier New" w:cs="Courier New"/>
          <w:sz w:val="16"/>
          <w:szCs w:val="16"/>
        </w:rPr>
        <w:t>client.connect</w:t>
      </w:r>
      <w:proofErr w:type="gramEnd"/>
      <w:r w:rsidRPr="00B34775">
        <w:rPr>
          <w:rFonts w:ascii="Courier New" w:hAnsi="Courier New" w:cs="Courier New"/>
          <w:sz w:val="16"/>
          <w:szCs w:val="16"/>
        </w:rPr>
        <w:t>("192.168.254.59", 1883, 60)</w:t>
      </w:r>
      <w:r w:rsidR="00AF58FD">
        <w:rPr>
          <w:rFonts w:ascii="Courier New" w:hAnsi="Courier New" w:cs="Courier New"/>
          <w:sz w:val="16"/>
          <w:szCs w:val="16"/>
        </w:rPr>
        <w:t xml:space="preserve"> #connect(hostname, port, timeout)</w:t>
      </w:r>
    </w:p>
    <w:p w14:paraId="109F81C7" w14:textId="524267CA" w:rsidR="00993362" w:rsidRDefault="00993362" w:rsidP="00B34775">
      <w:pPr>
        <w:spacing w:line="240" w:lineRule="auto"/>
        <w:rPr>
          <w:rFonts w:ascii="Courier New" w:hAnsi="Courier New" w:cs="Courier New"/>
          <w:sz w:val="16"/>
          <w:szCs w:val="16"/>
        </w:rPr>
      </w:pPr>
    </w:p>
    <w:p w14:paraId="58948892" w14:textId="4F08FCB0" w:rsidR="00993362" w:rsidRDefault="00AF58FD" w:rsidP="00B34775">
      <w:pPr>
        <w:spacing w:line="240" w:lineRule="auto"/>
      </w:pPr>
      <w:r>
        <w:t xml:space="preserve">After </w:t>
      </w:r>
      <w:r w:rsidR="00B501CE">
        <w:t>connecting with the MQTT Broker, the client can listen for updates from the Broker or publish</w:t>
      </w:r>
      <w:r w:rsidR="00DF1459">
        <w:t xml:space="preserve"> topics to the Broker.</w:t>
      </w:r>
    </w:p>
    <w:p w14:paraId="26D2CDDF" w14:textId="0030A700" w:rsidR="007B6E54" w:rsidRDefault="007B6E54" w:rsidP="00B34775">
      <w:pPr>
        <w:spacing w:line="240" w:lineRule="auto"/>
      </w:pPr>
    </w:p>
    <w:p w14:paraId="65836D4F" w14:textId="4A9626F5" w:rsidR="007B6E54" w:rsidRDefault="00117D50" w:rsidP="00B34775">
      <w:pPr>
        <w:spacing w:line="240" w:lineRule="auto"/>
      </w:pPr>
      <w:r>
        <w:t>To listen use,</w:t>
      </w:r>
    </w:p>
    <w:p w14:paraId="7D61534D" w14:textId="77777777" w:rsidR="001258F7" w:rsidRDefault="001258F7" w:rsidP="00B34775">
      <w:pPr>
        <w:spacing w:line="240" w:lineRule="auto"/>
      </w:pPr>
    </w:p>
    <w:p w14:paraId="722E873F" w14:textId="77777777" w:rsidR="005E2288" w:rsidRPr="005E2288" w:rsidRDefault="005E2288" w:rsidP="005E2288">
      <w:pPr>
        <w:spacing w:line="240" w:lineRule="auto"/>
        <w:rPr>
          <w:rFonts w:ascii="Courier New" w:hAnsi="Courier New" w:cs="Courier New"/>
          <w:sz w:val="16"/>
          <w:szCs w:val="16"/>
        </w:rPr>
      </w:pPr>
      <w:r w:rsidRPr="005E2288">
        <w:rPr>
          <w:rFonts w:ascii="Courier New" w:hAnsi="Courier New" w:cs="Courier New"/>
          <w:sz w:val="16"/>
          <w:szCs w:val="16"/>
        </w:rPr>
        <w:t># Blocking call that processes network traffic, dispatches callbacks and</w:t>
      </w:r>
    </w:p>
    <w:p w14:paraId="7E076FF2" w14:textId="77777777" w:rsidR="005E2288" w:rsidRPr="005E2288" w:rsidRDefault="005E2288" w:rsidP="005E2288">
      <w:pPr>
        <w:spacing w:line="240" w:lineRule="auto"/>
        <w:rPr>
          <w:rFonts w:ascii="Courier New" w:hAnsi="Courier New" w:cs="Courier New"/>
          <w:sz w:val="16"/>
          <w:szCs w:val="16"/>
        </w:rPr>
      </w:pPr>
      <w:r w:rsidRPr="005E2288">
        <w:rPr>
          <w:rFonts w:ascii="Courier New" w:hAnsi="Courier New" w:cs="Courier New"/>
          <w:sz w:val="16"/>
          <w:szCs w:val="16"/>
        </w:rPr>
        <w:t># handles reconnecting.</w:t>
      </w:r>
    </w:p>
    <w:p w14:paraId="7E5EA50D" w14:textId="77777777" w:rsidR="005E2288" w:rsidRPr="005E2288" w:rsidRDefault="005E2288" w:rsidP="005E2288">
      <w:pPr>
        <w:spacing w:line="240" w:lineRule="auto"/>
        <w:rPr>
          <w:rFonts w:ascii="Courier New" w:hAnsi="Courier New" w:cs="Courier New"/>
          <w:sz w:val="16"/>
          <w:szCs w:val="16"/>
        </w:rPr>
      </w:pPr>
      <w:r w:rsidRPr="005E2288">
        <w:rPr>
          <w:rFonts w:ascii="Courier New" w:hAnsi="Courier New" w:cs="Courier New"/>
          <w:sz w:val="16"/>
          <w:szCs w:val="16"/>
        </w:rPr>
        <w:t># Other loop*() functions are available that give a threaded interface and a</w:t>
      </w:r>
    </w:p>
    <w:p w14:paraId="1761A050" w14:textId="6866426B" w:rsidR="00117D50" w:rsidRDefault="005E2288" w:rsidP="005E2288">
      <w:pPr>
        <w:spacing w:line="240" w:lineRule="auto"/>
        <w:rPr>
          <w:rFonts w:ascii="Courier New" w:hAnsi="Courier New" w:cs="Courier New"/>
          <w:sz w:val="16"/>
          <w:szCs w:val="16"/>
        </w:rPr>
      </w:pPr>
      <w:r w:rsidRPr="005E2288">
        <w:rPr>
          <w:rFonts w:ascii="Courier New" w:hAnsi="Courier New" w:cs="Courier New"/>
          <w:sz w:val="16"/>
          <w:szCs w:val="16"/>
        </w:rPr>
        <w:t># manual interface.</w:t>
      </w:r>
    </w:p>
    <w:p w14:paraId="360EE52E" w14:textId="360ECB40" w:rsidR="005C108C" w:rsidRDefault="007E052C" w:rsidP="005E2288">
      <w:pPr>
        <w:spacing w:line="240" w:lineRule="auto"/>
        <w:rPr>
          <w:rFonts w:ascii="Courier New" w:hAnsi="Courier New" w:cs="Courier New"/>
          <w:sz w:val="16"/>
          <w:szCs w:val="16"/>
        </w:rPr>
      </w:pPr>
      <w:proofErr w:type="gramStart"/>
      <w:r>
        <w:rPr>
          <w:rFonts w:ascii="Courier New" w:hAnsi="Courier New" w:cs="Courier New"/>
          <w:sz w:val="16"/>
          <w:szCs w:val="16"/>
        </w:rPr>
        <w:t>c</w:t>
      </w:r>
      <w:r w:rsidR="005C108C">
        <w:rPr>
          <w:rFonts w:ascii="Courier New" w:hAnsi="Courier New" w:cs="Courier New"/>
          <w:sz w:val="16"/>
          <w:szCs w:val="16"/>
        </w:rPr>
        <w:t>lient.loop</w:t>
      </w:r>
      <w:proofErr w:type="gramEnd"/>
      <w:r w:rsidR="005C108C">
        <w:rPr>
          <w:rFonts w:ascii="Courier New" w:hAnsi="Courier New" w:cs="Courier New"/>
          <w:sz w:val="16"/>
          <w:szCs w:val="16"/>
        </w:rPr>
        <w:t>_forever()</w:t>
      </w:r>
    </w:p>
    <w:p w14:paraId="70982359" w14:textId="17910A04" w:rsidR="00F25D8D" w:rsidRDefault="00F25D8D" w:rsidP="005E2288">
      <w:pPr>
        <w:spacing w:line="240" w:lineRule="auto"/>
        <w:rPr>
          <w:rFonts w:ascii="Courier New" w:hAnsi="Courier New" w:cs="Courier New"/>
          <w:sz w:val="16"/>
          <w:szCs w:val="16"/>
        </w:rPr>
      </w:pPr>
    </w:p>
    <w:p w14:paraId="000B2469" w14:textId="77777777" w:rsidR="00185FA7" w:rsidRDefault="00921FB6" w:rsidP="005E2288">
      <w:pPr>
        <w:spacing w:line="240" w:lineRule="auto"/>
      </w:pPr>
      <w:r>
        <w:t xml:space="preserve">To publish use, </w:t>
      </w:r>
    </w:p>
    <w:p w14:paraId="073CF9A0" w14:textId="5AA17B7C" w:rsidR="003A01E6" w:rsidRPr="00185FA7" w:rsidRDefault="002D0F5B" w:rsidP="005E2288">
      <w:pPr>
        <w:spacing w:line="240" w:lineRule="auto"/>
      </w:pPr>
      <w:r>
        <w:rPr>
          <w:rFonts w:ascii="Courier New" w:hAnsi="Courier New" w:cs="Courier New"/>
          <w:sz w:val="16"/>
          <w:szCs w:val="16"/>
        </w:rPr>
        <w:t xml:space="preserve"> </w:t>
      </w:r>
    </w:p>
    <w:p w14:paraId="37968BEE" w14:textId="65B5E82A" w:rsidR="00004D85" w:rsidRDefault="002D0F5B" w:rsidP="005E2288">
      <w:pPr>
        <w:spacing w:line="240" w:lineRule="auto"/>
        <w:rPr>
          <w:rFonts w:ascii="Courier New" w:hAnsi="Courier New" w:cs="Courier New"/>
          <w:sz w:val="16"/>
          <w:szCs w:val="16"/>
        </w:rPr>
      </w:pPr>
      <w:proofErr w:type="gramStart"/>
      <w:r>
        <w:rPr>
          <w:rFonts w:ascii="Courier New" w:hAnsi="Courier New" w:cs="Courier New"/>
          <w:sz w:val="16"/>
          <w:szCs w:val="16"/>
        </w:rPr>
        <w:t>c</w:t>
      </w:r>
      <w:r w:rsidR="00004D85">
        <w:rPr>
          <w:rFonts w:ascii="Courier New" w:hAnsi="Courier New" w:cs="Courier New"/>
          <w:sz w:val="16"/>
          <w:szCs w:val="16"/>
        </w:rPr>
        <w:t>lient.publish</w:t>
      </w:r>
      <w:proofErr w:type="gramEnd"/>
      <w:r w:rsidR="00004D85">
        <w:rPr>
          <w:rFonts w:ascii="Courier New" w:hAnsi="Courier New" w:cs="Courier New"/>
          <w:sz w:val="16"/>
          <w:szCs w:val="16"/>
        </w:rPr>
        <w:t>(“topic”, “payload”)</w:t>
      </w:r>
    </w:p>
    <w:p w14:paraId="5E7BF7C9" w14:textId="5865ECBB" w:rsidR="007D0050" w:rsidRDefault="00665674" w:rsidP="005E2288">
      <w:pPr>
        <w:spacing w:line="240" w:lineRule="auto"/>
      </w:pPr>
      <w:r>
        <w:rPr>
          <w:rFonts w:ascii="Courier New" w:hAnsi="Courier New" w:cs="Courier New"/>
          <w:sz w:val="16"/>
          <w:szCs w:val="16"/>
        </w:rPr>
        <w:t>#example</w:t>
      </w:r>
      <w:r w:rsidR="007F0C40">
        <w:rPr>
          <w:rFonts w:ascii="Courier New" w:hAnsi="Courier New" w:cs="Courier New"/>
          <w:sz w:val="16"/>
          <w:szCs w:val="16"/>
        </w:rPr>
        <w:t xml:space="preserve">, </w:t>
      </w:r>
      <w:proofErr w:type="gramStart"/>
      <w:r w:rsidR="007F0C40">
        <w:rPr>
          <w:rFonts w:ascii="Courier New" w:hAnsi="Courier New" w:cs="Courier New"/>
          <w:sz w:val="16"/>
          <w:szCs w:val="16"/>
        </w:rPr>
        <w:t>client.publish</w:t>
      </w:r>
      <w:proofErr w:type="gramEnd"/>
      <w:r w:rsidR="007F0C40">
        <w:rPr>
          <w:rFonts w:ascii="Courier New" w:hAnsi="Courier New" w:cs="Courier New"/>
          <w:sz w:val="16"/>
          <w:szCs w:val="16"/>
        </w:rPr>
        <w:t>(“</w:t>
      </w:r>
      <w:r w:rsidR="00BE1E9D">
        <w:rPr>
          <w:rFonts w:ascii="Courier New" w:hAnsi="Courier New" w:cs="Courier New"/>
          <w:sz w:val="16"/>
          <w:szCs w:val="16"/>
        </w:rPr>
        <w:t>test</w:t>
      </w:r>
      <w:r w:rsidR="007F0C40">
        <w:rPr>
          <w:rFonts w:ascii="Courier New" w:hAnsi="Courier New" w:cs="Courier New"/>
          <w:sz w:val="16"/>
          <w:szCs w:val="16"/>
        </w:rPr>
        <w:t>”, “OFF”)</w:t>
      </w:r>
    </w:p>
    <w:p w14:paraId="5BAF9DF5" w14:textId="7B4B9A10" w:rsidR="007D0050" w:rsidRDefault="007D0050" w:rsidP="005E2288">
      <w:pPr>
        <w:spacing w:line="240" w:lineRule="auto"/>
      </w:pPr>
    </w:p>
    <w:p w14:paraId="1E6264C1" w14:textId="273313FC" w:rsidR="007D0050" w:rsidRDefault="00992202" w:rsidP="005E2288">
      <w:pPr>
        <w:spacing w:line="240" w:lineRule="auto"/>
      </w:pPr>
      <w:r>
        <w:t>Example</w:t>
      </w:r>
      <w:r w:rsidR="00A01824">
        <w:t xml:space="preserve"> result</w:t>
      </w:r>
      <w:r w:rsidR="00D57315">
        <w:t>,</w:t>
      </w:r>
    </w:p>
    <w:p w14:paraId="6D9263A4" w14:textId="24057427" w:rsidR="00D57315" w:rsidRDefault="00D57315" w:rsidP="005E2288">
      <w:pPr>
        <w:spacing w:line="240" w:lineRule="auto"/>
      </w:pPr>
    </w:p>
    <w:p w14:paraId="0045D377" w14:textId="63DF50C8" w:rsidR="00D57315" w:rsidRDefault="00612D10" w:rsidP="005E2288">
      <w:pPr>
        <w:spacing w:line="240" w:lineRule="auto"/>
      </w:pPr>
      <w:r>
        <w:rPr>
          <w:noProof/>
        </w:rPr>
        <w:drawing>
          <wp:inline distT="0" distB="0" distL="0" distR="0" wp14:anchorId="6961F176" wp14:editId="7AC0E7C8">
            <wp:extent cx="59436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14:paraId="092AE3D9" w14:textId="4D73BCF2" w:rsidR="008600B9" w:rsidRDefault="008600B9" w:rsidP="005E2288">
      <w:pPr>
        <w:spacing w:line="240" w:lineRule="auto"/>
      </w:pPr>
    </w:p>
    <w:p w14:paraId="6C2463D5" w14:textId="7D118A05" w:rsidR="008600B9" w:rsidRPr="007D0050" w:rsidRDefault="008600B9" w:rsidP="005E2288">
      <w:pPr>
        <w:spacing w:line="240" w:lineRule="auto"/>
      </w:pPr>
      <w:r>
        <w:t>Any</w:t>
      </w:r>
      <w:r w:rsidR="00B82078">
        <w:t xml:space="preserve"> client connected to my Mosquitto Broker at 192.168.254.59 and subscribed to the test topic will be updated that test’s value is now “OFF” by the broker.</w:t>
      </w:r>
    </w:p>
    <w:p w14:paraId="1896D535" w14:textId="77777777" w:rsidR="00BB091C" w:rsidRPr="00B34775" w:rsidRDefault="00BB091C" w:rsidP="00B34775">
      <w:pPr>
        <w:spacing w:line="240" w:lineRule="auto"/>
        <w:rPr>
          <w:rFonts w:ascii="Courier New" w:hAnsi="Courier New" w:cs="Courier New"/>
          <w:sz w:val="16"/>
          <w:szCs w:val="16"/>
        </w:rPr>
      </w:pPr>
    </w:p>
    <w:p w14:paraId="40F21236" w14:textId="7AA31283" w:rsidR="001E14C3" w:rsidRDefault="009656F8" w:rsidP="001E14C3">
      <w:pPr>
        <w:pStyle w:val="Heading1"/>
        <w:numPr>
          <w:ilvl w:val="0"/>
          <w:numId w:val="5"/>
        </w:numPr>
      </w:pPr>
      <w:r>
        <w:t>Conclusion</w:t>
      </w:r>
    </w:p>
    <w:p w14:paraId="118779F8" w14:textId="6FA053F6" w:rsidR="002319CE" w:rsidRDefault="00E64A3F" w:rsidP="00E64A3F">
      <w:pPr>
        <w:spacing w:line="240" w:lineRule="auto"/>
      </w:pPr>
      <w:r>
        <w:t>MQTT is a powerful tool that is used by many IoT (internet of things) software to run backend communication between devices.</w:t>
      </w:r>
      <w:r w:rsidR="00226366">
        <w:t xml:space="preserve"> </w:t>
      </w:r>
      <w:r w:rsidR="00145F05">
        <w:t>While MQTT is very powerful, it is not without its disadvantages</w:t>
      </w:r>
      <w:r w:rsidR="00414027">
        <w:t>. The fact that MQTT relies on a Broker server to communicate between devices</w:t>
      </w:r>
      <w:r w:rsidR="00145F05">
        <w:t xml:space="preserve"> </w:t>
      </w:r>
      <w:r w:rsidR="00AB478B">
        <w:t>means that scalability is limited by the amount of traffic the Broker can support.</w:t>
      </w:r>
      <w:r w:rsidR="00441300">
        <w:t xml:space="preserve"> </w:t>
      </w:r>
      <w:proofErr w:type="gramStart"/>
      <w:r w:rsidR="00441300">
        <w:t>Also</w:t>
      </w:r>
      <w:proofErr w:type="gramEnd"/>
      <w:r w:rsidR="00441300">
        <w:t xml:space="preserve"> since MQTT does not come with any built in encryption to protect against unauthorized publishing and subscribing, you have to rely on third party software to implement encryption</w:t>
      </w:r>
      <w:r w:rsidR="00716951">
        <w:t xml:space="preserve"> security</w:t>
      </w:r>
      <w:r w:rsidR="00441300">
        <w:t xml:space="preserve">. </w:t>
      </w:r>
    </w:p>
    <w:p w14:paraId="74C209A9" w14:textId="52F99DFE" w:rsidR="00E446E7" w:rsidRDefault="00E446E7" w:rsidP="00E64A3F">
      <w:pPr>
        <w:spacing w:line="240" w:lineRule="auto"/>
      </w:pPr>
    </w:p>
    <w:p w14:paraId="4D2EEE04" w14:textId="1C6DFA01" w:rsidR="00E446E7" w:rsidRDefault="00E446E7" w:rsidP="00E64A3F">
      <w:pPr>
        <w:spacing w:line="240" w:lineRule="auto"/>
      </w:pPr>
    </w:p>
    <w:p w14:paraId="421CB714" w14:textId="62A85560" w:rsidR="00E446E7" w:rsidRDefault="00E446E7" w:rsidP="00E64A3F">
      <w:pPr>
        <w:spacing w:line="240" w:lineRule="auto"/>
      </w:pPr>
    </w:p>
    <w:p w14:paraId="6EE03F48" w14:textId="2BE88D37" w:rsidR="00E446E7" w:rsidRDefault="00E446E7" w:rsidP="00E64A3F">
      <w:pPr>
        <w:spacing w:line="240" w:lineRule="auto"/>
      </w:pPr>
    </w:p>
    <w:p w14:paraId="137E4BBA" w14:textId="6F2BE2C1" w:rsidR="00E446E7" w:rsidRDefault="00E446E7" w:rsidP="00E64A3F">
      <w:pPr>
        <w:spacing w:line="240" w:lineRule="auto"/>
      </w:pPr>
    </w:p>
    <w:p w14:paraId="01A6EB32" w14:textId="7B9991FC" w:rsidR="00E446E7" w:rsidRDefault="00E446E7" w:rsidP="00E64A3F">
      <w:pPr>
        <w:spacing w:line="240" w:lineRule="auto"/>
      </w:pPr>
    </w:p>
    <w:p w14:paraId="4D8272EC" w14:textId="207FAF36" w:rsidR="00E446E7" w:rsidRDefault="00E446E7" w:rsidP="00E64A3F">
      <w:pPr>
        <w:spacing w:line="240" w:lineRule="auto"/>
      </w:pPr>
    </w:p>
    <w:p w14:paraId="5D717E89" w14:textId="66103864" w:rsidR="00E446E7" w:rsidRDefault="00E446E7" w:rsidP="00E64A3F">
      <w:pPr>
        <w:spacing w:line="240" w:lineRule="auto"/>
      </w:pPr>
    </w:p>
    <w:p w14:paraId="17504061" w14:textId="7CC279DD" w:rsidR="00E446E7" w:rsidRDefault="00E446E7" w:rsidP="00E64A3F">
      <w:pPr>
        <w:spacing w:line="240" w:lineRule="auto"/>
      </w:pPr>
    </w:p>
    <w:p w14:paraId="5451AEAD" w14:textId="36D09528" w:rsidR="00C865FF" w:rsidRDefault="00D52BBB" w:rsidP="00C865FF">
      <w:pPr>
        <w:pStyle w:val="Heading1"/>
        <w:numPr>
          <w:ilvl w:val="0"/>
          <w:numId w:val="5"/>
        </w:numPr>
      </w:pPr>
      <w:r>
        <w:t>References</w:t>
      </w:r>
    </w:p>
    <w:p w14:paraId="3B19A587" w14:textId="77777777" w:rsidR="00FC555F" w:rsidRPr="00A1398B" w:rsidRDefault="00292D71" w:rsidP="00CA7192">
      <w:pPr>
        <w:rPr>
          <w:rFonts w:ascii="Helvetica" w:hAnsi="Helvetica"/>
          <w:i/>
          <w:iCs/>
          <w:sz w:val="20"/>
          <w:szCs w:val="20"/>
          <w:bdr w:val="none" w:sz="0" w:space="0" w:color="auto" w:frame="1"/>
          <w:shd w:val="clear" w:color="auto" w:fill="F5F5F5"/>
        </w:rPr>
      </w:pPr>
      <w:r w:rsidRPr="00A1398B">
        <w:rPr>
          <w:rFonts w:ascii="Helvetica" w:hAnsi="Helvetica"/>
          <w:sz w:val="20"/>
          <w:szCs w:val="20"/>
          <w:shd w:val="clear" w:color="auto" w:fill="F5F5F5"/>
        </w:rPr>
        <w:t xml:space="preserve">C. </w:t>
      </w:r>
      <w:proofErr w:type="spellStart"/>
      <w:r w:rsidRPr="00A1398B">
        <w:rPr>
          <w:rFonts w:ascii="Helvetica" w:hAnsi="Helvetica"/>
          <w:sz w:val="20"/>
          <w:szCs w:val="20"/>
          <w:shd w:val="clear" w:color="auto" w:fill="F5F5F5"/>
        </w:rPr>
        <w:t>Hillar</w:t>
      </w:r>
      <w:proofErr w:type="spellEnd"/>
      <w:r w:rsidRPr="00A1398B">
        <w:rPr>
          <w:rFonts w:ascii="Helvetica" w:hAnsi="Helvetica"/>
          <w:sz w:val="20"/>
          <w:szCs w:val="20"/>
          <w:shd w:val="clear" w:color="auto" w:fill="F5F5F5"/>
        </w:rPr>
        <w:t>, G. (2018). </w:t>
      </w:r>
      <w:r w:rsidRPr="00A1398B">
        <w:rPr>
          <w:rFonts w:ascii="Helvetica" w:hAnsi="Helvetica"/>
          <w:i/>
          <w:iCs/>
          <w:sz w:val="20"/>
          <w:szCs w:val="20"/>
          <w:bdr w:val="none" w:sz="0" w:space="0" w:color="auto" w:frame="1"/>
          <w:shd w:val="clear" w:color="auto" w:fill="F5F5F5"/>
        </w:rPr>
        <w:t>Hands-On MQTT Programming with Python. [electronic resource]: Work with the</w:t>
      </w:r>
    </w:p>
    <w:p w14:paraId="511E63A6" w14:textId="77777777" w:rsidR="00FC555F" w:rsidRPr="00A1398B" w:rsidRDefault="00292D71" w:rsidP="00FC555F">
      <w:pPr>
        <w:ind w:firstLine="720"/>
        <w:rPr>
          <w:rFonts w:ascii="Helvetica" w:hAnsi="Helvetica"/>
          <w:sz w:val="20"/>
          <w:szCs w:val="20"/>
          <w:shd w:val="clear" w:color="auto" w:fill="F5F5F5"/>
        </w:rPr>
      </w:pPr>
      <w:r w:rsidRPr="00A1398B">
        <w:rPr>
          <w:rFonts w:ascii="Helvetica" w:hAnsi="Helvetica"/>
          <w:i/>
          <w:iCs/>
          <w:sz w:val="20"/>
          <w:szCs w:val="20"/>
          <w:bdr w:val="none" w:sz="0" w:space="0" w:color="auto" w:frame="1"/>
          <w:shd w:val="clear" w:color="auto" w:fill="F5F5F5"/>
        </w:rPr>
        <w:t xml:space="preserve"> Lightweight IoT Protocol in Python</w:t>
      </w:r>
      <w:r w:rsidRPr="00A1398B">
        <w:rPr>
          <w:rFonts w:ascii="Helvetica" w:hAnsi="Helvetica"/>
          <w:sz w:val="20"/>
          <w:szCs w:val="20"/>
          <w:shd w:val="clear" w:color="auto" w:fill="F5F5F5"/>
        </w:rPr>
        <w:t xml:space="preserve">. </w:t>
      </w:r>
      <w:proofErr w:type="gramStart"/>
      <w:r w:rsidRPr="00A1398B">
        <w:rPr>
          <w:rFonts w:ascii="Helvetica" w:hAnsi="Helvetica"/>
          <w:sz w:val="20"/>
          <w:szCs w:val="20"/>
          <w:shd w:val="clear" w:color="auto" w:fill="F5F5F5"/>
        </w:rPr>
        <w:t>Birmingham :</w:t>
      </w:r>
      <w:proofErr w:type="gramEnd"/>
      <w:r w:rsidRPr="00A1398B">
        <w:rPr>
          <w:rFonts w:ascii="Helvetica" w:hAnsi="Helvetica"/>
          <w:sz w:val="20"/>
          <w:szCs w:val="20"/>
          <w:shd w:val="clear" w:color="auto" w:fill="F5F5F5"/>
        </w:rPr>
        <w:t xml:space="preserve"> </w:t>
      </w:r>
      <w:proofErr w:type="spellStart"/>
      <w:r w:rsidRPr="00A1398B">
        <w:rPr>
          <w:rFonts w:ascii="Helvetica" w:hAnsi="Helvetica"/>
          <w:sz w:val="20"/>
          <w:szCs w:val="20"/>
          <w:shd w:val="clear" w:color="auto" w:fill="F5F5F5"/>
        </w:rPr>
        <w:t>Packt</w:t>
      </w:r>
      <w:proofErr w:type="spellEnd"/>
      <w:r w:rsidRPr="00A1398B">
        <w:rPr>
          <w:rFonts w:ascii="Helvetica" w:hAnsi="Helvetica"/>
          <w:sz w:val="20"/>
          <w:szCs w:val="20"/>
          <w:shd w:val="clear" w:color="auto" w:fill="F5F5F5"/>
        </w:rPr>
        <w:t xml:space="preserve"> Publishing, Limited May 2018. Retrieved </w:t>
      </w:r>
    </w:p>
    <w:p w14:paraId="7AF6F52C" w14:textId="35A630BE" w:rsidR="00CA7192" w:rsidRPr="00A1398B" w:rsidRDefault="00292D71" w:rsidP="00FC555F">
      <w:pPr>
        <w:ind w:left="720"/>
        <w:rPr>
          <w:rFonts w:ascii="Helvetica" w:hAnsi="Helvetica"/>
          <w:sz w:val="20"/>
          <w:szCs w:val="20"/>
          <w:shd w:val="clear" w:color="auto" w:fill="F5F5F5"/>
        </w:rPr>
      </w:pPr>
      <w:r w:rsidRPr="00A1398B">
        <w:rPr>
          <w:rFonts w:ascii="Helvetica" w:hAnsi="Helvetica"/>
          <w:sz w:val="20"/>
          <w:szCs w:val="20"/>
          <w:shd w:val="clear" w:color="auto" w:fill="F5F5F5"/>
        </w:rPr>
        <w:t>fromhttp://www.ulib.iupui.edu/cgibin/proxy.pl?url=https://search.ebscohost.com/login.aspx?direct=true&amp;db=cat06315a&amp;AN=iui.17199664&amp;site=eds-live</w:t>
      </w:r>
    </w:p>
    <w:p w14:paraId="43A8AD22" w14:textId="77777777" w:rsidR="00162E96" w:rsidRPr="00A1398B" w:rsidRDefault="00162E96" w:rsidP="00FC555F">
      <w:pPr>
        <w:ind w:left="720"/>
        <w:rPr>
          <w:rFonts w:ascii="Helvetica" w:hAnsi="Helvetica"/>
          <w:sz w:val="20"/>
          <w:szCs w:val="20"/>
          <w:shd w:val="clear" w:color="auto" w:fill="F5F5F5"/>
        </w:rPr>
      </w:pPr>
    </w:p>
    <w:p w14:paraId="42311C60" w14:textId="77777777" w:rsidR="00197D9D" w:rsidRPr="00A1398B" w:rsidRDefault="00197D9D" w:rsidP="00162E96">
      <w:pPr>
        <w:rPr>
          <w:rFonts w:ascii="Helvetica" w:hAnsi="Helvetica"/>
          <w:sz w:val="20"/>
          <w:szCs w:val="20"/>
          <w:shd w:val="clear" w:color="auto" w:fill="F5F5F5"/>
        </w:rPr>
      </w:pPr>
      <w:r w:rsidRPr="00A1398B">
        <w:rPr>
          <w:rFonts w:ascii="Helvetica" w:hAnsi="Helvetica"/>
          <w:sz w:val="20"/>
          <w:szCs w:val="20"/>
          <w:shd w:val="clear" w:color="auto" w:fill="F5F5F5"/>
        </w:rPr>
        <w:t>Jun-Hong Park, Hyeong-</w:t>
      </w:r>
      <w:proofErr w:type="spellStart"/>
      <w:r w:rsidRPr="00A1398B">
        <w:rPr>
          <w:rFonts w:ascii="Helvetica" w:hAnsi="Helvetica"/>
          <w:sz w:val="20"/>
          <w:szCs w:val="20"/>
          <w:shd w:val="clear" w:color="auto" w:fill="F5F5F5"/>
        </w:rPr>
        <w:t>Su</w:t>
      </w:r>
      <w:proofErr w:type="spellEnd"/>
      <w:r w:rsidRPr="00A1398B">
        <w:rPr>
          <w:rFonts w:ascii="Helvetica" w:hAnsi="Helvetica"/>
          <w:sz w:val="20"/>
          <w:szCs w:val="20"/>
          <w:shd w:val="clear" w:color="auto" w:fill="F5F5F5"/>
        </w:rPr>
        <w:t xml:space="preserve"> Kim, &amp; Won-Tae Kim. (2018). DM-MQTT: An Efficient MQTT Based on SDN</w:t>
      </w:r>
    </w:p>
    <w:p w14:paraId="1EB414B2" w14:textId="77777777" w:rsidR="00197D9D" w:rsidRPr="00A1398B" w:rsidRDefault="00197D9D" w:rsidP="00162E96">
      <w:pPr>
        <w:ind w:firstLine="720"/>
        <w:rPr>
          <w:rFonts w:ascii="Helvetica" w:hAnsi="Helvetica"/>
          <w:sz w:val="20"/>
          <w:szCs w:val="20"/>
          <w:shd w:val="clear" w:color="auto" w:fill="F5F5F5"/>
        </w:rPr>
      </w:pPr>
      <w:r w:rsidRPr="00A1398B">
        <w:rPr>
          <w:rFonts w:ascii="Helvetica" w:hAnsi="Helvetica"/>
          <w:sz w:val="20"/>
          <w:szCs w:val="20"/>
          <w:shd w:val="clear" w:color="auto" w:fill="F5F5F5"/>
        </w:rPr>
        <w:t xml:space="preserve"> Multicast for Massive IoT Communications. </w:t>
      </w:r>
      <w:r w:rsidRPr="00A1398B">
        <w:rPr>
          <w:rFonts w:ascii="Helvetica" w:hAnsi="Helvetica"/>
          <w:i/>
          <w:iCs/>
          <w:sz w:val="20"/>
          <w:szCs w:val="20"/>
          <w:bdr w:val="none" w:sz="0" w:space="0" w:color="auto" w:frame="1"/>
          <w:shd w:val="clear" w:color="auto" w:fill="F5F5F5"/>
        </w:rPr>
        <w:t xml:space="preserve">Sensors, Vol 18, </w:t>
      </w:r>
      <w:proofErr w:type="spellStart"/>
      <w:r w:rsidRPr="00A1398B">
        <w:rPr>
          <w:rFonts w:ascii="Helvetica" w:hAnsi="Helvetica"/>
          <w:i/>
          <w:iCs/>
          <w:sz w:val="20"/>
          <w:szCs w:val="20"/>
          <w:bdr w:val="none" w:sz="0" w:space="0" w:color="auto" w:frame="1"/>
          <w:shd w:val="clear" w:color="auto" w:fill="F5F5F5"/>
        </w:rPr>
        <w:t>Iss</w:t>
      </w:r>
      <w:proofErr w:type="spellEnd"/>
      <w:r w:rsidRPr="00A1398B">
        <w:rPr>
          <w:rFonts w:ascii="Helvetica" w:hAnsi="Helvetica"/>
          <w:i/>
          <w:iCs/>
          <w:sz w:val="20"/>
          <w:szCs w:val="20"/>
          <w:bdr w:val="none" w:sz="0" w:space="0" w:color="auto" w:frame="1"/>
          <w:shd w:val="clear" w:color="auto" w:fill="F5F5F5"/>
        </w:rPr>
        <w:t xml:space="preserve"> 9, p 3071 (2018)</w:t>
      </w:r>
      <w:r w:rsidRPr="00A1398B">
        <w:rPr>
          <w:rFonts w:ascii="Helvetica" w:hAnsi="Helvetica"/>
          <w:sz w:val="20"/>
          <w:szCs w:val="20"/>
          <w:shd w:val="clear" w:color="auto" w:fill="F5F5F5"/>
        </w:rPr>
        <w:t xml:space="preserve">, (9), 3071. </w:t>
      </w:r>
    </w:p>
    <w:p w14:paraId="4BCA0F11" w14:textId="1959CC45" w:rsidR="00E446E7" w:rsidRPr="00A1398B" w:rsidRDefault="00197D9D" w:rsidP="00162E96">
      <w:pPr>
        <w:ind w:firstLine="720"/>
        <w:rPr>
          <w:rFonts w:ascii="Helvetica" w:hAnsi="Helvetica"/>
          <w:sz w:val="20"/>
          <w:szCs w:val="20"/>
          <w:shd w:val="clear" w:color="auto" w:fill="F5F5F5"/>
        </w:rPr>
      </w:pPr>
      <w:r w:rsidRPr="00A1398B">
        <w:rPr>
          <w:rFonts w:ascii="Helvetica" w:hAnsi="Helvetica"/>
          <w:sz w:val="20"/>
          <w:szCs w:val="20"/>
          <w:shd w:val="clear" w:color="auto" w:fill="F5F5F5"/>
        </w:rPr>
        <w:t xml:space="preserve"> </w:t>
      </w:r>
      <w:hyperlink r:id="rId9" w:history="1">
        <w:r w:rsidR="007556F4" w:rsidRPr="00A1398B">
          <w:rPr>
            <w:rStyle w:val="Hyperlink"/>
            <w:rFonts w:ascii="Helvetica" w:hAnsi="Helvetica"/>
            <w:color w:val="auto"/>
            <w:sz w:val="20"/>
            <w:szCs w:val="20"/>
            <w:u w:val="none"/>
            <w:shd w:val="clear" w:color="auto" w:fill="F5F5F5"/>
          </w:rPr>
          <w:t>https://doi.org/10.3390/s18093071</w:t>
        </w:r>
      </w:hyperlink>
    </w:p>
    <w:p w14:paraId="24FE38D4" w14:textId="77777777" w:rsidR="00F56C39" w:rsidRPr="00A1398B" w:rsidRDefault="00F56C39" w:rsidP="00162E96">
      <w:pPr>
        <w:ind w:firstLine="720"/>
        <w:rPr>
          <w:rFonts w:ascii="Helvetica" w:hAnsi="Helvetica"/>
          <w:sz w:val="20"/>
          <w:szCs w:val="20"/>
          <w:shd w:val="clear" w:color="auto" w:fill="F5F5F5"/>
        </w:rPr>
      </w:pPr>
    </w:p>
    <w:p w14:paraId="4B7C60A6" w14:textId="77777777" w:rsidR="007556F4" w:rsidRPr="00A1398B" w:rsidRDefault="007556F4" w:rsidP="007556F4">
      <w:pPr>
        <w:rPr>
          <w:rFonts w:ascii="Helvetica" w:hAnsi="Helvetica" w:cs="Arial"/>
          <w:sz w:val="20"/>
          <w:szCs w:val="20"/>
          <w:shd w:val="clear" w:color="auto" w:fill="FFFFFF"/>
        </w:rPr>
      </w:pPr>
      <w:r w:rsidRPr="00A1398B">
        <w:rPr>
          <w:rFonts w:ascii="Helvetica" w:hAnsi="Helvetica" w:cs="Arial"/>
          <w:sz w:val="20"/>
          <w:szCs w:val="20"/>
          <w:shd w:val="clear" w:color="auto" w:fill="FFFFFF"/>
        </w:rPr>
        <w:t>20922:2016, I. (2018). </w:t>
      </w:r>
      <w:r w:rsidRPr="00A1398B">
        <w:rPr>
          <w:rFonts w:ascii="Helvetica" w:hAnsi="Helvetica" w:cs="Arial"/>
          <w:i/>
          <w:iCs/>
          <w:sz w:val="20"/>
          <w:szCs w:val="20"/>
          <w:shd w:val="clear" w:color="auto" w:fill="FFFFFF"/>
        </w:rPr>
        <w:t>ISO/IEC 20922:2016</w:t>
      </w:r>
      <w:r w:rsidRPr="00A1398B">
        <w:rPr>
          <w:rFonts w:ascii="Helvetica" w:hAnsi="Helvetica" w:cs="Arial"/>
          <w:sz w:val="20"/>
          <w:szCs w:val="20"/>
          <w:shd w:val="clear" w:color="auto" w:fill="FFFFFF"/>
        </w:rPr>
        <w:t xml:space="preserve">. [online] ISO. Available at: </w:t>
      </w:r>
    </w:p>
    <w:p w14:paraId="655798B7" w14:textId="4237E7B0" w:rsidR="007556F4" w:rsidRPr="00A1398B" w:rsidRDefault="007556F4" w:rsidP="007556F4">
      <w:pPr>
        <w:ind w:firstLine="720"/>
        <w:rPr>
          <w:rFonts w:ascii="Helvetica" w:hAnsi="Helvetica" w:cs="Arial"/>
          <w:sz w:val="20"/>
          <w:szCs w:val="20"/>
          <w:shd w:val="clear" w:color="auto" w:fill="FFFFFF"/>
        </w:rPr>
      </w:pPr>
      <w:r w:rsidRPr="00A1398B">
        <w:rPr>
          <w:rFonts w:ascii="Helvetica" w:hAnsi="Helvetica" w:cs="Arial"/>
          <w:sz w:val="20"/>
          <w:szCs w:val="20"/>
          <w:shd w:val="clear" w:color="auto" w:fill="FFFFFF"/>
        </w:rPr>
        <w:t>https://www.iso.org/standard/69466.html [Accessed 25 Nov. 2018].</w:t>
      </w:r>
    </w:p>
    <w:p w14:paraId="75C01437" w14:textId="77777777" w:rsidR="00DD0E30" w:rsidRPr="00A1398B" w:rsidRDefault="00DD0E30" w:rsidP="007556F4">
      <w:pPr>
        <w:ind w:firstLine="720"/>
        <w:rPr>
          <w:rFonts w:ascii="Helvetica" w:hAnsi="Helvetica" w:cs="Arial"/>
          <w:sz w:val="20"/>
          <w:szCs w:val="20"/>
          <w:shd w:val="clear" w:color="auto" w:fill="FFFFFF"/>
        </w:rPr>
      </w:pPr>
    </w:p>
    <w:p w14:paraId="3234E391" w14:textId="4B882D1F" w:rsidR="006D4DEC" w:rsidRPr="00A1398B" w:rsidRDefault="0075136C" w:rsidP="0075136C">
      <w:pPr>
        <w:rPr>
          <w:rFonts w:ascii="Helvetica" w:hAnsi="Helvetica" w:cs="Arial"/>
          <w:color w:val="000000"/>
          <w:sz w:val="20"/>
          <w:szCs w:val="20"/>
          <w:shd w:val="clear" w:color="auto" w:fill="FFFFFF"/>
        </w:rPr>
      </w:pPr>
      <w:r w:rsidRPr="00A1398B">
        <w:rPr>
          <w:rFonts w:ascii="Helvetica" w:hAnsi="Helvetica" w:cs="Arial"/>
          <w:color w:val="000000"/>
          <w:sz w:val="20"/>
          <w:szCs w:val="20"/>
          <w:shd w:val="clear" w:color="auto" w:fill="FFFFFF"/>
        </w:rPr>
        <w:t xml:space="preserve">MQTT Version 3.1.1. (2018). Retrieved from </w:t>
      </w:r>
      <w:r w:rsidR="006D4DEC" w:rsidRPr="00A1398B">
        <w:rPr>
          <w:rFonts w:ascii="Helvetica" w:hAnsi="Helvetica" w:cs="Arial"/>
          <w:color w:val="000000"/>
          <w:sz w:val="20"/>
          <w:szCs w:val="20"/>
          <w:shd w:val="clear" w:color="auto" w:fill="FFFFFF"/>
        </w:rPr>
        <w:t>http://docs.oasis-open.org/mqtt/mqtt/v3.1.1/os/mqtt-v3.1.1-</w:t>
      </w:r>
    </w:p>
    <w:p w14:paraId="6E4CEC89" w14:textId="3992551F" w:rsidR="0075136C" w:rsidRPr="00A1398B" w:rsidRDefault="0075136C" w:rsidP="006D4DEC">
      <w:pPr>
        <w:ind w:firstLine="720"/>
        <w:rPr>
          <w:rFonts w:ascii="Helvetica" w:hAnsi="Helvetica" w:cs="Arial"/>
          <w:color w:val="000000"/>
          <w:sz w:val="20"/>
          <w:szCs w:val="20"/>
          <w:shd w:val="clear" w:color="auto" w:fill="FFFFFF"/>
        </w:rPr>
      </w:pPr>
      <w:r w:rsidRPr="00A1398B">
        <w:rPr>
          <w:rFonts w:ascii="Helvetica" w:hAnsi="Helvetica" w:cs="Arial"/>
          <w:color w:val="000000"/>
          <w:sz w:val="20"/>
          <w:szCs w:val="20"/>
          <w:shd w:val="clear" w:color="auto" w:fill="FFFFFF"/>
        </w:rPr>
        <w:t>os.html</w:t>
      </w:r>
    </w:p>
    <w:p w14:paraId="3DD8590F" w14:textId="2FDD6346" w:rsidR="006B32E8" w:rsidRPr="00A1398B" w:rsidRDefault="006B32E8" w:rsidP="006B32E8">
      <w:pPr>
        <w:rPr>
          <w:rFonts w:ascii="Helvetica" w:hAnsi="Helvetica"/>
        </w:rPr>
      </w:pPr>
    </w:p>
    <w:p w14:paraId="5B365190" w14:textId="2DC35C6D" w:rsidR="006B32E8" w:rsidRPr="00A1398B" w:rsidRDefault="006B32E8" w:rsidP="006B32E8">
      <w:pPr>
        <w:rPr>
          <w:rFonts w:ascii="Helvetica" w:hAnsi="Helvetica"/>
        </w:rPr>
      </w:pPr>
      <w:r w:rsidRPr="00A1398B">
        <w:rPr>
          <w:rFonts w:ascii="Helvetica" w:hAnsi="Helvetica" w:cs="Arial"/>
          <w:color w:val="000000"/>
          <w:sz w:val="20"/>
          <w:szCs w:val="20"/>
          <w:shd w:val="clear" w:color="auto" w:fill="FFFFFF"/>
        </w:rPr>
        <w:t>paho-mqtt. (2018). Retrieved from https://pypi.org/project/paho-mqtt/</w:t>
      </w:r>
    </w:p>
    <w:sectPr w:rsidR="006B32E8" w:rsidRPr="00A1398B" w:rsidSect="008D488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AF571" w14:textId="77777777" w:rsidR="003F6434" w:rsidRDefault="003F6434" w:rsidP="008A2390">
      <w:pPr>
        <w:spacing w:line="240" w:lineRule="auto"/>
      </w:pPr>
      <w:r>
        <w:separator/>
      </w:r>
    </w:p>
  </w:endnote>
  <w:endnote w:type="continuationSeparator" w:id="0">
    <w:p w14:paraId="0DBF63E7" w14:textId="77777777" w:rsidR="003F6434" w:rsidRDefault="003F6434" w:rsidP="008A2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324396"/>
      <w:docPartObj>
        <w:docPartGallery w:val="Page Numbers (Bottom of Page)"/>
        <w:docPartUnique/>
      </w:docPartObj>
    </w:sdtPr>
    <w:sdtEndPr>
      <w:rPr>
        <w:noProof/>
      </w:rPr>
    </w:sdtEndPr>
    <w:sdtContent>
      <w:p w14:paraId="3AFA3401" w14:textId="21493963" w:rsidR="00027ED6" w:rsidRDefault="00027ED6">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E38BAA9" w14:textId="77777777" w:rsidR="00027ED6" w:rsidRDefault="00027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8805C" w14:textId="77777777" w:rsidR="003F6434" w:rsidRDefault="003F6434" w:rsidP="008A2390">
      <w:pPr>
        <w:spacing w:line="240" w:lineRule="auto"/>
      </w:pPr>
      <w:r>
        <w:separator/>
      </w:r>
    </w:p>
  </w:footnote>
  <w:footnote w:type="continuationSeparator" w:id="0">
    <w:p w14:paraId="26D934CF" w14:textId="77777777" w:rsidR="003F6434" w:rsidRDefault="003F6434" w:rsidP="008A23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400"/>
    <w:multiLevelType w:val="hybridMultilevel"/>
    <w:tmpl w:val="F48E7F3E"/>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187B"/>
    <w:multiLevelType w:val="hybridMultilevel"/>
    <w:tmpl w:val="9560FD38"/>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33408"/>
    <w:multiLevelType w:val="hybridMultilevel"/>
    <w:tmpl w:val="39EA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327A9"/>
    <w:multiLevelType w:val="hybridMultilevel"/>
    <w:tmpl w:val="39EA2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5066"/>
    <w:multiLevelType w:val="hybridMultilevel"/>
    <w:tmpl w:val="C2D4AFCC"/>
    <w:lvl w:ilvl="0" w:tplc="5DA4A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1C5E2F"/>
    <w:multiLevelType w:val="hybridMultilevel"/>
    <w:tmpl w:val="038A0260"/>
    <w:lvl w:ilvl="0" w:tplc="6E7AC5B2">
      <w:start w:val="1"/>
      <w:numFmt w:val="decimal"/>
      <w:lvlText w:val="%1."/>
      <w:lvlJc w:val="left"/>
      <w:pPr>
        <w:ind w:left="720" w:hanging="360"/>
      </w:pPr>
    </w:lvl>
    <w:lvl w:ilvl="1" w:tplc="C9C047CA">
      <w:start w:val="1"/>
      <w:numFmt w:val="lowerLetter"/>
      <w:lvlText w:val="%2."/>
      <w:lvlJc w:val="left"/>
      <w:pPr>
        <w:ind w:left="1440" w:hanging="360"/>
      </w:pPr>
    </w:lvl>
    <w:lvl w:ilvl="2" w:tplc="A38016F4">
      <w:start w:val="1"/>
      <w:numFmt w:val="lowerRoman"/>
      <w:lvlText w:val="%3."/>
      <w:lvlJc w:val="right"/>
      <w:pPr>
        <w:ind w:left="2160" w:hanging="180"/>
      </w:pPr>
    </w:lvl>
    <w:lvl w:ilvl="3" w:tplc="E27C37E6">
      <w:start w:val="1"/>
      <w:numFmt w:val="decimal"/>
      <w:lvlText w:val="%4."/>
      <w:lvlJc w:val="left"/>
      <w:pPr>
        <w:ind w:left="2880" w:hanging="360"/>
      </w:pPr>
    </w:lvl>
    <w:lvl w:ilvl="4" w:tplc="ECB68240">
      <w:start w:val="1"/>
      <w:numFmt w:val="lowerLetter"/>
      <w:lvlText w:val="%5."/>
      <w:lvlJc w:val="left"/>
      <w:pPr>
        <w:ind w:left="3600" w:hanging="360"/>
      </w:pPr>
    </w:lvl>
    <w:lvl w:ilvl="5" w:tplc="6B40F5F4">
      <w:start w:val="1"/>
      <w:numFmt w:val="lowerRoman"/>
      <w:lvlText w:val="%6."/>
      <w:lvlJc w:val="right"/>
      <w:pPr>
        <w:ind w:left="4320" w:hanging="180"/>
      </w:pPr>
    </w:lvl>
    <w:lvl w:ilvl="6" w:tplc="46B4D952">
      <w:start w:val="1"/>
      <w:numFmt w:val="decimal"/>
      <w:lvlText w:val="%7."/>
      <w:lvlJc w:val="left"/>
      <w:pPr>
        <w:ind w:left="5040" w:hanging="360"/>
      </w:pPr>
    </w:lvl>
    <w:lvl w:ilvl="7" w:tplc="976EC24A">
      <w:start w:val="1"/>
      <w:numFmt w:val="lowerLetter"/>
      <w:lvlText w:val="%8."/>
      <w:lvlJc w:val="left"/>
      <w:pPr>
        <w:ind w:left="5760" w:hanging="360"/>
      </w:pPr>
    </w:lvl>
    <w:lvl w:ilvl="8" w:tplc="12CED4B8">
      <w:start w:val="1"/>
      <w:numFmt w:val="lowerRoman"/>
      <w:lvlText w:val="%9."/>
      <w:lvlJc w:val="right"/>
      <w:pPr>
        <w:ind w:left="6480" w:hanging="180"/>
      </w:pPr>
    </w:lvl>
  </w:abstractNum>
  <w:abstractNum w:abstractNumId="6" w15:restartNumberingAfterBreak="0">
    <w:nsid w:val="162B1C84"/>
    <w:multiLevelType w:val="hybridMultilevel"/>
    <w:tmpl w:val="5A04A17E"/>
    <w:lvl w:ilvl="0" w:tplc="C6B0C70A">
      <w:start w:val="1"/>
      <w:numFmt w:val="decimal"/>
      <w:lvlText w:val="%1."/>
      <w:lvlJc w:val="left"/>
      <w:pPr>
        <w:ind w:left="720" w:hanging="360"/>
      </w:pPr>
    </w:lvl>
    <w:lvl w:ilvl="1" w:tplc="501813E4">
      <w:start w:val="1"/>
      <w:numFmt w:val="lowerLetter"/>
      <w:lvlText w:val="%2."/>
      <w:lvlJc w:val="left"/>
      <w:pPr>
        <w:ind w:left="1440" w:hanging="360"/>
      </w:pPr>
    </w:lvl>
    <w:lvl w:ilvl="2" w:tplc="655AB1A4">
      <w:start w:val="1"/>
      <w:numFmt w:val="lowerRoman"/>
      <w:lvlText w:val="%3."/>
      <w:lvlJc w:val="right"/>
      <w:pPr>
        <w:ind w:left="2160" w:hanging="180"/>
      </w:pPr>
    </w:lvl>
    <w:lvl w:ilvl="3" w:tplc="6E009238">
      <w:start w:val="1"/>
      <w:numFmt w:val="decimal"/>
      <w:lvlText w:val="%4."/>
      <w:lvlJc w:val="left"/>
      <w:pPr>
        <w:ind w:left="2880" w:hanging="360"/>
      </w:pPr>
    </w:lvl>
    <w:lvl w:ilvl="4" w:tplc="F07694EE">
      <w:start w:val="1"/>
      <w:numFmt w:val="lowerLetter"/>
      <w:lvlText w:val="%5."/>
      <w:lvlJc w:val="left"/>
      <w:pPr>
        <w:ind w:left="3600" w:hanging="360"/>
      </w:pPr>
    </w:lvl>
    <w:lvl w:ilvl="5" w:tplc="D854ADD0">
      <w:start w:val="1"/>
      <w:numFmt w:val="lowerRoman"/>
      <w:lvlText w:val="%6."/>
      <w:lvlJc w:val="right"/>
      <w:pPr>
        <w:ind w:left="4320" w:hanging="180"/>
      </w:pPr>
    </w:lvl>
    <w:lvl w:ilvl="6" w:tplc="9E8014AE">
      <w:start w:val="1"/>
      <w:numFmt w:val="decimal"/>
      <w:lvlText w:val="%7."/>
      <w:lvlJc w:val="left"/>
      <w:pPr>
        <w:ind w:left="5040" w:hanging="360"/>
      </w:pPr>
    </w:lvl>
    <w:lvl w:ilvl="7" w:tplc="B0009E88">
      <w:start w:val="1"/>
      <w:numFmt w:val="lowerLetter"/>
      <w:lvlText w:val="%8."/>
      <w:lvlJc w:val="left"/>
      <w:pPr>
        <w:ind w:left="5760" w:hanging="360"/>
      </w:pPr>
    </w:lvl>
    <w:lvl w:ilvl="8" w:tplc="5C36EAC8">
      <w:start w:val="1"/>
      <w:numFmt w:val="lowerRoman"/>
      <w:lvlText w:val="%9."/>
      <w:lvlJc w:val="right"/>
      <w:pPr>
        <w:ind w:left="6480" w:hanging="180"/>
      </w:pPr>
    </w:lvl>
  </w:abstractNum>
  <w:abstractNum w:abstractNumId="7" w15:restartNumberingAfterBreak="0">
    <w:nsid w:val="19EF23D0"/>
    <w:multiLevelType w:val="hybridMultilevel"/>
    <w:tmpl w:val="D662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10D63"/>
    <w:multiLevelType w:val="hybridMultilevel"/>
    <w:tmpl w:val="68B093C8"/>
    <w:lvl w:ilvl="0" w:tplc="34C4C028">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3EA49A1"/>
    <w:multiLevelType w:val="hybridMultilevel"/>
    <w:tmpl w:val="D34A6B98"/>
    <w:lvl w:ilvl="0" w:tplc="E312D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738BF"/>
    <w:multiLevelType w:val="hybridMultilevel"/>
    <w:tmpl w:val="A87C4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13794"/>
    <w:multiLevelType w:val="hybridMultilevel"/>
    <w:tmpl w:val="39EA2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37C13"/>
    <w:multiLevelType w:val="hybridMultilevel"/>
    <w:tmpl w:val="2C122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E3F1D"/>
    <w:multiLevelType w:val="hybridMultilevel"/>
    <w:tmpl w:val="3926E53A"/>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E3E23"/>
    <w:multiLevelType w:val="hybridMultilevel"/>
    <w:tmpl w:val="F2D459EE"/>
    <w:lvl w:ilvl="0" w:tplc="59FCAB9C">
      <w:start w:val="1"/>
      <w:numFmt w:val="decimal"/>
      <w:lvlText w:val="%1."/>
      <w:lvlJc w:val="left"/>
      <w:pPr>
        <w:ind w:left="720" w:hanging="360"/>
      </w:pPr>
    </w:lvl>
    <w:lvl w:ilvl="1" w:tplc="FD3A1DD2">
      <w:start w:val="1"/>
      <w:numFmt w:val="lowerLetter"/>
      <w:lvlText w:val="%2."/>
      <w:lvlJc w:val="left"/>
      <w:pPr>
        <w:ind w:left="1440" w:hanging="360"/>
      </w:pPr>
    </w:lvl>
    <w:lvl w:ilvl="2" w:tplc="6A3E5CE0">
      <w:start w:val="1"/>
      <w:numFmt w:val="lowerRoman"/>
      <w:lvlText w:val="%3."/>
      <w:lvlJc w:val="right"/>
      <w:pPr>
        <w:ind w:left="2160" w:hanging="180"/>
      </w:pPr>
    </w:lvl>
    <w:lvl w:ilvl="3" w:tplc="5FE6807C">
      <w:start w:val="1"/>
      <w:numFmt w:val="decimal"/>
      <w:lvlText w:val="%4."/>
      <w:lvlJc w:val="left"/>
      <w:pPr>
        <w:ind w:left="2880" w:hanging="360"/>
      </w:pPr>
    </w:lvl>
    <w:lvl w:ilvl="4" w:tplc="9C481AEC">
      <w:start w:val="1"/>
      <w:numFmt w:val="lowerLetter"/>
      <w:lvlText w:val="%5."/>
      <w:lvlJc w:val="left"/>
      <w:pPr>
        <w:ind w:left="3600" w:hanging="360"/>
      </w:pPr>
    </w:lvl>
    <w:lvl w:ilvl="5" w:tplc="38A0A4BC">
      <w:start w:val="1"/>
      <w:numFmt w:val="lowerRoman"/>
      <w:lvlText w:val="%6."/>
      <w:lvlJc w:val="right"/>
      <w:pPr>
        <w:ind w:left="4320" w:hanging="180"/>
      </w:pPr>
    </w:lvl>
    <w:lvl w:ilvl="6" w:tplc="451A7DE6">
      <w:start w:val="1"/>
      <w:numFmt w:val="decimal"/>
      <w:lvlText w:val="%7."/>
      <w:lvlJc w:val="left"/>
      <w:pPr>
        <w:ind w:left="5040" w:hanging="360"/>
      </w:pPr>
    </w:lvl>
    <w:lvl w:ilvl="7" w:tplc="4524F170">
      <w:start w:val="1"/>
      <w:numFmt w:val="lowerLetter"/>
      <w:lvlText w:val="%8."/>
      <w:lvlJc w:val="left"/>
      <w:pPr>
        <w:ind w:left="5760" w:hanging="360"/>
      </w:pPr>
    </w:lvl>
    <w:lvl w:ilvl="8" w:tplc="090A321C">
      <w:start w:val="1"/>
      <w:numFmt w:val="lowerRoman"/>
      <w:lvlText w:val="%9."/>
      <w:lvlJc w:val="right"/>
      <w:pPr>
        <w:ind w:left="6480" w:hanging="180"/>
      </w:pPr>
    </w:lvl>
  </w:abstractNum>
  <w:abstractNum w:abstractNumId="15" w15:restartNumberingAfterBreak="0">
    <w:nsid w:val="5262407B"/>
    <w:multiLevelType w:val="hybridMultilevel"/>
    <w:tmpl w:val="39EA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14FBC"/>
    <w:multiLevelType w:val="hybridMultilevel"/>
    <w:tmpl w:val="39EA2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C0EB6"/>
    <w:multiLevelType w:val="hybridMultilevel"/>
    <w:tmpl w:val="C2E418E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FF2B98"/>
    <w:multiLevelType w:val="hybridMultilevel"/>
    <w:tmpl w:val="1F80BF42"/>
    <w:lvl w:ilvl="0" w:tplc="79CAC326">
      <w:numFmt w:val="bullet"/>
      <w:lvlText w:val=""/>
      <w:lvlJc w:val="left"/>
      <w:pPr>
        <w:ind w:left="1860" w:hanging="360"/>
      </w:pPr>
      <w:rPr>
        <w:rFonts w:ascii="Wingdings" w:eastAsiaTheme="minorHAnsi" w:hAnsi="Wingdings" w:cs="Times New Roman"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77F674B8"/>
    <w:multiLevelType w:val="hybridMultilevel"/>
    <w:tmpl w:val="ED52E53C"/>
    <w:lvl w:ilvl="0" w:tplc="F11C6ADC">
      <w:start w:val="1"/>
      <w:numFmt w:val="bullet"/>
      <w:lvlText w:val=""/>
      <w:lvlJc w:val="left"/>
      <w:pPr>
        <w:tabs>
          <w:tab w:val="num" w:pos="720"/>
        </w:tabs>
        <w:ind w:left="720" w:hanging="360"/>
      </w:pPr>
      <w:rPr>
        <w:rFonts w:ascii="Wingdings" w:hAnsi="Wingdings" w:hint="default"/>
      </w:rPr>
    </w:lvl>
    <w:lvl w:ilvl="1" w:tplc="D8AE20AC" w:tentative="1">
      <w:start w:val="1"/>
      <w:numFmt w:val="bullet"/>
      <w:lvlText w:val=""/>
      <w:lvlJc w:val="left"/>
      <w:pPr>
        <w:tabs>
          <w:tab w:val="num" w:pos="1440"/>
        </w:tabs>
        <w:ind w:left="1440" w:hanging="360"/>
      </w:pPr>
      <w:rPr>
        <w:rFonts w:ascii="Wingdings" w:hAnsi="Wingdings" w:hint="default"/>
      </w:rPr>
    </w:lvl>
    <w:lvl w:ilvl="2" w:tplc="BA5A96E0" w:tentative="1">
      <w:start w:val="1"/>
      <w:numFmt w:val="bullet"/>
      <w:lvlText w:val=""/>
      <w:lvlJc w:val="left"/>
      <w:pPr>
        <w:tabs>
          <w:tab w:val="num" w:pos="2160"/>
        </w:tabs>
        <w:ind w:left="2160" w:hanging="360"/>
      </w:pPr>
      <w:rPr>
        <w:rFonts w:ascii="Wingdings" w:hAnsi="Wingdings" w:hint="default"/>
      </w:rPr>
    </w:lvl>
    <w:lvl w:ilvl="3" w:tplc="A364CE90" w:tentative="1">
      <w:start w:val="1"/>
      <w:numFmt w:val="bullet"/>
      <w:lvlText w:val=""/>
      <w:lvlJc w:val="left"/>
      <w:pPr>
        <w:tabs>
          <w:tab w:val="num" w:pos="2880"/>
        </w:tabs>
        <w:ind w:left="2880" w:hanging="360"/>
      </w:pPr>
      <w:rPr>
        <w:rFonts w:ascii="Wingdings" w:hAnsi="Wingdings" w:hint="default"/>
      </w:rPr>
    </w:lvl>
    <w:lvl w:ilvl="4" w:tplc="0BAC00A0" w:tentative="1">
      <w:start w:val="1"/>
      <w:numFmt w:val="bullet"/>
      <w:lvlText w:val=""/>
      <w:lvlJc w:val="left"/>
      <w:pPr>
        <w:tabs>
          <w:tab w:val="num" w:pos="3600"/>
        </w:tabs>
        <w:ind w:left="3600" w:hanging="360"/>
      </w:pPr>
      <w:rPr>
        <w:rFonts w:ascii="Wingdings" w:hAnsi="Wingdings" w:hint="default"/>
      </w:rPr>
    </w:lvl>
    <w:lvl w:ilvl="5" w:tplc="47FE32D6" w:tentative="1">
      <w:start w:val="1"/>
      <w:numFmt w:val="bullet"/>
      <w:lvlText w:val=""/>
      <w:lvlJc w:val="left"/>
      <w:pPr>
        <w:tabs>
          <w:tab w:val="num" w:pos="4320"/>
        </w:tabs>
        <w:ind w:left="4320" w:hanging="360"/>
      </w:pPr>
      <w:rPr>
        <w:rFonts w:ascii="Wingdings" w:hAnsi="Wingdings" w:hint="default"/>
      </w:rPr>
    </w:lvl>
    <w:lvl w:ilvl="6" w:tplc="C8B4563C" w:tentative="1">
      <w:start w:val="1"/>
      <w:numFmt w:val="bullet"/>
      <w:lvlText w:val=""/>
      <w:lvlJc w:val="left"/>
      <w:pPr>
        <w:tabs>
          <w:tab w:val="num" w:pos="5040"/>
        </w:tabs>
        <w:ind w:left="5040" w:hanging="360"/>
      </w:pPr>
      <w:rPr>
        <w:rFonts w:ascii="Wingdings" w:hAnsi="Wingdings" w:hint="default"/>
      </w:rPr>
    </w:lvl>
    <w:lvl w:ilvl="7" w:tplc="A3707344" w:tentative="1">
      <w:start w:val="1"/>
      <w:numFmt w:val="bullet"/>
      <w:lvlText w:val=""/>
      <w:lvlJc w:val="left"/>
      <w:pPr>
        <w:tabs>
          <w:tab w:val="num" w:pos="5760"/>
        </w:tabs>
        <w:ind w:left="5760" w:hanging="360"/>
      </w:pPr>
      <w:rPr>
        <w:rFonts w:ascii="Wingdings" w:hAnsi="Wingdings" w:hint="default"/>
      </w:rPr>
    </w:lvl>
    <w:lvl w:ilvl="8" w:tplc="7630926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340560"/>
    <w:multiLevelType w:val="hybridMultilevel"/>
    <w:tmpl w:val="3C22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A74E3"/>
    <w:multiLevelType w:val="hybridMultilevel"/>
    <w:tmpl w:val="6BE4A5E6"/>
    <w:lvl w:ilvl="0" w:tplc="9934E352">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3"/>
  </w:num>
  <w:num w:numId="2">
    <w:abstractNumId w:val="1"/>
  </w:num>
  <w:num w:numId="3">
    <w:abstractNumId w:val="15"/>
  </w:num>
  <w:num w:numId="4">
    <w:abstractNumId w:val="19"/>
  </w:num>
  <w:num w:numId="5">
    <w:abstractNumId w:val="10"/>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4"/>
  </w:num>
  <w:num w:numId="12">
    <w:abstractNumId w:val="16"/>
  </w:num>
  <w:num w:numId="13">
    <w:abstractNumId w:val="2"/>
  </w:num>
  <w:num w:numId="14">
    <w:abstractNumId w:val="3"/>
  </w:num>
  <w:num w:numId="15">
    <w:abstractNumId w:val="11"/>
  </w:num>
  <w:num w:numId="16">
    <w:abstractNumId w:val="0"/>
  </w:num>
  <w:num w:numId="17">
    <w:abstractNumId w:val="9"/>
  </w:num>
  <w:num w:numId="18">
    <w:abstractNumId w:val="20"/>
  </w:num>
  <w:num w:numId="19">
    <w:abstractNumId w:val="17"/>
  </w:num>
  <w:num w:numId="20">
    <w:abstractNumId w:val="7"/>
  </w:num>
  <w:num w:numId="21">
    <w:abstractNumId w:val="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450"/>
    <w:rsid w:val="00000C4F"/>
    <w:rsid w:val="00004937"/>
    <w:rsid w:val="00004D85"/>
    <w:rsid w:val="00027ED6"/>
    <w:rsid w:val="0006464E"/>
    <w:rsid w:val="00074E60"/>
    <w:rsid w:val="000A2973"/>
    <w:rsid w:val="000A4B0B"/>
    <w:rsid w:val="000F1D0E"/>
    <w:rsid w:val="000F2291"/>
    <w:rsid w:val="000F2B32"/>
    <w:rsid w:val="00100141"/>
    <w:rsid w:val="00100CFA"/>
    <w:rsid w:val="00102B81"/>
    <w:rsid w:val="001035D4"/>
    <w:rsid w:val="00110351"/>
    <w:rsid w:val="001155EC"/>
    <w:rsid w:val="0011634B"/>
    <w:rsid w:val="001166CE"/>
    <w:rsid w:val="00117D50"/>
    <w:rsid w:val="001216D5"/>
    <w:rsid w:val="00122F5B"/>
    <w:rsid w:val="001258F7"/>
    <w:rsid w:val="00133FA2"/>
    <w:rsid w:val="00136088"/>
    <w:rsid w:val="00143C37"/>
    <w:rsid w:val="00145F05"/>
    <w:rsid w:val="00162E96"/>
    <w:rsid w:val="001710DF"/>
    <w:rsid w:val="0017679C"/>
    <w:rsid w:val="00185FA7"/>
    <w:rsid w:val="00187953"/>
    <w:rsid w:val="00196F56"/>
    <w:rsid w:val="00197D9D"/>
    <w:rsid w:val="001A6BDB"/>
    <w:rsid w:val="001B28F3"/>
    <w:rsid w:val="001D0449"/>
    <w:rsid w:val="001E14C3"/>
    <w:rsid w:val="001E1805"/>
    <w:rsid w:val="001E2879"/>
    <w:rsid w:val="001F1FD1"/>
    <w:rsid w:val="00211A21"/>
    <w:rsid w:val="00226366"/>
    <w:rsid w:val="00226BB6"/>
    <w:rsid w:val="00227BA6"/>
    <w:rsid w:val="002319CE"/>
    <w:rsid w:val="00272DE8"/>
    <w:rsid w:val="002757B8"/>
    <w:rsid w:val="0028372A"/>
    <w:rsid w:val="00284345"/>
    <w:rsid w:val="00292D71"/>
    <w:rsid w:val="00297CFC"/>
    <w:rsid w:val="002A2929"/>
    <w:rsid w:val="002A34A5"/>
    <w:rsid w:val="002A4D2D"/>
    <w:rsid w:val="002B4C0B"/>
    <w:rsid w:val="002D0F5B"/>
    <w:rsid w:val="00311068"/>
    <w:rsid w:val="00317CC1"/>
    <w:rsid w:val="00324517"/>
    <w:rsid w:val="00331D32"/>
    <w:rsid w:val="00336196"/>
    <w:rsid w:val="00360E20"/>
    <w:rsid w:val="00367D63"/>
    <w:rsid w:val="0037007A"/>
    <w:rsid w:val="003708C2"/>
    <w:rsid w:val="00392F92"/>
    <w:rsid w:val="003A01E6"/>
    <w:rsid w:val="003A1E5D"/>
    <w:rsid w:val="003A7750"/>
    <w:rsid w:val="003B2F22"/>
    <w:rsid w:val="003B6551"/>
    <w:rsid w:val="003D075E"/>
    <w:rsid w:val="003E1158"/>
    <w:rsid w:val="003E20E8"/>
    <w:rsid w:val="003E7304"/>
    <w:rsid w:val="003F2B70"/>
    <w:rsid w:val="003F6434"/>
    <w:rsid w:val="00414027"/>
    <w:rsid w:val="00416E8C"/>
    <w:rsid w:val="00424445"/>
    <w:rsid w:val="004259F9"/>
    <w:rsid w:val="00432E93"/>
    <w:rsid w:val="004347E4"/>
    <w:rsid w:val="00441300"/>
    <w:rsid w:val="00453F2F"/>
    <w:rsid w:val="00465C98"/>
    <w:rsid w:val="004679A3"/>
    <w:rsid w:val="00470FBA"/>
    <w:rsid w:val="004801AE"/>
    <w:rsid w:val="00483FCF"/>
    <w:rsid w:val="004C02CE"/>
    <w:rsid w:val="004D3C2E"/>
    <w:rsid w:val="004D57FE"/>
    <w:rsid w:val="004E3084"/>
    <w:rsid w:val="004F5102"/>
    <w:rsid w:val="004F5CF8"/>
    <w:rsid w:val="005160FE"/>
    <w:rsid w:val="005328DA"/>
    <w:rsid w:val="00551D31"/>
    <w:rsid w:val="00560805"/>
    <w:rsid w:val="005838E8"/>
    <w:rsid w:val="005A5DDE"/>
    <w:rsid w:val="005B0867"/>
    <w:rsid w:val="005B3A94"/>
    <w:rsid w:val="005B6E6C"/>
    <w:rsid w:val="005C0267"/>
    <w:rsid w:val="005C108C"/>
    <w:rsid w:val="005C67A4"/>
    <w:rsid w:val="005D182C"/>
    <w:rsid w:val="005D2302"/>
    <w:rsid w:val="005D3C9B"/>
    <w:rsid w:val="005E2288"/>
    <w:rsid w:val="005F5AD7"/>
    <w:rsid w:val="006075F6"/>
    <w:rsid w:val="00612D10"/>
    <w:rsid w:val="00621FD6"/>
    <w:rsid w:val="006250A2"/>
    <w:rsid w:val="00633B3B"/>
    <w:rsid w:val="006453C2"/>
    <w:rsid w:val="00646697"/>
    <w:rsid w:val="00663C97"/>
    <w:rsid w:val="00665674"/>
    <w:rsid w:val="006767BC"/>
    <w:rsid w:val="006845BC"/>
    <w:rsid w:val="00685824"/>
    <w:rsid w:val="006A1855"/>
    <w:rsid w:val="006B26F5"/>
    <w:rsid w:val="006B319D"/>
    <w:rsid w:val="006B32E8"/>
    <w:rsid w:val="006B6468"/>
    <w:rsid w:val="006C776C"/>
    <w:rsid w:val="006D2179"/>
    <w:rsid w:val="006D42EF"/>
    <w:rsid w:val="006D4DEC"/>
    <w:rsid w:val="006E02A6"/>
    <w:rsid w:val="006E25A8"/>
    <w:rsid w:val="006F4A06"/>
    <w:rsid w:val="00716951"/>
    <w:rsid w:val="00726C86"/>
    <w:rsid w:val="007412A4"/>
    <w:rsid w:val="00746932"/>
    <w:rsid w:val="0075136C"/>
    <w:rsid w:val="00753331"/>
    <w:rsid w:val="007556F4"/>
    <w:rsid w:val="007566D6"/>
    <w:rsid w:val="0076608E"/>
    <w:rsid w:val="00767A6F"/>
    <w:rsid w:val="00787AD9"/>
    <w:rsid w:val="00790366"/>
    <w:rsid w:val="00790445"/>
    <w:rsid w:val="007A208A"/>
    <w:rsid w:val="007B541B"/>
    <w:rsid w:val="007B6E54"/>
    <w:rsid w:val="007C0DD1"/>
    <w:rsid w:val="007D0050"/>
    <w:rsid w:val="007E052C"/>
    <w:rsid w:val="007E48FD"/>
    <w:rsid w:val="007F0C40"/>
    <w:rsid w:val="007F3F64"/>
    <w:rsid w:val="007F6ECB"/>
    <w:rsid w:val="008016AE"/>
    <w:rsid w:val="00812B0C"/>
    <w:rsid w:val="00836A02"/>
    <w:rsid w:val="00840052"/>
    <w:rsid w:val="00842E11"/>
    <w:rsid w:val="008471B5"/>
    <w:rsid w:val="00857F62"/>
    <w:rsid w:val="008600B9"/>
    <w:rsid w:val="008614E2"/>
    <w:rsid w:val="008662B5"/>
    <w:rsid w:val="0086680D"/>
    <w:rsid w:val="00875009"/>
    <w:rsid w:val="0089031E"/>
    <w:rsid w:val="008912D8"/>
    <w:rsid w:val="00891651"/>
    <w:rsid w:val="008A2390"/>
    <w:rsid w:val="008B0AA3"/>
    <w:rsid w:val="008B6385"/>
    <w:rsid w:val="008C0F4D"/>
    <w:rsid w:val="008C6ED1"/>
    <w:rsid w:val="008D4884"/>
    <w:rsid w:val="008F61E6"/>
    <w:rsid w:val="0091138F"/>
    <w:rsid w:val="009132A5"/>
    <w:rsid w:val="00915463"/>
    <w:rsid w:val="00921FB6"/>
    <w:rsid w:val="0094420F"/>
    <w:rsid w:val="009516E1"/>
    <w:rsid w:val="009656F8"/>
    <w:rsid w:val="009677A8"/>
    <w:rsid w:val="00992202"/>
    <w:rsid w:val="00993265"/>
    <w:rsid w:val="00993362"/>
    <w:rsid w:val="009A50FC"/>
    <w:rsid w:val="009B0F99"/>
    <w:rsid w:val="009C78AE"/>
    <w:rsid w:val="009D1E16"/>
    <w:rsid w:val="009E0FD6"/>
    <w:rsid w:val="009E2B4F"/>
    <w:rsid w:val="009E4877"/>
    <w:rsid w:val="009E59F1"/>
    <w:rsid w:val="009F16C6"/>
    <w:rsid w:val="009F40E5"/>
    <w:rsid w:val="00A01824"/>
    <w:rsid w:val="00A04060"/>
    <w:rsid w:val="00A1398B"/>
    <w:rsid w:val="00A25BF8"/>
    <w:rsid w:val="00A27943"/>
    <w:rsid w:val="00A42DE3"/>
    <w:rsid w:val="00A46B8D"/>
    <w:rsid w:val="00A73AC1"/>
    <w:rsid w:val="00A81782"/>
    <w:rsid w:val="00A90D39"/>
    <w:rsid w:val="00AB478B"/>
    <w:rsid w:val="00AC60C3"/>
    <w:rsid w:val="00AE62B7"/>
    <w:rsid w:val="00AF58FD"/>
    <w:rsid w:val="00AF643C"/>
    <w:rsid w:val="00B0574F"/>
    <w:rsid w:val="00B0796D"/>
    <w:rsid w:val="00B17450"/>
    <w:rsid w:val="00B17725"/>
    <w:rsid w:val="00B24687"/>
    <w:rsid w:val="00B34775"/>
    <w:rsid w:val="00B501CE"/>
    <w:rsid w:val="00B51A1C"/>
    <w:rsid w:val="00B52E71"/>
    <w:rsid w:val="00B63D39"/>
    <w:rsid w:val="00B71419"/>
    <w:rsid w:val="00B724E5"/>
    <w:rsid w:val="00B73C7A"/>
    <w:rsid w:val="00B82078"/>
    <w:rsid w:val="00BA1251"/>
    <w:rsid w:val="00BA3ACD"/>
    <w:rsid w:val="00BB091C"/>
    <w:rsid w:val="00BC255E"/>
    <w:rsid w:val="00BD5ED1"/>
    <w:rsid w:val="00BD6E14"/>
    <w:rsid w:val="00BE1E34"/>
    <w:rsid w:val="00BE1E9D"/>
    <w:rsid w:val="00BF021C"/>
    <w:rsid w:val="00C33A80"/>
    <w:rsid w:val="00C37C88"/>
    <w:rsid w:val="00C45392"/>
    <w:rsid w:val="00C46C37"/>
    <w:rsid w:val="00C51BA3"/>
    <w:rsid w:val="00C54BAF"/>
    <w:rsid w:val="00C717D2"/>
    <w:rsid w:val="00C7360A"/>
    <w:rsid w:val="00C73CEB"/>
    <w:rsid w:val="00C832AA"/>
    <w:rsid w:val="00C83943"/>
    <w:rsid w:val="00C865FF"/>
    <w:rsid w:val="00C87B65"/>
    <w:rsid w:val="00C92F25"/>
    <w:rsid w:val="00CA6688"/>
    <w:rsid w:val="00CA7192"/>
    <w:rsid w:val="00CA7775"/>
    <w:rsid w:val="00CB6738"/>
    <w:rsid w:val="00CB6DC2"/>
    <w:rsid w:val="00CD00D4"/>
    <w:rsid w:val="00CD345F"/>
    <w:rsid w:val="00CE584A"/>
    <w:rsid w:val="00CF27D5"/>
    <w:rsid w:val="00CF6B0D"/>
    <w:rsid w:val="00D338B0"/>
    <w:rsid w:val="00D37F6E"/>
    <w:rsid w:val="00D41724"/>
    <w:rsid w:val="00D477D5"/>
    <w:rsid w:val="00D52BBB"/>
    <w:rsid w:val="00D56132"/>
    <w:rsid w:val="00D57315"/>
    <w:rsid w:val="00D63022"/>
    <w:rsid w:val="00D67E63"/>
    <w:rsid w:val="00D86599"/>
    <w:rsid w:val="00DA253A"/>
    <w:rsid w:val="00DA3C5E"/>
    <w:rsid w:val="00DA4B84"/>
    <w:rsid w:val="00DA70E3"/>
    <w:rsid w:val="00DB6EBA"/>
    <w:rsid w:val="00DD0E30"/>
    <w:rsid w:val="00DF1459"/>
    <w:rsid w:val="00E02373"/>
    <w:rsid w:val="00E058AB"/>
    <w:rsid w:val="00E17889"/>
    <w:rsid w:val="00E2002D"/>
    <w:rsid w:val="00E25CEE"/>
    <w:rsid w:val="00E271CB"/>
    <w:rsid w:val="00E446E7"/>
    <w:rsid w:val="00E47592"/>
    <w:rsid w:val="00E57963"/>
    <w:rsid w:val="00E6213A"/>
    <w:rsid w:val="00E64A3F"/>
    <w:rsid w:val="00EB0F03"/>
    <w:rsid w:val="00ED00FD"/>
    <w:rsid w:val="00ED36EE"/>
    <w:rsid w:val="00EE3F37"/>
    <w:rsid w:val="00EF21AA"/>
    <w:rsid w:val="00EF273E"/>
    <w:rsid w:val="00EF336E"/>
    <w:rsid w:val="00F037D9"/>
    <w:rsid w:val="00F14D3D"/>
    <w:rsid w:val="00F232DD"/>
    <w:rsid w:val="00F25D8D"/>
    <w:rsid w:val="00F53426"/>
    <w:rsid w:val="00F56C39"/>
    <w:rsid w:val="00F67A87"/>
    <w:rsid w:val="00F72CDB"/>
    <w:rsid w:val="00F7404E"/>
    <w:rsid w:val="00F83F05"/>
    <w:rsid w:val="00F87841"/>
    <w:rsid w:val="00F90DAD"/>
    <w:rsid w:val="00F91EE8"/>
    <w:rsid w:val="00F94543"/>
    <w:rsid w:val="00F9607B"/>
    <w:rsid w:val="00FA2D31"/>
    <w:rsid w:val="00FB1363"/>
    <w:rsid w:val="00FB6545"/>
    <w:rsid w:val="00FB77C3"/>
    <w:rsid w:val="00FC555F"/>
    <w:rsid w:val="00FC7AA1"/>
    <w:rsid w:val="00FD2499"/>
    <w:rsid w:val="00FE6C74"/>
    <w:rsid w:val="00FF6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BE0D3"/>
  <w15:chartTrackingRefBased/>
  <w15:docId w15:val="{DDE67AE8-1241-41F4-A2F1-74ABA31D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43C"/>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F02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21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AD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F021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021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3C"/>
    <w:pPr>
      <w:spacing w:after="160" w:line="259" w:lineRule="auto"/>
      <w:ind w:left="720"/>
      <w:contextualSpacing/>
    </w:pPr>
  </w:style>
  <w:style w:type="character" w:styleId="CommentReference">
    <w:name w:val="annotation reference"/>
    <w:basedOn w:val="DefaultParagraphFont"/>
    <w:uiPriority w:val="99"/>
    <w:semiHidden/>
    <w:unhideWhenUsed/>
    <w:rsid w:val="00AF643C"/>
    <w:rPr>
      <w:sz w:val="16"/>
      <w:szCs w:val="16"/>
    </w:rPr>
  </w:style>
  <w:style w:type="paragraph" w:styleId="CommentText">
    <w:name w:val="annotation text"/>
    <w:basedOn w:val="Normal"/>
    <w:link w:val="CommentTextChar"/>
    <w:uiPriority w:val="99"/>
    <w:unhideWhenUsed/>
    <w:rsid w:val="00AF643C"/>
    <w:pPr>
      <w:spacing w:line="240" w:lineRule="auto"/>
    </w:pPr>
    <w:rPr>
      <w:sz w:val="20"/>
      <w:szCs w:val="20"/>
    </w:rPr>
  </w:style>
  <w:style w:type="character" w:customStyle="1" w:styleId="CommentTextChar">
    <w:name w:val="Comment Text Char"/>
    <w:basedOn w:val="DefaultParagraphFont"/>
    <w:link w:val="CommentText"/>
    <w:uiPriority w:val="99"/>
    <w:rsid w:val="00AF643C"/>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AF64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43C"/>
    <w:rPr>
      <w:rFonts w:ascii="Segoe UI" w:hAnsi="Segoe UI" w:cs="Segoe UI"/>
      <w:sz w:val="18"/>
      <w:szCs w:val="18"/>
    </w:rPr>
  </w:style>
  <w:style w:type="character" w:customStyle="1" w:styleId="Heading1Char">
    <w:name w:val="Heading 1 Char"/>
    <w:basedOn w:val="DefaultParagraphFont"/>
    <w:link w:val="Heading1"/>
    <w:uiPriority w:val="9"/>
    <w:rsid w:val="00BF02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021C"/>
    <w:pPr>
      <w:spacing w:line="259" w:lineRule="auto"/>
      <w:outlineLvl w:val="9"/>
    </w:pPr>
  </w:style>
  <w:style w:type="paragraph" w:styleId="TOC1">
    <w:name w:val="toc 1"/>
    <w:basedOn w:val="Normal"/>
    <w:next w:val="Normal"/>
    <w:autoRedefine/>
    <w:uiPriority w:val="39"/>
    <w:unhideWhenUsed/>
    <w:rsid w:val="00BF021C"/>
    <w:pPr>
      <w:tabs>
        <w:tab w:val="right" w:leader="dot" w:pos="9350"/>
      </w:tabs>
      <w:spacing w:after="100" w:line="240" w:lineRule="auto"/>
    </w:pPr>
  </w:style>
  <w:style w:type="paragraph" w:styleId="TOC2">
    <w:name w:val="toc 2"/>
    <w:basedOn w:val="Normal"/>
    <w:next w:val="Normal"/>
    <w:autoRedefine/>
    <w:uiPriority w:val="39"/>
    <w:unhideWhenUsed/>
    <w:rsid w:val="00BF021C"/>
    <w:pPr>
      <w:spacing w:after="100"/>
      <w:ind w:left="240"/>
    </w:pPr>
  </w:style>
  <w:style w:type="paragraph" w:styleId="TOC3">
    <w:name w:val="toc 3"/>
    <w:basedOn w:val="Normal"/>
    <w:next w:val="Normal"/>
    <w:autoRedefine/>
    <w:uiPriority w:val="39"/>
    <w:unhideWhenUsed/>
    <w:rsid w:val="00BF021C"/>
    <w:pPr>
      <w:spacing w:after="100"/>
      <w:ind w:left="480"/>
    </w:pPr>
  </w:style>
  <w:style w:type="character" w:styleId="Hyperlink">
    <w:name w:val="Hyperlink"/>
    <w:basedOn w:val="DefaultParagraphFont"/>
    <w:uiPriority w:val="99"/>
    <w:unhideWhenUsed/>
    <w:rsid w:val="00BF021C"/>
    <w:rPr>
      <w:color w:val="0563C1" w:themeColor="hyperlink"/>
      <w:u w:val="single"/>
    </w:rPr>
  </w:style>
  <w:style w:type="character" w:customStyle="1" w:styleId="Heading2Char">
    <w:name w:val="Heading 2 Char"/>
    <w:basedOn w:val="DefaultParagraphFont"/>
    <w:link w:val="Heading2"/>
    <w:uiPriority w:val="9"/>
    <w:rsid w:val="00BF021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F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F021C"/>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BF021C"/>
    <w:rPr>
      <w:rFonts w:asciiTheme="majorHAnsi" w:eastAsiaTheme="majorEastAsia" w:hAnsiTheme="majorHAnsi" w:cstheme="majorBidi"/>
      <w:i/>
      <w:iCs/>
      <w:color w:val="2E74B5" w:themeColor="accent1" w:themeShade="BF"/>
      <w:sz w:val="24"/>
      <w:szCs w:val="24"/>
    </w:rPr>
  </w:style>
  <w:style w:type="character" w:customStyle="1" w:styleId="normaltextrun">
    <w:name w:val="normaltextrun"/>
    <w:basedOn w:val="DefaultParagraphFont"/>
    <w:rsid w:val="00BF021C"/>
  </w:style>
  <w:style w:type="paragraph" w:customStyle="1" w:styleId="paragraph">
    <w:name w:val="paragraph"/>
    <w:basedOn w:val="Normal"/>
    <w:rsid w:val="00BF021C"/>
    <w:pPr>
      <w:spacing w:before="100" w:beforeAutospacing="1" w:after="100" w:afterAutospacing="1" w:line="240" w:lineRule="auto"/>
    </w:pPr>
    <w:rPr>
      <w:rFonts w:eastAsia="Times New Roman"/>
      <w:lang w:val="en-IN" w:eastAsia="en-IN"/>
    </w:rPr>
  </w:style>
  <w:style w:type="character" w:customStyle="1" w:styleId="Heading3Char">
    <w:name w:val="Heading 3 Char"/>
    <w:basedOn w:val="DefaultParagraphFont"/>
    <w:link w:val="Heading3"/>
    <w:uiPriority w:val="9"/>
    <w:rsid w:val="00787AD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A2390"/>
    <w:pPr>
      <w:tabs>
        <w:tab w:val="center" w:pos="4680"/>
        <w:tab w:val="right" w:pos="9360"/>
      </w:tabs>
      <w:spacing w:line="240" w:lineRule="auto"/>
    </w:pPr>
  </w:style>
  <w:style w:type="character" w:customStyle="1" w:styleId="HeaderChar">
    <w:name w:val="Header Char"/>
    <w:basedOn w:val="DefaultParagraphFont"/>
    <w:link w:val="Header"/>
    <w:uiPriority w:val="99"/>
    <w:rsid w:val="008A2390"/>
    <w:rPr>
      <w:rFonts w:ascii="Times New Roman" w:hAnsi="Times New Roman" w:cs="Times New Roman"/>
      <w:sz w:val="24"/>
      <w:szCs w:val="24"/>
    </w:rPr>
  </w:style>
  <w:style w:type="paragraph" w:styleId="Footer">
    <w:name w:val="footer"/>
    <w:basedOn w:val="Normal"/>
    <w:link w:val="FooterChar"/>
    <w:uiPriority w:val="99"/>
    <w:unhideWhenUsed/>
    <w:rsid w:val="008A2390"/>
    <w:pPr>
      <w:tabs>
        <w:tab w:val="center" w:pos="4680"/>
        <w:tab w:val="right" w:pos="9360"/>
      </w:tabs>
      <w:spacing w:line="240" w:lineRule="auto"/>
    </w:pPr>
  </w:style>
  <w:style w:type="character" w:customStyle="1" w:styleId="FooterChar">
    <w:name w:val="Footer Char"/>
    <w:basedOn w:val="DefaultParagraphFont"/>
    <w:link w:val="Footer"/>
    <w:uiPriority w:val="99"/>
    <w:rsid w:val="008A239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22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7279">
      <w:bodyDiv w:val="1"/>
      <w:marLeft w:val="0"/>
      <w:marRight w:val="0"/>
      <w:marTop w:val="0"/>
      <w:marBottom w:val="0"/>
      <w:divBdr>
        <w:top w:val="none" w:sz="0" w:space="0" w:color="auto"/>
        <w:left w:val="none" w:sz="0" w:space="0" w:color="auto"/>
        <w:bottom w:val="none" w:sz="0" w:space="0" w:color="auto"/>
        <w:right w:val="none" w:sz="0" w:space="0" w:color="auto"/>
      </w:divBdr>
    </w:div>
    <w:div w:id="1041322653">
      <w:bodyDiv w:val="1"/>
      <w:marLeft w:val="0"/>
      <w:marRight w:val="0"/>
      <w:marTop w:val="0"/>
      <w:marBottom w:val="0"/>
      <w:divBdr>
        <w:top w:val="none" w:sz="0" w:space="0" w:color="auto"/>
        <w:left w:val="none" w:sz="0" w:space="0" w:color="auto"/>
        <w:bottom w:val="none" w:sz="0" w:space="0" w:color="auto"/>
        <w:right w:val="none" w:sz="0" w:space="0" w:color="auto"/>
      </w:divBdr>
    </w:div>
    <w:div w:id="1828663669">
      <w:bodyDiv w:val="1"/>
      <w:marLeft w:val="0"/>
      <w:marRight w:val="0"/>
      <w:marTop w:val="0"/>
      <w:marBottom w:val="0"/>
      <w:divBdr>
        <w:top w:val="none" w:sz="0" w:space="0" w:color="auto"/>
        <w:left w:val="none" w:sz="0" w:space="0" w:color="auto"/>
        <w:bottom w:val="none" w:sz="0" w:space="0" w:color="auto"/>
        <w:right w:val="none" w:sz="0" w:space="0" w:color="auto"/>
      </w:divBdr>
    </w:div>
    <w:div w:id="204193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3390/s18093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611D-8F2F-4C44-99EF-F9462494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Han</dc:creator>
  <cp:keywords/>
  <dc:description/>
  <cp:lastModifiedBy>Cooper, Kyle Jacob</cp:lastModifiedBy>
  <cp:revision>272</cp:revision>
  <dcterms:created xsi:type="dcterms:W3CDTF">2018-09-04T19:11:00Z</dcterms:created>
  <dcterms:modified xsi:type="dcterms:W3CDTF">2018-11-28T17:07:00Z</dcterms:modified>
</cp:coreProperties>
</file>