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07D165C3" w:rsidR="00D24330" w:rsidRPr="00A96255" w:rsidRDefault="008A281A" w:rsidP="002F5F0C">
      <w:pPr>
        <w:pStyle w:val="MGTHeader"/>
      </w:pPr>
      <w:r w:rsidRPr="008A281A">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5D6BD83" w14:textId="52933927" w:rsidR="2D93E2CB" w:rsidRDefault="2D93E2CB" w:rsidP="0C1912F7">
      <w:pPr>
        <w:pStyle w:val="MGTHeader"/>
        <w:rPr>
          <w:rFonts w:ascii="Calibri" w:hAnsi="Calibri"/>
        </w:rPr>
      </w:pPr>
      <w:r w:rsidRPr="0C1912F7">
        <w:rPr>
          <w:rFonts w:ascii="Calibri" w:eastAsia="Calibri" w:hAnsi="Calibri" w:cs="Calibri"/>
          <w:color w:val="444444"/>
        </w:rPr>
        <w:t>Target 4.4: By 2030, substantially increase the number of youth and adults who have relevant skills, including technical and vocational skills, for employment, decent jobs and entrepreneurship</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63E5A29C" w:rsidR="00D24330" w:rsidRPr="00A96255" w:rsidRDefault="008A281A" w:rsidP="00D24330">
      <w:pPr>
        <w:pStyle w:val="MGTHeader"/>
      </w:pPr>
      <w:r w:rsidRPr="008A281A">
        <w:t>Indicator 4.4.1: Proportion of youth and adults with information and communications technology (ICT) skills, by type of skill</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455D6A44" w14:textId="74743CD2" w:rsidR="004C6BDD" w:rsidRDefault="001E2AF6" w:rsidP="00D24330">
      <w:pPr>
        <w:pStyle w:val="MIndHeader"/>
      </w:pPr>
      <w:r w:rsidRPr="00000BF6">
        <w:rPr>
          <w:rStyle w:val="MGTHeaderChar"/>
        </w:rPr>
        <w:t>SE_ADT_ACTS - Proportion of youth and adults with information and communications technology (ICT) skills [4.4.1]</w:t>
      </w:r>
    </w:p>
    <w:p w14:paraId="157DACE7" w14:textId="2590F6EB" w:rsidR="00D24330" w:rsidRPr="00A96255" w:rsidRDefault="00D24330" w:rsidP="00D24330">
      <w:pPr>
        <w:pStyle w:val="MIndHeader"/>
      </w:pPr>
      <w:r w:rsidRPr="00A96255">
        <w:t xml:space="preserve">0.e. Metadata update </w:t>
      </w:r>
      <w:r>
        <w:rPr>
          <w:color w:val="B4B4B4"/>
          <w:sz w:val="20"/>
        </w:rPr>
        <w:t>(META_LAST_UPDATE)</w:t>
      </w:r>
    </w:p>
    <w:sdt>
      <w:sdtPr>
        <w:id w:val="-1587842886"/>
        <w:placeholder>
          <w:docPart w:val="DefaultPlaceholder_-1854013437"/>
        </w:placeholder>
        <w:date w:fullDate="2025-03-28T00:00:00Z">
          <w:dateFormat w:val="yyyy-MM-dd"/>
          <w:lid w:val="en-US"/>
          <w:storeMappedDataAs w:val="dateTime"/>
          <w:calendar w:val="gregorian"/>
        </w:date>
      </w:sdtPr>
      <w:sdtEndPr/>
      <w:sdtContent>
        <w:p w14:paraId="03424B60" w14:textId="732BDB89" w:rsidR="00D24330" w:rsidRPr="00A96255" w:rsidRDefault="006F4568" w:rsidP="00D24330">
          <w:pPr>
            <w:pStyle w:val="MGTHeade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773A879" w:rsidR="00D24330" w:rsidRPr="00A96255" w:rsidRDefault="0047759B" w:rsidP="00D24330">
      <w:pPr>
        <w:pStyle w:val="MGTHeader"/>
      </w:pPr>
      <w:r>
        <w:t xml:space="preserve">4.5.1, 9.c.1, 17.6.1, 17.8.1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63676282" w:rsidR="00621893" w:rsidRPr="00A96255" w:rsidRDefault="008A281A" w:rsidP="00D24330">
      <w:pPr>
        <w:pStyle w:val="MGTHeader"/>
        <w:rPr>
          <w:color w:val="4A4A4A"/>
        </w:rPr>
      </w:pPr>
      <w:r w:rsidRPr="008A281A">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4136ED7" w:rsidR="00576CFA" w:rsidRDefault="008A281A" w:rsidP="00576CFA">
      <w:pPr>
        <w:pStyle w:val="MText"/>
      </w:pPr>
      <w:r>
        <w:rPr>
          <w:color w:val="494949"/>
        </w:rPr>
        <w:t>I</w:t>
      </w:r>
      <w:r>
        <w:rPr>
          <w:color w:val="494949"/>
          <w:spacing w:val="-1"/>
        </w:rPr>
        <w:t>n</w:t>
      </w:r>
      <w:r>
        <w:rPr>
          <w:color w:val="494949"/>
          <w:spacing w:val="-2"/>
        </w:rPr>
        <w:t>te</w:t>
      </w:r>
      <w:r>
        <w:rPr>
          <w:color w:val="494949"/>
        </w:rPr>
        <w:t>rn</w:t>
      </w:r>
      <w:r>
        <w:rPr>
          <w:color w:val="494949"/>
          <w:spacing w:val="-1"/>
        </w:rPr>
        <w:t>a</w:t>
      </w:r>
      <w:r>
        <w:rPr>
          <w:color w:val="494949"/>
          <w:spacing w:val="-2"/>
        </w:rPr>
        <w:t>t</w:t>
      </w:r>
      <w:r>
        <w:rPr>
          <w:color w:val="494949"/>
        </w:rPr>
        <w:t>i</w:t>
      </w:r>
      <w:r>
        <w:rPr>
          <w:color w:val="494949"/>
          <w:spacing w:val="-4"/>
        </w:rPr>
        <w:t>o</w:t>
      </w:r>
      <w:r>
        <w:rPr>
          <w:color w:val="494949"/>
        </w:rPr>
        <w:t>n</w:t>
      </w:r>
      <w:r>
        <w:rPr>
          <w:color w:val="494949"/>
          <w:spacing w:val="-1"/>
        </w:rPr>
        <w:t>a</w:t>
      </w:r>
      <w:r>
        <w:rPr>
          <w:color w:val="494949"/>
        </w:rPr>
        <w:t>l Telec</w:t>
      </w:r>
      <w:r>
        <w:rPr>
          <w:color w:val="494949"/>
          <w:spacing w:val="-1"/>
        </w:rPr>
        <w:t>om</w:t>
      </w:r>
      <w:r>
        <w:rPr>
          <w:color w:val="494949"/>
          <w:spacing w:val="-4"/>
        </w:rPr>
        <w:t>m</w:t>
      </w:r>
      <w:r>
        <w:rPr>
          <w:color w:val="494949"/>
        </w:rPr>
        <w:t>u</w:t>
      </w:r>
      <w:r>
        <w:rPr>
          <w:color w:val="494949"/>
          <w:spacing w:val="-2"/>
        </w:rPr>
        <w:t>n</w:t>
      </w:r>
      <w:r>
        <w:rPr>
          <w:color w:val="494949"/>
        </w:rPr>
        <w:t>i</w:t>
      </w:r>
      <w:r>
        <w:rPr>
          <w:color w:val="494949"/>
          <w:spacing w:val="-1"/>
        </w:rPr>
        <w:t>c</w:t>
      </w:r>
      <w:r>
        <w:rPr>
          <w:color w:val="494949"/>
        </w:rPr>
        <w:t>a</w:t>
      </w:r>
      <w:r>
        <w:rPr>
          <w:color w:val="494949"/>
          <w:spacing w:val="-2"/>
        </w:rPr>
        <w:t>t</w:t>
      </w:r>
      <w:r>
        <w:rPr>
          <w:color w:val="494949"/>
        </w:rPr>
        <w:t>i</w:t>
      </w:r>
      <w:r>
        <w:rPr>
          <w:color w:val="494949"/>
          <w:spacing w:val="-2"/>
        </w:rPr>
        <w:t>o</w:t>
      </w:r>
      <w:r>
        <w:rPr>
          <w:color w:val="494949"/>
        </w:rPr>
        <w:t xml:space="preserve">n </w:t>
      </w:r>
      <w:r>
        <w:rPr>
          <w:color w:val="494949"/>
          <w:spacing w:val="-2"/>
        </w:rPr>
        <w:t>U</w:t>
      </w:r>
      <w:r>
        <w:rPr>
          <w:color w:val="494949"/>
        </w:rPr>
        <w:t>n</w:t>
      </w:r>
      <w:r>
        <w:rPr>
          <w:color w:val="494949"/>
          <w:spacing w:val="-2"/>
        </w:rPr>
        <w:t>i</w:t>
      </w:r>
      <w:r>
        <w:rPr>
          <w:color w:val="494949"/>
          <w:spacing w:val="-1"/>
        </w:rPr>
        <w:t>o</w:t>
      </w:r>
      <w:r>
        <w:rPr>
          <w:color w:val="494949"/>
        </w:rPr>
        <w:t>n (IT</w:t>
      </w:r>
      <w:r>
        <w:rPr>
          <w:color w:val="494949"/>
          <w:spacing w:val="-1"/>
        </w:rPr>
        <w:t>U</w:t>
      </w:r>
      <w:r>
        <w:rPr>
          <w:color w:val="494949"/>
        </w:rPr>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B1560FE" w14:textId="77777777" w:rsidR="008A281A" w:rsidRPr="004F34A4" w:rsidRDefault="008A281A" w:rsidP="008A281A">
      <w:pPr>
        <w:pStyle w:val="MText"/>
        <w:rPr>
          <w:b/>
          <w:bCs/>
        </w:rPr>
      </w:pPr>
      <w:r w:rsidRPr="004F34A4">
        <w:rPr>
          <w:b/>
          <w:bCs/>
        </w:rPr>
        <w:t>Definition:</w:t>
      </w:r>
    </w:p>
    <w:p w14:paraId="6E54D3D6" w14:textId="1986D10F" w:rsidR="00EC2915" w:rsidRDefault="008A281A" w:rsidP="008A281A">
      <w:pPr>
        <w:pStyle w:val="MText"/>
      </w:pPr>
      <w:r>
        <w:t xml:space="preserve">The proportion of youth and adults with </w:t>
      </w:r>
      <w:r w:rsidR="00684790">
        <w:t>I</w:t>
      </w:r>
      <w:r>
        <w:t xml:space="preserve">nformation and </w:t>
      </w:r>
      <w:r w:rsidR="00684790">
        <w:t>C</w:t>
      </w:r>
      <w:r>
        <w:t xml:space="preserve">ommunications </w:t>
      </w:r>
      <w:r w:rsidR="00684790">
        <w:t>T</w:t>
      </w:r>
      <w:r>
        <w:t xml:space="preserve">echnology (ICT) skills, by type of skill defined as the percentage of individuals that have undertaken certain ICT-related activities in the last 3 months. </w:t>
      </w:r>
      <w:r w:rsidR="004250FB">
        <w:t>From 2023, the percentage of individuals that have basic</w:t>
      </w:r>
      <w:r w:rsidR="00904531">
        <w:t xml:space="preserve"> or above-basic</w:t>
      </w:r>
      <w:r w:rsidR="004250FB">
        <w:t xml:space="preserve"> ICT skills, by skill area can also be calculated. </w:t>
      </w:r>
      <w:r w:rsidR="00C248E6">
        <w:t xml:space="preserve">From 2024, the percentage of individuals with basic or above-basic </w:t>
      </w:r>
      <w:r w:rsidR="00C248E6" w:rsidRPr="002E1435">
        <w:rPr>
          <w:b/>
          <w:bCs/>
        </w:rPr>
        <w:t>overall</w:t>
      </w:r>
      <w:r w:rsidR="00C248E6">
        <w:t xml:space="preserve"> ICT skills can also be calculated. </w:t>
      </w:r>
      <w:r>
        <w:t>The indicator is expressed as a percentage.</w:t>
      </w:r>
      <w:r w:rsidR="004250FB">
        <w:t xml:space="preserve"> </w:t>
      </w:r>
      <w:r>
        <w:br/>
      </w:r>
    </w:p>
    <w:p w14:paraId="5E39AAA6" w14:textId="77777777" w:rsidR="008A281A" w:rsidRPr="004F34A4" w:rsidRDefault="008A281A" w:rsidP="008A281A">
      <w:pPr>
        <w:pStyle w:val="MText"/>
        <w:rPr>
          <w:b/>
          <w:bCs/>
        </w:rPr>
      </w:pPr>
      <w:r w:rsidRPr="004F34A4">
        <w:rPr>
          <w:b/>
          <w:bCs/>
        </w:rPr>
        <w:t>Concepts:</w:t>
      </w:r>
    </w:p>
    <w:p w14:paraId="1809E8BB" w14:textId="0D6AE1D7" w:rsidR="008A281A" w:rsidRDefault="008A281A" w:rsidP="008A281A">
      <w:pPr>
        <w:pStyle w:val="MText"/>
      </w:pPr>
      <w:r>
        <w:lastRenderedPageBreak/>
        <w:t xml:space="preserve">The indicator on the </w:t>
      </w:r>
      <w:r w:rsidR="003951B0">
        <w:t>“</w:t>
      </w:r>
      <w:r>
        <w:t>proportion of individuals with ICT skills, by type of skills</w:t>
      </w:r>
      <w:r w:rsidR="003951B0">
        <w:t>”</w:t>
      </w:r>
      <w:r>
        <w:t xml:space="preserve"> refers to individuals that have undertaken certain activities</w:t>
      </w:r>
      <w:r w:rsidR="00C248E6">
        <w:t xml:space="preserve"> using ICTs</w:t>
      </w:r>
      <w:r>
        <w:t xml:space="preserve"> in the last three months. Most individuals will have carried out more than one activity and therefore multiple responses are </w:t>
      </w:r>
      <w:r w:rsidR="00C248E6">
        <w:t>possible</w:t>
      </w:r>
      <w:r>
        <w:t xml:space="preserve">. </w:t>
      </w:r>
    </w:p>
    <w:p w14:paraId="4F3218C9" w14:textId="77777777" w:rsidR="008A281A" w:rsidRDefault="008A281A" w:rsidP="008A281A">
      <w:pPr>
        <w:pStyle w:val="MText"/>
      </w:pPr>
    </w:p>
    <w:p w14:paraId="4FEDC277" w14:textId="775AD33E" w:rsidR="008A281A" w:rsidRDefault="008A281A" w:rsidP="008A281A">
      <w:pPr>
        <w:pStyle w:val="MText"/>
      </w:pPr>
      <w:r>
        <w:t xml:space="preserve">The skills categories </w:t>
      </w:r>
      <w:r w:rsidR="00BC38FD">
        <w:t>are</w:t>
      </w:r>
      <w:r>
        <w:t>:</w:t>
      </w:r>
    </w:p>
    <w:p w14:paraId="1FB6D3DF" w14:textId="77777777" w:rsidR="00C606B6" w:rsidRDefault="00C606B6" w:rsidP="00C606B6">
      <w:pPr>
        <w:pStyle w:val="MText"/>
      </w:pPr>
    </w:p>
    <w:p w14:paraId="0D0584AD" w14:textId="17C2B67E" w:rsidR="00C606B6" w:rsidRPr="00DF7BC9" w:rsidRDefault="00C606B6" w:rsidP="00DF7BC9">
      <w:pPr>
        <w:pStyle w:val="MText"/>
        <w:rPr>
          <w:u w:val="single"/>
        </w:rPr>
      </w:pPr>
      <w:r>
        <w:rPr>
          <w:u w:val="single"/>
        </w:rPr>
        <w:t>Information and data literacy</w:t>
      </w:r>
    </w:p>
    <w:p w14:paraId="5484C066" w14:textId="7266DFD1" w:rsidR="00C606B6" w:rsidRDefault="00C606B6" w:rsidP="00C606B6">
      <w:pPr>
        <w:pStyle w:val="MText"/>
        <w:numPr>
          <w:ilvl w:val="0"/>
          <w:numId w:val="6"/>
        </w:numPr>
      </w:pPr>
      <w:r>
        <w:t xml:space="preserve">Verifying the </w:t>
      </w:r>
      <w:r w:rsidR="00C248E6">
        <w:t xml:space="preserve">truthfulness </w:t>
      </w:r>
      <w:r>
        <w:t>of information found online</w:t>
      </w:r>
    </w:p>
    <w:p w14:paraId="477A2101" w14:textId="6FA53D26" w:rsidR="00C606B6" w:rsidRDefault="00C248E6" w:rsidP="004F34A4">
      <w:pPr>
        <w:pStyle w:val="MText"/>
        <w:numPr>
          <w:ilvl w:val="0"/>
          <w:numId w:val="6"/>
        </w:numPr>
      </w:pPr>
      <w:r>
        <w:t>Finding</w:t>
      </w:r>
      <w:r w:rsidRPr="00C606B6">
        <w:t xml:space="preserve"> </w:t>
      </w:r>
      <w:r w:rsidR="00C606B6" w:rsidRPr="00C606B6">
        <w:t>information about goods or services</w:t>
      </w:r>
      <w:r w:rsidR="00F43E65">
        <w:t>*</w:t>
      </w:r>
    </w:p>
    <w:p w14:paraId="680B251A" w14:textId="5F1B43B7" w:rsidR="00C606B6" w:rsidRDefault="00C248E6" w:rsidP="004F34A4">
      <w:pPr>
        <w:pStyle w:val="MText"/>
        <w:numPr>
          <w:ilvl w:val="0"/>
          <w:numId w:val="6"/>
        </w:numPr>
      </w:pPr>
      <w:r>
        <w:t>Accessing news</w:t>
      </w:r>
      <w:r w:rsidR="00C606B6" w:rsidRPr="00C606B6">
        <w:t xml:space="preserve"> or books in a digital format</w:t>
      </w:r>
      <w:r>
        <w:t xml:space="preserve"> (e.g. reading online news, watching news videos online, reading e-books on an e-reading </w:t>
      </w:r>
      <w:proofErr w:type="gramStart"/>
      <w:r>
        <w:t>device)</w:t>
      </w:r>
      <w:r w:rsidR="00F43E65">
        <w:t>*</w:t>
      </w:r>
      <w:proofErr w:type="gramEnd"/>
    </w:p>
    <w:p w14:paraId="72927E5B" w14:textId="40B499A8" w:rsidR="00C606B6" w:rsidRDefault="00C248E6" w:rsidP="004F34A4">
      <w:pPr>
        <w:pStyle w:val="MText"/>
        <w:numPr>
          <w:ilvl w:val="0"/>
          <w:numId w:val="6"/>
        </w:numPr>
      </w:pPr>
      <w:r>
        <w:t>Finding</w:t>
      </w:r>
      <w:r w:rsidRPr="00C606B6">
        <w:t xml:space="preserve"> </w:t>
      </w:r>
      <w:r w:rsidR="00C606B6" w:rsidRPr="00C606B6">
        <w:t>health information</w:t>
      </w:r>
      <w:r w:rsidR="00F43E65">
        <w:t>*</w:t>
      </w:r>
      <w:r w:rsidR="00C606B6" w:rsidRPr="00C606B6">
        <w:t xml:space="preserve"> </w:t>
      </w:r>
    </w:p>
    <w:p w14:paraId="406237EF" w14:textId="77777777" w:rsidR="00C606B6" w:rsidRDefault="00C606B6" w:rsidP="00C606B6">
      <w:pPr>
        <w:pStyle w:val="MText"/>
      </w:pPr>
    </w:p>
    <w:p w14:paraId="62E977D1" w14:textId="0772D1AA" w:rsidR="00C606B6" w:rsidRPr="00DF7BC9" w:rsidRDefault="00C606B6" w:rsidP="00DF7BC9">
      <w:pPr>
        <w:pStyle w:val="MText"/>
        <w:rPr>
          <w:u w:val="single"/>
        </w:rPr>
      </w:pPr>
      <w:r>
        <w:rPr>
          <w:u w:val="single"/>
        </w:rPr>
        <w:t>Communication and collaboration</w:t>
      </w:r>
    </w:p>
    <w:p w14:paraId="1DB335C7" w14:textId="6B778610" w:rsidR="00C606B6" w:rsidRDefault="00C606B6" w:rsidP="00C606B6">
      <w:pPr>
        <w:pStyle w:val="MText"/>
        <w:numPr>
          <w:ilvl w:val="0"/>
          <w:numId w:val="6"/>
        </w:numPr>
      </w:pPr>
      <w:r>
        <w:t xml:space="preserve">Sending </w:t>
      </w:r>
      <w:proofErr w:type="gramStart"/>
      <w:r w:rsidR="00C248E6">
        <w:t xml:space="preserve">content </w:t>
      </w:r>
      <w:r>
        <w:t xml:space="preserve"> (</w:t>
      </w:r>
      <w:proofErr w:type="gramEnd"/>
      <w:r>
        <w:t>e.g. document, picture, video</w:t>
      </w:r>
      <w:r w:rsidR="00C248E6">
        <w:t xml:space="preserve"> through attached files, embedded content, hyperlinks</w:t>
      </w:r>
      <w:r>
        <w:t>)</w:t>
      </w:r>
      <w:r w:rsidR="00C248E6">
        <w:t xml:space="preserve"> in messages (e.g. e-mail, messaging service, MMS)</w:t>
      </w:r>
    </w:p>
    <w:p w14:paraId="1A33F112" w14:textId="3ED06ADD" w:rsidR="00C606B6" w:rsidRDefault="004250FB" w:rsidP="004F34A4">
      <w:pPr>
        <w:pStyle w:val="MText"/>
        <w:numPr>
          <w:ilvl w:val="0"/>
          <w:numId w:val="6"/>
        </w:numPr>
      </w:pPr>
      <w:r w:rsidRPr="004250FB">
        <w:t xml:space="preserve">Making calls (Telephoning over the Internet/VoIP, using Skype, </w:t>
      </w:r>
      <w:proofErr w:type="spellStart"/>
      <w:r w:rsidRPr="004250FB">
        <w:t>Whatsapp</w:t>
      </w:r>
      <w:proofErr w:type="spellEnd"/>
      <w:r w:rsidRPr="004250FB">
        <w:t xml:space="preserve">, Viber, iTalk, etc.; includes video calls via </w:t>
      </w:r>
      <w:proofErr w:type="gramStart"/>
      <w:r w:rsidRPr="004250FB">
        <w:t>webcam)</w:t>
      </w:r>
      <w:r w:rsidR="00F43E65">
        <w:t>*</w:t>
      </w:r>
      <w:proofErr w:type="gramEnd"/>
    </w:p>
    <w:p w14:paraId="303C6F53" w14:textId="512833DB" w:rsidR="004250FB" w:rsidRDefault="004250FB" w:rsidP="004F34A4">
      <w:pPr>
        <w:pStyle w:val="MText"/>
        <w:numPr>
          <w:ilvl w:val="0"/>
          <w:numId w:val="6"/>
        </w:numPr>
      </w:pPr>
      <w:r w:rsidRPr="004250FB">
        <w:t xml:space="preserve">Participating </w:t>
      </w:r>
      <w:r w:rsidR="00C248E6">
        <w:t>on</w:t>
      </w:r>
      <w:r w:rsidR="00C248E6" w:rsidRPr="004250FB">
        <w:t xml:space="preserve"> </w:t>
      </w:r>
      <w:r w:rsidRPr="004250FB">
        <w:t>social network</w:t>
      </w:r>
      <w:r w:rsidR="003951B0">
        <w:t xml:space="preserve">ing </w:t>
      </w:r>
      <w:r w:rsidR="00C248E6">
        <w:t xml:space="preserve">platforms (e.g. creating user profiles, reading or posting messages and other contributions to Facebook, X, Instagram, Snapchat, </w:t>
      </w:r>
      <w:proofErr w:type="gramStart"/>
      <w:r w:rsidR="00C248E6">
        <w:t>TikTok)</w:t>
      </w:r>
      <w:r w:rsidR="00F43E65">
        <w:t>*</w:t>
      </w:r>
      <w:proofErr w:type="gramEnd"/>
    </w:p>
    <w:p w14:paraId="1B78C481" w14:textId="3582E245" w:rsidR="004250FB" w:rsidRDefault="004250FB" w:rsidP="004F34A4">
      <w:pPr>
        <w:pStyle w:val="MText"/>
        <w:numPr>
          <w:ilvl w:val="0"/>
          <w:numId w:val="6"/>
        </w:numPr>
      </w:pPr>
      <w:r w:rsidRPr="004250FB">
        <w:t xml:space="preserve">Taking part in consultations via the Internet to define civic or </w:t>
      </w:r>
      <w:r w:rsidR="00C248E6">
        <w:t>social</w:t>
      </w:r>
      <w:r w:rsidR="00C248E6" w:rsidRPr="004250FB">
        <w:t xml:space="preserve"> </w:t>
      </w:r>
      <w:r w:rsidRPr="004250FB">
        <w:t>issues</w:t>
      </w:r>
      <w:r w:rsidR="00C248E6">
        <w:t xml:space="preserve"> (e.g. urban planning, signing a petition, </w:t>
      </w:r>
      <w:proofErr w:type="gramStart"/>
      <w:r w:rsidR="00C248E6">
        <w:t>voting)</w:t>
      </w:r>
      <w:r w:rsidR="00F43E65">
        <w:t>*</w:t>
      </w:r>
      <w:proofErr w:type="gramEnd"/>
    </w:p>
    <w:p w14:paraId="00EF6535" w14:textId="77777777" w:rsidR="004250FB" w:rsidRDefault="004250FB" w:rsidP="004250FB">
      <w:pPr>
        <w:pStyle w:val="MText"/>
      </w:pPr>
    </w:p>
    <w:p w14:paraId="4DA47B1C" w14:textId="3E58807B" w:rsidR="004250FB" w:rsidRPr="00DF7BC9" w:rsidRDefault="004250FB" w:rsidP="00DF7BC9">
      <w:pPr>
        <w:pStyle w:val="MText"/>
        <w:rPr>
          <w:u w:val="single"/>
        </w:rPr>
      </w:pPr>
      <w:r>
        <w:rPr>
          <w:u w:val="single"/>
        </w:rPr>
        <w:t>Digital content creation</w:t>
      </w:r>
    </w:p>
    <w:p w14:paraId="6F4A3B33" w14:textId="2FEE7A0F" w:rsidR="008A281A" w:rsidRDefault="00C248E6" w:rsidP="004F34A4">
      <w:pPr>
        <w:pStyle w:val="MText"/>
        <w:numPr>
          <w:ilvl w:val="0"/>
          <w:numId w:val="6"/>
        </w:numPr>
      </w:pPr>
      <w:r>
        <w:t>D</w:t>
      </w:r>
      <w:r w:rsidR="008A281A">
        <w:t>uplicat</w:t>
      </w:r>
      <w:r>
        <w:t>ing</w:t>
      </w:r>
      <w:r w:rsidR="008A281A">
        <w:t xml:space="preserve"> or mov</w:t>
      </w:r>
      <w:r>
        <w:t>ing</w:t>
      </w:r>
      <w:r w:rsidR="008A281A">
        <w:t xml:space="preserve"> data, information and content in digital environments (e.g. within a document, between devices, on the cloud)</w:t>
      </w:r>
    </w:p>
    <w:p w14:paraId="345F2F8C" w14:textId="6ACD5C86" w:rsidR="008A281A" w:rsidRDefault="008A281A" w:rsidP="004F34A4">
      <w:pPr>
        <w:pStyle w:val="MText"/>
        <w:numPr>
          <w:ilvl w:val="0"/>
          <w:numId w:val="6"/>
        </w:numPr>
      </w:pPr>
      <w:r>
        <w:t>Using spreadsheet</w:t>
      </w:r>
      <w:r w:rsidR="00C248E6" w:rsidRPr="00C248E6">
        <w:t xml:space="preserve"> </w:t>
      </w:r>
      <w:r w:rsidR="00C248E6">
        <w:t>software (e.g. using basic arithmetic formulae functions, macros)</w:t>
      </w:r>
    </w:p>
    <w:p w14:paraId="403249C6" w14:textId="63638108" w:rsidR="004250FB" w:rsidRDefault="004250FB" w:rsidP="004250FB">
      <w:pPr>
        <w:pStyle w:val="MText"/>
        <w:numPr>
          <w:ilvl w:val="0"/>
          <w:numId w:val="6"/>
        </w:numPr>
      </w:pPr>
      <w:r>
        <w:t xml:space="preserve">Creating </w:t>
      </w:r>
      <w:r w:rsidR="00C248E6">
        <w:t>content combining different digital media</w:t>
      </w:r>
      <w:r>
        <w:t xml:space="preserve"> (including text, images, sound, video or charts)</w:t>
      </w:r>
    </w:p>
    <w:p w14:paraId="60246961" w14:textId="7B59EF96" w:rsidR="004250FB" w:rsidRDefault="004250FB" w:rsidP="004250FB">
      <w:pPr>
        <w:pStyle w:val="MText"/>
        <w:numPr>
          <w:ilvl w:val="0"/>
          <w:numId w:val="6"/>
        </w:numPr>
      </w:pPr>
      <w:r>
        <w:t>Programming or coding in digital environments</w:t>
      </w:r>
    </w:p>
    <w:p w14:paraId="0FD058B3" w14:textId="4AF45A4F" w:rsidR="004250FB" w:rsidRDefault="00C248E6" w:rsidP="004F34A4">
      <w:pPr>
        <w:pStyle w:val="MText"/>
        <w:numPr>
          <w:ilvl w:val="0"/>
          <w:numId w:val="6"/>
        </w:numPr>
      </w:pPr>
      <w:r>
        <w:t>E</w:t>
      </w:r>
      <w:r w:rsidR="004250FB" w:rsidRPr="004250FB">
        <w:t>diting text documents, spreadsheets or presentations</w:t>
      </w:r>
      <w:r>
        <w:t xml:space="preserve"> using digital tools (e.g. Google Docs, </w:t>
      </w:r>
      <w:proofErr w:type="spellStart"/>
      <w:r>
        <w:t>Sharepoint</w:t>
      </w:r>
      <w:proofErr w:type="spellEnd"/>
      <w:r>
        <w:t xml:space="preserve">, Apple iCloud, </w:t>
      </w:r>
      <w:proofErr w:type="gramStart"/>
      <w:r>
        <w:t>etc)</w:t>
      </w:r>
      <w:r w:rsidR="00F43E65">
        <w:t>*</w:t>
      </w:r>
      <w:proofErr w:type="gramEnd"/>
    </w:p>
    <w:p w14:paraId="5B1A2849" w14:textId="77777777" w:rsidR="004250FB" w:rsidRDefault="004250FB" w:rsidP="004250FB">
      <w:pPr>
        <w:pStyle w:val="MText"/>
      </w:pPr>
    </w:p>
    <w:p w14:paraId="7A9A5501" w14:textId="55F2C2BD" w:rsidR="004250FB" w:rsidRDefault="004250FB" w:rsidP="00DF7BC9">
      <w:pPr>
        <w:pStyle w:val="MText"/>
      </w:pPr>
      <w:r>
        <w:t>Problem solving</w:t>
      </w:r>
    </w:p>
    <w:p w14:paraId="42AFEA05" w14:textId="2F84F1C7" w:rsidR="008A281A" w:rsidRDefault="008A281A" w:rsidP="004F34A4">
      <w:pPr>
        <w:pStyle w:val="MText"/>
        <w:numPr>
          <w:ilvl w:val="0"/>
          <w:numId w:val="6"/>
        </w:numPr>
      </w:pPr>
      <w:r>
        <w:t>Connecting new devices (e.g. camera, printer</w:t>
      </w:r>
      <w:r w:rsidR="00C248E6">
        <w:t>, wireless speakers, wireless headphones</w:t>
      </w:r>
      <w:r>
        <w:t>)</w:t>
      </w:r>
    </w:p>
    <w:p w14:paraId="71B1ABB0" w14:textId="4D871FB4" w:rsidR="008A281A" w:rsidRDefault="00C248E6" w:rsidP="004F34A4">
      <w:pPr>
        <w:pStyle w:val="MText"/>
        <w:numPr>
          <w:ilvl w:val="0"/>
          <w:numId w:val="6"/>
        </w:numPr>
      </w:pPr>
      <w:r>
        <w:t>I</w:t>
      </w:r>
      <w:r w:rsidR="008A281A">
        <w:t xml:space="preserve">nstalling software </w:t>
      </w:r>
      <w:r>
        <w:t xml:space="preserve">or </w:t>
      </w:r>
      <w:r w:rsidR="008A281A">
        <w:t>apps</w:t>
      </w:r>
    </w:p>
    <w:p w14:paraId="03D4123B" w14:textId="0ED632D6" w:rsidR="004250FB" w:rsidRDefault="00C248E6" w:rsidP="004F34A4">
      <w:pPr>
        <w:pStyle w:val="MText"/>
        <w:numPr>
          <w:ilvl w:val="0"/>
          <w:numId w:val="6"/>
        </w:numPr>
      </w:pPr>
      <w:r>
        <w:t xml:space="preserve">Using </w:t>
      </w:r>
      <w:r w:rsidR="004250FB" w:rsidRPr="004250FB">
        <w:t xml:space="preserve">Internet </w:t>
      </w:r>
      <w:r>
        <w:t xml:space="preserve">or mobile </w:t>
      </w:r>
      <w:r w:rsidR="004250FB" w:rsidRPr="004250FB">
        <w:t>banking</w:t>
      </w:r>
      <w:r>
        <w:t xml:space="preserve"> (includes electronic transactions with a bank for payment, transfers, etc. such as M-Pesa, or for looking up account </w:t>
      </w:r>
      <w:proofErr w:type="gramStart"/>
      <w:r>
        <w:t>information)</w:t>
      </w:r>
      <w:r w:rsidR="00F43E65">
        <w:t>*</w:t>
      </w:r>
      <w:proofErr w:type="gramEnd"/>
    </w:p>
    <w:p w14:paraId="42DB5376" w14:textId="4D9AE189" w:rsidR="004250FB" w:rsidRDefault="004250FB" w:rsidP="004F34A4">
      <w:pPr>
        <w:pStyle w:val="MText"/>
        <w:numPr>
          <w:ilvl w:val="0"/>
          <w:numId w:val="6"/>
        </w:numPr>
      </w:pPr>
      <w:r w:rsidRPr="004250FB">
        <w:t xml:space="preserve">Doing an online course </w:t>
      </w:r>
      <w:r w:rsidR="00C248E6">
        <w:t xml:space="preserve">or accessing online learning material (e.g. video tutorials, webinars, learning </w:t>
      </w:r>
      <w:proofErr w:type="gramStart"/>
      <w:r w:rsidR="00C248E6">
        <w:t>apps)</w:t>
      </w:r>
      <w:r w:rsidR="00F43E65">
        <w:t>*</w:t>
      </w:r>
      <w:proofErr w:type="gramEnd"/>
    </w:p>
    <w:p w14:paraId="4E62D785" w14:textId="0A7EB91F" w:rsidR="004250FB" w:rsidRDefault="004250FB" w:rsidP="004F34A4">
      <w:pPr>
        <w:pStyle w:val="MText"/>
        <w:numPr>
          <w:ilvl w:val="0"/>
          <w:numId w:val="6"/>
        </w:numPr>
      </w:pPr>
      <w:r w:rsidRPr="004250FB">
        <w:t>Purchasing or ordering goods or services</w:t>
      </w:r>
      <w:r w:rsidR="00C248E6">
        <w:t xml:space="preserve"> (via the Internet whether or not payment was made online; includes purchasing of products such as music, travel and accommodation via the </w:t>
      </w:r>
      <w:proofErr w:type="gramStart"/>
      <w:r w:rsidR="00C248E6">
        <w:t>Internet)</w:t>
      </w:r>
      <w:r w:rsidR="003C55B0">
        <w:t>*</w:t>
      </w:r>
      <w:proofErr w:type="gramEnd"/>
    </w:p>
    <w:p w14:paraId="6F75FD9B" w14:textId="77777777" w:rsidR="004250FB" w:rsidRDefault="004250FB" w:rsidP="004250FB">
      <w:pPr>
        <w:pStyle w:val="MText"/>
      </w:pPr>
    </w:p>
    <w:p w14:paraId="5EC4D177" w14:textId="6E42D781" w:rsidR="004250FB" w:rsidRPr="00DF7BC9" w:rsidRDefault="004250FB" w:rsidP="00DF7BC9">
      <w:pPr>
        <w:pStyle w:val="MText"/>
        <w:rPr>
          <w:u w:val="single"/>
        </w:rPr>
      </w:pPr>
      <w:r>
        <w:rPr>
          <w:u w:val="single"/>
        </w:rPr>
        <w:t>Safety</w:t>
      </w:r>
    </w:p>
    <w:p w14:paraId="3D839146" w14:textId="11704C31" w:rsidR="008A281A" w:rsidRDefault="00C248E6" w:rsidP="004F34A4">
      <w:pPr>
        <w:pStyle w:val="MText"/>
        <w:numPr>
          <w:ilvl w:val="0"/>
          <w:numId w:val="6"/>
        </w:numPr>
      </w:pPr>
      <w:r>
        <w:t>Taking</w:t>
      </w:r>
      <w:r w:rsidR="008A281A">
        <w:t xml:space="preserve"> security measures to protect devices and online accounts </w:t>
      </w:r>
      <w:r>
        <w:t>(e.g. changing passwords, avoiding unsecure links or downloads, setting up two-factor authentication)</w:t>
      </w:r>
    </w:p>
    <w:p w14:paraId="7B6903D1" w14:textId="490824BE" w:rsidR="008A281A" w:rsidRDefault="00C248E6" w:rsidP="004F34A4">
      <w:pPr>
        <w:pStyle w:val="MText"/>
        <w:numPr>
          <w:ilvl w:val="0"/>
          <w:numId w:val="6"/>
        </w:numPr>
      </w:pPr>
      <w:r>
        <w:lastRenderedPageBreak/>
        <w:t xml:space="preserve">Taking measures to protect </w:t>
      </w:r>
      <w:r w:rsidR="008A281A">
        <w:t xml:space="preserve">privacy on your device, account or app </w:t>
      </w:r>
      <w:r>
        <w:t xml:space="preserve">(e.g. </w:t>
      </w:r>
      <w:r w:rsidR="008A281A">
        <w:t>to limit the sharing of personal data and information</w:t>
      </w:r>
      <w:r>
        <w:t>, restrict access to social network profiles or geolocation, prevent targeted marketing)</w:t>
      </w:r>
    </w:p>
    <w:p w14:paraId="40BFDE07" w14:textId="77777777" w:rsidR="004250FB" w:rsidRDefault="004250FB" w:rsidP="004250FB">
      <w:pPr>
        <w:pStyle w:val="MText"/>
      </w:pPr>
    </w:p>
    <w:p w14:paraId="695B38E6" w14:textId="0F3748A0" w:rsidR="00424564" w:rsidRDefault="007A1BCB" w:rsidP="004250FB">
      <w:pPr>
        <w:pStyle w:val="MText"/>
      </w:pPr>
      <w:r w:rsidRPr="00F74B3E">
        <w:rPr>
          <w:highlight w:val="yellow"/>
        </w:rPr>
        <w:t xml:space="preserve">* These questions should be </w:t>
      </w:r>
      <w:r w:rsidR="00A24B57" w:rsidRPr="00F74B3E">
        <w:rPr>
          <w:highlight w:val="yellow"/>
        </w:rPr>
        <w:t xml:space="preserve">asked to </w:t>
      </w:r>
      <w:r w:rsidR="00F63ADD" w:rsidRPr="00F74B3E">
        <w:rPr>
          <w:highlight w:val="yellow"/>
        </w:rPr>
        <w:t xml:space="preserve">Internet users about the activities </w:t>
      </w:r>
      <w:r w:rsidR="0080086F" w:rsidRPr="00F74B3E">
        <w:rPr>
          <w:highlight w:val="yellow"/>
        </w:rPr>
        <w:t>in which they have partaken in using the Internet. However, some countries</w:t>
      </w:r>
      <w:r w:rsidR="0003602E">
        <w:rPr>
          <w:highlight w:val="yellow"/>
        </w:rPr>
        <w:t xml:space="preserve"> with lower Internet use penetration</w:t>
      </w:r>
      <w:r w:rsidR="0080086F" w:rsidRPr="00F74B3E">
        <w:rPr>
          <w:highlight w:val="yellow"/>
        </w:rPr>
        <w:t xml:space="preserve"> may wish to </w:t>
      </w:r>
      <w:r w:rsidR="00F66709" w:rsidRPr="001540CB">
        <w:rPr>
          <w:highlight w:val="yellow"/>
        </w:rPr>
        <w:t>adjust</w:t>
      </w:r>
      <w:r w:rsidR="00F66709">
        <w:rPr>
          <w:highlight w:val="yellow"/>
        </w:rPr>
        <w:t xml:space="preserve"> their</w:t>
      </w:r>
      <w:r w:rsidR="00F66709" w:rsidRPr="001540CB">
        <w:rPr>
          <w:highlight w:val="yellow"/>
        </w:rPr>
        <w:t xml:space="preserve"> surveys </w:t>
      </w:r>
      <w:r w:rsidR="00D11BB5">
        <w:rPr>
          <w:highlight w:val="yellow"/>
        </w:rPr>
        <w:t>by not implementing</w:t>
      </w:r>
      <w:r w:rsidR="00F66709" w:rsidRPr="001540CB">
        <w:rPr>
          <w:highlight w:val="yellow"/>
        </w:rPr>
        <w:t xml:space="preserve"> filters on Internet use </w:t>
      </w:r>
      <w:r w:rsidR="00D11BB5">
        <w:rPr>
          <w:highlight w:val="yellow"/>
        </w:rPr>
        <w:t>and</w:t>
      </w:r>
      <w:r w:rsidR="00F66709" w:rsidRPr="001540CB">
        <w:rPr>
          <w:highlight w:val="yellow"/>
        </w:rPr>
        <w:t xml:space="preserve"> includ</w:t>
      </w:r>
      <w:r w:rsidR="00D11BB5">
        <w:rPr>
          <w:highlight w:val="yellow"/>
        </w:rPr>
        <w:t>ing</w:t>
      </w:r>
      <w:r w:rsidR="00F66709" w:rsidRPr="001540CB">
        <w:rPr>
          <w:highlight w:val="yellow"/>
        </w:rPr>
        <w:t xml:space="preserve"> reference to locally available services that do not require an Internet connection</w:t>
      </w:r>
      <w:r w:rsidR="00823C03">
        <w:rPr>
          <w:highlight w:val="yellow"/>
        </w:rPr>
        <w:t>.</w:t>
      </w:r>
      <w:r w:rsidR="00F66709" w:rsidRPr="001540CB">
        <w:rPr>
          <w:highlight w:val="yellow"/>
        </w:rPr>
        <w:t xml:space="preserve"> </w:t>
      </w:r>
      <w:r w:rsidR="004E6283" w:rsidRPr="00F74B3E">
        <w:rPr>
          <w:highlight w:val="yellow"/>
        </w:rPr>
        <w:t xml:space="preserve">For example, </w:t>
      </w:r>
      <w:r w:rsidR="00BB12FE">
        <w:rPr>
          <w:highlight w:val="yellow"/>
        </w:rPr>
        <w:t xml:space="preserve">countries where </w:t>
      </w:r>
      <w:r w:rsidR="003A0DED" w:rsidRPr="00F74B3E">
        <w:rPr>
          <w:highlight w:val="yellow"/>
        </w:rPr>
        <w:t>mobile banking</w:t>
      </w:r>
      <w:r w:rsidR="00823C03">
        <w:rPr>
          <w:highlight w:val="yellow"/>
        </w:rPr>
        <w:t xml:space="preserve"> </w:t>
      </w:r>
      <w:r w:rsidR="00BB12FE">
        <w:rPr>
          <w:highlight w:val="yellow"/>
        </w:rPr>
        <w:t>is often done</w:t>
      </w:r>
      <w:r w:rsidR="00823C03">
        <w:rPr>
          <w:highlight w:val="yellow"/>
        </w:rPr>
        <w:t xml:space="preserve"> through SMS without an Internet connection </w:t>
      </w:r>
      <w:r w:rsidR="00BB12FE">
        <w:rPr>
          <w:highlight w:val="yellow"/>
        </w:rPr>
        <w:t>or where</w:t>
      </w:r>
      <w:r w:rsidR="00823C03">
        <w:rPr>
          <w:highlight w:val="yellow"/>
        </w:rPr>
        <w:t xml:space="preserve"> </w:t>
      </w:r>
      <w:r w:rsidR="00BB12FE">
        <w:rPr>
          <w:highlight w:val="yellow"/>
        </w:rPr>
        <w:t xml:space="preserve">widely used </w:t>
      </w:r>
      <w:r w:rsidR="003A0DED" w:rsidRPr="00F74B3E">
        <w:rPr>
          <w:highlight w:val="yellow"/>
        </w:rPr>
        <w:t xml:space="preserve">integrated voice recognition (IVR) services to </w:t>
      </w:r>
      <w:r w:rsidR="00EE2440" w:rsidRPr="00F74B3E">
        <w:rPr>
          <w:highlight w:val="yellow"/>
        </w:rPr>
        <w:t>find health information</w:t>
      </w:r>
      <w:r w:rsidR="00823C03">
        <w:rPr>
          <w:highlight w:val="yellow"/>
        </w:rPr>
        <w:t xml:space="preserve"> are </w:t>
      </w:r>
      <w:r w:rsidR="00823C03" w:rsidRPr="00F74B3E">
        <w:rPr>
          <w:highlight w:val="yellow"/>
        </w:rPr>
        <w:t xml:space="preserve">available </w:t>
      </w:r>
      <w:r w:rsidR="00BB12FE" w:rsidRPr="00F74B3E">
        <w:rPr>
          <w:highlight w:val="yellow"/>
        </w:rPr>
        <w:t xml:space="preserve">may wish to consider </w:t>
      </w:r>
      <w:r w:rsidR="00F74B3E" w:rsidRPr="00F74B3E">
        <w:rPr>
          <w:highlight w:val="yellow"/>
        </w:rPr>
        <w:t>such adjustments</w:t>
      </w:r>
      <w:r w:rsidR="00823C03">
        <w:t>.</w:t>
      </w:r>
    </w:p>
    <w:p w14:paraId="21F5EB3E" w14:textId="77777777" w:rsidR="00C731EF" w:rsidRDefault="00C731EF" w:rsidP="004250FB">
      <w:pPr>
        <w:pStyle w:val="MText"/>
      </w:pPr>
    </w:p>
    <w:p w14:paraId="4A6C3EF5" w14:textId="58766CA1" w:rsidR="00C248E6" w:rsidRDefault="00C248E6" w:rsidP="004250FB">
      <w:pPr>
        <w:pStyle w:val="MText"/>
      </w:pPr>
      <w:r>
        <w:t xml:space="preserve">ICT skills are measured irrespective of the device used (until 2019 data on ICT skills referred to computer-related skills only). From 2023, skills have been organized by areas and additional activities have been added to provide more balance to the assessment of ICT skills. The wording and organization of these indicators was subsequently revised in 2024 to increase their robustness, relevance, and clarity. </w:t>
      </w:r>
      <w:r w:rsidR="007B0BA0" w:rsidRPr="00F74B3E">
        <w:rPr>
          <w:highlight w:val="yellow"/>
        </w:rPr>
        <w:t xml:space="preserve">To further increase clarity for respondents, </w:t>
      </w:r>
      <w:r w:rsidR="00985C05">
        <w:rPr>
          <w:highlight w:val="yellow"/>
        </w:rPr>
        <w:t>countries</w:t>
      </w:r>
      <w:r w:rsidR="002924FB" w:rsidRPr="00F74B3E">
        <w:rPr>
          <w:highlight w:val="yellow"/>
        </w:rPr>
        <w:t xml:space="preserve"> are encouraged to </w:t>
      </w:r>
      <w:r w:rsidR="00985C05">
        <w:rPr>
          <w:highlight w:val="yellow"/>
        </w:rPr>
        <w:t>adapt example</w:t>
      </w:r>
      <w:r w:rsidR="009A7510">
        <w:rPr>
          <w:highlight w:val="yellow"/>
        </w:rPr>
        <w:t>s</w:t>
      </w:r>
      <w:r w:rsidR="00985C05">
        <w:rPr>
          <w:highlight w:val="yellow"/>
        </w:rPr>
        <w:t xml:space="preserve"> to reference the most popular local or national services</w:t>
      </w:r>
      <w:r w:rsidR="00173F62" w:rsidRPr="00F74B3E">
        <w:rPr>
          <w:highlight w:val="yellow"/>
        </w:rPr>
        <w:t>.</w:t>
      </w:r>
    </w:p>
    <w:p w14:paraId="3A332DF8" w14:textId="77777777" w:rsidR="00C248E6" w:rsidRDefault="00C248E6" w:rsidP="004250FB">
      <w:pPr>
        <w:pStyle w:val="MText"/>
      </w:pPr>
    </w:p>
    <w:p w14:paraId="31121046" w14:textId="0922598E" w:rsidR="00DF7BC9" w:rsidRPr="00DF7BC9" w:rsidRDefault="00DF7BC9" w:rsidP="00DF7BC9">
      <w:pPr>
        <w:spacing w:after="160" w:line="259" w:lineRule="auto"/>
        <w:rPr>
          <w:i/>
          <w:iCs/>
        </w:rPr>
      </w:pPr>
      <w:r>
        <w:rPr>
          <w:i/>
          <w:iCs/>
        </w:rPr>
        <w:t>Aggregate measure of ICT skills</w:t>
      </w:r>
    </w:p>
    <w:p w14:paraId="288AA709" w14:textId="0884FBDD" w:rsidR="00DF7BC9" w:rsidRPr="00DF7BC9" w:rsidRDefault="00DF7BC9" w:rsidP="00DF7BC9">
      <w:pPr>
        <w:spacing w:after="160" w:line="259" w:lineRule="auto"/>
        <w:rPr>
          <w:b/>
          <w:bCs/>
          <w:sz w:val="20"/>
          <w:szCs w:val="20"/>
        </w:rPr>
      </w:pPr>
      <w:r>
        <w:t xml:space="preserve">From 2023, additional indicators to provide an overall view of an individual’s level of ICT skills have been added. </w:t>
      </w:r>
      <w:r w:rsidRPr="00636500">
        <w:t xml:space="preserve">Countries should </w:t>
      </w:r>
      <w:r w:rsidR="00B11776">
        <w:t xml:space="preserve">first </w:t>
      </w:r>
      <w:r w:rsidRPr="00636500">
        <w:t xml:space="preserve">assess </w:t>
      </w:r>
      <w:proofErr w:type="gramStart"/>
      <w:r>
        <w:t xml:space="preserve">each </w:t>
      </w:r>
      <w:r w:rsidRPr="00636500">
        <w:t>individual</w:t>
      </w:r>
      <w:r>
        <w:t>’</w:t>
      </w:r>
      <w:r w:rsidRPr="00636500">
        <w:t>s</w:t>
      </w:r>
      <w:proofErr w:type="gramEnd"/>
      <w:r w:rsidRPr="00636500">
        <w:t xml:space="preserve"> skill level by </w:t>
      </w:r>
      <w:r>
        <w:t xml:space="preserve">the above listed </w:t>
      </w:r>
      <w:r w:rsidRPr="00636500">
        <w:t>skill area</w:t>
      </w:r>
      <w:r>
        <w:t>s.</w:t>
      </w:r>
    </w:p>
    <w:p w14:paraId="6A36D5A4" w14:textId="37FEA697" w:rsidR="00DF7BC9" w:rsidRDefault="00DF7BC9" w:rsidP="00DF7BC9">
      <w:pPr>
        <w:pStyle w:val="ListParagraph"/>
        <w:numPr>
          <w:ilvl w:val="0"/>
          <w:numId w:val="9"/>
        </w:numPr>
        <w:spacing w:after="160" w:line="259" w:lineRule="auto"/>
      </w:pPr>
      <w:r>
        <w:t>Individuals are assessed on the number of activities within a skill area they report having done in the last three months using the following categories:</w:t>
      </w:r>
    </w:p>
    <w:p w14:paraId="54AED875" w14:textId="77777777" w:rsidR="00DF7BC9" w:rsidRDefault="00DF7BC9" w:rsidP="00DF7BC9">
      <w:pPr>
        <w:pStyle w:val="ListParagraph"/>
        <w:ind w:left="360"/>
      </w:pPr>
    </w:p>
    <w:tbl>
      <w:tblPr>
        <w:tblStyle w:val="GridTable2-Accent1"/>
        <w:tblW w:w="0" w:type="auto"/>
        <w:tblInd w:w="338" w:type="dxa"/>
        <w:tblLook w:val="04A0" w:firstRow="1" w:lastRow="0" w:firstColumn="1" w:lastColumn="0" w:noHBand="0" w:noVBand="1"/>
      </w:tblPr>
      <w:tblGrid>
        <w:gridCol w:w="1587"/>
        <w:gridCol w:w="1531"/>
        <w:gridCol w:w="2268"/>
      </w:tblGrid>
      <w:tr w:rsidR="00DF7BC9" w14:paraId="1B289C80" w14:textId="77777777" w:rsidTr="00DF7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52B2DF36" w14:textId="77777777" w:rsidR="00DF7BC9" w:rsidRDefault="00DF7BC9" w:rsidP="00F50F91">
            <w:pPr>
              <w:pStyle w:val="ListParagraph"/>
              <w:ind w:left="0"/>
            </w:pPr>
            <w:r>
              <w:t>None</w:t>
            </w:r>
          </w:p>
        </w:tc>
        <w:tc>
          <w:tcPr>
            <w:tcW w:w="1531" w:type="dxa"/>
          </w:tcPr>
          <w:p w14:paraId="332A0B3C" w14:textId="77777777" w:rsidR="00DF7BC9" w:rsidRDefault="00DF7BC9" w:rsidP="00F50F91">
            <w:pPr>
              <w:pStyle w:val="ListParagraph"/>
              <w:ind w:left="0"/>
              <w:cnfStyle w:val="100000000000" w:firstRow="1" w:lastRow="0" w:firstColumn="0" w:lastColumn="0" w:oddVBand="0" w:evenVBand="0" w:oddHBand="0" w:evenHBand="0" w:firstRowFirstColumn="0" w:firstRowLastColumn="0" w:lastRowFirstColumn="0" w:lastRowLastColumn="0"/>
            </w:pPr>
            <w:r>
              <w:t>Basic</w:t>
            </w:r>
          </w:p>
        </w:tc>
        <w:tc>
          <w:tcPr>
            <w:tcW w:w="2268" w:type="dxa"/>
          </w:tcPr>
          <w:p w14:paraId="6EFDD6DC" w14:textId="77777777" w:rsidR="00DF7BC9" w:rsidRDefault="00DF7BC9" w:rsidP="00F50F91">
            <w:pPr>
              <w:pStyle w:val="ListParagraph"/>
              <w:ind w:left="0"/>
              <w:cnfStyle w:val="100000000000" w:firstRow="1" w:lastRow="0" w:firstColumn="0" w:lastColumn="0" w:oddVBand="0" w:evenVBand="0" w:oddHBand="0" w:evenHBand="0" w:firstRowFirstColumn="0" w:firstRowLastColumn="0" w:lastRowFirstColumn="0" w:lastRowLastColumn="0"/>
            </w:pPr>
            <w:r>
              <w:t>Above basic</w:t>
            </w:r>
          </w:p>
        </w:tc>
      </w:tr>
      <w:tr w:rsidR="00DF7BC9" w14:paraId="2A448478" w14:textId="77777777" w:rsidTr="00DF7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14:paraId="0008A79B" w14:textId="77777777" w:rsidR="00DF7BC9" w:rsidRPr="001F76AA" w:rsidRDefault="00DF7BC9" w:rsidP="00F50F91">
            <w:pPr>
              <w:pStyle w:val="ListParagraph"/>
              <w:ind w:left="0"/>
              <w:rPr>
                <w:b w:val="0"/>
                <w:bCs w:val="0"/>
              </w:rPr>
            </w:pPr>
            <w:r>
              <w:rPr>
                <w:b w:val="0"/>
                <w:bCs w:val="0"/>
              </w:rPr>
              <w:t>0 activities</w:t>
            </w:r>
          </w:p>
        </w:tc>
        <w:tc>
          <w:tcPr>
            <w:tcW w:w="1531" w:type="dxa"/>
          </w:tcPr>
          <w:p w14:paraId="67129543" w14:textId="77777777" w:rsidR="00DF7BC9" w:rsidRDefault="00DF7BC9" w:rsidP="00F50F91">
            <w:pPr>
              <w:pStyle w:val="ListParagraph"/>
              <w:ind w:left="0"/>
              <w:cnfStyle w:val="000000100000" w:firstRow="0" w:lastRow="0" w:firstColumn="0" w:lastColumn="0" w:oddVBand="0" w:evenVBand="0" w:oddHBand="1" w:evenHBand="0" w:firstRowFirstColumn="0" w:firstRowLastColumn="0" w:lastRowFirstColumn="0" w:lastRowLastColumn="0"/>
            </w:pPr>
            <w:r>
              <w:t>1 activity</w:t>
            </w:r>
          </w:p>
        </w:tc>
        <w:tc>
          <w:tcPr>
            <w:tcW w:w="2268" w:type="dxa"/>
          </w:tcPr>
          <w:p w14:paraId="4EF50EC5" w14:textId="77777777" w:rsidR="00DF7BC9" w:rsidRDefault="00DF7BC9" w:rsidP="00F50F91">
            <w:pPr>
              <w:pStyle w:val="ListParagraph"/>
              <w:ind w:left="0"/>
              <w:cnfStyle w:val="000000100000" w:firstRow="0" w:lastRow="0" w:firstColumn="0" w:lastColumn="0" w:oddVBand="0" w:evenVBand="0" w:oddHBand="1" w:evenHBand="0" w:firstRowFirstColumn="0" w:firstRowLastColumn="0" w:lastRowFirstColumn="0" w:lastRowLastColumn="0"/>
            </w:pPr>
            <w:r>
              <w:t>More than 1 activity</w:t>
            </w:r>
          </w:p>
        </w:tc>
      </w:tr>
    </w:tbl>
    <w:p w14:paraId="219AAE76" w14:textId="77777777" w:rsidR="00DF7BC9" w:rsidRDefault="00DF7BC9" w:rsidP="00DF7BC9">
      <w:pPr>
        <w:pStyle w:val="ListParagraph"/>
        <w:ind w:left="360"/>
      </w:pPr>
    </w:p>
    <w:p w14:paraId="4623A78E" w14:textId="0FBFDA54" w:rsidR="00DF7BC9" w:rsidRDefault="00DF7BC9" w:rsidP="00DF7BC9">
      <w:pPr>
        <w:pStyle w:val="ListParagraph"/>
        <w:numPr>
          <w:ilvl w:val="0"/>
          <w:numId w:val="10"/>
        </w:numPr>
        <w:spacing w:after="160" w:line="259" w:lineRule="auto"/>
      </w:pPr>
      <w:r w:rsidRPr="00636500">
        <w:t xml:space="preserve">Skill levels </w:t>
      </w:r>
      <w:r>
        <w:t>are</w:t>
      </w:r>
      <w:r w:rsidRPr="00636500">
        <w:t xml:space="preserve"> not assessed in skill areas where fewer than two </w:t>
      </w:r>
      <w:r>
        <w:t>components of the skill area</w:t>
      </w:r>
      <w:r w:rsidRPr="00636500">
        <w:t xml:space="preserve"> are collected</w:t>
      </w:r>
      <w:r w:rsidR="00B11776">
        <w:t>.</w:t>
      </w:r>
    </w:p>
    <w:p w14:paraId="60DFBF63" w14:textId="3DB3D2BF" w:rsidR="00DF7BC9" w:rsidRDefault="00DF7BC9" w:rsidP="00DF7BC9">
      <w:pPr>
        <w:pStyle w:val="ListParagraph"/>
        <w:numPr>
          <w:ilvl w:val="0"/>
          <w:numId w:val="10"/>
        </w:numPr>
        <w:spacing w:after="160" w:line="259" w:lineRule="auto"/>
      </w:pPr>
      <w:r>
        <w:t>Indicators are weighted equally within each skill area.</w:t>
      </w:r>
    </w:p>
    <w:p w14:paraId="2E088018" w14:textId="77777777" w:rsidR="00B11776" w:rsidRDefault="00B11776" w:rsidP="00B11776">
      <w:pPr>
        <w:pStyle w:val="MText"/>
      </w:pPr>
      <w:r>
        <w:t xml:space="preserve">Countries that have sufficient data to assess skill levels for each of the five skill areas should also assess the </w:t>
      </w:r>
      <w:r w:rsidRPr="002E1435">
        <w:rPr>
          <w:b/>
          <w:bCs/>
        </w:rPr>
        <w:t>overall</w:t>
      </w:r>
      <w:r>
        <w:t xml:space="preserve"> skill level of individuals. Countries not collecting sufficient data for all five skill areas cannot assess overall skill levels for international comparisons.</w:t>
      </w:r>
    </w:p>
    <w:p w14:paraId="1726E79F" w14:textId="77777777" w:rsidR="00B11776" w:rsidRDefault="00B11776" w:rsidP="00B11776">
      <w:pPr>
        <w:pStyle w:val="MText"/>
      </w:pPr>
    </w:p>
    <w:p w14:paraId="4A907C81" w14:textId="77777777" w:rsidR="00B11776" w:rsidRDefault="00B11776" w:rsidP="00B11776">
      <w:pPr>
        <w:pStyle w:val="ListParagraph"/>
        <w:numPr>
          <w:ilvl w:val="0"/>
          <w:numId w:val="9"/>
        </w:numPr>
        <w:spacing w:after="160" w:line="259" w:lineRule="auto"/>
      </w:pPr>
      <w:r>
        <w:t>Overall skill levels for individuals should be assessed based on their skill level in the five skill areas as shown below:</w:t>
      </w:r>
    </w:p>
    <w:tbl>
      <w:tblPr>
        <w:tblW w:w="8647" w:type="dxa"/>
        <w:tblInd w:w="274" w:type="dxa"/>
        <w:tblLook w:val="0420" w:firstRow="1" w:lastRow="0" w:firstColumn="0" w:lastColumn="0" w:noHBand="0" w:noVBand="1"/>
      </w:tblPr>
      <w:tblGrid>
        <w:gridCol w:w="3025"/>
        <w:gridCol w:w="5622"/>
      </w:tblGrid>
      <w:tr w:rsidR="00B11776" w14:paraId="6C5D0A91" w14:textId="77777777" w:rsidTr="003C5A9A">
        <w:trPr>
          <w:trHeight w:val="127"/>
        </w:trPr>
        <w:tc>
          <w:tcPr>
            <w:tcW w:w="3025" w:type="dxa"/>
            <w:tcBorders>
              <w:bottom w:val="single" w:sz="12" w:space="0" w:color="4F81BD" w:themeColor="accent1"/>
            </w:tcBorders>
            <w:shd w:val="clear" w:color="auto" w:fill="auto"/>
            <w:tcMar>
              <w:top w:w="72" w:type="dxa"/>
              <w:left w:w="144" w:type="dxa"/>
              <w:bottom w:w="72" w:type="dxa"/>
              <w:right w:w="144" w:type="dxa"/>
            </w:tcMar>
            <w:vAlign w:val="bottom"/>
          </w:tcPr>
          <w:p w14:paraId="24052E1E" w14:textId="77777777" w:rsidR="00B11776" w:rsidRPr="00950E8F" w:rsidRDefault="00B11776" w:rsidP="003C5A9A">
            <w:pPr>
              <w:spacing w:after="0"/>
            </w:pPr>
            <w:r w:rsidRPr="002E1435">
              <w:rPr>
                <w:b/>
                <w:bCs/>
              </w:rPr>
              <w:t>Category</w:t>
            </w:r>
          </w:p>
        </w:tc>
        <w:tc>
          <w:tcPr>
            <w:tcW w:w="5622" w:type="dxa"/>
            <w:tcBorders>
              <w:bottom w:val="single" w:sz="12" w:space="0" w:color="4F81BD" w:themeColor="accent1"/>
            </w:tcBorders>
            <w:shd w:val="clear" w:color="auto" w:fill="auto"/>
            <w:tcMar>
              <w:top w:w="72" w:type="dxa"/>
              <w:left w:w="144" w:type="dxa"/>
              <w:bottom w:w="72" w:type="dxa"/>
              <w:right w:w="144" w:type="dxa"/>
            </w:tcMar>
            <w:vAlign w:val="bottom"/>
          </w:tcPr>
          <w:p w14:paraId="75C6F2C9" w14:textId="77777777" w:rsidR="00B11776" w:rsidRPr="00950E8F" w:rsidRDefault="00B11776" w:rsidP="003C5A9A">
            <w:pPr>
              <w:spacing w:after="0"/>
            </w:pPr>
            <w:r w:rsidRPr="002E1435">
              <w:rPr>
                <w:b/>
                <w:bCs/>
              </w:rPr>
              <w:t>Definition</w:t>
            </w:r>
          </w:p>
        </w:tc>
      </w:tr>
      <w:tr w:rsidR="00B11776" w14:paraId="12D4DF21" w14:textId="77777777" w:rsidTr="003C5A9A">
        <w:trPr>
          <w:trHeight w:val="35"/>
        </w:trPr>
        <w:tc>
          <w:tcPr>
            <w:tcW w:w="3025" w:type="dxa"/>
            <w:tcBorders>
              <w:top w:val="single" w:sz="12" w:space="0" w:color="4F81BD" w:themeColor="accent1"/>
              <w:left w:val="single" w:sz="8" w:space="0" w:color="FFFFFF" w:themeColor="background1"/>
              <w:bottom w:val="single" w:sz="8" w:space="0" w:color="FFFFFF" w:themeColor="background1"/>
              <w:right w:val="single" w:sz="8" w:space="0" w:color="FFFFFF" w:themeColor="background1"/>
            </w:tcBorders>
            <w:shd w:val="clear" w:color="auto" w:fill="CBDEF0"/>
            <w:tcMar>
              <w:top w:w="72" w:type="dxa"/>
              <w:left w:w="144" w:type="dxa"/>
              <w:bottom w:w="72" w:type="dxa"/>
              <w:right w:w="144" w:type="dxa"/>
            </w:tcMar>
          </w:tcPr>
          <w:p w14:paraId="486B5F20" w14:textId="77777777" w:rsidR="00B11776" w:rsidRPr="002E1435" w:rsidRDefault="00B11776" w:rsidP="003C5A9A">
            <w:pPr>
              <w:spacing w:after="0"/>
            </w:pPr>
            <w:r w:rsidRPr="002E1435">
              <w:rPr>
                <w:color w:val="000000" w:themeColor="text1"/>
              </w:rPr>
              <w:t>Above basic skills</w:t>
            </w:r>
          </w:p>
        </w:tc>
        <w:tc>
          <w:tcPr>
            <w:tcW w:w="5622" w:type="dxa"/>
            <w:tcBorders>
              <w:top w:val="single" w:sz="12" w:space="0" w:color="4F81BD" w:themeColor="accent1"/>
              <w:left w:val="single" w:sz="8" w:space="0" w:color="FFFFFF" w:themeColor="background1"/>
              <w:bottom w:val="single" w:sz="8" w:space="0" w:color="FFFFFF" w:themeColor="background1"/>
              <w:right w:val="single" w:sz="8" w:space="0" w:color="FFFFFF" w:themeColor="background1"/>
            </w:tcBorders>
            <w:shd w:val="clear" w:color="auto" w:fill="CBDEF0"/>
            <w:tcMar>
              <w:top w:w="72" w:type="dxa"/>
              <w:left w:w="144" w:type="dxa"/>
              <w:bottom w:w="72" w:type="dxa"/>
              <w:right w:w="144" w:type="dxa"/>
            </w:tcMar>
          </w:tcPr>
          <w:p w14:paraId="5A2D319B" w14:textId="77777777" w:rsidR="00B11776" w:rsidRPr="002E1435" w:rsidRDefault="00B11776" w:rsidP="003C5A9A">
            <w:pPr>
              <w:spacing w:after="0"/>
            </w:pPr>
            <w:r w:rsidRPr="002E1435">
              <w:rPr>
                <w:color w:val="000000" w:themeColor="text1"/>
              </w:rPr>
              <w:t>Above basic skills in all five areas</w:t>
            </w:r>
          </w:p>
        </w:tc>
      </w:tr>
      <w:tr w:rsidR="00B11776" w14:paraId="0580DBDF" w14:textId="77777777" w:rsidTr="003C5A9A">
        <w:trPr>
          <w:trHeight w:val="181"/>
        </w:trPr>
        <w:tc>
          <w:tcPr>
            <w:tcW w:w="30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6D9F1" w:themeFill="text2" w:themeFillTint="33"/>
            <w:tcMar>
              <w:top w:w="72" w:type="dxa"/>
              <w:left w:w="144" w:type="dxa"/>
              <w:bottom w:w="72" w:type="dxa"/>
              <w:right w:w="144" w:type="dxa"/>
            </w:tcMar>
          </w:tcPr>
          <w:p w14:paraId="0B80A3F9" w14:textId="77777777" w:rsidR="00B11776" w:rsidRPr="002E1435" w:rsidRDefault="00B11776" w:rsidP="003C5A9A">
            <w:pPr>
              <w:spacing w:after="0"/>
            </w:pPr>
            <w:r w:rsidRPr="002E1435">
              <w:t>Basic skills</w:t>
            </w:r>
          </w:p>
        </w:tc>
        <w:tc>
          <w:tcPr>
            <w:tcW w:w="56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6D9F1" w:themeFill="text2" w:themeFillTint="33"/>
            <w:tcMar>
              <w:top w:w="72" w:type="dxa"/>
              <w:left w:w="144" w:type="dxa"/>
              <w:bottom w:w="72" w:type="dxa"/>
              <w:right w:w="144" w:type="dxa"/>
            </w:tcMar>
          </w:tcPr>
          <w:p w14:paraId="611F36A9" w14:textId="77777777" w:rsidR="00B11776" w:rsidRPr="002E1435" w:rsidRDefault="00B11776" w:rsidP="003C5A9A">
            <w:pPr>
              <w:spacing w:after="0"/>
            </w:pPr>
            <w:r w:rsidRPr="002E1435">
              <w:t>At least basic skills in all five areas – can be basic or above basic, but not all five at above basic</w:t>
            </w:r>
          </w:p>
        </w:tc>
      </w:tr>
      <w:tr w:rsidR="00B11776" w14:paraId="3F19A0C9" w14:textId="77777777" w:rsidTr="003C5A9A">
        <w:trPr>
          <w:trHeight w:val="49"/>
        </w:trPr>
        <w:tc>
          <w:tcPr>
            <w:tcW w:w="30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3B7FB1C2" w14:textId="77777777" w:rsidR="00B11776" w:rsidRPr="002E1435" w:rsidRDefault="00B11776" w:rsidP="003C5A9A">
            <w:pPr>
              <w:spacing w:after="0"/>
              <w:rPr>
                <w:color w:val="000000" w:themeColor="text1"/>
              </w:rPr>
            </w:pPr>
            <w:r w:rsidRPr="002E1435">
              <w:rPr>
                <w:color w:val="000000" w:themeColor="text1"/>
              </w:rPr>
              <w:t>4 of 5</w:t>
            </w:r>
          </w:p>
        </w:tc>
        <w:tc>
          <w:tcPr>
            <w:tcW w:w="56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2CD33EB6" w14:textId="77777777" w:rsidR="00B11776" w:rsidRPr="002E1435" w:rsidRDefault="00B11776" w:rsidP="003C5A9A">
            <w:pPr>
              <w:spacing w:after="0"/>
              <w:rPr>
                <w:color w:val="000000" w:themeColor="text1"/>
              </w:rPr>
            </w:pPr>
            <w:r w:rsidRPr="002E1435">
              <w:rPr>
                <w:i/>
                <w:iCs/>
                <w:color w:val="000000" w:themeColor="text1"/>
              </w:rPr>
              <w:t xml:space="preserve">Basic </w:t>
            </w:r>
            <w:r w:rsidRPr="002E1435">
              <w:rPr>
                <w:color w:val="000000" w:themeColor="text1"/>
              </w:rPr>
              <w:t xml:space="preserve">or </w:t>
            </w:r>
            <w:r w:rsidRPr="002E1435">
              <w:rPr>
                <w:i/>
                <w:iCs/>
                <w:color w:val="000000" w:themeColor="text1"/>
              </w:rPr>
              <w:t xml:space="preserve">above basic </w:t>
            </w:r>
            <w:r w:rsidRPr="002E1435">
              <w:rPr>
                <w:color w:val="000000" w:themeColor="text1"/>
              </w:rPr>
              <w:t>in any four areas and no skills in one area (at least basic in four of five areas).</w:t>
            </w:r>
          </w:p>
        </w:tc>
      </w:tr>
      <w:tr w:rsidR="00B11776" w14:paraId="7CB24364" w14:textId="77777777" w:rsidTr="003C5A9A">
        <w:trPr>
          <w:trHeight w:val="585"/>
        </w:trPr>
        <w:tc>
          <w:tcPr>
            <w:tcW w:w="30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553A2299" w14:textId="77777777" w:rsidR="00B11776" w:rsidRPr="002E1435" w:rsidRDefault="00B11776" w:rsidP="003C5A9A">
            <w:pPr>
              <w:spacing w:after="0"/>
              <w:rPr>
                <w:color w:val="000000" w:themeColor="text1"/>
              </w:rPr>
            </w:pPr>
            <w:r w:rsidRPr="002E1435">
              <w:rPr>
                <w:color w:val="000000" w:themeColor="text1"/>
              </w:rPr>
              <w:lastRenderedPageBreak/>
              <w:t>3 of 5</w:t>
            </w:r>
          </w:p>
        </w:tc>
        <w:tc>
          <w:tcPr>
            <w:tcW w:w="56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324E30C8" w14:textId="77777777" w:rsidR="00B11776" w:rsidRPr="002E1435" w:rsidRDefault="00B11776" w:rsidP="003C5A9A">
            <w:pPr>
              <w:spacing w:after="0"/>
              <w:rPr>
                <w:color w:val="000000" w:themeColor="text1"/>
              </w:rPr>
            </w:pPr>
            <w:r w:rsidRPr="002E1435">
              <w:rPr>
                <w:i/>
                <w:iCs/>
                <w:color w:val="000000" w:themeColor="text1"/>
              </w:rPr>
              <w:t xml:space="preserve">Basic </w:t>
            </w:r>
            <w:r w:rsidRPr="002E1435">
              <w:rPr>
                <w:color w:val="000000" w:themeColor="text1"/>
              </w:rPr>
              <w:t xml:space="preserve">or </w:t>
            </w:r>
            <w:r w:rsidRPr="002E1435">
              <w:rPr>
                <w:i/>
                <w:iCs/>
                <w:color w:val="000000" w:themeColor="text1"/>
              </w:rPr>
              <w:t xml:space="preserve">above basic </w:t>
            </w:r>
            <w:r w:rsidRPr="002E1435">
              <w:rPr>
                <w:color w:val="000000" w:themeColor="text1"/>
              </w:rPr>
              <w:t>in any three areas and no skills in two areas (at least basic in three of five areas).</w:t>
            </w:r>
          </w:p>
        </w:tc>
      </w:tr>
      <w:tr w:rsidR="00B11776" w14:paraId="73E24241" w14:textId="77777777" w:rsidTr="003C5A9A">
        <w:trPr>
          <w:trHeight w:val="192"/>
        </w:trPr>
        <w:tc>
          <w:tcPr>
            <w:tcW w:w="30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5DD05241" w14:textId="77777777" w:rsidR="00B11776" w:rsidRPr="002E1435" w:rsidRDefault="00B11776" w:rsidP="003C5A9A">
            <w:pPr>
              <w:spacing w:after="0"/>
              <w:rPr>
                <w:color w:val="000000" w:themeColor="text1"/>
              </w:rPr>
            </w:pPr>
            <w:r w:rsidRPr="002E1435">
              <w:rPr>
                <w:color w:val="000000" w:themeColor="text1"/>
              </w:rPr>
              <w:t>2 of 5</w:t>
            </w:r>
          </w:p>
        </w:tc>
        <w:tc>
          <w:tcPr>
            <w:tcW w:w="56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1BF07C6E" w14:textId="77777777" w:rsidR="00B11776" w:rsidRPr="002E1435" w:rsidRDefault="00B11776" w:rsidP="003C5A9A">
            <w:pPr>
              <w:spacing w:after="0"/>
              <w:rPr>
                <w:color w:val="000000" w:themeColor="text1"/>
              </w:rPr>
            </w:pPr>
            <w:r w:rsidRPr="002E1435">
              <w:rPr>
                <w:i/>
                <w:iCs/>
                <w:color w:val="000000" w:themeColor="text1"/>
              </w:rPr>
              <w:t xml:space="preserve">Basic </w:t>
            </w:r>
            <w:r w:rsidRPr="002E1435">
              <w:rPr>
                <w:color w:val="000000" w:themeColor="text1"/>
              </w:rPr>
              <w:t xml:space="preserve">or </w:t>
            </w:r>
            <w:r w:rsidRPr="002E1435">
              <w:rPr>
                <w:i/>
                <w:iCs/>
                <w:color w:val="000000" w:themeColor="text1"/>
              </w:rPr>
              <w:t xml:space="preserve">above basic </w:t>
            </w:r>
            <w:r w:rsidRPr="002E1435">
              <w:rPr>
                <w:color w:val="000000" w:themeColor="text1"/>
              </w:rPr>
              <w:t>in any two areas and no skills in three areas (at least basic in two of five areas).</w:t>
            </w:r>
          </w:p>
        </w:tc>
      </w:tr>
      <w:tr w:rsidR="00B11776" w14:paraId="417B471C" w14:textId="77777777" w:rsidTr="003C5A9A">
        <w:trPr>
          <w:trHeight w:val="216"/>
        </w:trPr>
        <w:tc>
          <w:tcPr>
            <w:tcW w:w="30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4A149D97" w14:textId="77777777" w:rsidR="00B11776" w:rsidRPr="002E1435" w:rsidRDefault="00B11776" w:rsidP="003C5A9A">
            <w:pPr>
              <w:spacing w:after="0"/>
              <w:rPr>
                <w:color w:val="000000" w:themeColor="text1"/>
              </w:rPr>
            </w:pPr>
            <w:r w:rsidRPr="002E1435">
              <w:rPr>
                <w:color w:val="000000" w:themeColor="text1"/>
              </w:rPr>
              <w:t>0-1 of 5</w:t>
            </w:r>
          </w:p>
        </w:tc>
        <w:tc>
          <w:tcPr>
            <w:tcW w:w="56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FF8"/>
            <w:tcMar>
              <w:top w:w="72" w:type="dxa"/>
              <w:left w:w="144" w:type="dxa"/>
              <w:bottom w:w="72" w:type="dxa"/>
              <w:right w:w="144" w:type="dxa"/>
            </w:tcMar>
          </w:tcPr>
          <w:p w14:paraId="13EE8BF1" w14:textId="77777777" w:rsidR="00B11776" w:rsidRPr="002E1435" w:rsidRDefault="00B11776" w:rsidP="003C5A9A">
            <w:pPr>
              <w:spacing w:after="0"/>
              <w:rPr>
                <w:color w:val="000000" w:themeColor="text1"/>
              </w:rPr>
            </w:pPr>
            <w:r w:rsidRPr="002E1435">
              <w:rPr>
                <w:color w:val="000000" w:themeColor="text1"/>
              </w:rPr>
              <w:t>No skills in four or five areas (at least basic in one or fewer of five areas).</w:t>
            </w:r>
          </w:p>
        </w:tc>
      </w:tr>
    </w:tbl>
    <w:p w14:paraId="4A7FE921" w14:textId="77777777" w:rsidR="004250FB" w:rsidDel="00C606B6" w:rsidRDefault="004250FB" w:rsidP="00DF7BC9">
      <w:pPr>
        <w:pStyle w:val="MText"/>
      </w:pPr>
    </w:p>
    <w:p w14:paraId="320EA82E" w14:textId="7756B7B6" w:rsidR="008A281A" w:rsidRDefault="008A281A" w:rsidP="008A281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B780E57" w14:textId="4991779E" w:rsidR="00576CFA" w:rsidRPr="00A96255" w:rsidRDefault="00092B01" w:rsidP="00C606B6">
      <w:pPr>
        <w:rPr>
          <w:rFonts w:ascii="Calibri" w:eastAsia="Calibri" w:hAnsi="Calibri" w:cs="Calibri"/>
        </w:rPr>
      </w:pPr>
      <w:r>
        <w:t>Percent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5BC229B" w14:textId="04C3A11B" w:rsidR="00CB538A" w:rsidRDefault="003A1D15" w:rsidP="00576CFA">
      <w:pPr>
        <w:pStyle w:val="MText"/>
      </w:pPr>
      <w:r>
        <w:t xml:space="preserve">Activities are classified according to agreement at </w:t>
      </w:r>
      <w:r w:rsidR="00B11776">
        <w:t xml:space="preserve">meetings of the ITU </w:t>
      </w:r>
      <w:r>
        <w:t>Expert Group on ICT Household Indicators (EGH)</w:t>
      </w:r>
      <w:r w:rsidR="00CB538A">
        <w:t>.</w:t>
      </w:r>
    </w:p>
    <w:p w14:paraId="7854FE30" w14:textId="77777777" w:rsidR="00CB538A" w:rsidRDefault="00CB538A" w:rsidP="00576CFA">
      <w:pPr>
        <w:pStyle w:val="MText"/>
      </w:pPr>
    </w:p>
    <w:p w14:paraId="3D384BA8" w14:textId="23500260" w:rsidR="00EC2915" w:rsidRDefault="00CB538A" w:rsidP="00576CFA">
      <w:pPr>
        <w:pStyle w:val="MText"/>
      </w:pPr>
      <w:r>
        <w:t xml:space="preserve">Furthermore, for countries that collect this data through an official survey, and if data allow breakdown and disaggregation, the indicator can be broken down by region (urban/rural), by sex, by age group, by educational level (ISCED), by labour force status (ILO), and by occupation (ISCO). </w:t>
      </w:r>
      <w:r w:rsidR="00AA58C4" w:rsidRPr="008A281A">
        <w:t>International Telecommunication</w:t>
      </w:r>
      <w:r w:rsidR="003566A4">
        <w:t xml:space="preserve"> Union</w:t>
      </w:r>
      <w:r w:rsidR="00AA58C4" w:rsidRPr="008A281A">
        <w:t xml:space="preserve"> </w:t>
      </w:r>
      <w:r w:rsidR="00AA58C4">
        <w:t>(</w:t>
      </w:r>
      <w:r>
        <w:t>ITU</w:t>
      </w:r>
      <w:r w:rsidR="00AA58C4">
        <w:t>)</w:t>
      </w:r>
      <w:r>
        <w:t xml:space="preserve"> collects data for </w:t>
      </w:r>
      <w:proofErr w:type="gramStart"/>
      <w:r>
        <w:t>all of</w:t>
      </w:r>
      <w:proofErr w:type="gramEnd"/>
      <w:r>
        <w:t xml:space="preserve"> these breakdowns from countries.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17107CB5" w:rsidR="00576CFA" w:rsidRPr="00A96255" w:rsidRDefault="008A281A" w:rsidP="00576CFA">
      <w:pPr>
        <w:pStyle w:val="MText"/>
      </w:pPr>
      <w:r w:rsidRPr="008A281A">
        <w:t>Countries can collect data on this indicator through national household surveys. Data for different countries are compiled by</w:t>
      </w:r>
      <w:r w:rsidR="00626CA6">
        <w:t xml:space="preserve"> the </w:t>
      </w:r>
      <w:r w:rsidR="00626CA6" w:rsidRPr="008A281A">
        <w:t>International Telecommunication</w:t>
      </w:r>
      <w:r w:rsidR="00626CA6">
        <w:t xml:space="preserve"> Union</w:t>
      </w:r>
      <w:r w:rsidRPr="008A281A">
        <w:t xml:space="preserve"> </w:t>
      </w:r>
      <w:r w:rsidR="00626CA6">
        <w:t>(</w:t>
      </w:r>
      <w:r w:rsidRPr="008A281A">
        <w:t>ITU</w:t>
      </w:r>
      <w:r w:rsidR="00626CA6">
        <w:t>)</w:t>
      </w:r>
      <w:r w:rsidRPr="008A281A">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69459598" w:rsidR="00576CFA" w:rsidRPr="00A96255" w:rsidRDefault="008A281A" w:rsidP="00576CFA">
      <w:pPr>
        <w:pStyle w:val="MText"/>
      </w:pPr>
      <w:r w:rsidRPr="008A281A">
        <w:t xml:space="preserve">Data for different countries are compiled and provided by </w:t>
      </w:r>
      <w:r w:rsidR="00626CA6">
        <w:t xml:space="preserve">the </w:t>
      </w:r>
      <w:r w:rsidR="00626CA6" w:rsidRPr="008A281A">
        <w:t>International Telecommunication</w:t>
      </w:r>
      <w:r w:rsidR="00626CA6">
        <w:t xml:space="preserve"> Union</w:t>
      </w:r>
      <w:r w:rsidR="00626CA6" w:rsidRPr="008A281A">
        <w:t xml:space="preserve"> </w:t>
      </w:r>
      <w:r w:rsidR="00626CA6">
        <w:t>(</w:t>
      </w:r>
      <w:r w:rsidRPr="008A281A">
        <w:t>ITU</w:t>
      </w:r>
      <w:r w:rsidR="00626CA6">
        <w:t>)</w:t>
      </w:r>
      <w:r w:rsidRPr="008A281A">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2C90CC4C" w:rsidR="00576CFA" w:rsidRPr="00A96255" w:rsidRDefault="008A281A" w:rsidP="00576CFA">
      <w:pPr>
        <w:pStyle w:val="MText"/>
      </w:pPr>
      <w:r w:rsidRPr="008A281A">
        <w:t>Various. Each survey has its own data collection cycle.</w:t>
      </w:r>
      <w:r w:rsidR="00CB538A">
        <w:t xml:space="preserve"> </w:t>
      </w:r>
      <w:r w:rsidR="007D1C60">
        <w:t xml:space="preserve">The </w:t>
      </w:r>
      <w:r w:rsidR="007D1C60" w:rsidRPr="008A281A">
        <w:t>International Telecommunication</w:t>
      </w:r>
      <w:r w:rsidR="007D1C60">
        <w:t xml:space="preserve"> Union (</w:t>
      </w:r>
      <w:r w:rsidR="00CB538A">
        <w:t>ITU</w:t>
      </w:r>
      <w:r w:rsidR="007D1C60">
        <w:t>)</w:t>
      </w:r>
      <w:r w:rsidR="00CB538A">
        <w:t xml:space="preserve"> collects data twice a year from Member States, in Q1 and in Q3.</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078DAC73" w:rsidR="00576CFA" w:rsidRPr="00A96255" w:rsidRDefault="007D1C60" w:rsidP="00576CFA">
      <w:pPr>
        <w:pStyle w:val="MText"/>
      </w:pPr>
      <w:r>
        <w:rPr>
          <w:color w:val="494949"/>
        </w:rPr>
        <w:t xml:space="preserve">The </w:t>
      </w:r>
      <w:r w:rsidRPr="008A281A">
        <w:t>International Telecommunication</w:t>
      </w:r>
      <w:r>
        <w:t xml:space="preserve"> Union</w:t>
      </w:r>
      <w:r>
        <w:rPr>
          <w:color w:val="494949"/>
        </w:rPr>
        <w:t xml:space="preserve"> (</w:t>
      </w:r>
      <w:r w:rsidR="008A281A">
        <w:rPr>
          <w:color w:val="494949"/>
        </w:rPr>
        <w:t>ITU</w:t>
      </w:r>
      <w:r>
        <w:rPr>
          <w:color w:val="494949"/>
        </w:rPr>
        <w:t>)</w:t>
      </w:r>
      <w:r w:rsidR="008A281A">
        <w:rPr>
          <w:color w:val="494949"/>
        </w:rPr>
        <w:t xml:space="preserve"> releases data twice per year on ICT skills.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510F4F94" w:rsidR="00576CFA" w:rsidRPr="00A96255" w:rsidRDefault="008A281A" w:rsidP="00576CFA">
      <w:pPr>
        <w:pStyle w:val="MText"/>
      </w:pPr>
      <w:r w:rsidRPr="008A281A">
        <w:lastRenderedPageBreak/>
        <w:t>Bodies responsible for conducting household surveys (including National Statistical Offices and Government Ministries) in which information on the use of ICT skills is collected. Data is compiled by</w:t>
      </w:r>
      <w:r w:rsidR="007D1C60">
        <w:t xml:space="preserve"> the </w:t>
      </w:r>
      <w:r w:rsidR="007D1C60" w:rsidRPr="008A281A">
        <w:t>International Telecommunication</w:t>
      </w:r>
      <w:r w:rsidR="007D1C60">
        <w:t xml:space="preserve"> Union</w:t>
      </w:r>
      <w:r w:rsidRPr="008A281A">
        <w:t xml:space="preserve"> </w:t>
      </w:r>
      <w:r w:rsidR="00B06E99">
        <w:t>(</w:t>
      </w:r>
      <w:r w:rsidRPr="008A281A">
        <w:t>ITU</w:t>
      </w:r>
      <w:r w:rsidR="00B06E99">
        <w:t>)</w:t>
      </w:r>
      <w:r w:rsidRPr="008A281A">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6837F67" w:rsidR="00576CFA" w:rsidRPr="00A96255" w:rsidRDefault="002464C2" w:rsidP="00576CFA">
      <w:pPr>
        <w:pStyle w:val="MText"/>
      </w:pPr>
      <w:r>
        <w:rPr>
          <w:color w:val="494949"/>
        </w:rPr>
        <w:t>I</w:t>
      </w:r>
      <w:r>
        <w:rPr>
          <w:color w:val="494949"/>
          <w:spacing w:val="-1"/>
        </w:rPr>
        <w:t>n</w:t>
      </w:r>
      <w:r>
        <w:rPr>
          <w:color w:val="494949"/>
          <w:spacing w:val="-2"/>
        </w:rPr>
        <w:t>te</w:t>
      </w:r>
      <w:r>
        <w:rPr>
          <w:color w:val="494949"/>
        </w:rPr>
        <w:t>rn</w:t>
      </w:r>
      <w:r>
        <w:rPr>
          <w:color w:val="494949"/>
          <w:spacing w:val="-1"/>
        </w:rPr>
        <w:t>a</w:t>
      </w:r>
      <w:r>
        <w:rPr>
          <w:color w:val="494949"/>
          <w:spacing w:val="-2"/>
        </w:rPr>
        <w:t>t</w:t>
      </w:r>
      <w:r>
        <w:rPr>
          <w:color w:val="494949"/>
        </w:rPr>
        <w:t>i</w:t>
      </w:r>
      <w:r>
        <w:rPr>
          <w:color w:val="494949"/>
          <w:spacing w:val="-4"/>
        </w:rPr>
        <w:t>o</w:t>
      </w:r>
      <w:r>
        <w:rPr>
          <w:color w:val="494949"/>
        </w:rPr>
        <w:t>n</w:t>
      </w:r>
      <w:r>
        <w:rPr>
          <w:color w:val="494949"/>
          <w:spacing w:val="-1"/>
        </w:rPr>
        <w:t>a</w:t>
      </w:r>
      <w:r>
        <w:rPr>
          <w:color w:val="494949"/>
        </w:rPr>
        <w:t>l Telec</w:t>
      </w:r>
      <w:r>
        <w:rPr>
          <w:color w:val="494949"/>
          <w:spacing w:val="-1"/>
        </w:rPr>
        <w:t>om</w:t>
      </w:r>
      <w:r>
        <w:rPr>
          <w:color w:val="494949"/>
          <w:spacing w:val="-4"/>
        </w:rPr>
        <w:t>m</w:t>
      </w:r>
      <w:r>
        <w:rPr>
          <w:color w:val="494949"/>
        </w:rPr>
        <w:t>u</w:t>
      </w:r>
      <w:r>
        <w:rPr>
          <w:color w:val="494949"/>
          <w:spacing w:val="-2"/>
        </w:rPr>
        <w:t>n</w:t>
      </w:r>
      <w:r>
        <w:rPr>
          <w:color w:val="494949"/>
        </w:rPr>
        <w:t>i</w:t>
      </w:r>
      <w:r>
        <w:rPr>
          <w:color w:val="494949"/>
          <w:spacing w:val="-1"/>
        </w:rPr>
        <w:t>c</w:t>
      </w:r>
      <w:r>
        <w:rPr>
          <w:color w:val="494949"/>
        </w:rPr>
        <w:t>a</w:t>
      </w:r>
      <w:r>
        <w:rPr>
          <w:color w:val="494949"/>
          <w:spacing w:val="-2"/>
        </w:rPr>
        <w:t>t</w:t>
      </w:r>
      <w:r>
        <w:rPr>
          <w:color w:val="494949"/>
        </w:rPr>
        <w:t>i</w:t>
      </w:r>
      <w:r>
        <w:rPr>
          <w:color w:val="494949"/>
          <w:spacing w:val="-2"/>
        </w:rPr>
        <w:t>o</w:t>
      </w:r>
      <w:r>
        <w:rPr>
          <w:color w:val="494949"/>
        </w:rPr>
        <w:t xml:space="preserve">n </w:t>
      </w:r>
      <w:r>
        <w:rPr>
          <w:color w:val="494949"/>
          <w:spacing w:val="-2"/>
        </w:rPr>
        <w:t>U</w:t>
      </w:r>
      <w:r>
        <w:rPr>
          <w:color w:val="494949"/>
        </w:rPr>
        <w:t>n</w:t>
      </w:r>
      <w:r>
        <w:rPr>
          <w:color w:val="494949"/>
          <w:spacing w:val="-2"/>
        </w:rPr>
        <w:t>i</w:t>
      </w:r>
      <w:r>
        <w:rPr>
          <w:color w:val="494949"/>
          <w:spacing w:val="-1"/>
        </w:rPr>
        <w:t>o</w:t>
      </w:r>
      <w:r>
        <w:rPr>
          <w:color w:val="494949"/>
        </w:rPr>
        <w:t>n</w:t>
      </w:r>
      <w:r w:rsidRPr="008A281A">
        <w:t xml:space="preserve"> </w:t>
      </w:r>
      <w:r>
        <w:t>(</w:t>
      </w:r>
      <w:r w:rsidR="008A281A" w:rsidRPr="008A281A">
        <w:t>ITU</w:t>
      </w:r>
      <w: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0084067" w:rsidR="00EC2915" w:rsidRDefault="00C4580E" w:rsidP="00576CFA">
      <w:pPr>
        <w:pStyle w:val="MText"/>
      </w:pPr>
      <w:r w:rsidRPr="00C4580E">
        <w:t xml:space="preserve">As the </w:t>
      </w:r>
      <w:r w:rsidR="00E0513E">
        <w:t>United Nations (</w:t>
      </w:r>
      <w:r w:rsidRPr="00C4580E">
        <w:t>UN</w:t>
      </w:r>
      <w:r w:rsidR="00E0513E">
        <w:t>)</w:t>
      </w:r>
      <w:r w:rsidRPr="00C4580E">
        <w:t xml:space="preserve"> specialized agency for ICTs,</w:t>
      </w:r>
      <w:r w:rsidR="00B06E99">
        <w:t xml:space="preserve"> the </w:t>
      </w:r>
      <w:r w:rsidR="00B06E99" w:rsidRPr="008A281A">
        <w:t>International Telecommunication</w:t>
      </w:r>
      <w:r w:rsidR="00B06E99">
        <w:t xml:space="preserve"> Union</w:t>
      </w:r>
      <w:r w:rsidRPr="00C4580E">
        <w:t xml:space="preserve"> </w:t>
      </w:r>
      <w:r w:rsidR="00B06E99">
        <w:t>(</w:t>
      </w:r>
      <w:r w:rsidRPr="00C4580E">
        <w:t>ITU</w:t>
      </w:r>
      <w:r w:rsidR="00B06E99">
        <w:t>)</w:t>
      </w:r>
      <w:r w:rsidRPr="00C4580E">
        <w:t xml:space="preserve"> is </w:t>
      </w:r>
      <w:r w:rsidR="00B11776">
        <w:t>an</w:t>
      </w:r>
      <w:r w:rsidR="00B11776" w:rsidRPr="00C4580E">
        <w:t xml:space="preserve"> </w:t>
      </w:r>
      <w:r w:rsidRPr="00C4580E">
        <w:t>official source for global ICT statistics</w:t>
      </w:r>
      <w:r>
        <w:t>, collecting ICT data from its Member States</w:t>
      </w:r>
      <w:r w:rsidRPr="00C4580E">
        <w:t>.</w:t>
      </w:r>
      <w:r w:rsidRPr="00C4580E" w:rsidDel="00C4580E">
        <w:rPr>
          <w:highlight w:val="yellow"/>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AACDBB4" w14:textId="379BA714" w:rsidR="008A281A" w:rsidRDefault="008A281A" w:rsidP="008A281A">
      <w:pPr>
        <w:pStyle w:val="MText"/>
      </w:pPr>
      <w:r>
        <w:t xml:space="preserve">ICT skills determine the effective use of information and communication </w:t>
      </w:r>
      <w:r w:rsidR="00B11776">
        <w:t>technologies</w:t>
      </w:r>
      <w:r>
        <w:t xml:space="preserve">, so this indicator may therefore assist in making the link between ICT usage and impact. The lack of such skills continues to be one of the key barriers keeping people from fully benefitting from the potential of information and communication technologies. These data may be used to inform targeted policies to improve ICT </w:t>
      </w:r>
      <w:proofErr w:type="gramStart"/>
      <w:r>
        <w:t>skills, and</w:t>
      </w:r>
      <w:proofErr w:type="gramEnd"/>
      <w:r>
        <w:t xml:space="preserve"> thus contribute to an inclusive information society.</w:t>
      </w:r>
    </w:p>
    <w:p w14:paraId="047567A1" w14:textId="77777777" w:rsidR="008A281A" w:rsidRDefault="008A281A" w:rsidP="008A281A">
      <w:pPr>
        <w:pStyle w:val="MText"/>
      </w:pPr>
    </w:p>
    <w:p w14:paraId="0AD7EEA2" w14:textId="76FFAC2D" w:rsidR="00576CFA" w:rsidRPr="00A96255" w:rsidRDefault="008A281A" w:rsidP="008A281A">
      <w:pPr>
        <w:pStyle w:val="MText"/>
      </w:pPr>
      <w:r>
        <w:t xml:space="preserve">This is also a core indicator of the Partnership on Measuring ICT for Development's Core List of Indicators, which has been endorsed by the UN Statistical Commission (in </w:t>
      </w:r>
      <w:r w:rsidR="00B11776">
        <w:t>2022</w:t>
      </w:r>
      <w: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2ECBDE3" w14:textId="5CEC5F92" w:rsidR="008A281A" w:rsidRPr="004F34A4" w:rsidRDefault="008A281A" w:rsidP="004F34A4">
      <w:pPr>
        <w:pStyle w:val="BodyText"/>
        <w:spacing w:line="276" w:lineRule="auto"/>
        <w:ind w:left="0" w:right="136"/>
        <w:rPr>
          <w:rFonts w:asciiTheme="minorHAnsi" w:eastAsiaTheme="minorEastAsia" w:hAnsiTheme="minorHAnsi"/>
          <w:color w:val="494949"/>
          <w:lang w:val="en-GB" w:eastAsia="zh-CN"/>
        </w:rPr>
      </w:pPr>
      <w:r w:rsidRPr="004F34A4">
        <w:rPr>
          <w:rFonts w:asciiTheme="minorHAnsi" w:eastAsiaTheme="minorEastAsia" w:hAnsiTheme="minorHAnsi"/>
          <w:color w:val="494949"/>
          <w:lang w:val="en-GB" w:eastAsia="zh-CN"/>
        </w:rPr>
        <w:t xml:space="preserve">This indicator is based on an </w:t>
      </w:r>
      <w:proofErr w:type="gramStart"/>
      <w:r w:rsidRPr="004F34A4">
        <w:rPr>
          <w:rFonts w:asciiTheme="minorHAnsi" w:eastAsiaTheme="minorEastAsia" w:hAnsiTheme="minorHAnsi"/>
          <w:color w:val="494949"/>
          <w:lang w:val="en-GB" w:eastAsia="zh-CN"/>
        </w:rPr>
        <w:t>internationally-agreed</w:t>
      </w:r>
      <w:proofErr w:type="gramEnd"/>
      <w:r w:rsidRPr="004F34A4">
        <w:rPr>
          <w:rFonts w:asciiTheme="minorHAnsi" w:eastAsiaTheme="minorEastAsia" w:hAnsiTheme="minorHAnsi"/>
          <w:color w:val="494949"/>
          <w:lang w:val="en-GB" w:eastAsia="zh-CN"/>
        </w:rPr>
        <w:t xml:space="preserve"> definition and methodology, which </w:t>
      </w:r>
      <w:r w:rsidR="00B11776">
        <w:rPr>
          <w:rFonts w:asciiTheme="minorHAnsi" w:eastAsiaTheme="minorEastAsia" w:hAnsiTheme="minorHAnsi"/>
          <w:color w:val="494949"/>
          <w:lang w:val="en-GB" w:eastAsia="zh-CN"/>
        </w:rPr>
        <w:t>has</w:t>
      </w:r>
      <w:r w:rsidR="00B11776" w:rsidRPr="004F34A4">
        <w:rPr>
          <w:rFonts w:asciiTheme="minorHAnsi" w:eastAsiaTheme="minorEastAsia" w:hAnsiTheme="minorHAnsi"/>
          <w:color w:val="494949"/>
          <w:lang w:val="en-GB" w:eastAsia="zh-CN"/>
        </w:rPr>
        <w:t xml:space="preserve"> </w:t>
      </w:r>
      <w:r w:rsidRPr="004F34A4">
        <w:rPr>
          <w:rFonts w:asciiTheme="minorHAnsi" w:eastAsiaTheme="minorEastAsia" w:hAnsiTheme="minorHAnsi"/>
          <w:color w:val="494949"/>
          <w:lang w:val="en-GB" w:eastAsia="zh-CN"/>
        </w:rPr>
        <w:t xml:space="preserve">been developed under the coordination of International Telecommunications Union (ITU), through its Expert Group </w:t>
      </w:r>
      <w:r w:rsidR="00B11776">
        <w:rPr>
          <w:rFonts w:asciiTheme="minorHAnsi" w:eastAsiaTheme="minorEastAsia" w:hAnsiTheme="minorHAnsi"/>
          <w:color w:val="494949"/>
          <w:lang w:val="en-GB" w:eastAsia="zh-CN"/>
        </w:rPr>
        <w:t>on ICT Household Indicator</w:t>
      </w:r>
      <w:r w:rsidR="00B11776" w:rsidRPr="650136D3">
        <w:rPr>
          <w:rFonts w:asciiTheme="minorHAnsi" w:eastAsiaTheme="minorEastAsia" w:hAnsiTheme="minorHAnsi"/>
          <w:color w:val="494949"/>
          <w:lang w:val="en-GB" w:eastAsia="zh-CN"/>
        </w:rPr>
        <w:t xml:space="preserve">s </w:t>
      </w:r>
      <w:r w:rsidRPr="004F34A4">
        <w:rPr>
          <w:rFonts w:asciiTheme="minorHAnsi" w:eastAsiaTheme="minorEastAsia" w:hAnsiTheme="minorHAnsi"/>
          <w:color w:val="494949"/>
          <w:lang w:val="en-GB" w:eastAsia="zh-CN"/>
        </w:rPr>
        <w:t>and following an extensive consultation process with countries. It was also endorsed by the UN Statistical Commission in 2014</w:t>
      </w:r>
      <w:r w:rsidRPr="00BD4E77">
        <w:rPr>
          <w:rFonts w:asciiTheme="minorHAnsi" w:eastAsiaTheme="minorEastAsia" w:hAnsiTheme="minorHAnsi"/>
          <w:vertAlign w:val="superscript"/>
          <w:lang w:val="en-GB" w:eastAsia="zh-CN"/>
        </w:rPr>
        <w:footnoteReference w:id="2"/>
      </w:r>
      <w:r w:rsidRPr="004F34A4">
        <w:rPr>
          <w:rFonts w:asciiTheme="minorHAnsi" w:eastAsiaTheme="minorEastAsia" w:hAnsiTheme="minorHAnsi"/>
          <w:color w:val="494949"/>
          <w:lang w:val="en-GB" w:eastAsia="zh-CN"/>
        </w:rPr>
        <w:t>, 2020</w:t>
      </w:r>
      <w:r w:rsidR="00B11776">
        <w:rPr>
          <w:rFonts w:asciiTheme="minorHAnsi" w:eastAsiaTheme="minorEastAsia" w:hAnsiTheme="minorHAnsi"/>
          <w:color w:val="494949"/>
          <w:lang w:val="en-GB" w:eastAsia="zh-CN"/>
        </w:rPr>
        <w:t>, and 2022</w:t>
      </w:r>
      <w:r w:rsidRPr="004F34A4">
        <w:rPr>
          <w:rFonts w:asciiTheme="minorHAnsi" w:eastAsiaTheme="minorEastAsia" w:hAnsiTheme="minorHAnsi"/>
          <w:color w:val="494949"/>
          <w:lang w:val="en-GB" w:eastAsia="zh-CN"/>
        </w:rPr>
        <w:t>.</w:t>
      </w:r>
    </w:p>
    <w:p w14:paraId="2F3D8C07" w14:textId="77777777" w:rsidR="008A281A" w:rsidRPr="004F34A4" w:rsidRDefault="008A281A" w:rsidP="004F34A4">
      <w:pPr>
        <w:spacing w:before="13" w:after="0" w:line="280" w:lineRule="exact"/>
        <w:rPr>
          <w:sz w:val="21"/>
          <w:szCs w:val="21"/>
        </w:rPr>
      </w:pPr>
    </w:p>
    <w:p w14:paraId="762049F5" w14:textId="4641D3EA" w:rsidR="00576CFA" w:rsidRPr="004F34A4" w:rsidRDefault="008A281A" w:rsidP="004F34A4">
      <w:pPr>
        <w:spacing w:after="0"/>
        <w:rPr>
          <w:color w:val="494949"/>
          <w:sz w:val="21"/>
          <w:szCs w:val="21"/>
        </w:rPr>
      </w:pPr>
      <w:r w:rsidRPr="004F34A4">
        <w:rPr>
          <w:color w:val="494949"/>
          <w:sz w:val="21"/>
          <w:szCs w:val="21"/>
        </w:rPr>
        <w:t>The in</w:t>
      </w:r>
      <w:r w:rsidRPr="004F34A4">
        <w:rPr>
          <w:color w:val="494949"/>
          <w:spacing w:val="-2"/>
          <w:sz w:val="21"/>
          <w:szCs w:val="21"/>
        </w:rPr>
        <w:t>d</w:t>
      </w:r>
      <w:r w:rsidRPr="004F34A4">
        <w:rPr>
          <w:color w:val="494949"/>
          <w:sz w:val="21"/>
          <w:szCs w:val="21"/>
        </w:rPr>
        <w:t>i</w:t>
      </w:r>
      <w:r w:rsidRPr="004F34A4">
        <w:rPr>
          <w:color w:val="494949"/>
          <w:spacing w:val="-1"/>
          <w:sz w:val="21"/>
          <w:szCs w:val="21"/>
        </w:rPr>
        <w:t>c</w:t>
      </w:r>
      <w:r w:rsidRPr="004F34A4">
        <w:rPr>
          <w:color w:val="494949"/>
          <w:sz w:val="21"/>
          <w:szCs w:val="21"/>
        </w:rPr>
        <w:t>a</w:t>
      </w:r>
      <w:r w:rsidRPr="004F34A4">
        <w:rPr>
          <w:color w:val="494949"/>
          <w:spacing w:val="-2"/>
          <w:sz w:val="21"/>
          <w:szCs w:val="21"/>
        </w:rPr>
        <w:t>t</w:t>
      </w:r>
      <w:r w:rsidRPr="004F34A4">
        <w:rPr>
          <w:color w:val="494949"/>
          <w:spacing w:val="-1"/>
          <w:sz w:val="21"/>
          <w:szCs w:val="21"/>
        </w:rPr>
        <w:t>o</w:t>
      </w:r>
      <w:r w:rsidRPr="004F34A4">
        <w:rPr>
          <w:color w:val="494949"/>
          <w:sz w:val="21"/>
          <w:szCs w:val="21"/>
        </w:rPr>
        <w:t>r is</w:t>
      </w:r>
      <w:r w:rsidRPr="004F34A4">
        <w:rPr>
          <w:color w:val="494949"/>
          <w:spacing w:val="-1"/>
          <w:sz w:val="21"/>
          <w:szCs w:val="21"/>
        </w:rPr>
        <w:t xml:space="preserve"> </w:t>
      </w:r>
      <w:r w:rsidRPr="004F34A4">
        <w:rPr>
          <w:color w:val="494949"/>
          <w:sz w:val="21"/>
          <w:szCs w:val="21"/>
        </w:rPr>
        <w:t>ba</w:t>
      </w:r>
      <w:r w:rsidRPr="004F34A4">
        <w:rPr>
          <w:color w:val="494949"/>
          <w:spacing w:val="-5"/>
          <w:sz w:val="21"/>
          <w:szCs w:val="21"/>
        </w:rPr>
        <w:t>s</w:t>
      </w:r>
      <w:r w:rsidRPr="004F34A4">
        <w:rPr>
          <w:color w:val="494949"/>
          <w:sz w:val="21"/>
          <w:szCs w:val="21"/>
        </w:rPr>
        <w:t xml:space="preserve">ed </w:t>
      </w:r>
      <w:r w:rsidRPr="004F34A4">
        <w:rPr>
          <w:color w:val="494949"/>
          <w:spacing w:val="-1"/>
          <w:sz w:val="21"/>
          <w:szCs w:val="21"/>
        </w:rPr>
        <w:t>o</w:t>
      </w:r>
      <w:r w:rsidRPr="004F34A4">
        <w:rPr>
          <w:color w:val="494949"/>
          <w:sz w:val="21"/>
          <w:szCs w:val="21"/>
        </w:rPr>
        <w:t xml:space="preserve">n </w:t>
      </w:r>
      <w:r w:rsidRPr="004F34A4">
        <w:rPr>
          <w:color w:val="494949"/>
          <w:spacing w:val="-2"/>
          <w:sz w:val="21"/>
          <w:szCs w:val="21"/>
        </w:rPr>
        <w:t>t</w:t>
      </w:r>
      <w:r w:rsidRPr="004F34A4">
        <w:rPr>
          <w:color w:val="494949"/>
          <w:spacing w:val="-4"/>
          <w:sz w:val="21"/>
          <w:szCs w:val="21"/>
        </w:rPr>
        <w:t>h</w:t>
      </w:r>
      <w:r w:rsidRPr="004F34A4">
        <w:rPr>
          <w:color w:val="494949"/>
          <w:sz w:val="21"/>
          <w:szCs w:val="21"/>
        </w:rPr>
        <w:t xml:space="preserve">e </w:t>
      </w:r>
      <w:r w:rsidRPr="004F34A4">
        <w:rPr>
          <w:color w:val="494949"/>
          <w:spacing w:val="-2"/>
          <w:sz w:val="21"/>
          <w:szCs w:val="21"/>
        </w:rPr>
        <w:t>r</w:t>
      </w:r>
      <w:r w:rsidRPr="004F34A4">
        <w:rPr>
          <w:color w:val="494949"/>
          <w:sz w:val="21"/>
          <w:szCs w:val="21"/>
        </w:rPr>
        <w:t>es</w:t>
      </w:r>
      <w:r w:rsidRPr="004F34A4">
        <w:rPr>
          <w:color w:val="494949"/>
          <w:spacing w:val="-2"/>
          <w:sz w:val="21"/>
          <w:szCs w:val="21"/>
        </w:rPr>
        <w:t>p</w:t>
      </w:r>
      <w:r w:rsidRPr="004F34A4">
        <w:rPr>
          <w:color w:val="494949"/>
          <w:spacing w:val="-1"/>
          <w:sz w:val="21"/>
          <w:szCs w:val="21"/>
        </w:rPr>
        <w:t>o</w:t>
      </w:r>
      <w:r w:rsidRPr="004F34A4">
        <w:rPr>
          <w:color w:val="494949"/>
          <w:sz w:val="21"/>
          <w:szCs w:val="21"/>
        </w:rPr>
        <w:t>n</w:t>
      </w:r>
      <w:r w:rsidRPr="004F34A4">
        <w:rPr>
          <w:color w:val="494949"/>
          <w:spacing w:val="-2"/>
          <w:sz w:val="21"/>
          <w:szCs w:val="21"/>
        </w:rPr>
        <w:t>s</w:t>
      </w:r>
      <w:r w:rsidRPr="004F34A4">
        <w:rPr>
          <w:color w:val="494949"/>
          <w:sz w:val="21"/>
          <w:szCs w:val="21"/>
        </w:rPr>
        <w:t xml:space="preserve">es </w:t>
      </w:r>
      <w:r w:rsidRPr="004F34A4">
        <w:rPr>
          <w:color w:val="494949"/>
          <w:spacing w:val="-1"/>
          <w:sz w:val="21"/>
          <w:szCs w:val="21"/>
        </w:rPr>
        <w:t>p</w:t>
      </w:r>
      <w:r w:rsidRPr="004F34A4">
        <w:rPr>
          <w:color w:val="494949"/>
          <w:sz w:val="21"/>
          <w:szCs w:val="21"/>
        </w:rPr>
        <w:t>r</w:t>
      </w:r>
      <w:r w:rsidRPr="004F34A4">
        <w:rPr>
          <w:color w:val="494949"/>
          <w:spacing w:val="-1"/>
          <w:sz w:val="21"/>
          <w:szCs w:val="21"/>
        </w:rPr>
        <w:t>o</w:t>
      </w:r>
      <w:r w:rsidRPr="004F34A4">
        <w:rPr>
          <w:color w:val="494949"/>
          <w:sz w:val="21"/>
          <w:szCs w:val="21"/>
        </w:rPr>
        <w:t>vi</w:t>
      </w:r>
      <w:r w:rsidRPr="004F34A4">
        <w:rPr>
          <w:color w:val="494949"/>
          <w:spacing w:val="-3"/>
          <w:sz w:val="21"/>
          <w:szCs w:val="21"/>
        </w:rPr>
        <w:t>d</w:t>
      </w:r>
      <w:r w:rsidRPr="004F34A4">
        <w:rPr>
          <w:color w:val="494949"/>
          <w:sz w:val="21"/>
          <w:szCs w:val="21"/>
        </w:rPr>
        <w:t>ed by</w:t>
      </w:r>
      <w:r w:rsidRPr="004F34A4">
        <w:rPr>
          <w:color w:val="494949"/>
          <w:spacing w:val="-3"/>
          <w:sz w:val="21"/>
          <w:szCs w:val="21"/>
        </w:rPr>
        <w:t xml:space="preserve"> </w:t>
      </w:r>
      <w:r w:rsidRPr="004F34A4">
        <w:rPr>
          <w:color w:val="494949"/>
          <w:sz w:val="21"/>
          <w:szCs w:val="21"/>
        </w:rPr>
        <w:t>i</w:t>
      </w:r>
      <w:r w:rsidRPr="004F34A4">
        <w:rPr>
          <w:color w:val="494949"/>
          <w:spacing w:val="-1"/>
          <w:sz w:val="21"/>
          <w:szCs w:val="21"/>
        </w:rPr>
        <w:t>n</w:t>
      </w:r>
      <w:r w:rsidRPr="004F34A4">
        <w:rPr>
          <w:color w:val="494949"/>
          <w:spacing w:val="-2"/>
          <w:sz w:val="21"/>
          <w:szCs w:val="21"/>
        </w:rPr>
        <w:t>te</w:t>
      </w:r>
      <w:r w:rsidRPr="004F34A4">
        <w:rPr>
          <w:color w:val="494949"/>
          <w:sz w:val="21"/>
          <w:szCs w:val="21"/>
        </w:rPr>
        <w:t>rvi</w:t>
      </w:r>
      <w:r w:rsidRPr="004F34A4">
        <w:rPr>
          <w:color w:val="494949"/>
          <w:spacing w:val="-2"/>
          <w:sz w:val="21"/>
          <w:szCs w:val="21"/>
        </w:rPr>
        <w:t>e</w:t>
      </w:r>
      <w:r w:rsidRPr="004F34A4">
        <w:rPr>
          <w:color w:val="494949"/>
          <w:sz w:val="21"/>
          <w:szCs w:val="21"/>
        </w:rPr>
        <w:t>w</w:t>
      </w:r>
      <w:r w:rsidRPr="004F34A4">
        <w:rPr>
          <w:color w:val="494949"/>
          <w:spacing w:val="-2"/>
          <w:sz w:val="21"/>
          <w:szCs w:val="21"/>
        </w:rPr>
        <w:t>e</w:t>
      </w:r>
      <w:r w:rsidRPr="004F34A4">
        <w:rPr>
          <w:color w:val="494949"/>
          <w:sz w:val="21"/>
          <w:szCs w:val="21"/>
        </w:rPr>
        <w:t xml:space="preserve">es </w:t>
      </w:r>
      <w:r w:rsidRPr="004F34A4">
        <w:rPr>
          <w:color w:val="494949"/>
          <w:spacing w:val="-2"/>
          <w:sz w:val="21"/>
          <w:szCs w:val="21"/>
        </w:rPr>
        <w:t>r</w:t>
      </w:r>
      <w:r w:rsidRPr="004F34A4">
        <w:rPr>
          <w:color w:val="494949"/>
          <w:sz w:val="21"/>
          <w:szCs w:val="21"/>
        </w:rPr>
        <w:t>e</w:t>
      </w:r>
      <w:r w:rsidRPr="004F34A4">
        <w:rPr>
          <w:color w:val="494949"/>
          <w:spacing w:val="-1"/>
          <w:sz w:val="21"/>
          <w:szCs w:val="21"/>
        </w:rPr>
        <w:t>g</w:t>
      </w:r>
      <w:r w:rsidRPr="004F34A4">
        <w:rPr>
          <w:color w:val="494949"/>
          <w:sz w:val="21"/>
          <w:szCs w:val="21"/>
        </w:rPr>
        <w:t>ard</w:t>
      </w:r>
      <w:r w:rsidRPr="004F34A4">
        <w:rPr>
          <w:color w:val="494949"/>
          <w:spacing w:val="-1"/>
          <w:sz w:val="21"/>
          <w:szCs w:val="21"/>
        </w:rPr>
        <w:t>i</w:t>
      </w:r>
      <w:r w:rsidRPr="004F34A4">
        <w:rPr>
          <w:color w:val="494949"/>
          <w:sz w:val="21"/>
          <w:szCs w:val="21"/>
        </w:rPr>
        <w:t>ng</w:t>
      </w:r>
      <w:r w:rsidRPr="004F34A4">
        <w:rPr>
          <w:color w:val="494949"/>
          <w:spacing w:val="-2"/>
          <w:sz w:val="21"/>
          <w:szCs w:val="21"/>
        </w:rPr>
        <w:t xml:space="preserve"> </w:t>
      </w:r>
      <w:r w:rsidRPr="004F34A4">
        <w:rPr>
          <w:color w:val="494949"/>
          <w:sz w:val="21"/>
          <w:szCs w:val="21"/>
        </w:rPr>
        <w:t>c</w:t>
      </w:r>
      <w:r w:rsidRPr="004F34A4">
        <w:rPr>
          <w:color w:val="494949"/>
          <w:spacing w:val="-3"/>
          <w:sz w:val="21"/>
          <w:szCs w:val="21"/>
        </w:rPr>
        <w:t>e</w:t>
      </w:r>
      <w:r w:rsidRPr="004F34A4">
        <w:rPr>
          <w:color w:val="494949"/>
          <w:sz w:val="21"/>
          <w:szCs w:val="21"/>
        </w:rPr>
        <w:t>r</w:t>
      </w:r>
      <w:r w:rsidRPr="004F34A4">
        <w:rPr>
          <w:color w:val="494949"/>
          <w:spacing w:val="-2"/>
          <w:sz w:val="21"/>
          <w:szCs w:val="21"/>
        </w:rPr>
        <w:t>t</w:t>
      </w:r>
      <w:r w:rsidRPr="004F34A4">
        <w:rPr>
          <w:color w:val="494949"/>
          <w:sz w:val="21"/>
          <w:szCs w:val="21"/>
        </w:rPr>
        <w:t>a</w:t>
      </w:r>
      <w:r w:rsidRPr="004F34A4">
        <w:rPr>
          <w:color w:val="494949"/>
          <w:spacing w:val="-1"/>
          <w:sz w:val="21"/>
          <w:szCs w:val="21"/>
        </w:rPr>
        <w:t>i</w:t>
      </w:r>
      <w:r w:rsidRPr="004F34A4">
        <w:rPr>
          <w:color w:val="494949"/>
          <w:sz w:val="21"/>
          <w:szCs w:val="21"/>
        </w:rPr>
        <w:t>n a</w:t>
      </w:r>
      <w:r w:rsidRPr="004F34A4">
        <w:rPr>
          <w:color w:val="494949"/>
          <w:spacing w:val="-1"/>
          <w:sz w:val="21"/>
          <w:szCs w:val="21"/>
        </w:rPr>
        <w:t>c</w:t>
      </w:r>
      <w:r w:rsidRPr="004F34A4">
        <w:rPr>
          <w:color w:val="494949"/>
          <w:spacing w:val="-2"/>
          <w:sz w:val="21"/>
          <w:szCs w:val="21"/>
        </w:rPr>
        <w:t>t</w:t>
      </w:r>
      <w:r w:rsidRPr="004F34A4">
        <w:rPr>
          <w:color w:val="494949"/>
          <w:sz w:val="21"/>
          <w:szCs w:val="21"/>
        </w:rPr>
        <w:t>ivi</w:t>
      </w:r>
      <w:r w:rsidRPr="004F34A4">
        <w:rPr>
          <w:color w:val="494949"/>
          <w:spacing w:val="-2"/>
          <w:sz w:val="21"/>
          <w:szCs w:val="21"/>
        </w:rPr>
        <w:t>t</w:t>
      </w:r>
      <w:r w:rsidRPr="004F34A4">
        <w:rPr>
          <w:color w:val="494949"/>
          <w:sz w:val="21"/>
          <w:szCs w:val="21"/>
        </w:rPr>
        <w:t>ies</w:t>
      </w:r>
      <w:r w:rsidRPr="004F34A4">
        <w:rPr>
          <w:color w:val="494949"/>
          <w:spacing w:val="-1"/>
          <w:sz w:val="21"/>
          <w:szCs w:val="21"/>
        </w:rPr>
        <w:t xml:space="preserve"> t</w:t>
      </w:r>
      <w:r w:rsidRPr="004F34A4">
        <w:rPr>
          <w:color w:val="494949"/>
          <w:sz w:val="21"/>
          <w:szCs w:val="21"/>
        </w:rPr>
        <w:t>h</w:t>
      </w:r>
      <w:r w:rsidRPr="004F34A4">
        <w:rPr>
          <w:color w:val="494949"/>
          <w:spacing w:val="-1"/>
          <w:sz w:val="21"/>
          <w:szCs w:val="21"/>
        </w:rPr>
        <w:t>a</w:t>
      </w:r>
      <w:r w:rsidRPr="004F34A4">
        <w:rPr>
          <w:color w:val="494949"/>
          <w:sz w:val="21"/>
          <w:szCs w:val="21"/>
        </w:rPr>
        <w:t>t</w:t>
      </w:r>
      <w:r w:rsidRPr="004F34A4">
        <w:rPr>
          <w:color w:val="494949"/>
          <w:spacing w:val="-1"/>
          <w:sz w:val="21"/>
          <w:szCs w:val="21"/>
        </w:rPr>
        <w:t xml:space="preserve"> t</w:t>
      </w:r>
      <w:r w:rsidRPr="004F34A4">
        <w:rPr>
          <w:color w:val="494949"/>
          <w:sz w:val="21"/>
          <w:szCs w:val="21"/>
        </w:rPr>
        <w:t>hey ha</w:t>
      </w:r>
      <w:r w:rsidRPr="004F34A4">
        <w:rPr>
          <w:color w:val="494949"/>
          <w:spacing w:val="-3"/>
          <w:sz w:val="21"/>
          <w:szCs w:val="21"/>
        </w:rPr>
        <w:t>v</w:t>
      </w:r>
      <w:r w:rsidRPr="004F34A4">
        <w:rPr>
          <w:color w:val="494949"/>
          <w:sz w:val="21"/>
          <w:szCs w:val="21"/>
        </w:rPr>
        <w:t>e c</w:t>
      </w:r>
      <w:r w:rsidRPr="004F34A4">
        <w:rPr>
          <w:color w:val="494949"/>
          <w:spacing w:val="-1"/>
          <w:sz w:val="21"/>
          <w:szCs w:val="21"/>
        </w:rPr>
        <w:t>a</w:t>
      </w:r>
      <w:r w:rsidRPr="004F34A4">
        <w:rPr>
          <w:color w:val="494949"/>
          <w:spacing w:val="-2"/>
          <w:sz w:val="21"/>
          <w:szCs w:val="21"/>
        </w:rPr>
        <w:t>rr</w:t>
      </w:r>
      <w:r w:rsidRPr="004F34A4">
        <w:rPr>
          <w:color w:val="494949"/>
          <w:sz w:val="21"/>
          <w:szCs w:val="21"/>
        </w:rPr>
        <w:t>ied</w:t>
      </w:r>
      <w:r w:rsidRPr="004F34A4">
        <w:rPr>
          <w:color w:val="494949"/>
          <w:spacing w:val="-1"/>
          <w:sz w:val="21"/>
          <w:szCs w:val="21"/>
        </w:rPr>
        <w:t xml:space="preserve"> </w:t>
      </w:r>
      <w:r w:rsidRPr="004F34A4">
        <w:rPr>
          <w:color w:val="494949"/>
          <w:sz w:val="21"/>
          <w:szCs w:val="21"/>
        </w:rPr>
        <w:t>o</w:t>
      </w:r>
      <w:r w:rsidRPr="004F34A4">
        <w:rPr>
          <w:color w:val="494949"/>
          <w:spacing w:val="-2"/>
          <w:sz w:val="21"/>
          <w:szCs w:val="21"/>
        </w:rPr>
        <w:t>u</w:t>
      </w:r>
      <w:r w:rsidRPr="004F34A4">
        <w:rPr>
          <w:color w:val="494949"/>
          <w:sz w:val="21"/>
          <w:szCs w:val="21"/>
        </w:rPr>
        <w:t>t</w:t>
      </w:r>
      <w:r w:rsidRPr="004F34A4">
        <w:rPr>
          <w:color w:val="494949"/>
          <w:spacing w:val="-1"/>
          <w:sz w:val="21"/>
          <w:szCs w:val="21"/>
        </w:rPr>
        <w:t xml:space="preserve"> </w:t>
      </w:r>
      <w:r w:rsidRPr="004F34A4">
        <w:rPr>
          <w:color w:val="494949"/>
          <w:sz w:val="21"/>
          <w:szCs w:val="21"/>
        </w:rPr>
        <w:t>in</w:t>
      </w:r>
      <w:r w:rsidRPr="004F34A4">
        <w:rPr>
          <w:color w:val="494949"/>
          <w:spacing w:val="-1"/>
          <w:sz w:val="21"/>
          <w:szCs w:val="21"/>
        </w:rPr>
        <w:t xml:space="preserve"> </w:t>
      </w:r>
      <w:r w:rsidRPr="004F34A4">
        <w:rPr>
          <w:color w:val="494949"/>
          <w:sz w:val="21"/>
          <w:szCs w:val="21"/>
        </w:rPr>
        <w:t xml:space="preserve">a </w:t>
      </w:r>
      <w:r w:rsidRPr="004F34A4">
        <w:rPr>
          <w:color w:val="494949"/>
          <w:spacing w:val="-2"/>
          <w:sz w:val="21"/>
          <w:szCs w:val="21"/>
        </w:rPr>
        <w:t>r</w:t>
      </w:r>
      <w:r w:rsidRPr="004F34A4">
        <w:rPr>
          <w:color w:val="494949"/>
          <w:sz w:val="21"/>
          <w:szCs w:val="21"/>
        </w:rPr>
        <w:t>e</w:t>
      </w:r>
      <w:r w:rsidRPr="004F34A4">
        <w:rPr>
          <w:color w:val="494949"/>
          <w:spacing w:val="-2"/>
          <w:sz w:val="21"/>
          <w:szCs w:val="21"/>
        </w:rPr>
        <w:t>f</w:t>
      </w:r>
      <w:r w:rsidRPr="004F34A4">
        <w:rPr>
          <w:color w:val="494949"/>
          <w:sz w:val="21"/>
          <w:szCs w:val="21"/>
        </w:rPr>
        <w:t>e</w:t>
      </w:r>
      <w:r w:rsidRPr="004F34A4">
        <w:rPr>
          <w:color w:val="494949"/>
          <w:spacing w:val="-2"/>
          <w:sz w:val="21"/>
          <w:szCs w:val="21"/>
        </w:rPr>
        <w:t>r</w:t>
      </w:r>
      <w:r w:rsidRPr="004F34A4">
        <w:rPr>
          <w:color w:val="494949"/>
          <w:sz w:val="21"/>
          <w:szCs w:val="21"/>
        </w:rPr>
        <w:t xml:space="preserve">ence </w:t>
      </w:r>
      <w:proofErr w:type="gramStart"/>
      <w:r w:rsidRPr="004F34A4">
        <w:rPr>
          <w:color w:val="494949"/>
          <w:spacing w:val="-3"/>
          <w:sz w:val="21"/>
          <w:szCs w:val="21"/>
        </w:rPr>
        <w:t>p</w:t>
      </w:r>
      <w:r w:rsidRPr="004F34A4">
        <w:rPr>
          <w:color w:val="494949"/>
          <w:sz w:val="21"/>
          <w:szCs w:val="21"/>
        </w:rPr>
        <w:t>e</w:t>
      </w:r>
      <w:r w:rsidRPr="004F34A4">
        <w:rPr>
          <w:color w:val="494949"/>
          <w:spacing w:val="1"/>
          <w:sz w:val="21"/>
          <w:szCs w:val="21"/>
        </w:rPr>
        <w:t>r</w:t>
      </w:r>
      <w:r w:rsidRPr="004F34A4">
        <w:rPr>
          <w:color w:val="494949"/>
          <w:sz w:val="21"/>
          <w:szCs w:val="21"/>
        </w:rPr>
        <w:t>i</w:t>
      </w:r>
      <w:r w:rsidRPr="004F34A4">
        <w:rPr>
          <w:color w:val="494949"/>
          <w:spacing w:val="-2"/>
          <w:sz w:val="21"/>
          <w:szCs w:val="21"/>
        </w:rPr>
        <w:t>o</w:t>
      </w:r>
      <w:r w:rsidRPr="004F34A4">
        <w:rPr>
          <w:color w:val="494949"/>
          <w:sz w:val="21"/>
          <w:szCs w:val="21"/>
        </w:rPr>
        <w:t>d</w:t>
      </w:r>
      <w:r w:rsidRPr="004F34A4">
        <w:rPr>
          <w:color w:val="494949"/>
          <w:spacing w:val="-3"/>
          <w:sz w:val="21"/>
          <w:szCs w:val="21"/>
        </w:rPr>
        <w:t xml:space="preserve"> </w:t>
      </w:r>
      <w:r w:rsidRPr="004F34A4">
        <w:rPr>
          <w:color w:val="494949"/>
          <w:sz w:val="21"/>
          <w:szCs w:val="21"/>
        </w:rPr>
        <w:t xml:space="preserve">of </w:t>
      </w:r>
      <w:r w:rsidRPr="004F34A4">
        <w:rPr>
          <w:color w:val="494949"/>
          <w:spacing w:val="-2"/>
          <w:sz w:val="21"/>
          <w:szCs w:val="21"/>
        </w:rPr>
        <w:t>t</w:t>
      </w:r>
      <w:r w:rsidRPr="004F34A4">
        <w:rPr>
          <w:color w:val="494949"/>
          <w:sz w:val="21"/>
          <w:szCs w:val="21"/>
        </w:rPr>
        <w:t>i</w:t>
      </w:r>
      <w:r w:rsidRPr="004F34A4">
        <w:rPr>
          <w:color w:val="494949"/>
          <w:spacing w:val="-2"/>
          <w:sz w:val="21"/>
          <w:szCs w:val="21"/>
        </w:rPr>
        <w:t>m</w:t>
      </w:r>
      <w:r w:rsidRPr="004F34A4">
        <w:rPr>
          <w:color w:val="494949"/>
          <w:sz w:val="21"/>
          <w:szCs w:val="21"/>
        </w:rPr>
        <w:t>e</w:t>
      </w:r>
      <w:proofErr w:type="gramEnd"/>
      <w:r w:rsidRPr="004F34A4">
        <w:rPr>
          <w:color w:val="494949"/>
          <w:sz w:val="21"/>
          <w:szCs w:val="21"/>
        </w:rPr>
        <w:t>. H</w:t>
      </w:r>
      <w:r w:rsidRPr="004F34A4">
        <w:rPr>
          <w:color w:val="494949"/>
          <w:spacing w:val="-4"/>
          <w:sz w:val="21"/>
          <w:szCs w:val="21"/>
        </w:rPr>
        <w:t>o</w:t>
      </w:r>
      <w:r w:rsidRPr="004F34A4">
        <w:rPr>
          <w:color w:val="494949"/>
          <w:sz w:val="21"/>
          <w:szCs w:val="21"/>
        </w:rPr>
        <w:t>w</w:t>
      </w:r>
      <w:r w:rsidRPr="004F34A4">
        <w:rPr>
          <w:color w:val="494949"/>
          <w:spacing w:val="-2"/>
          <w:sz w:val="21"/>
          <w:szCs w:val="21"/>
        </w:rPr>
        <w:t>e</w:t>
      </w:r>
      <w:r w:rsidRPr="004F34A4">
        <w:rPr>
          <w:color w:val="494949"/>
          <w:sz w:val="21"/>
          <w:szCs w:val="21"/>
        </w:rPr>
        <w:t>v</w:t>
      </w:r>
      <w:r w:rsidRPr="004F34A4">
        <w:rPr>
          <w:color w:val="494949"/>
          <w:spacing w:val="-2"/>
          <w:sz w:val="21"/>
          <w:szCs w:val="21"/>
        </w:rPr>
        <w:t>e</w:t>
      </w:r>
      <w:r w:rsidRPr="004F34A4">
        <w:rPr>
          <w:color w:val="494949"/>
          <w:sz w:val="21"/>
          <w:szCs w:val="21"/>
        </w:rPr>
        <w:t>r, it</w:t>
      </w:r>
      <w:r w:rsidRPr="004F34A4">
        <w:rPr>
          <w:color w:val="494949"/>
          <w:spacing w:val="-2"/>
          <w:sz w:val="21"/>
          <w:szCs w:val="21"/>
        </w:rPr>
        <w:t xml:space="preserve"> </w:t>
      </w:r>
      <w:r w:rsidRPr="004F34A4">
        <w:rPr>
          <w:color w:val="494949"/>
          <w:sz w:val="21"/>
          <w:szCs w:val="21"/>
        </w:rPr>
        <w:t>is</w:t>
      </w:r>
      <w:r w:rsidRPr="004F34A4">
        <w:rPr>
          <w:color w:val="494949"/>
          <w:spacing w:val="-1"/>
          <w:sz w:val="21"/>
          <w:szCs w:val="21"/>
        </w:rPr>
        <w:t xml:space="preserve"> </w:t>
      </w:r>
      <w:r w:rsidRPr="004F34A4">
        <w:rPr>
          <w:color w:val="494949"/>
          <w:sz w:val="21"/>
          <w:szCs w:val="21"/>
        </w:rPr>
        <w:t>n</w:t>
      </w:r>
      <w:r w:rsidRPr="004F34A4">
        <w:rPr>
          <w:color w:val="494949"/>
          <w:spacing w:val="-2"/>
          <w:sz w:val="21"/>
          <w:szCs w:val="21"/>
        </w:rPr>
        <w:t>o</w:t>
      </w:r>
      <w:r w:rsidRPr="004F34A4">
        <w:rPr>
          <w:color w:val="494949"/>
          <w:sz w:val="21"/>
          <w:szCs w:val="21"/>
        </w:rPr>
        <w:t>t</w:t>
      </w:r>
      <w:r w:rsidRPr="004F34A4">
        <w:rPr>
          <w:color w:val="494949"/>
          <w:spacing w:val="-1"/>
          <w:sz w:val="21"/>
          <w:szCs w:val="21"/>
        </w:rPr>
        <w:t xml:space="preserve"> </w:t>
      </w:r>
      <w:r w:rsidRPr="004F34A4">
        <w:rPr>
          <w:color w:val="494949"/>
          <w:sz w:val="21"/>
          <w:szCs w:val="21"/>
        </w:rPr>
        <w:t>a</w:t>
      </w:r>
      <w:r w:rsidRPr="004F34A4">
        <w:rPr>
          <w:color w:val="494949"/>
          <w:spacing w:val="-3"/>
          <w:sz w:val="21"/>
          <w:szCs w:val="21"/>
        </w:rPr>
        <w:t xml:space="preserve"> </w:t>
      </w:r>
      <w:r w:rsidRPr="004F34A4">
        <w:rPr>
          <w:color w:val="494949"/>
          <w:sz w:val="21"/>
          <w:szCs w:val="21"/>
        </w:rPr>
        <w:t>d</w:t>
      </w:r>
      <w:r w:rsidRPr="004F34A4">
        <w:rPr>
          <w:color w:val="494949"/>
          <w:spacing w:val="-1"/>
          <w:sz w:val="21"/>
          <w:szCs w:val="21"/>
        </w:rPr>
        <w:t>i</w:t>
      </w:r>
      <w:r w:rsidRPr="004F34A4">
        <w:rPr>
          <w:color w:val="494949"/>
          <w:sz w:val="21"/>
          <w:szCs w:val="21"/>
        </w:rPr>
        <w:t>rect</w:t>
      </w:r>
      <w:r w:rsidRPr="004F34A4">
        <w:rPr>
          <w:color w:val="494949"/>
          <w:spacing w:val="-1"/>
          <w:sz w:val="21"/>
          <w:szCs w:val="21"/>
        </w:rPr>
        <w:t xml:space="preserve"> </w:t>
      </w:r>
      <w:r w:rsidRPr="004F34A4">
        <w:rPr>
          <w:color w:val="494949"/>
          <w:sz w:val="21"/>
          <w:szCs w:val="21"/>
        </w:rPr>
        <w:t>a</w:t>
      </w:r>
      <w:r w:rsidRPr="004F34A4">
        <w:rPr>
          <w:color w:val="494949"/>
          <w:spacing w:val="-2"/>
          <w:sz w:val="21"/>
          <w:szCs w:val="21"/>
        </w:rPr>
        <w:t>ss</w:t>
      </w:r>
      <w:r w:rsidRPr="004F34A4">
        <w:rPr>
          <w:color w:val="494949"/>
          <w:sz w:val="21"/>
          <w:szCs w:val="21"/>
        </w:rPr>
        <w:t>es</w:t>
      </w:r>
      <w:r w:rsidRPr="004F34A4">
        <w:rPr>
          <w:color w:val="494949"/>
          <w:spacing w:val="-2"/>
          <w:sz w:val="21"/>
          <w:szCs w:val="21"/>
        </w:rPr>
        <w:t>s</w:t>
      </w:r>
      <w:r w:rsidRPr="004F34A4">
        <w:rPr>
          <w:color w:val="494949"/>
          <w:spacing w:val="-1"/>
          <w:sz w:val="21"/>
          <w:szCs w:val="21"/>
        </w:rPr>
        <w:t>m</w:t>
      </w:r>
      <w:r w:rsidRPr="004F34A4">
        <w:rPr>
          <w:color w:val="494949"/>
          <w:sz w:val="21"/>
          <w:szCs w:val="21"/>
        </w:rPr>
        <w:t xml:space="preserve">ent </w:t>
      </w:r>
      <w:r w:rsidRPr="004F34A4">
        <w:rPr>
          <w:color w:val="494949"/>
          <w:spacing w:val="-1"/>
          <w:sz w:val="21"/>
          <w:szCs w:val="21"/>
        </w:rPr>
        <w:t>o</w:t>
      </w:r>
      <w:r w:rsidRPr="004F34A4">
        <w:rPr>
          <w:color w:val="494949"/>
          <w:sz w:val="21"/>
          <w:szCs w:val="21"/>
        </w:rPr>
        <w:t xml:space="preserve">f </w:t>
      </w:r>
      <w:proofErr w:type="gramStart"/>
      <w:r w:rsidRPr="004F34A4">
        <w:rPr>
          <w:color w:val="494949"/>
          <w:spacing w:val="-2"/>
          <w:sz w:val="21"/>
          <w:szCs w:val="21"/>
        </w:rPr>
        <w:t>s</w:t>
      </w:r>
      <w:r w:rsidRPr="004F34A4">
        <w:rPr>
          <w:color w:val="494949"/>
          <w:sz w:val="21"/>
          <w:szCs w:val="21"/>
        </w:rPr>
        <w:t>k</w:t>
      </w:r>
      <w:r w:rsidRPr="004F34A4">
        <w:rPr>
          <w:color w:val="494949"/>
          <w:spacing w:val="-1"/>
          <w:sz w:val="21"/>
          <w:szCs w:val="21"/>
        </w:rPr>
        <w:t>i</w:t>
      </w:r>
      <w:r w:rsidRPr="004F34A4">
        <w:rPr>
          <w:color w:val="494949"/>
          <w:sz w:val="21"/>
          <w:szCs w:val="21"/>
        </w:rPr>
        <w:t>l</w:t>
      </w:r>
      <w:r w:rsidRPr="004F34A4">
        <w:rPr>
          <w:color w:val="494949"/>
          <w:spacing w:val="-1"/>
          <w:sz w:val="21"/>
          <w:szCs w:val="21"/>
        </w:rPr>
        <w:t>l</w:t>
      </w:r>
      <w:r w:rsidRPr="004F34A4">
        <w:rPr>
          <w:color w:val="494949"/>
          <w:sz w:val="21"/>
          <w:szCs w:val="21"/>
        </w:rPr>
        <w:t>s</w:t>
      </w:r>
      <w:proofErr w:type="gramEnd"/>
      <w:r w:rsidRPr="004F34A4">
        <w:rPr>
          <w:color w:val="494949"/>
          <w:spacing w:val="-1"/>
          <w:sz w:val="21"/>
          <w:szCs w:val="21"/>
        </w:rPr>
        <w:t xml:space="preserve"> </w:t>
      </w:r>
      <w:r w:rsidRPr="004F34A4">
        <w:rPr>
          <w:color w:val="494949"/>
          <w:sz w:val="21"/>
          <w:szCs w:val="21"/>
        </w:rPr>
        <w:t>n</w:t>
      </w:r>
      <w:r w:rsidRPr="004F34A4">
        <w:rPr>
          <w:color w:val="494949"/>
          <w:spacing w:val="-2"/>
          <w:sz w:val="21"/>
          <w:szCs w:val="21"/>
        </w:rPr>
        <w:t>o</w:t>
      </w:r>
      <w:r w:rsidRPr="004F34A4">
        <w:rPr>
          <w:color w:val="494949"/>
          <w:sz w:val="21"/>
          <w:szCs w:val="21"/>
        </w:rPr>
        <w:t xml:space="preserve">r do we know if those activities were undertaken effectively.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E5071DC" w14:textId="518A9990" w:rsidR="008A281A" w:rsidRDefault="008A281A" w:rsidP="008A281A">
      <w:pPr>
        <w:pStyle w:val="MText"/>
      </w:pPr>
      <w:r>
        <w:t xml:space="preserve">This indicator is calculated as the proportion of in-scope </w:t>
      </w:r>
      <w:r w:rsidR="00904531">
        <w:t xml:space="preserve">individuals </w:t>
      </w:r>
      <w:r>
        <w:t xml:space="preserve">who have carried out each activity in the past 3 months, regardless of where that activity took place. </w:t>
      </w:r>
    </w:p>
    <w:p w14:paraId="2EF2A7CE" w14:textId="77777777" w:rsidR="003B6353" w:rsidRDefault="003B6353" w:rsidP="008A281A">
      <w:pPr>
        <w:pStyle w:val="MText"/>
      </w:pPr>
    </w:p>
    <w:p w14:paraId="62A1706E" w14:textId="77777777" w:rsidR="00EC40E8" w:rsidRPr="00C606B6" w:rsidRDefault="00EC40E8" w:rsidP="00837B03">
      <w:pPr>
        <w:pStyle w:val="MText"/>
      </w:pPr>
      <w:r>
        <w:t>[</w:t>
      </w:r>
      <m:oMath>
        <m:d>
          <m:dPr>
            <m:ctrlPr>
              <w:rPr>
                <w:rFonts w:ascii="Cambria Math" w:hAnsi="Cambria Math"/>
                <w:i/>
              </w:rPr>
            </m:ctrlPr>
          </m:dPr>
          <m:e>
            <m:r>
              <w:rPr>
                <w:rFonts w:ascii="Cambria Math" w:hAnsi="Cambria Math"/>
              </w:rPr>
              <m:t>number of in-scope individuals by type of skills</m:t>
            </m:r>
          </m:e>
        </m:d>
      </m:oMath>
    </w:p>
    <w:p w14:paraId="7F2CE2BB" w14:textId="55BD84EE" w:rsidR="008A281A" w:rsidRPr="00904531" w:rsidRDefault="00837B03" w:rsidP="00837B03">
      <w:pPr>
        <w:pStyle w:val="MText"/>
      </w:pPr>
      <m:oMathPara>
        <m:oMath>
          <m:r>
            <w:rPr>
              <w:rFonts w:ascii="Cambria Math" w:hAnsi="Cambria Math"/>
            </w:rPr>
            <m:t>/(number of in-scope individuals)]*100</m:t>
          </m:r>
        </m:oMath>
      </m:oMathPara>
    </w:p>
    <w:p w14:paraId="19AB19E7" w14:textId="77777777" w:rsidR="00904531" w:rsidRDefault="00904531" w:rsidP="00837B03">
      <w:pPr>
        <w:pStyle w:val="MText"/>
      </w:pPr>
    </w:p>
    <w:p w14:paraId="06430F77" w14:textId="29D77510" w:rsidR="00904531" w:rsidRPr="003B6353" w:rsidRDefault="00904531" w:rsidP="00837B03">
      <w:pPr>
        <w:pStyle w:val="MText"/>
      </w:pPr>
      <w:r>
        <w:t xml:space="preserve">For aggregate measures </w:t>
      </w:r>
      <w:r w:rsidR="00B11776">
        <w:t xml:space="preserve">by skill area </w:t>
      </w:r>
      <w:r>
        <w:t xml:space="preserve">the indicator is calculated as the proportion of in-scope individuals who have basic or above-basic ICT skill levels in each skill area. This is based on the activities that in-scope </w:t>
      </w:r>
      <w:r>
        <w:lastRenderedPageBreak/>
        <w:t xml:space="preserve">individuals have carried out within each skill area in the past 3 months, regardless of where that activity took place. </w:t>
      </w:r>
    </w:p>
    <w:p w14:paraId="666229A4" w14:textId="77777777" w:rsidR="00904531" w:rsidRDefault="00904531" w:rsidP="00904531">
      <w:pPr>
        <w:pStyle w:val="MText"/>
      </w:pPr>
    </w:p>
    <w:p w14:paraId="29837AB8" w14:textId="5DFEB69A" w:rsidR="00904531" w:rsidRPr="00904531" w:rsidRDefault="00904531" w:rsidP="00904531">
      <w:pPr>
        <w:pStyle w:val="MText"/>
      </w:pPr>
      <w:r w:rsidRPr="00904531">
        <w:t xml:space="preserve">Proportion of </w:t>
      </w:r>
      <w:r>
        <w:t xml:space="preserve">individuals with basic ICT skills = </w:t>
      </w:r>
      <m:oMath>
        <m:d>
          <m:dPr>
            <m:ctrlPr>
              <w:rPr>
                <w:rFonts w:ascii="Cambria Math" w:hAnsi="Cambria Math"/>
                <w:i/>
              </w:rPr>
            </m:ctrlPr>
          </m:dPr>
          <m:e>
            <m:r>
              <w:rPr>
                <w:rFonts w:ascii="Cambria Math" w:hAnsi="Cambria Math"/>
              </w:rPr>
              <m:t>number of in-scope individuals carrying out at least one activity within a skill area</m:t>
            </m:r>
          </m:e>
        </m:d>
      </m:oMath>
    </w:p>
    <w:p w14:paraId="3407A1E9" w14:textId="77777777" w:rsidR="00904531" w:rsidRPr="00904531" w:rsidRDefault="00904531" w:rsidP="00904531">
      <w:pPr>
        <w:pStyle w:val="MText"/>
      </w:pPr>
      <m:oMathPara>
        <m:oMath>
          <m:r>
            <w:rPr>
              <w:rFonts w:ascii="Cambria Math" w:hAnsi="Cambria Math"/>
            </w:rPr>
            <m:t>/(number of in-scope individuals)]*100</m:t>
          </m:r>
        </m:oMath>
      </m:oMathPara>
    </w:p>
    <w:p w14:paraId="500F89B2" w14:textId="77777777" w:rsidR="00904531" w:rsidRDefault="00904531" w:rsidP="008A281A">
      <w:pPr>
        <w:pStyle w:val="MText"/>
      </w:pPr>
    </w:p>
    <w:p w14:paraId="22CB4912" w14:textId="53D7E297" w:rsidR="00904531" w:rsidRPr="00904531" w:rsidRDefault="00904531" w:rsidP="00904531">
      <w:pPr>
        <w:pStyle w:val="MText"/>
      </w:pPr>
      <w:r w:rsidRPr="00904531">
        <w:t>Pr</w:t>
      </w:r>
      <w:r w:rsidRPr="00F50F91">
        <w:t xml:space="preserve">oportion of </w:t>
      </w:r>
      <w:r>
        <w:t xml:space="preserve">individuals with above-basic ICT skills = </w:t>
      </w:r>
      <m:oMath>
        <m:d>
          <m:dPr>
            <m:ctrlPr>
              <w:rPr>
                <w:rFonts w:ascii="Cambria Math" w:hAnsi="Cambria Math"/>
                <w:i/>
              </w:rPr>
            </m:ctrlPr>
          </m:dPr>
          <m:e>
            <m:r>
              <w:rPr>
                <w:rFonts w:ascii="Cambria Math" w:hAnsi="Cambria Math"/>
              </w:rPr>
              <m:t>number of in-scope individuals carrying out more than one activity within a skill area</m:t>
            </m:r>
          </m:e>
        </m:d>
      </m:oMath>
    </w:p>
    <w:p w14:paraId="6BBF0024" w14:textId="77777777" w:rsidR="00904531" w:rsidRPr="00904531" w:rsidRDefault="00904531" w:rsidP="00904531">
      <w:pPr>
        <w:pStyle w:val="MText"/>
      </w:pPr>
      <m:oMathPara>
        <m:oMath>
          <m:r>
            <w:rPr>
              <w:rFonts w:ascii="Cambria Math" w:hAnsi="Cambria Math"/>
            </w:rPr>
            <m:t>/(number of in-scope individuals)]*100</m:t>
          </m:r>
        </m:oMath>
      </m:oMathPara>
    </w:p>
    <w:p w14:paraId="1863C57C" w14:textId="77777777" w:rsidR="00904531" w:rsidRDefault="00904531" w:rsidP="008A281A">
      <w:pPr>
        <w:pStyle w:val="MText"/>
      </w:pPr>
    </w:p>
    <w:p w14:paraId="120A7DAC" w14:textId="77777777" w:rsidR="00B11776" w:rsidRPr="003B6353" w:rsidRDefault="00B11776" w:rsidP="00B11776">
      <w:pPr>
        <w:pStyle w:val="MText"/>
      </w:pPr>
      <w:r>
        <w:t xml:space="preserve">For an overall measure of ICT </w:t>
      </w:r>
      <w:proofErr w:type="gramStart"/>
      <w:r>
        <w:t>skills</w:t>
      </w:r>
      <w:proofErr w:type="gramEnd"/>
      <w:r>
        <w:t xml:space="preserve"> the indicator is calculated as the proportion of in-scope individuals who have basic or above-basic ICT skill levels in all skill areas. This is based on the assessed skill levels of in-scope individuals for each skill area as calculated above. </w:t>
      </w:r>
    </w:p>
    <w:p w14:paraId="3783E296" w14:textId="77777777" w:rsidR="00B11776" w:rsidRDefault="00B11776" w:rsidP="00B11776">
      <w:pPr>
        <w:pStyle w:val="MText"/>
      </w:pPr>
    </w:p>
    <w:p w14:paraId="599869AF" w14:textId="77777777" w:rsidR="00B11776" w:rsidRPr="00904531" w:rsidRDefault="00B11776" w:rsidP="00B11776">
      <w:pPr>
        <w:pStyle w:val="MText"/>
      </w:pPr>
      <w:r w:rsidRPr="00904531">
        <w:t xml:space="preserve">Proportion of </w:t>
      </w:r>
      <w:r>
        <w:t xml:space="preserve">individuals with basic overall ICT skills = </w:t>
      </w:r>
      <m:oMath>
        <m:d>
          <m:dPr>
            <m:ctrlPr>
              <w:rPr>
                <w:rFonts w:ascii="Cambria Math" w:hAnsi="Cambria Math"/>
                <w:i/>
              </w:rPr>
            </m:ctrlPr>
          </m:dPr>
          <m:e>
            <m:r>
              <w:rPr>
                <w:rFonts w:ascii="Cambria Math" w:hAnsi="Cambria Math"/>
              </w:rPr>
              <m:t>number of in-scope individuals with at least basic skills in all five skill areas</m:t>
            </m:r>
          </m:e>
        </m:d>
      </m:oMath>
    </w:p>
    <w:p w14:paraId="471B4C92" w14:textId="77777777" w:rsidR="00B11776" w:rsidRPr="00904531" w:rsidRDefault="00B11776" w:rsidP="00B11776">
      <w:pPr>
        <w:pStyle w:val="MText"/>
      </w:pPr>
      <m:oMathPara>
        <m:oMath>
          <m:r>
            <w:rPr>
              <w:rFonts w:ascii="Cambria Math" w:hAnsi="Cambria Math"/>
            </w:rPr>
            <m:t>/(number of in-scope individuals)]*100</m:t>
          </m:r>
        </m:oMath>
      </m:oMathPara>
    </w:p>
    <w:p w14:paraId="7D554963" w14:textId="77777777" w:rsidR="00B11776" w:rsidRDefault="00B11776" w:rsidP="00B11776">
      <w:pPr>
        <w:pStyle w:val="MText"/>
      </w:pPr>
    </w:p>
    <w:p w14:paraId="4BED5EB0" w14:textId="77777777" w:rsidR="00B11776" w:rsidRPr="00904531" w:rsidRDefault="00B11776" w:rsidP="00B11776">
      <w:pPr>
        <w:pStyle w:val="MText"/>
      </w:pPr>
      <w:r>
        <w:t xml:space="preserve">Proportion of individuals with above-basic overall ICT skills = </w:t>
      </w:r>
      <m:oMath>
        <m:d>
          <m:dPr>
            <m:ctrlPr>
              <w:rPr>
                <w:rFonts w:ascii="Cambria Math" w:hAnsi="Cambria Math"/>
                <w:i/>
              </w:rPr>
            </m:ctrlPr>
          </m:dPr>
          <m:e>
            <m:r>
              <w:rPr>
                <w:rFonts w:ascii="Cambria Math" w:hAnsi="Cambria Math"/>
              </w:rPr>
              <m:t>number of in-scope individuals with above basic skills in all five skill areas</m:t>
            </m:r>
          </m:e>
        </m:d>
      </m:oMath>
    </w:p>
    <w:p w14:paraId="6C566C5D" w14:textId="77777777" w:rsidR="00B11776" w:rsidRPr="00904531" w:rsidRDefault="00B11776" w:rsidP="00B11776">
      <w:pPr>
        <w:pStyle w:val="MText"/>
      </w:pPr>
      <m:oMathPara>
        <m:oMath>
          <m:r>
            <w:rPr>
              <w:rFonts w:ascii="Cambria Math" w:hAnsi="Cambria Math"/>
            </w:rPr>
            <m:t>/(number of in-scope individuals)]*100</m:t>
          </m:r>
        </m:oMath>
      </m:oMathPara>
    </w:p>
    <w:p w14:paraId="66FF647C" w14:textId="77777777" w:rsidR="00B11776" w:rsidRDefault="00B11776" w:rsidP="008A281A">
      <w:pPr>
        <w:pStyle w:val="MText"/>
      </w:pPr>
    </w:p>
    <w:p w14:paraId="4FC242CD" w14:textId="098FA6D1" w:rsidR="00576CFA" w:rsidRPr="00A96255" w:rsidRDefault="008A281A" w:rsidP="008A281A">
      <w:pPr>
        <w:pStyle w:val="MText"/>
      </w:pPr>
      <w:r>
        <w:t>Figures supplied are expressed as a proportion of the in-scope population.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3185E20" w14:textId="5C9AE22A" w:rsidR="00C4580E" w:rsidRPr="004F34A4" w:rsidRDefault="00C4580E" w:rsidP="00576CFA">
      <w:pPr>
        <w:pStyle w:val="MText"/>
      </w:pPr>
      <w:r w:rsidRPr="004F34A4">
        <w:t xml:space="preserve">Data are submitted by Member States to </w:t>
      </w:r>
      <w:r w:rsidR="00224E38">
        <w:t xml:space="preserve">the </w:t>
      </w:r>
      <w:r w:rsidR="00224E38" w:rsidRPr="008A281A">
        <w:t>International Telecommunication</w:t>
      </w:r>
      <w:r w:rsidR="00224E38">
        <w:t xml:space="preserve"> Union</w:t>
      </w:r>
      <w:r w:rsidR="00224E38" w:rsidRPr="004F34A4">
        <w:t xml:space="preserve"> </w:t>
      </w:r>
      <w:r w:rsidR="00224E38">
        <w:t>(</w:t>
      </w:r>
      <w:r w:rsidRPr="004F34A4">
        <w:t>ITU</w:t>
      </w:r>
      <w:r w:rsidR="00224E38">
        <w:t>)</w:t>
      </w:r>
      <w:r w:rsidRPr="004F34A4">
        <w:t xml:space="preserve">. ITU checks and validates the data, in consultation with the Member States.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89D5AC4" w:rsidR="00576CFA" w:rsidRPr="00A96255" w:rsidRDefault="00C4580E" w:rsidP="00576CFA">
      <w:pPr>
        <w:pStyle w:val="MText"/>
      </w:pPr>
      <w:r>
        <w:t>No adjustments are made to the data submitted by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92BE59E" w14:textId="477ED827" w:rsidR="008A281A" w:rsidRPr="004F34A4" w:rsidRDefault="008A281A" w:rsidP="008A281A">
      <w:pPr>
        <w:pStyle w:val="MText"/>
        <w:rPr>
          <w:b/>
          <w:bCs/>
        </w:rPr>
      </w:pPr>
      <w:r w:rsidRPr="004F34A4">
        <w:rPr>
          <w:b/>
          <w:bCs/>
        </w:rPr>
        <w:t>•</w:t>
      </w:r>
      <w:r w:rsidRPr="004F34A4">
        <w:rPr>
          <w:b/>
          <w:bCs/>
        </w:rPr>
        <w:tab/>
        <w:t>At country level</w:t>
      </w:r>
    </w:p>
    <w:p w14:paraId="6414BE9B" w14:textId="77777777" w:rsidR="008A281A" w:rsidRDefault="008A281A" w:rsidP="008A281A">
      <w:pPr>
        <w:pStyle w:val="MText"/>
      </w:pPr>
      <w:r>
        <w:t>None by data compiler.</w:t>
      </w:r>
    </w:p>
    <w:p w14:paraId="0AE122D8" w14:textId="77777777" w:rsidR="008A281A" w:rsidRDefault="008A281A" w:rsidP="008A281A">
      <w:pPr>
        <w:pStyle w:val="MText"/>
      </w:pPr>
    </w:p>
    <w:p w14:paraId="3CE6C5F0" w14:textId="25A713AB" w:rsidR="008A281A" w:rsidRPr="004F34A4" w:rsidRDefault="008A281A" w:rsidP="008A281A">
      <w:pPr>
        <w:pStyle w:val="MText"/>
        <w:rPr>
          <w:b/>
          <w:bCs/>
        </w:rPr>
      </w:pPr>
      <w:r w:rsidRPr="004F34A4">
        <w:rPr>
          <w:b/>
          <w:bCs/>
        </w:rPr>
        <w:t>•</w:t>
      </w:r>
      <w:r w:rsidRPr="004F34A4">
        <w:rPr>
          <w:b/>
          <w:bCs/>
        </w:rPr>
        <w:tab/>
        <w:t>At regional and global levels</w:t>
      </w:r>
    </w:p>
    <w:p w14:paraId="7C446864" w14:textId="77777777" w:rsidR="008A281A" w:rsidRDefault="008A281A" w:rsidP="008A281A">
      <w:pPr>
        <w:pStyle w:val="MText"/>
      </w:pPr>
      <w:r>
        <w:t>None by data compiler.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D11751D" w:rsidR="00576CFA" w:rsidRPr="00A96255" w:rsidRDefault="008A281A" w:rsidP="00E1050F">
      <w:pPr>
        <w:pStyle w:val="MText"/>
      </w:pPr>
      <w:r w:rsidRPr="008A281A">
        <w:t>Regional and global aggregates are not currently available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62F16C94" w14:textId="0C29A8D6" w:rsidR="00C4580E" w:rsidRDefault="002464C2" w:rsidP="00C4580E">
      <w:pPr>
        <w:pStyle w:val="MText"/>
      </w:pPr>
      <w:r>
        <w:rPr>
          <w:color w:val="494949"/>
        </w:rPr>
        <w:t>I</w:t>
      </w:r>
      <w:r>
        <w:rPr>
          <w:color w:val="494949"/>
          <w:spacing w:val="-1"/>
        </w:rPr>
        <w:t>n</w:t>
      </w:r>
      <w:r>
        <w:rPr>
          <w:color w:val="494949"/>
          <w:spacing w:val="-2"/>
        </w:rPr>
        <w:t>te</w:t>
      </w:r>
      <w:r>
        <w:rPr>
          <w:color w:val="494949"/>
        </w:rPr>
        <w:t>rn</w:t>
      </w:r>
      <w:r>
        <w:rPr>
          <w:color w:val="494949"/>
          <w:spacing w:val="-1"/>
        </w:rPr>
        <w:t>a</w:t>
      </w:r>
      <w:r>
        <w:rPr>
          <w:color w:val="494949"/>
          <w:spacing w:val="-2"/>
        </w:rPr>
        <w:t>t</w:t>
      </w:r>
      <w:r>
        <w:rPr>
          <w:color w:val="494949"/>
        </w:rPr>
        <w:t>i</w:t>
      </w:r>
      <w:r>
        <w:rPr>
          <w:color w:val="494949"/>
          <w:spacing w:val="-4"/>
        </w:rPr>
        <w:t>o</w:t>
      </w:r>
      <w:r>
        <w:rPr>
          <w:color w:val="494949"/>
        </w:rPr>
        <w:t>n</w:t>
      </w:r>
      <w:r>
        <w:rPr>
          <w:color w:val="494949"/>
          <w:spacing w:val="-1"/>
        </w:rPr>
        <w:t>a</w:t>
      </w:r>
      <w:r>
        <w:rPr>
          <w:color w:val="494949"/>
        </w:rPr>
        <w:t>l Telec</w:t>
      </w:r>
      <w:r>
        <w:rPr>
          <w:color w:val="494949"/>
          <w:spacing w:val="-1"/>
        </w:rPr>
        <w:t>om</w:t>
      </w:r>
      <w:r>
        <w:rPr>
          <w:color w:val="494949"/>
          <w:spacing w:val="-4"/>
        </w:rPr>
        <w:t>m</w:t>
      </w:r>
      <w:r>
        <w:rPr>
          <w:color w:val="494949"/>
        </w:rPr>
        <w:t>u</w:t>
      </w:r>
      <w:r>
        <w:rPr>
          <w:color w:val="494949"/>
          <w:spacing w:val="-2"/>
        </w:rPr>
        <w:t>n</w:t>
      </w:r>
      <w:r>
        <w:rPr>
          <w:color w:val="494949"/>
        </w:rPr>
        <w:t>i</w:t>
      </w:r>
      <w:r>
        <w:rPr>
          <w:color w:val="494949"/>
          <w:spacing w:val="-1"/>
        </w:rPr>
        <w:t>c</w:t>
      </w:r>
      <w:r>
        <w:rPr>
          <w:color w:val="494949"/>
        </w:rPr>
        <w:t>a</w:t>
      </w:r>
      <w:r>
        <w:rPr>
          <w:color w:val="494949"/>
          <w:spacing w:val="-2"/>
        </w:rPr>
        <w:t>t</w:t>
      </w:r>
      <w:r>
        <w:rPr>
          <w:color w:val="494949"/>
        </w:rPr>
        <w:t>i</w:t>
      </w:r>
      <w:r>
        <w:rPr>
          <w:color w:val="494949"/>
          <w:spacing w:val="-2"/>
        </w:rPr>
        <w:t>o</w:t>
      </w:r>
      <w:r>
        <w:rPr>
          <w:color w:val="494949"/>
        </w:rPr>
        <w:t xml:space="preserve">n </w:t>
      </w:r>
      <w:r>
        <w:rPr>
          <w:color w:val="494949"/>
          <w:spacing w:val="-2"/>
        </w:rPr>
        <w:t>U</w:t>
      </w:r>
      <w:r>
        <w:rPr>
          <w:color w:val="494949"/>
        </w:rPr>
        <w:t>n</w:t>
      </w:r>
      <w:r>
        <w:rPr>
          <w:color w:val="494949"/>
          <w:spacing w:val="-2"/>
        </w:rPr>
        <w:t>i</w:t>
      </w:r>
      <w:r>
        <w:rPr>
          <w:color w:val="494949"/>
          <w:spacing w:val="-1"/>
        </w:rPr>
        <w:t>o</w:t>
      </w:r>
      <w:r>
        <w:rPr>
          <w:color w:val="494949"/>
        </w:rPr>
        <w:t>n</w:t>
      </w:r>
      <w:r>
        <w:t xml:space="preserve"> (</w:t>
      </w:r>
      <w:r w:rsidR="00C4580E">
        <w:t>ITU</w:t>
      </w:r>
      <w:r>
        <w:t>)</w:t>
      </w:r>
      <w:r w:rsidR="00C4580E">
        <w:t xml:space="preserve"> Manual for Measuring</w:t>
      </w:r>
      <w:r>
        <w:t xml:space="preserve"> Information and Communications Technology</w:t>
      </w:r>
      <w:r w:rsidR="00C4580E">
        <w:t xml:space="preserve"> </w:t>
      </w:r>
      <w:r>
        <w:t>(</w:t>
      </w:r>
      <w:r w:rsidR="00C4580E">
        <w:t>ICT</w:t>
      </w:r>
      <w:r>
        <w:t>)</w:t>
      </w:r>
      <w:r w:rsidR="00C4580E">
        <w:t xml:space="preserve"> Access and Use by Households and Individuals 2020:</w:t>
      </w:r>
    </w:p>
    <w:p w14:paraId="62DF4255" w14:textId="77777777" w:rsidR="00C4580E" w:rsidRDefault="00C4580E" w:rsidP="004F34A4">
      <w:pPr>
        <w:spacing w:after="0"/>
      </w:pPr>
      <w:hyperlink r:id="rId11" w:history="1">
        <w:r w:rsidRPr="007E3F86">
          <w:rPr>
            <w:rStyle w:val="Hyperlink"/>
          </w:rPr>
          <w:t>https://www.itu.int/en/ITU-D/Statistics/Pages/publications/manual.aspx</w:t>
        </w:r>
      </w:hyperlink>
      <w:r>
        <w:t xml:space="preserve"> </w:t>
      </w:r>
    </w:p>
    <w:p w14:paraId="1AE7689E" w14:textId="77777777" w:rsidR="00B11776" w:rsidRDefault="00B11776" w:rsidP="00B11776">
      <w:pPr>
        <w:spacing w:after="0"/>
      </w:pPr>
      <w:r>
        <w:t>Report of the ITU Expert Group on ICT Household Indicators subgroup on measuring ICT skills using household surveys, 2024:</w:t>
      </w:r>
    </w:p>
    <w:p w14:paraId="2939895F" w14:textId="3AA53F94" w:rsidR="00EC2915" w:rsidRDefault="00B11776" w:rsidP="00B11776">
      <w:pPr>
        <w:pStyle w:val="MText"/>
      </w:pPr>
      <w:hyperlink r:id="rId12" w:history="1">
        <w:r w:rsidRPr="00193763">
          <w:rPr>
            <w:rStyle w:val="Hyperlink"/>
          </w:rPr>
          <w:t>https://www.itu.int/itu-d/meetings/egh2024/wp-content/uploads/sites/28/2024/09/EGH2024_ICTSkillsReport.pdf</w:t>
        </w:r>
      </w:hyperlink>
    </w:p>
    <w:p w14:paraId="398B5E3C" w14:textId="77777777" w:rsidR="00B11776" w:rsidRPr="00A96255" w:rsidRDefault="00B11776" w:rsidP="00B11776">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2DC881B6" w:rsidR="00576CFA" w:rsidRPr="00A96255" w:rsidRDefault="00C4580E" w:rsidP="00576CFA">
      <w:pPr>
        <w:pStyle w:val="MText"/>
      </w:pPr>
      <w:r w:rsidRPr="004F34A4">
        <w:t xml:space="preserve">Data are checked and validated by the </w:t>
      </w:r>
      <w:r w:rsidRPr="00C4580E">
        <w:t xml:space="preserve">ICT Data and Analytics (IDA) Division of the </w:t>
      </w:r>
      <w:r w:rsidR="00314A43" w:rsidRPr="008A281A">
        <w:t>International Telecommunication</w:t>
      </w:r>
      <w:r w:rsidR="00314A43">
        <w:t xml:space="preserve"> Union</w:t>
      </w:r>
      <w:r w:rsidR="00314A43" w:rsidRPr="00C4580E">
        <w:t xml:space="preserve"> </w:t>
      </w:r>
      <w:r w:rsidR="00314A43">
        <w:t>(</w:t>
      </w:r>
      <w:r w:rsidRPr="00C4580E">
        <w:t>ITU</w:t>
      </w:r>
      <w:r w:rsidR="00314A43">
        <w:t>)</w:t>
      </w:r>
      <w:r>
        <w:t>. Countries are contacted to clarify and correct their submissions.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575B4910" w:rsidR="00576CFA" w:rsidRPr="00A96255" w:rsidRDefault="00C4580E" w:rsidP="00576CFA">
      <w:pPr>
        <w:pStyle w:val="MText"/>
      </w:pPr>
      <w:r w:rsidRPr="004F34A4">
        <w:t>The guidelines of</w:t>
      </w:r>
      <w:r w:rsidRPr="00C4580E">
        <w:t xml:space="preserve"> the Manual for Measuring ICT Access and Use by Households and Individuals 2020 are followed.</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A17508B" w:rsidR="00576CFA" w:rsidRPr="00A96255" w:rsidRDefault="00C4580E" w:rsidP="00576CFA">
      <w:pPr>
        <w:pStyle w:val="MText"/>
      </w:pPr>
      <w:r w:rsidRPr="00220319">
        <w:t>The guidelines of the Manual for Measuring ICT Access and Use by Households and Individuals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F34A4" w:rsidRDefault="00D51E7C" w:rsidP="00576CFA">
      <w:pPr>
        <w:pStyle w:val="MText"/>
        <w:rPr>
          <w:b/>
          <w:bCs/>
        </w:rPr>
      </w:pPr>
      <w:r w:rsidRPr="004F34A4">
        <w:rPr>
          <w:b/>
          <w:bCs/>
        </w:rPr>
        <w:t>Data availability:</w:t>
      </w:r>
    </w:p>
    <w:p w14:paraId="5F292606" w14:textId="6B90505B" w:rsidR="008A281A" w:rsidRDefault="00BF07BC" w:rsidP="008A281A">
      <w:pPr>
        <w:pStyle w:val="MText"/>
      </w:pPr>
      <w:r>
        <w:t>Overall, the indicator is available for more than 90 countries from at least one survey</w:t>
      </w:r>
      <w:r w:rsidR="008A281A">
        <w:t>.</w:t>
      </w:r>
    </w:p>
    <w:p w14:paraId="48A48E51" w14:textId="77777777" w:rsidR="008A281A" w:rsidRDefault="008A281A" w:rsidP="008A281A">
      <w:pPr>
        <w:pStyle w:val="MText"/>
      </w:pPr>
    </w:p>
    <w:p w14:paraId="27A82A96" w14:textId="19A5C9C0" w:rsidR="008A281A" w:rsidRPr="004F34A4" w:rsidRDefault="008A281A" w:rsidP="008A281A">
      <w:pPr>
        <w:pStyle w:val="MText"/>
        <w:rPr>
          <w:b/>
          <w:bCs/>
        </w:rPr>
      </w:pPr>
      <w:r w:rsidRPr="004F34A4">
        <w:rPr>
          <w:b/>
          <w:bCs/>
        </w:rPr>
        <w:t>Time series:</w:t>
      </w:r>
    </w:p>
    <w:p w14:paraId="5853D6F7" w14:textId="79768120" w:rsidR="00D51E7C" w:rsidRPr="00C019E5" w:rsidRDefault="008A281A" w:rsidP="008A281A">
      <w:pPr>
        <w:pStyle w:val="MText"/>
        <w:rPr>
          <w:highlight w:val="cyan"/>
        </w:rPr>
      </w:pPr>
      <w:r>
        <w:t>2005 onwards</w:t>
      </w:r>
    </w:p>
    <w:p w14:paraId="760C013A" w14:textId="4597FCBD" w:rsidR="00D51E7C" w:rsidRPr="00C019E5" w:rsidRDefault="00D51E7C" w:rsidP="00576CFA">
      <w:pPr>
        <w:pStyle w:val="MText"/>
        <w:rPr>
          <w:highlight w:val="cyan"/>
        </w:rPr>
      </w:pPr>
    </w:p>
    <w:p w14:paraId="695781F6" w14:textId="696AE1FF" w:rsidR="008A281A" w:rsidRPr="004F34A4" w:rsidRDefault="008A281A" w:rsidP="008A281A">
      <w:pPr>
        <w:pStyle w:val="MText"/>
        <w:rPr>
          <w:b/>
          <w:bCs/>
        </w:rPr>
      </w:pPr>
      <w:r w:rsidRPr="004F34A4">
        <w:rPr>
          <w:b/>
          <w:bCs/>
        </w:rPr>
        <w:t>Disaggregation:</w:t>
      </w:r>
    </w:p>
    <w:p w14:paraId="72C7C370" w14:textId="5D21B866" w:rsidR="00D51E7C" w:rsidRDefault="008A281A" w:rsidP="008A281A">
      <w:pPr>
        <w:pStyle w:val="MText"/>
      </w:pPr>
      <w:r>
        <w:t>Since data for the indicator on the proportion of individuals with ICT skills, by type of skills are collected through a survey, classificatory variables for individuals can provide further information on the differences in ICT skills among men/women, children/adults (age groups), employed/unemployed, etc., according to national requirements These data may be used to inform targeted policies to improve ICT skills, and thus contribute to the development of an inclusive information society.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BC64D7C" w14:textId="6C11DD94" w:rsidR="008A281A" w:rsidRPr="004F34A4" w:rsidRDefault="008A281A" w:rsidP="008A281A">
      <w:pPr>
        <w:pStyle w:val="MText"/>
        <w:rPr>
          <w:b/>
          <w:bCs/>
        </w:rPr>
      </w:pPr>
      <w:r w:rsidRPr="004F34A4">
        <w:rPr>
          <w:b/>
          <w:bCs/>
        </w:rPr>
        <w:t>Sources of discrepancies:</w:t>
      </w:r>
    </w:p>
    <w:p w14:paraId="3595E072" w14:textId="119774A0" w:rsidR="00D51E7C" w:rsidRDefault="008A281A" w:rsidP="008A281A">
      <w:pPr>
        <w:pStyle w:val="MText"/>
      </w:pPr>
      <w:r>
        <w:t>None</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1F41E0D6" w14:textId="77777777" w:rsidR="008A281A" w:rsidRPr="004F34A4" w:rsidRDefault="008A281A" w:rsidP="008A281A">
      <w:pPr>
        <w:pStyle w:val="MText"/>
        <w:rPr>
          <w:b/>
          <w:bCs/>
        </w:rPr>
      </w:pPr>
      <w:r w:rsidRPr="004F34A4">
        <w:rPr>
          <w:b/>
          <w:bCs/>
        </w:rPr>
        <w:t>URL:</w:t>
      </w:r>
    </w:p>
    <w:p w14:paraId="6C9B87EB" w14:textId="47BC8791" w:rsidR="008A281A" w:rsidRDefault="008A281A" w:rsidP="008A281A">
      <w:pPr>
        <w:pStyle w:val="MText"/>
      </w:pPr>
    </w:p>
    <w:p w14:paraId="25BA389C" w14:textId="77777777" w:rsidR="008A281A" w:rsidRDefault="008A281A" w:rsidP="008A281A">
      <w:pPr>
        <w:pStyle w:val="MText"/>
      </w:pPr>
      <w:r>
        <w:t>International Telecommunication Union:</w:t>
      </w:r>
    </w:p>
    <w:p w14:paraId="741A846C" w14:textId="1D7F91B9" w:rsidR="008A281A" w:rsidRDefault="003A1D15" w:rsidP="008A281A">
      <w:pPr>
        <w:pStyle w:val="MText"/>
      </w:pPr>
      <w:hyperlink r:id="rId13" w:history="1">
        <w:r w:rsidRPr="007E3F86">
          <w:rPr>
            <w:rStyle w:val="Hyperlink"/>
          </w:rPr>
          <w:t>https://www.itu.int/en/ITU-D/Statistics/Pages/default.aspx</w:t>
        </w:r>
      </w:hyperlink>
      <w:r>
        <w:t xml:space="preserve"> </w:t>
      </w:r>
      <w:r w:rsidR="008A281A">
        <w:t xml:space="preserve"> </w:t>
      </w:r>
    </w:p>
    <w:p w14:paraId="38571593" w14:textId="77777777" w:rsidR="008A281A" w:rsidRDefault="008A281A" w:rsidP="008A281A">
      <w:pPr>
        <w:pStyle w:val="MText"/>
      </w:pPr>
    </w:p>
    <w:p w14:paraId="7FE3896E" w14:textId="77777777" w:rsidR="008A281A" w:rsidRPr="004F34A4" w:rsidRDefault="008A281A" w:rsidP="008A281A">
      <w:pPr>
        <w:pStyle w:val="MText"/>
        <w:rPr>
          <w:b/>
          <w:bCs/>
        </w:rPr>
      </w:pPr>
      <w:r w:rsidRPr="004F34A4">
        <w:rPr>
          <w:b/>
          <w:bCs/>
        </w:rPr>
        <w:t>References:</w:t>
      </w:r>
    </w:p>
    <w:p w14:paraId="73474B34" w14:textId="26A9B1A6" w:rsidR="008A281A" w:rsidRDefault="008A281A" w:rsidP="008A281A">
      <w:pPr>
        <w:pStyle w:val="MText"/>
      </w:pPr>
    </w:p>
    <w:p w14:paraId="111D0A05" w14:textId="77777777" w:rsidR="008A281A" w:rsidRDefault="008A281A" w:rsidP="008A281A">
      <w:pPr>
        <w:pStyle w:val="MText"/>
      </w:pPr>
      <w:r>
        <w:t>ITU Manual for Measuring ICT Access and Use by Households and Individuals 2020:</w:t>
      </w:r>
    </w:p>
    <w:p w14:paraId="384B0992" w14:textId="2AE29A4F" w:rsidR="00186795" w:rsidRDefault="00C4580E">
      <w:hyperlink r:id="rId14" w:history="1">
        <w:r w:rsidRPr="007E3F86">
          <w:rPr>
            <w:rStyle w:val="Hyperlink"/>
          </w:rPr>
          <w:t>https://www.itu.int/en/ITU-D/Statistics/Pages/publications/manual.aspx</w:t>
        </w:r>
      </w:hyperlink>
      <w:r>
        <w:t xml:space="preserve"> </w:t>
      </w:r>
    </w:p>
    <w:p w14:paraId="5869886B" w14:textId="1ED0DBD1" w:rsidR="002E3CEC" w:rsidRDefault="002E3CEC" w:rsidP="00BD4E77">
      <w:pPr>
        <w:spacing w:after="0"/>
      </w:pPr>
      <w:r>
        <w:t>Report of the ITU Expert Group on ICT Household indicators subgroup on measuring ICT skills using household surveys 2023:</w:t>
      </w:r>
    </w:p>
    <w:p w14:paraId="36889A71" w14:textId="5B7139BA" w:rsidR="002E3CEC" w:rsidRDefault="00B11776">
      <w:hyperlink r:id="rId15" w:history="1">
        <w:r w:rsidRPr="00193763">
          <w:rPr>
            <w:rStyle w:val="Hyperlink"/>
          </w:rPr>
          <w:t>https://www.itu.int/itu-d/meetings/statistics/wp-content/uploads/sites/8/2023/09/Report-of-the-EGH-subgroup-on-ICT-Skills.pdf</w:t>
        </w:r>
      </w:hyperlink>
    </w:p>
    <w:p w14:paraId="08D46DDA" w14:textId="77777777" w:rsidR="00B11776" w:rsidRDefault="00B11776" w:rsidP="00BD4E77">
      <w:pPr>
        <w:spacing w:after="0"/>
      </w:pPr>
      <w:r>
        <w:t>Report of the ITU Expert Group on ICT Household Indicators subgroup on measuring ICT skills using household surveys, 2024:</w:t>
      </w:r>
    </w:p>
    <w:p w14:paraId="0230ED6F" w14:textId="6CDB9BF8" w:rsidR="00B11776" w:rsidRDefault="00B11776" w:rsidP="00B11776">
      <w:hyperlink r:id="rId16" w:history="1">
        <w:r w:rsidRPr="00193763">
          <w:rPr>
            <w:rStyle w:val="Hyperlink"/>
          </w:rPr>
          <w:t>https://www.itu.int/itu-d/meetings/egh2024/wp-content/uploads/sites/28/2024/09/EGH2024_ICTSkillsReport.pdf</w:t>
        </w:r>
      </w:hyperlink>
      <w:r>
        <w:t xml:space="preserve"> </w:t>
      </w:r>
    </w:p>
    <w:sectPr w:rsidR="00B11776">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10B83" w14:textId="77777777" w:rsidR="00856EAF" w:rsidRDefault="00856EAF" w:rsidP="00573C0B">
      <w:pPr>
        <w:spacing w:after="0" w:line="240" w:lineRule="auto"/>
      </w:pPr>
      <w:r>
        <w:separator/>
      </w:r>
    </w:p>
  </w:endnote>
  <w:endnote w:type="continuationSeparator" w:id="0">
    <w:p w14:paraId="0D71D272" w14:textId="77777777" w:rsidR="00856EAF" w:rsidRDefault="00856EAF" w:rsidP="00573C0B">
      <w:pPr>
        <w:spacing w:after="0" w:line="240" w:lineRule="auto"/>
      </w:pPr>
      <w:r>
        <w:continuationSeparator/>
      </w:r>
    </w:p>
  </w:endnote>
  <w:endnote w:type="continuationNotice" w:id="1">
    <w:p w14:paraId="2546846F" w14:textId="77777777" w:rsidR="00856EAF" w:rsidRDefault="00856E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32F40" w14:textId="77777777" w:rsidR="00856EAF" w:rsidRDefault="00856EAF" w:rsidP="00573C0B">
      <w:pPr>
        <w:spacing w:after="0" w:line="240" w:lineRule="auto"/>
      </w:pPr>
      <w:r>
        <w:separator/>
      </w:r>
    </w:p>
  </w:footnote>
  <w:footnote w:type="continuationSeparator" w:id="0">
    <w:p w14:paraId="1AFF4FD3" w14:textId="77777777" w:rsidR="00856EAF" w:rsidRDefault="00856EAF" w:rsidP="00573C0B">
      <w:pPr>
        <w:spacing w:after="0" w:line="240" w:lineRule="auto"/>
      </w:pPr>
      <w:r>
        <w:continuationSeparator/>
      </w:r>
    </w:p>
  </w:footnote>
  <w:footnote w:type="continuationNotice" w:id="1">
    <w:p w14:paraId="337522BE" w14:textId="77777777" w:rsidR="00856EAF" w:rsidRDefault="00856EAF">
      <w:pPr>
        <w:spacing w:after="0" w:line="240" w:lineRule="auto"/>
      </w:pPr>
    </w:p>
  </w:footnote>
  <w:footnote w:id="2">
    <w:p w14:paraId="768E6E3A" w14:textId="77777777" w:rsidR="008A281A" w:rsidRDefault="008A281A" w:rsidP="008A281A">
      <w:pPr>
        <w:pStyle w:val="FootnoteText"/>
        <w:rPr>
          <w:lang w:val="en-GB"/>
        </w:rPr>
      </w:pPr>
      <w:r>
        <w:rPr>
          <w:rStyle w:val="FootnoteReference"/>
        </w:rPr>
        <w:footnoteRef/>
      </w:r>
      <w:r>
        <w:t xml:space="preserve"> As one of the Core List of Indicators of the Partnership on Measuring ICT for Development.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1FE8C6A"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D92966">
      <w:rPr>
        <w:color w:val="404040" w:themeColor="text1" w:themeTint="BF"/>
        <w:sz w:val="18"/>
        <w:szCs w:val="18"/>
      </w:rPr>
      <w:t>202</w:t>
    </w:r>
    <w:r w:rsidR="006F4568">
      <w:rPr>
        <w:color w:val="404040" w:themeColor="text1" w:themeTint="BF"/>
        <w:sz w:val="18"/>
        <w:szCs w:val="18"/>
      </w:rPr>
      <w:t>5-03-28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537C"/>
    <w:multiLevelType w:val="hybridMultilevel"/>
    <w:tmpl w:val="FEFEE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E55EC"/>
    <w:multiLevelType w:val="hybridMultilevel"/>
    <w:tmpl w:val="32544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D33FC"/>
    <w:multiLevelType w:val="hybridMultilevel"/>
    <w:tmpl w:val="E7BE1536"/>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BCB5719"/>
    <w:multiLevelType w:val="hybridMultilevel"/>
    <w:tmpl w:val="3828C23C"/>
    <w:lvl w:ilvl="0" w:tplc="7F985B08">
      <w:numFmt w:val="bullet"/>
      <w:lvlText w:val="•"/>
      <w:lvlJc w:val="left"/>
      <w:pPr>
        <w:ind w:left="72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C0798"/>
    <w:multiLevelType w:val="hybridMultilevel"/>
    <w:tmpl w:val="AB402460"/>
    <w:lvl w:ilvl="0" w:tplc="7F985B08">
      <w:numFmt w:val="bullet"/>
      <w:lvlText w:val="•"/>
      <w:lvlJc w:val="left"/>
      <w:pPr>
        <w:ind w:left="720" w:hanging="72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57D3EDD"/>
    <w:multiLevelType w:val="hybridMultilevel"/>
    <w:tmpl w:val="13B42496"/>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819959">
    <w:abstractNumId w:val="6"/>
  </w:num>
  <w:num w:numId="2" w16cid:durableId="2074614915">
    <w:abstractNumId w:val="1"/>
  </w:num>
  <w:num w:numId="3" w16cid:durableId="288516359">
    <w:abstractNumId w:val="9"/>
  </w:num>
  <w:num w:numId="4" w16cid:durableId="512108810">
    <w:abstractNumId w:val="5"/>
  </w:num>
  <w:num w:numId="5" w16cid:durableId="1850027906">
    <w:abstractNumId w:val="2"/>
  </w:num>
  <w:num w:numId="6" w16cid:durableId="538125794">
    <w:abstractNumId w:val="7"/>
  </w:num>
  <w:num w:numId="7" w16cid:durableId="1716000328">
    <w:abstractNumId w:val="4"/>
  </w:num>
  <w:num w:numId="8" w16cid:durableId="1647053652">
    <w:abstractNumId w:val="0"/>
  </w:num>
  <w:num w:numId="9" w16cid:durableId="1601647011">
    <w:abstractNumId w:val="8"/>
  </w:num>
  <w:num w:numId="10" w16cid:durableId="31453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BF6"/>
    <w:rsid w:val="000070BA"/>
    <w:rsid w:val="000173F9"/>
    <w:rsid w:val="0003602E"/>
    <w:rsid w:val="000412A0"/>
    <w:rsid w:val="00047DDA"/>
    <w:rsid w:val="0005455A"/>
    <w:rsid w:val="00065753"/>
    <w:rsid w:val="00071F07"/>
    <w:rsid w:val="00076D79"/>
    <w:rsid w:val="0007759D"/>
    <w:rsid w:val="000777AB"/>
    <w:rsid w:val="00077F46"/>
    <w:rsid w:val="00087DA6"/>
    <w:rsid w:val="00090FB1"/>
    <w:rsid w:val="00092B01"/>
    <w:rsid w:val="00096186"/>
    <w:rsid w:val="000A72E4"/>
    <w:rsid w:val="000B0E2F"/>
    <w:rsid w:val="000B2430"/>
    <w:rsid w:val="000B513B"/>
    <w:rsid w:val="000D0B30"/>
    <w:rsid w:val="000E21F1"/>
    <w:rsid w:val="000F63BD"/>
    <w:rsid w:val="000F703E"/>
    <w:rsid w:val="00120E86"/>
    <w:rsid w:val="0012340C"/>
    <w:rsid w:val="00125DE9"/>
    <w:rsid w:val="001332E0"/>
    <w:rsid w:val="00134DE7"/>
    <w:rsid w:val="001540CB"/>
    <w:rsid w:val="00173F62"/>
    <w:rsid w:val="00176433"/>
    <w:rsid w:val="00185354"/>
    <w:rsid w:val="001854DC"/>
    <w:rsid w:val="00186795"/>
    <w:rsid w:val="00194D09"/>
    <w:rsid w:val="001A7D5C"/>
    <w:rsid w:val="001B60AA"/>
    <w:rsid w:val="001B63C8"/>
    <w:rsid w:val="001C1972"/>
    <w:rsid w:val="001C421F"/>
    <w:rsid w:val="001D360D"/>
    <w:rsid w:val="001E2AF6"/>
    <w:rsid w:val="00224E38"/>
    <w:rsid w:val="00234981"/>
    <w:rsid w:val="002464C2"/>
    <w:rsid w:val="00261A8D"/>
    <w:rsid w:val="00281B2F"/>
    <w:rsid w:val="00283C1C"/>
    <w:rsid w:val="00283D7A"/>
    <w:rsid w:val="0028407C"/>
    <w:rsid w:val="00291A00"/>
    <w:rsid w:val="00291A11"/>
    <w:rsid w:val="002924FB"/>
    <w:rsid w:val="002A315C"/>
    <w:rsid w:val="002A3342"/>
    <w:rsid w:val="002A64BA"/>
    <w:rsid w:val="002B4989"/>
    <w:rsid w:val="002B7F38"/>
    <w:rsid w:val="002C2510"/>
    <w:rsid w:val="002D714E"/>
    <w:rsid w:val="002E3CEC"/>
    <w:rsid w:val="002E53C3"/>
    <w:rsid w:val="002F1468"/>
    <w:rsid w:val="002F5F0C"/>
    <w:rsid w:val="00314A43"/>
    <w:rsid w:val="00321620"/>
    <w:rsid w:val="003265EB"/>
    <w:rsid w:val="0032798B"/>
    <w:rsid w:val="0034329E"/>
    <w:rsid w:val="00343FAA"/>
    <w:rsid w:val="00347F5E"/>
    <w:rsid w:val="00353C98"/>
    <w:rsid w:val="003566A4"/>
    <w:rsid w:val="0036683D"/>
    <w:rsid w:val="00371A20"/>
    <w:rsid w:val="003821B4"/>
    <w:rsid w:val="00382CF3"/>
    <w:rsid w:val="00387D52"/>
    <w:rsid w:val="003951B0"/>
    <w:rsid w:val="003A0DED"/>
    <w:rsid w:val="003A1D15"/>
    <w:rsid w:val="003A7CEA"/>
    <w:rsid w:val="003B6353"/>
    <w:rsid w:val="003C55B0"/>
    <w:rsid w:val="003C6357"/>
    <w:rsid w:val="003F0BD3"/>
    <w:rsid w:val="003F278A"/>
    <w:rsid w:val="003F7A02"/>
    <w:rsid w:val="00422EA5"/>
    <w:rsid w:val="00422EFA"/>
    <w:rsid w:val="00424564"/>
    <w:rsid w:val="004250FB"/>
    <w:rsid w:val="0042791F"/>
    <w:rsid w:val="004456ED"/>
    <w:rsid w:val="0047759B"/>
    <w:rsid w:val="0048045A"/>
    <w:rsid w:val="004841B8"/>
    <w:rsid w:val="004930F2"/>
    <w:rsid w:val="004945FD"/>
    <w:rsid w:val="004B0F1C"/>
    <w:rsid w:val="004C6BDD"/>
    <w:rsid w:val="004E6283"/>
    <w:rsid w:val="004F2EE6"/>
    <w:rsid w:val="004F34A4"/>
    <w:rsid w:val="00502DBA"/>
    <w:rsid w:val="005040C4"/>
    <w:rsid w:val="00507637"/>
    <w:rsid w:val="00507852"/>
    <w:rsid w:val="00511BC6"/>
    <w:rsid w:val="00514DBF"/>
    <w:rsid w:val="00550921"/>
    <w:rsid w:val="00555BA4"/>
    <w:rsid w:val="00563712"/>
    <w:rsid w:val="00573631"/>
    <w:rsid w:val="00573C0B"/>
    <w:rsid w:val="00576CFA"/>
    <w:rsid w:val="0058556D"/>
    <w:rsid w:val="00592AF2"/>
    <w:rsid w:val="005947AD"/>
    <w:rsid w:val="00597748"/>
    <w:rsid w:val="005979E8"/>
    <w:rsid w:val="005C10D0"/>
    <w:rsid w:val="005D0AF4"/>
    <w:rsid w:val="005D790D"/>
    <w:rsid w:val="005E54BD"/>
    <w:rsid w:val="005F6CCA"/>
    <w:rsid w:val="006104AF"/>
    <w:rsid w:val="00621893"/>
    <w:rsid w:val="00626CA6"/>
    <w:rsid w:val="006351E1"/>
    <w:rsid w:val="006447B1"/>
    <w:rsid w:val="00662775"/>
    <w:rsid w:val="00684790"/>
    <w:rsid w:val="006852FC"/>
    <w:rsid w:val="00690716"/>
    <w:rsid w:val="006A5A9D"/>
    <w:rsid w:val="006B2881"/>
    <w:rsid w:val="006B2F32"/>
    <w:rsid w:val="006B40AB"/>
    <w:rsid w:val="006B5DC5"/>
    <w:rsid w:val="006C4BFD"/>
    <w:rsid w:val="006C7D30"/>
    <w:rsid w:val="006E3C08"/>
    <w:rsid w:val="006F4568"/>
    <w:rsid w:val="00700ACF"/>
    <w:rsid w:val="00702D25"/>
    <w:rsid w:val="00712487"/>
    <w:rsid w:val="007530CA"/>
    <w:rsid w:val="00756D68"/>
    <w:rsid w:val="007578D9"/>
    <w:rsid w:val="00757E8A"/>
    <w:rsid w:val="00762478"/>
    <w:rsid w:val="00763E43"/>
    <w:rsid w:val="00764EB5"/>
    <w:rsid w:val="00777A95"/>
    <w:rsid w:val="00782416"/>
    <w:rsid w:val="0079598E"/>
    <w:rsid w:val="007A1BCB"/>
    <w:rsid w:val="007B0364"/>
    <w:rsid w:val="007B0BA0"/>
    <w:rsid w:val="007D0981"/>
    <w:rsid w:val="007D1929"/>
    <w:rsid w:val="007D1C60"/>
    <w:rsid w:val="0080086F"/>
    <w:rsid w:val="00803CF1"/>
    <w:rsid w:val="008104BB"/>
    <w:rsid w:val="00823C03"/>
    <w:rsid w:val="008249C5"/>
    <w:rsid w:val="00826D2A"/>
    <w:rsid w:val="00837B03"/>
    <w:rsid w:val="008526F9"/>
    <w:rsid w:val="0085285E"/>
    <w:rsid w:val="00853023"/>
    <w:rsid w:val="008534D4"/>
    <w:rsid w:val="00856EAF"/>
    <w:rsid w:val="00881E28"/>
    <w:rsid w:val="00894C4B"/>
    <w:rsid w:val="008A12E3"/>
    <w:rsid w:val="008A281A"/>
    <w:rsid w:val="008A42FA"/>
    <w:rsid w:val="008B0AC7"/>
    <w:rsid w:val="008B4F84"/>
    <w:rsid w:val="008C2335"/>
    <w:rsid w:val="008C67C1"/>
    <w:rsid w:val="008D1D39"/>
    <w:rsid w:val="008D3CBF"/>
    <w:rsid w:val="008F07D2"/>
    <w:rsid w:val="00904531"/>
    <w:rsid w:val="00917851"/>
    <w:rsid w:val="00917F65"/>
    <w:rsid w:val="009311E7"/>
    <w:rsid w:val="00942694"/>
    <w:rsid w:val="00967F4B"/>
    <w:rsid w:val="00972C27"/>
    <w:rsid w:val="00985C05"/>
    <w:rsid w:val="009A7510"/>
    <w:rsid w:val="009A7E3A"/>
    <w:rsid w:val="009B1265"/>
    <w:rsid w:val="009B4A15"/>
    <w:rsid w:val="009B5693"/>
    <w:rsid w:val="009C61A2"/>
    <w:rsid w:val="009C78E4"/>
    <w:rsid w:val="009D687E"/>
    <w:rsid w:val="009F20AB"/>
    <w:rsid w:val="009F6DE7"/>
    <w:rsid w:val="00A10583"/>
    <w:rsid w:val="00A15B9F"/>
    <w:rsid w:val="00A24B57"/>
    <w:rsid w:val="00A346EF"/>
    <w:rsid w:val="00A37FCB"/>
    <w:rsid w:val="00A54863"/>
    <w:rsid w:val="00A61D74"/>
    <w:rsid w:val="00A7640F"/>
    <w:rsid w:val="00A8688B"/>
    <w:rsid w:val="00A91163"/>
    <w:rsid w:val="00A9286F"/>
    <w:rsid w:val="00A96255"/>
    <w:rsid w:val="00AA58C4"/>
    <w:rsid w:val="00AB285B"/>
    <w:rsid w:val="00AE62C3"/>
    <w:rsid w:val="00AF5552"/>
    <w:rsid w:val="00AF5CB4"/>
    <w:rsid w:val="00AF5ED1"/>
    <w:rsid w:val="00AF71D6"/>
    <w:rsid w:val="00B06E99"/>
    <w:rsid w:val="00B11776"/>
    <w:rsid w:val="00B216EE"/>
    <w:rsid w:val="00B3175F"/>
    <w:rsid w:val="00B31E2C"/>
    <w:rsid w:val="00B329B0"/>
    <w:rsid w:val="00B402D8"/>
    <w:rsid w:val="00B4237C"/>
    <w:rsid w:val="00B42FE8"/>
    <w:rsid w:val="00B52AFD"/>
    <w:rsid w:val="00B54077"/>
    <w:rsid w:val="00B6506D"/>
    <w:rsid w:val="00B720BA"/>
    <w:rsid w:val="00B8087E"/>
    <w:rsid w:val="00B8717F"/>
    <w:rsid w:val="00B916D9"/>
    <w:rsid w:val="00BB12FE"/>
    <w:rsid w:val="00BB646E"/>
    <w:rsid w:val="00BC38FD"/>
    <w:rsid w:val="00BD1BA1"/>
    <w:rsid w:val="00BD4E77"/>
    <w:rsid w:val="00BF07BC"/>
    <w:rsid w:val="00C019E5"/>
    <w:rsid w:val="00C025BF"/>
    <w:rsid w:val="00C060F6"/>
    <w:rsid w:val="00C248E6"/>
    <w:rsid w:val="00C35BC4"/>
    <w:rsid w:val="00C43F5B"/>
    <w:rsid w:val="00C4580E"/>
    <w:rsid w:val="00C606B6"/>
    <w:rsid w:val="00C634F3"/>
    <w:rsid w:val="00C731EF"/>
    <w:rsid w:val="00CB4123"/>
    <w:rsid w:val="00CB4371"/>
    <w:rsid w:val="00CB538A"/>
    <w:rsid w:val="00CC3548"/>
    <w:rsid w:val="00CC516D"/>
    <w:rsid w:val="00D11BB5"/>
    <w:rsid w:val="00D24330"/>
    <w:rsid w:val="00D30B6A"/>
    <w:rsid w:val="00D40056"/>
    <w:rsid w:val="00D43401"/>
    <w:rsid w:val="00D51E7C"/>
    <w:rsid w:val="00D54F29"/>
    <w:rsid w:val="00D7020C"/>
    <w:rsid w:val="00D70AD9"/>
    <w:rsid w:val="00D72152"/>
    <w:rsid w:val="00D92827"/>
    <w:rsid w:val="00D92966"/>
    <w:rsid w:val="00D94BA5"/>
    <w:rsid w:val="00D9510F"/>
    <w:rsid w:val="00DA615C"/>
    <w:rsid w:val="00DC3499"/>
    <w:rsid w:val="00DD1BC6"/>
    <w:rsid w:val="00DE5DC3"/>
    <w:rsid w:val="00DF7BC9"/>
    <w:rsid w:val="00E00D8A"/>
    <w:rsid w:val="00E0513E"/>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C2D30"/>
    <w:rsid w:val="00EC40E8"/>
    <w:rsid w:val="00EC68D4"/>
    <w:rsid w:val="00ED05A9"/>
    <w:rsid w:val="00ED1BA0"/>
    <w:rsid w:val="00EE2440"/>
    <w:rsid w:val="00F17257"/>
    <w:rsid w:val="00F34D24"/>
    <w:rsid w:val="00F4130B"/>
    <w:rsid w:val="00F43E65"/>
    <w:rsid w:val="00F556A2"/>
    <w:rsid w:val="00F63ADD"/>
    <w:rsid w:val="00F66709"/>
    <w:rsid w:val="00F719A8"/>
    <w:rsid w:val="00F74B3E"/>
    <w:rsid w:val="00F814D0"/>
    <w:rsid w:val="00F878B9"/>
    <w:rsid w:val="00FB24E8"/>
    <w:rsid w:val="00FB3B2B"/>
    <w:rsid w:val="00FC18DA"/>
    <w:rsid w:val="00FC3917"/>
    <w:rsid w:val="00FD60DA"/>
    <w:rsid w:val="00FE14FB"/>
    <w:rsid w:val="00FF07B4"/>
    <w:rsid w:val="0C1912F7"/>
    <w:rsid w:val="1F080D03"/>
    <w:rsid w:val="2D93E2CB"/>
    <w:rsid w:val="3F81520A"/>
    <w:rsid w:val="72B2A9B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A281A"/>
    <w:pPr>
      <w:widowControl w:val="0"/>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8A281A"/>
    <w:rPr>
      <w:rFonts w:eastAsiaTheme="minorHAnsi"/>
      <w:sz w:val="20"/>
      <w:szCs w:val="20"/>
      <w:lang w:val="en-US" w:eastAsia="en-US"/>
    </w:rPr>
  </w:style>
  <w:style w:type="paragraph" w:styleId="BodyText">
    <w:name w:val="Body Text"/>
    <w:basedOn w:val="Normal"/>
    <w:link w:val="BodyTextChar"/>
    <w:uiPriority w:val="1"/>
    <w:semiHidden/>
    <w:unhideWhenUsed/>
    <w:qFormat/>
    <w:rsid w:val="008A281A"/>
    <w:pPr>
      <w:widowControl w:val="0"/>
      <w:spacing w:after="0" w:line="240" w:lineRule="auto"/>
      <w:ind w:left="100"/>
    </w:pPr>
    <w:rPr>
      <w:rFonts w:ascii="Calibri" w:eastAsia="Calibri" w:hAnsi="Calibri"/>
      <w:sz w:val="21"/>
      <w:szCs w:val="21"/>
      <w:lang w:val="en-US" w:eastAsia="en-US"/>
    </w:rPr>
  </w:style>
  <w:style w:type="character" w:customStyle="1" w:styleId="BodyTextChar">
    <w:name w:val="Body Text Char"/>
    <w:basedOn w:val="DefaultParagraphFont"/>
    <w:link w:val="BodyText"/>
    <w:uiPriority w:val="1"/>
    <w:semiHidden/>
    <w:rsid w:val="008A281A"/>
    <w:rPr>
      <w:rFonts w:ascii="Calibri" w:eastAsia="Calibri" w:hAnsi="Calibri"/>
      <w:sz w:val="21"/>
      <w:szCs w:val="21"/>
      <w:lang w:val="en-US" w:eastAsia="en-US"/>
    </w:rPr>
  </w:style>
  <w:style w:type="character" w:styleId="FootnoteReference">
    <w:name w:val="footnote reference"/>
    <w:basedOn w:val="DefaultParagraphFont"/>
    <w:uiPriority w:val="99"/>
    <w:semiHidden/>
    <w:unhideWhenUsed/>
    <w:rsid w:val="008A281A"/>
    <w:rPr>
      <w:vertAlign w:val="superscript"/>
    </w:rPr>
  </w:style>
  <w:style w:type="character" w:styleId="FollowedHyperlink">
    <w:name w:val="FollowedHyperlink"/>
    <w:basedOn w:val="DefaultParagraphFont"/>
    <w:uiPriority w:val="99"/>
    <w:semiHidden/>
    <w:unhideWhenUsed/>
    <w:rsid w:val="00CB538A"/>
    <w:rPr>
      <w:color w:val="800080" w:themeColor="followedHyperlink"/>
      <w:u w:val="single"/>
    </w:rPr>
  </w:style>
  <w:style w:type="paragraph" w:styleId="Revision">
    <w:name w:val="Revision"/>
    <w:hidden/>
    <w:uiPriority w:val="99"/>
    <w:semiHidden/>
    <w:rsid w:val="00B720BA"/>
    <w:pPr>
      <w:spacing w:after="0" w:line="240" w:lineRule="auto"/>
    </w:pPr>
  </w:style>
  <w:style w:type="character" w:customStyle="1" w:styleId="ui-provider">
    <w:name w:val="ui-provider"/>
    <w:basedOn w:val="DefaultParagraphFont"/>
    <w:rsid w:val="00076D79"/>
  </w:style>
  <w:style w:type="table" w:styleId="GridTable2-Accent1">
    <w:name w:val="Grid Table 2 Accent 1"/>
    <w:basedOn w:val="TableNormal"/>
    <w:uiPriority w:val="47"/>
    <w:rsid w:val="00DF7BC9"/>
    <w:pPr>
      <w:spacing w:after="0" w:line="240" w:lineRule="auto"/>
    </w:pPr>
    <w:rPr>
      <w:rFonts w:eastAsiaTheme="minorHAns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B11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78503">
      <w:bodyDiv w:val="1"/>
      <w:marLeft w:val="0"/>
      <w:marRight w:val="0"/>
      <w:marTop w:val="0"/>
      <w:marBottom w:val="0"/>
      <w:divBdr>
        <w:top w:val="none" w:sz="0" w:space="0" w:color="auto"/>
        <w:left w:val="none" w:sz="0" w:space="0" w:color="auto"/>
        <w:bottom w:val="none" w:sz="0" w:space="0" w:color="auto"/>
        <w:right w:val="none" w:sz="0" w:space="0" w:color="auto"/>
      </w:divBdr>
    </w:div>
    <w:div w:id="126047429">
      <w:bodyDiv w:val="1"/>
      <w:marLeft w:val="0"/>
      <w:marRight w:val="0"/>
      <w:marTop w:val="0"/>
      <w:marBottom w:val="0"/>
      <w:divBdr>
        <w:top w:val="none" w:sz="0" w:space="0" w:color="auto"/>
        <w:left w:val="none" w:sz="0" w:space="0" w:color="auto"/>
        <w:bottom w:val="none" w:sz="0" w:space="0" w:color="auto"/>
        <w:right w:val="none" w:sz="0" w:space="0" w:color="auto"/>
      </w:divBdr>
    </w:div>
    <w:div w:id="58877661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10395536">
      <w:bodyDiv w:val="1"/>
      <w:marLeft w:val="0"/>
      <w:marRight w:val="0"/>
      <w:marTop w:val="0"/>
      <w:marBottom w:val="0"/>
      <w:divBdr>
        <w:top w:val="none" w:sz="0" w:space="0" w:color="auto"/>
        <w:left w:val="none" w:sz="0" w:space="0" w:color="auto"/>
        <w:bottom w:val="none" w:sz="0" w:space="0" w:color="auto"/>
        <w:right w:val="none" w:sz="0" w:space="0" w:color="auto"/>
      </w:divBdr>
    </w:div>
    <w:div w:id="18183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u.int/en/ITU-D/Statistics/Page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itu-d/meetings/egh2024/wp-content/uploads/sites/28/2024/09/EGH2024_ICTSkillsReport.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tu.int/itu-d/meetings/egh2024/wp-content/uploads/sites/28/2024/09/EGH2024_ICTSkillsRepor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manual.aspx" TargetMode="External"/><Relationship Id="rId5" Type="http://schemas.openxmlformats.org/officeDocument/2006/relationships/numbering" Target="numbering.xml"/><Relationship Id="rId15" Type="http://schemas.openxmlformats.org/officeDocument/2006/relationships/hyperlink" Target="https://www.itu.int/itu-d/meetings/statistics/wp-content/uploads/sites/8/2023/09/Report-of-the-EGH-subgroup-on-ICT-Skills.pdf"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u.int/en/ITU-D/Statistics/Pages/publications/manual.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C7FA1E55-C492-4B34-A6AC-1EDB468B751D}"/>
      </w:docPartPr>
      <w:docPartBody>
        <w:p w:rsidR="001B4225" w:rsidRDefault="00AD5B95">
          <w:r w:rsidRPr="00294E4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95"/>
    <w:rsid w:val="001B4225"/>
    <w:rsid w:val="00234981"/>
    <w:rsid w:val="009D318F"/>
    <w:rsid w:val="00A346EF"/>
    <w:rsid w:val="00AD5B95"/>
    <w:rsid w:val="00AE62C3"/>
    <w:rsid w:val="00D92827"/>
    <w:rsid w:val="00F41C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338E4BF82AF64C8975C65DD52FAE3E" ma:contentTypeVersion="18" ma:contentTypeDescription="Create a new document." ma:contentTypeScope="" ma:versionID="e4433d79c04c603f11e21852f968c58d">
  <xsd:schema xmlns:xsd="http://www.w3.org/2001/XMLSchema" xmlns:xs="http://www.w3.org/2001/XMLSchema" xmlns:p="http://schemas.microsoft.com/office/2006/metadata/properties" xmlns:ns2="c90385a7-5e94-4852-9398-ec888c07ca90" xmlns:ns3="0f208774-d51b-4573-a67b-89dea6922a77" targetNamespace="http://schemas.microsoft.com/office/2006/metadata/properties" ma:root="true" ma:fieldsID="de2356754a5f07a66e498685ba0bc434" ns2:_="" ns3:_="">
    <xsd:import namespace="c90385a7-5e94-4852-9398-ec888c07ca90"/>
    <xsd:import namespace="0f208774-d51b-4573-a67b-89dea6922a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385a7-5e94-4852-9398-ec888c07ca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e895586-ec57-4162-862b-4595312350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208774-d51b-4573-a67b-89dea6922a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49f36-43cc-4bf4-80e3-1ee687645b69}" ma:internalName="TaxCatchAll" ma:showField="CatchAllData" ma:web="0f208774-d51b-4573-a67b-89dea6922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0385a7-5e94-4852-9398-ec888c07ca90">
      <Terms xmlns="http://schemas.microsoft.com/office/infopath/2007/PartnerControls"/>
    </lcf76f155ced4ddcb4097134ff3c332f>
    <TaxCatchAll xmlns="0f208774-d51b-4573-a67b-89dea6922a7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4AEBD-5323-4394-AC61-E150E9C9C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385a7-5e94-4852-9398-ec888c07ca90"/>
    <ds:schemaRef ds:uri="0f208774-d51b-4573-a67b-89dea6922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purl.org/dc/terms/"/>
    <ds:schemaRef ds:uri="http://schemas.microsoft.com/office/2006/documentManagement/types"/>
    <ds:schemaRef ds:uri="0f208774-d51b-4573-a67b-89dea6922a77"/>
    <ds:schemaRef ds:uri="http://purl.org/dc/elements/1.1/"/>
    <ds:schemaRef ds:uri="http://schemas.microsoft.com/office/2006/metadata/properties"/>
    <ds:schemaRef ds:uri="http://schemas.microsoft.com/office/infopath/2007/PartnerControls"/>
    <ds:schemaRef ds:uri="http://purl.org/dc/dcmitype/"/>
    <ds:schemaRef ds:uri="http://schemas.openxmlformats.org/package/2006/metadata/core-properties"/>
    <ds:schemaRef ds:uri="c90385a7-5e94-4852-9398-ec888c07ca90"/>
    <ds:schemaRef ds:uri="http://www.w3.org/XML/1998/namespace"/>
  </ds:schemaRefs>
</ds:datastoreItem>
</file>

<file path=customXml/itemProps4.xml><?xml version="1.0" encoding="utf-8"?>
<ds:datastoreItem xmlns:ds="http://schemas.openxmlformats.org/officeDocument/2006/customXml" ds:itemID="{4361E9CB-3025-47B6-B43A-6EA0CC22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3</cp:revision>
  <cp:lastPrinted>2025-04-01T04:16:00Z</cp:lastPrinted>
  <dcterms:created xsi:type="dcterms:W3CDTF">2025-02-24T14:28:00Z</dcterms:created>
  <dcterms:modified xsi:type="dcterms:W3CDTF">2025-04-01T04:16:00Z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0x010100B2338E4BF82AF64C8975C65DD52FAE3E</vt:lpwstr>
  </property>
  <property fmtid="{D5CDD505-2E9C-101B-9397-08002B2CF9AE}" pid="3" name="MediaServiceImageTags">
    <vt:lpwstr/>
  </property>
</Properties>
</file>