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B04D1" w14:textId="5610B871" w:rsidR="006C4BFD" w:rsidRPr="00445DD8" w:rsidRDefault="006C4BFD" w:rsidP="006C4BFD">
      <w:pPr>
        <w:spacing w:after="0"/>
        <w:jc w:val="center"/>
        <w:rPr>
          <w:rFonts w:ascii="Calibri" w:hAnsi="Calibri"/>
        </w:rPr>
      </w:pPr>
      <w:r w:rsidRPr="00445DD8">
        <w:rPr>
          <w:rFonts w:ascii="Calibri" w:hAnsi="Calibri"/>
          <w:color w:val="1C75BC"/>
          <w:sz w:val="36"/>
        </w:rPr>
        <w:t>SDG indicator metadata</w:t>
      </w:r>
    </w:p>
    <w:p w14:paraId="7A847E32" w14:textId="55CA4CA4" w:rsidR="006C4BFD" w:rsidRPr="00445DD8" w:rsidRDefault="002C2510" w:rsidP="0008658B">
      <w:pPr>
        <w:spacing w:after="0"/>
        <w:jc w:val="center"/>
        <w:rPr>
          <w:rFonts w:ascii="Calibri" w:hAnsi="Calibri"/>
          <w:b/>
          <w:color w:val="4A4A4A"/>
          <w:sz w:val="21"/>
        </w:rPr>
      </w:pPr>
      <w:r w:rsidRPr="00445DD8">
        <w:rPr>
          <w:rFonts w:ascii="Calibri" w:hAnsi="Calibri"/>
          <w:b/>
          <w:color w:val="4A4A4A"/>
          <w:sz w:val="21"/>
        </w:rPr>
        <w:t xml:space="preserve">(Harmonized </w:t>
      </w:r>
      <w:r w:rsidR="00942694" w:rsidRPr="00445DD8">
        <w:rPr>
          <w:rFonts w:ascii="Calibri" w:hAnsi="Calibri"/>
          <w:b/>
          <w:color w:val="4A4A4A"/>
          <w:sz w:val="21"/>
        </w:rPr>
        <w:t xml:space="preserve">metadata </w:t>
      </w:r>
      <w:r w:rsidRPr="00445DD8">
        <w:rPr>
          <w:rFonts w:ascii="Calibri" w:hAnsi="Calibri"/>
          <w:b/>
          <w:color w:val="4A4A4A"/>
          <w:sz w:val="21"/>
        </w:rPr>
        <w:t>template - format version 1.</w:t>
      </w:r>
      <w:r w:rsidR="0008658B">
        <w:rPr>
          <w:rFonts w:ascii="Calibri" w:hAnsi="Calibri"/>
          <w:b/>
          <w:color w:val="4A4A4A"/>
          <w:sz w:val="21"/>
        </w:rPr>
        <w:t>1</w:t>
      </w:r>
      <w:r w:rsidRPr="00445DD8">
        <w:rPr>
          <w:rFonts w:ascii="Calibri" w:hAnsi="Calibri"/>
          <w:b/>
          <w:color w:val="4A4A4A"/>
          <w:sz w:val="21"/>
        </w:rPr>
        <w:t>)</w:t>
      </w:r>
    </w:p>
    <w:p w14:paraId="47EA2DD0" w14:textId="77777777" w:rsidR="006C4BFD" w:rsidRPr="00445DD8" w:rsidRDefault="006C4BFD" w:rsidP="006C4BFD">
      <w:pPr>
        <w:spacing w:after="0"/>
        <w:rPr>
          <w:rFonts w:ascii="Calibri" w:hAnsi="Calibri"/>
          <w:b/>
          <w:color w:val="4A4A4A"/>
          <w:sz w:val="21"/>
        </w:rPr>
      </w:pPr>
    </w:p>
    <w:p w14:paraId="7DEC62E5" w14:textId="573EE717" w:rsidR="00B31E2C" w:rsidRPr="00445DD8" w:rsidRDefault="00B31E2C" w:rsidP="00EA05D3">
      <w:pPr>
        <w:pStyle w:val="MIndHeader2"/>
        <w:rPr>
          <w:rFonts w:ascii="Calibri" w:hAnsi="Calibri"/>
        </w:rPr>
      </w:pPr>
      <w:r w:rsidRPr="00445DD8">
        <w:rPr>
          <w:rFonts w:ascii="Calibri" w:hAnsi="Calibri"/>
        </w:rPr>
        <w:t>0. Indicator information</w:t>
      </w:r>
      <w:r w:rsidRPr="00933D0B">
        <w:rPr>
          <w:rFonts w:ascii="Calibri" w:hAnsi="Calibri"/>
        </w:rPr>
        <w:t xml:space="preserve"> </w:t>
      </w:r>
      <w:r>
        <w:rPr>
          <w:color w:val="B4B4B4"/>
          <w:sz w:val="20"/>
        </w:rPr>
        <w:t>(SDG_INDICATOR_INFO)</w:t>
      </w:r>
    </w:p>
    <w:p w14:paraId="709ADF54" w14:textId="23345039" w:rsidR="00D24330" w:rsidRPr="00445DD8" w:rsidRDefault="00D24330" w:rsidP="00EA05D3">
      <w:pPr>
        <w:pStyle w:val="MIndHeader"/>
        <w:rPr>
          <w:rFonts w:ascii="Calibri" w:hAnsi="Calibri"/>
        </w:rPr>
      </w:pPr>
      <w:r w:rsidRPr="00445DD8">
        <w:rPr>
          <w:rFonts w:ascii="Calibri" w:hAnsi="Calibri"/>
        </w:rPr>
        <w:t>0.a. Goal</w:t>
      </w:r>
      <w:r w:rsidRPr="00933D0B">
        <w:rPr>
          <w:rFonts w:ascii="Calibri" w:hAnsi="Calibri"/>
        </w:rPr>
        <w:t xml:space="preserve"> </w:t>
      </w:r>
      <w:r>
        <w:rPr>
          <w:color w:val="B4B4B4"/>
          <w:sz w:val="20"/>
        </w:rPr>
        <w:t>(SDG_GOAL)</w:t>
      </w:r>
    </w:p>
    <w:p w14:paraId="00768857" w14:textId="77777777" w:rsidR="00D24330" w:rsidRPr="00445DD8" w:rsidRDefault="00220891" w:rsidP="002F5F0C">
      <w:pPr>
        <w:pStyle w:val="MGTHeader"/>
        <w:rPr>
          <w:rFonts w:ascii="Calibri" w:hAnsi="Calibri"/>
        </w:rPr>
      </w:pPr>
      <w:r w:rsidRPr="00445DD8">
        <w:rPr>
          <w:rFonts w:ascii="Calibri" w:hAnsi="Calibri"/>
        </w:rPr>
        <w:t>Goal 5: Achieve gender equality and empower all women and girls</w:t>
      </w:r>
    </w:p>
    <w:p w14:paraId="5E591798" w14:textId="28F65FA5" w:rsidR="00D24330" w:rsidRPr="00445DD8" w:rsidRDefault="00D24330" w:rsidP="00D24330">
      <w:pPr>
        <w:pStyle w:val="MIndHeader"/>
        <w:rPr>
          <w:rFonts w:ascii="Calibri" w:hAnsi="Calibri"/>
        </w:rPr>
      </w:pPr>
      <w:r w:rsidRPr="00445DD8">
        <w:rPr>
          <w:rFonts w:ascii="Calibri" w:hAnsi="Calibri"/>
        </w:rPr>
        <w:t>0.b. Target</w:t>
      </w:r>
      <w:r w:rsidRPr="00933D0B">
        <w:rPr>
          <w:rFonts w:ascii="Calibri" w:hAnsi="Calibri"/>
        </w:rPr>
        <w:t xml:space="preserve"> </w:t>
      </w:r>
      <w:r>
        <w:rPr>
          <w:color w:val="B4B4B4"/>
          <w:sz w:val="20"/>
        </w:rPr>
        <w:t>(SDG_TARGET)</w:t>
      </w:r>
    </w:p>
    <w:p w14:paraId="1AEAFF95" w14:textId="6566BE9F" w:rsidR="00D24330" w:rsidRPr="00445DD8" w:rsidRDefault="00220891" w:rsidP="00D24330">
      <w:pPr>
        <w:pStyle w:val="MGTHeader"/>
        <w:rPr>
          <w:rFonts w:ascii="Calibri" w:hAnsi="Calibri"/>
        </w:rPr>
      </w:pPr>
      <w:r w:rsidRPr="00445DD8">
        <w:rPr>
          <w:rFonts w:ascii="Calibri" w:hAnsi="Calibri"/>
        </w:rPr>
        <w:t>Target 5.a: Undertake reforms to give women equal rights to economic resources, as well as access to ownership and control over land and other forms of property, financial services, inheritance and natural resources, in accordance with national laws</w:t>
      </w:r>
    </w:p>
    <w:p w14:paraId="445BC282" w14:textId="0EBFF49E" w:rsidR="00D24330" w:rsidRPr="00445DD8" w:rsidRDefault="00D24330" w:rsidP="00D24330">
      <w:pPr>
        <w:pStyle w:val="MIndHeader"/>
        <w:rPr>
          <w:rFonts w:ascii="Calibri" w:hAnsi="Calibri"/>
        </w:rPr>
      </w:pPr>
      <w:r w:rsidRPr="00445DD8">
        <w:rPr>
          <w:rFonts w:ascii="Calibri" w:hAnsi="Calibri"/>
        </w:rPr>
        <w:t>0.c. Indicator</w:t>
      </w:r>
      <w:r w:rsidRPr="00933D0B">
        <w:rPr>
          <w:rFonts w:ascii="Calibri" w:hAnsi="Calibri"/>
        </w:rPr>
        <w:t xml:space="preserve"> </w:t>
      </w:r>
      <w:r>
        <w:rPr>
          <w:color w:val="B4B4B4"/>
          <w:sz w:val="20"/>
        </w:rPr>
        <w:t>(SDG_INDICATOR)</w:t>
      </w:r>
    </w:p>
    <w:p w14:paraId="0F41C4BB" w14:textId="77777777" w:rsidR="00D24330" w:rsidRPr="00445DD8" w:rsidRDefault="00220891" w:rsidP="00D24330">
      <w:pPr>
        <w:pStyle w:val="MGTHeader"/>
        <w:rPr>
          <w:rFonts w:ascii="Calibri" w:hAnsi="Calibri"/>
        </w:rPr>
      </w:pPr>
      <w:r w:rsidRPr="00445DD8">
        <w:rPr>
          <w:rFonts w:ascii="Calibri" w:hAnsi="Calibri"/>
        </w:rPr>
        <w:t>Indicator 5.a.1: (a) Proportion of total agricultural population with ownership or secure rights over agricultural land, by sex; and (b) share of women among owners or rights-bearers of agricultural land, by type of tenure</w:t>
      </w:r>
    </w:p>
    <w:p w14:paraId="6924E2B1" w14:textId="7518034C" w:rsidR="00D24330" w:rsidRPr="00445DD8" w:rsidRDefault="00D24330" w:rsidP="00D24330">
      <w:pPr>
        <w:pStyle w:val="MIndHeader"/>
        <w:rPr>
          <w:rFonts w:ascii="Calibri" w:hAnsi="Calibri"/>
          <w:lang w:val="en-US"/>
        </w:rPr>
      </w:pPr>
      <w:r w:rsidRPr="00445DD8">
        <w:rPr>
          <w:rFonts w:ascii="Calibri" w:hAnsi="Calibri"/>
          <w:lang w:val="en-US"/>
        </w:rPr>
        <w:t>0.d. Series</w:t>
      </w:r>
      <w:r w:rsidRPr="00933D0B">
        <w:rPr>
          <w:rFonts w:ascii="Calibri" w:hAnsi="Calibri"/>
          <w:lang w:val="en-US"/>
        </w:rPr>
        <w:t xml:space="preserve"> </w:t>
      </w:r>
      <w:r>
        <w:rPr>
          <w:color w:val="B4B4B4"/>
          <w:sz w:val="20"/>
        </w:rPr>
        <w:t>(SDG_SERIES_DESCR)</w:t>
      </w:r>
    </w:p>
    <w:p w14:paraId="6C3CD586" w14:textId="77777777" w:rsidR="00B324B7" w:rsidRPr="00B324B7" w:rsidRDefault="00B324B7" w:rsidP="00B324B7">
      <w:pPr>
        <w:pStyle w:val="MGTHeader"/>
        <w:rPr>
          <w:rFonts w:ascii="Calibri" w:hAnsi="Calibri"/>
          <w:lang w:val="en-US"/>
        </w:rPr>
      </w:pPr>
      <w:r w:rsidRPr="00B324B7">
        <w:rPr>
          <w:rFonts w:ascii="Calibri" w:hAnsi="Calibri"/>
          <w:lang w:val="en-US"/>
        </w:rPr>
        <w:t>SP_GNP_WNOWNS - Share of women among owners or rights-bearers of agricultural land, by type of tenure [5.a.1]</w:t>
      </w:r>
    </w:p>
    <w:p w14:paraId="0C3A6074" w14:textId="30F4A9C9" w:rsidR="00A172ED" w:rsidRPr="00445DD8" w:rsidRDefault="00B324B7" w:rsidP="00B324B7">
      <w:pPr>
        <w:pStyle w:val="MGTHeader"/>
        <w:rPr>
          <w:rFonts w:ascii="Calibri" w:hAnsi="Calibri"/>
          <w:lang w:val="en-US"/>
        </w:rPr>
      </w:pPr>
      <w:r w:rsidRPr="00B324B7">
        <w:rPr>
          <w:rFonts w:ascii="Calibri" w:hAnsi="Calibri"/>
          <w:lang w:val="en-US"/>
        </w:rPr>
        <w:t>SP_LGL_LNDAGSEC - Proportion of total agricultural population with ownership or secure rights over agricultural land [5.a.1]</w:t>
      </w:r>
    </w:p>
    <w:p w14:paraId="3C1B52F3" w14:textId="354379C3" w:rsidR="00D24330" w:rsidRPr="00445DD8" w:rsidRDefault="00D24330" w:rsidP="00D24330">
      <w:pPr>
        <w:pStyle w:val="MIndHeader"/>
        <w:rPr>
          <w:rFonts w:ascii="Calibri" w:hAnsi="Calibri"/>
          <w:lang w:val="en-US"/>
        </w:rPr>
      </w:pPr>
      <w:r w:rsidRPr="00445DD8">
        <w:rPr>
          <w:rFonts w:ascii="Calibri" w:hAnsi="Calibri"/>
          <w:lang w:val="en-US"/>
        </w:rPr>
        <w:t>0.e. Metadata update</w:t>
      </w:r>
      <w:r w:rsidRPr="00933D0B">
        <w:rPr>
          <w:rFonts w:ascii="Calibri" w:hAnsi="Calibri"/>
          <w:lang w:val="en-US"/>
        </w:rPr>
        <w:t xml:space="preserve"> </w:t>
      </w:r>
      <w:r>
        <w:rPr>
          <w:color w:val="B4B4B4"/>
          <w:sz w:val="20"/>
        </w:rPr>
        <w:t>(META_LAST_UPDATE)</w:t>
      </w:r>
    </w:p>
    <w:p w14:paraId="268D07EB" w14:textId="352242BC" w:rsidR="00D02FEA" w:rsidRPr="00826EFE" w:rsidRDefault="00000000" w:rsidP="00D24330">
      <w:pPr>
        <w:pStyle w:val="MGTHeader"/>
        <w:rPr>
          <w:rFonts w:ascii="Calibri" w:hAnsi="Calibri"/>
          <w:lang w:val="en-US"/>
        </w:rPr>
      </w:pPr>
      <w:sdt>
        <w:sdtPr>
          <w:rPr>
            <w:rFonts w:ascii="Calibri" w:hAnsi="Calibri"/>
            <w:lang w:val="en-US"/>
          </w:rPr>
          <w:id w:val="2100208050"/>
          <w:placeholder>
            <w:docPart w:val="DefaultPlaceholder_-1854013437"/>
          </w:placeholder>
          <w:date w:fullDate="2024-07-29T00:00:00Z">
            <w:dateFormat w:val="yyyy-MM-dd"/>
            <w:lid w:val="en-US"/>
            <w:storeMappedDataAs w:val="dateTime"/>
            <w:calendar w:val="gregorian"/>
          </w:date>
        </w:sdtPr>
        <w:sdtContent>
          <w:r w:rsidR="00CE6C12" w:rsidRPr="00826EFE">
            <w:rPr>
              <w:rFonts w:ascii="Calibri" w:hAnsi="Calibri"/>
              <w:lang w:val="en-US"/>
            </w:rPr>
            <w:t>2024-07-29</w:t>
          </w:r>
        </w:sdtContent>
      </w:sdt>
    </w:p>
    <w:p w14:paraId="58C712A7" w14:textId="4E86C74D" w:rsidR="00D24330" w:rsidRPr="00445DD8" w:rsidRDefault="00D24330" w:rsidP="00D24330">
      <w:pPr>
        <w:pStyle w:val="MIndHeader"/>
        <w:rPr>
          <w:rFonts w:ascii="Calibri" w:hAnsi="Calibri"/>
        </w:rPr>
      </w:pPr>
      <w:r w:rsidRPr="00445DD8">
        <w:rPr>
          <w:rFonts w:ascii="Calibri" w:hAnsi="Calibri"/>
        </w:rPr>
        <w:t>0.f. Related indicators</w:t>
      </w:r>
      <w:r w:rsidRPr="00933D0B">
        <w:rPr>
          <w:rFonts w:ascii="Calibri" w:hAnsi="Calibri"/>
        </w:rPr>
        <w:t xml:space="preserve"> </w:t>
      </w:r>
      <w:r>
        <w:rPr>
          <w:color w:val="B4B4B4"/>
          <w:sz w:val="20"/>
        </w:rPr>
        <w:t>(SDG_RELATED_INDICATORS)</w:t>
      </w:r>
    </w:p>
    <w:p w14:paraId="68237B97" w14:textId="77777777" w:rsidR="00D24330" w:rsidRPr="00445DD8" w:rsidRDefault="00A524F3" w:rsidP="00D24330">
      <w:pPr>
        <w:pStyle w:val="MGTHeader"/>
        <w:rPr>
          <w:rFonts w:ascii="Calibri" w:hAnsi="Calibri"/>
        </w:rPr>
      </w:pPr>
      <w:r w:rsidRPr="00445DD8">
        <w:rPr>
          <w:rFonts w:ascii="Calibri" w:hAnsi="Calibri"/>
        </w:rPr>
        <w:t>SDG indicator 1.4.2</w:t>
      </w:r>
      <w:r w:rsidR="00D24330" w:rsidRPr="00A74EB3">
        <w:rPr>
          <w:rFonts w:ascii="Calibri" w:hAnsi="Calibri" w:cs="Calibri"/>
        </w:rPr>
        <w:t>.</w:t>
      </w:r>
    </w:p>
    <w:p w14:paraId="3449316A" w14:textId="2398BBB4" w:rsidR="00D24330" w:rsidRPr="00445DD8" w:rsidRDefault="00D24330" w:rsidP="00D24330">
      <w:pPr>
        <w:pStyle w:val="MIndHeader"/>
        <w:rPr>
          <w:rFonts w:ascii="Calibri" w:hAnsi="Calibri"/>
        </w:rPr>
      </w:pPr>
      <w:r w:rsidRPr="00445DD8">
        <w:rPr>
          <w:rFonts w:ascii="Calibri" w:hAnsi="Calibri"/>
        </w:rPr>
        <w:t>0.g. International organisations(s) responsible for global monitoring</w:t>
      </w:r>
      <w:r w:rsidRPr="00933D0B">
        <w:rPr>
          <w:rFonts w:ascii="Calibri" w:hAnsi="Calibri"/>
        </w:rPr>
        <w:t xml:space="preserve"> </w:t>
      </w:r>
      <w:r>
        <w:rPr>
          <w:color w:val="B4B4B4"/>
          <w:sz w:val="20"/>
        </w:rPr>
        <w:t>(SDG_CUSTODIAN_AGENCIES)</w:t>
      </w:r>
    </w:p>
    <w:p w14:paraId="76F97603" w14:textId="77777777" w:rsidR="00621893" w:rsidRPr="00445DD8" w:rsidRDefault="00220891" w:rsidP="00D24330">
      <w:pPr>
        <w:pStyle w:val="MGTHeader"/>
        <w:rPr>
          <w:rFonts w:ascii="Calibri" w:hAnsi="Calibri"/>
          <w:color w:val="4A4A4A"/>
        </w:rPr>
      </w:pPr>
      <w:r w:rsidRPr="00445DD8">
        <w:rPr>
          <w:rFonts w:ascii="Calibri" w:hAnsi="Calibri"/>
        </w:rPr>
        <w:t>Food and Agriculture Organization of the United Nations (FAO)</w:t>
      </w:r>
    </w:p>
    <w:p w14:paraId="5B314E5E" w14:textId="77777777" w:rsidR="008D1D39" w:rsidRPr="00445DD8" w:rsidRDefault="008D1D39" w:rsidP="00573631">
      <w:pPr>
        <w:shd w:val="clear" w:color="auto" w:fill="FFFFFF"/>
        <w:spacing w:after="0"/>
        <w:rPr>
          <w:rFonts w:ascii="Calibri" w:hAnsi="Calibri"/>
          <w:color w:val="4A4A4A"/>
          <w:sz w:val="21"/>
        </w:rPr>
      </w:pPr>
    </w:p>
    <w:p w14:paraId="0D9860F7" w14:textId="35659CFE" w:rsidR="00B31E2C" w:rsidRPr="00445DD8" w:rsidRDefault="00B31E2C" w:rsidP="00EA05D3">
      <w:pPr>
        <w:pStyle w:val="MHeader"/>
        <w:rPr>
          <w:rFonts w:ascii="Calibri" w:hAnsi="Calibri"/>
        </w:rPr>
      </w:pPr>
      <w:bookmarkStart w:id="0" w:name="_Toc37932744"/>
      <w:bookmarkStart w:id="1" w:name="_Toc36813072"/>
      <w:bookmarkStart w:id="2" w:name="_Toc36812685"/>
      <w:bookmarkStart w:id="3" w:name="_Toc36812572"/>
      <w:bookmarkStart w:id="4" w:name="_Toc36655609"/>
      <w:r w:rsidRPr="00445DD8">
        <w:rPr>
          <w:rFonts w:ascii="Calibri" w:hAnsi="Calibri"/>
        </w:rPr>
        <w:t>1. Data reporter</w:t>
      </w:r>
      <w:bookmarkEnd w:id="0"/>
      <w:bookmarkEnd w:id="1"/>
      <w:bookmarkEnd w:id="2"/>
      <w:bookmarkEnd w:id="3"/>
      <w:bookmarkEnd w:id="4"/>
      <w:r w:rsidRPr="00933D0B">
        <w:rPr>
          <w:rFonts w:ascii="Calibri" w:hAnsi="Calibri"/>
        </w:rPr>
        <w:t xml:space="preserve"> </w:t>
      </w:r>
      <w:r>
        <w:rPr>
          <w:color w:val="B4B4B4"/>
          <w:sz w:val="20"/>
        </w:rPr>
        <w:t>(CONTACT)</w:t>
      </w:r>
    </w:p>
    <w:p w14:paraId="29CC9E07" w14:textId="16448362" w:rsidR="00576CFA" w:rsidRPr="00445DD8" w:rsidRDefault="00576CFA" w:rsidP="00F719A8">
      <w:pPr>
        <w:pStyle w:val="MHeader2"/>
        <w:rPr>
          <w:rFonts w:ascii="Calibri" w:hAnsi="Calibri"/>
        </w:rPr>
      </w:pPr>
      <w:r w:rsidRPr="00445DD8">
        <w:rPr>
          <w:rFonts w:ascii="Calibri" w:hAnsi="Calibri"/>
        </w:rPr>
        <w:t>1.a. Organisation</w:t>
      </w:r>
      <w:r w:rsidRPr="00933D0B">
        <w:rPr>
          <w:rFonts w:ascii="Calibri" w:hAnsi="Calibri"/>
        </w:rPr>
        <w:t xml:space="preserve"> </w:t>
      </w:r>
      <w:r>
        <w:rPr>
          <w:color w:val="B4B4B4"/>
          <w:sz w:val="20"/>
        </w:rPr>
        <w:t>(CONTACT_ORGANISATION)</w:t>
      </w:r>
    </w:p>
    <w:p w14:paraId="29D73229" w14:textId="77777777" w:rsidR="00576CFA" w:rsidRPr="00445DD8" w:rsidRDefault="00220891" w:rsidP="00576CFA">
      <w:pPr>
        <w:pStyle w:val="MText"/>
        <w:rPr>
          <w:rFonts w:ascii="Calibri" w:hAnsi="Calibri"/>
        </w:rPr>
      </w:pPr>
      <w:r w:rsidRPr="00445DD8">
        <w:rPr>
          <w:rFonts w:ascii="Calibri" w:hAnsi="Calibri"/>
        </w:rPr>
        <w:t>Food and Agriculture Organization of the United Nations (FAO)</w:t>
      </w:r>
    </w:p>
    <w:p w14:paraId="3FAC0A8A" w14:textId="77777777" w:rsidR="00F719A8" w:rsidRPr="00445DD8" w:rsidRDefault="00F719A8" w:rsidP="00576CFA">
      <w:pPr>
        <w:pStyle w:val="MText"/>
        <w:rPr>
          <w:rFonts w:ascii="Calibri" w:hAnsi="Calibri"/>
        </w:rPr>
      </w:pPr>
    </w:p>
    <w:p w14:paraId="461D1A16" w14:textId="5D710889" w:rsidR="00B31E2C" w:rsidRPr="00445DD8" w:rsidRDefault="00B31E2C" w:rsidP="008B0AC7">
      <w:pPr>
        <w:pStyle w:val="MHeader"/>
        <w:rPr>
          <w:rFonts w:ascii="Calibri" w:hAnsi="Calibri"/>
        </w:rPr>
      </w:pPr>
      <w:r w:rsidRPr="00445DD8">
        <w:rPr>
          <w:rFonts w:ascii="Calibri" w:hAnsi="Calibri"/>
        </w:rPr>
        <w:t>2. Definition, concepts, and classifications</w:t>
      </w:r>
      <w:r w:rsidRPr="00933D0B">
        <w:rPr>
          <w:rFonts w:ascii="Calibri" w:hAnsi="Calibri"/>
        </w:rPr>
        <w:t xml:space="preserve"> </w:t>
      </w:r>
      <w:r>
        <w:rPr>
          <w:color w:val="B4B4B4"/>
          <w:sz w:val="20"/>
        </w:rPr>
        <w:t>(IND_DEF_CON_CLASS)</w:t>
      </w:r>
    </w:p>
    <w:p w14:paraId="657EA28B" w14:textId="546169FA" w:rsidR="008B0AC7" w:rsidRPr="00445DD8" w:rsidRDefault="008B0AC7" w:rsidP="00F719A8">
      <w:pPr>
        <w:pStyle w:val="MHeader2"/>
        <w:rPr>
          <w:rFonts w:ascii="Calibri" w:hAnsi="Calibri"/>
          <w:strike/>
        </w:rPr>
      </w:pPr>
      <w:r w:rsidRPr="00445DD8">
        <w:rPr>
          <w:rFonts w:ascii="Calibri" w:hAnsi="Calibri"/>
        </w:rPr>
        <w:t>2.a. Definition</w:t>
      </w:r>
      <w:r w:rsidR="005E68B1" w:rsidRPr="00445DD8">
        <w:rPr>
          <w:rFonts w:ascii="Calibri" w:hAnsi="Calibri"/>
        </w:rPr>
        <w:t xml:space="preserve"> and concepts</w:t>
      </w:r>
      <w:r w:rsidRPr="00933D0B">
        <w:rPr>
          <w:rFonts w:ascii="Calibri" w:hAnsi="Calibri"/>
        </w:rPr>
        <w:t xml:space="preserve"> </w:t>
      </w:r>
      <w:r>
        <w:rPr>
          <w:color w:val="B4B4B4"/>
          <w:sz w:val="20"/>
        </w:rPr>
        <w:t>(STAT_CONC_DEF)</w:t>
      </w:r>
    </w:p>
    <w:p w14:paraId="462EA58F" w14:textId="77777777" w:rsidR="00220891" w:rsidRPr="00445DD8" w:rsidRDefault="00220891" w:rsidP="00220891">
      <w:pPr>
        <w:shd w:val="clear" w:color="auto" w:fill="FFFFFF"/>
        <w:spacing w:after="0"/>
        <w:contextualSpacing/>
        <w:rPr>
          <w:rFonts w:ascii="Calibri" w:hAnsi="Calibri"/>
          <w:b/>
          <w:color w:val="4A4A4A"/>
          <w:sz w:val="21"/>
        </w:rPr>
      </w:pPr>
      <w:r w:rsidRPr="00445DD8">
        <w:rPr>
          <w:rFonts w:ascii="Calibri" w:hAnsi="Calibri"/>
          <w:b/>
          <w:color w:val="4A4A4A"/>
          <w:sz w:val="21"/>
        </w:rPr>
        <w:t>Definition:</w:t>
      </w:r>
    </w:p>
    <w:p w14:paraId="06922A7B" w14:textId="77777777" w:rsidR="00220891" w:rsidRPr="00445DD8" w:rsidRDefault="00220891" w:rsidP="00220891">
      <w:pPr>
        <w:shd w:val="clear" w:color="auto" w:fill="FFFFFF"/>
        <w:spacing w:after="0"/>
        <w:contextualSpacing/>
        <w:rPr>
          <w:rFonts w:ascii="Calibri" w:hAnsi="Calibri"/>
          <w:color w:val="4A4A4A"/>
          <w:sz w:val="21"/>
        </w:rPr>
      </w:pPr>
      <w:r w:rsidRPr="00445DD8">
        <w:rPr>
          <w:rFonts w:ascii="Calibri" w:hAnsi="Calibri"/>
          <w:color w:val="4A4A4A"/>
          <w:sz w:val="21"/>
        </w:rPr>
        <w:t xml:space="preserve">The indicator </w:t>
      </w:r>
      <w:r w:rsidR="00AD6FF0" w:rsidRPr="00445DD8">
        <w:rPr>
          <w:rFonts w:ascii="Calibri" w:hAnsi="Calibri"/>
          <w:color w:val="4A4A4A"/>
          <w:sz w:val="21"/>
        </w:rPr>
        <w:t>consists of</w:t>
      </w:r>
      <w:r w:rsidRPr="00445DD8">
        <w:rPr>
          <w:rFonts w:ascii="Calibri" w:hAnsi="Calibri"/>
          <w:color w:val="4A4A4A"/>
          <w:sz w:val="21"/>
        </w:rPr>
        <w:t xml:space="preserve"> two sub-indicators. </w:t>
      </w:r>
    </w:p>
    <w:p w14:paraId="307467C2" w14:textId="77777777" w:rsidR="00220891" w:rsidRPr="00445DD8" w:rsidRDefault="00220891" w:rsidP="00220891">
      <w:pPr>
        <w:shd w:val="clear" w:color="auto" w:fill="FFFFFF"/>
        <w:spacing w:after="0"/>
        <w:contextualSpacing/>
        <w:rPr>
          <w:rFonts w:ascii="Calibri" w:hAnsi="Calibri"/>
          <w:color w:val="4A4A4A"/>
          <w:sz w:val="21"/>
        </w:rPr>
      </w:pPr>
    </w:p>
    <w:p w14:paraId="5123F38C" w14:textId="59DF115E" w:rsidR="00FD56AA" w:rsidRPr="00046E3D" w:rsidRDefault="00220891" w:rsidP="006B14B8">
      <w:pPr>
        <w:shd w:val="clear" w:color="auto" w:fill="FFFFFF"/>
        <w:spacing w:after="0"/>
        <w:ind w:left="540"/>
        <w:contextualSpacing/>
        <w:rPr>
          <w:rFonts w:ascii="Calibri" w:eastAsia="Times New Roman" w:hAnsi="Calibri" w:cs="Calibri"/>
          <w:color w:val="4A4A4A"/>
          <w:sz w:val="21"/>
          <w:szCs w:val="21"/>
          <w:lang w:eastAsia="en-GB"/>
        </w:rPr>
      </w:pPr>
      <w:r w:rsidRPr="00445DD8">
        <w:rPr>
          <w:rFonts w:ascii="Calibri" w:hAnsi="Calibri"/>
          <w:color w:val="4A4A4A"/>
          <w:sz w:val="21"/>
          <w:u w:val="single"/>
        </w:rPr>
        <w:t xml:space="preserve">Sub-indicator </w:t>
      </w:r>
      <w:r w:rsidR="00237106" w:rsidRPr="00046E3D">
        <w:rPr>
          <w:rFonts w:ascii="Calibri" w:eastAsia="Times New Roman" w:hAnsi="Calibri" w:cs="Calibri"/>
          <w:color w:val="4A4A4A"/>
          <w:sz w:val="21"/>
          <w:szCs w:val="21"/>
          <w:u w:val="single"/>
          <w:lang w:eastAsia="en-GB"/>
        </w:rPr>
        <w:t xml:space="preserve">5.a.1 </w:t>
      </w:r>
      <w:r w:rsidRPr="00046E3D">
        <w:rPr>
          <w:rFonts w:ascii="Calibri" w:eastAsia="Times New Roman" w:hAnsi="Calibri" w:cs="Calibri"/>
          <w:color w:val="4A4A4A"/>
          <w:sz w:val="21"/>
          <w:szCs w:val="21"/>
          <w:u w:val="single"/>
          <w:lang w:eastAsia="en-GB"/>
        </w:rPr>
        <w:t>(a</w:t>
      </w:r>
      <w:r w:rsidRPr="00046E3D">
        <w:rPr>
          <w:rFonts w:ascii="Calibri" w:eastAsia="Times New Roman" w:hAnsi="Calibri" w:cs="Calibri"/>
          <w:color w:val="4A4A4A"/>
          <w:sz w:val="21"/>
          <w:szCs w:val="21"/>
          <w:lang w:eastAsia="en-GB"/>
        </w:rPr>
        <w:t>)</w:t>
      </w:r>
      <w:r w:rsidR="00FD56AA" w:rsidRPr="00046E3D">
        <w:rPr>
          <w:rFonts w:ascii="Calibri" w:eastAsia="Times New Roman" w:hAnsi="Calibri" w:cs="Calibri"/>
          <w:color w:val="4A4A4A"/>
          <w:sz w:val="21"/>
          <w:szCs w:val="21"/>
          <w:lang w:eastAsia="en-GB"/>
        </w:rPr>
        <w:t>:</w:t>
      </w:r>
    </w:p>
    <w:p w14:paraId="5FD9CDCD" w14:textId="4C37C627" w:rsidR="00FD56AA" w:rsidRPr="00A74EB3" w:rsidRDefault="00FD56AA" w:rsidP="00FD56AA">
      <w:pPr>
        <w:shd w:val="clear" w:color="auto" w:fill="FFFFFF"/>
        <w:spacing w:after="0"/>
        <w:contextualSpacing/>
        <w:rPr>
          <w:rFonts w:ascii="Calibri" w:eastAsia="Times New Roman" w:hAnsi="Calibri" w:cs="Calibri"/>
          <w:b/>
          <w:bCs/>
          <w:color w:val="4A4A4A"/>
          <w:sz w:val="21"/>
          <w:szCs w:val="21"/>
          <w:lang w:eastAsia="en-GB"/>
        </w:rPr>
      </w:pPr>
    </w:p>
    <w:tbl>
      <w:tblPr>
        <w:tblW w:w="4559" w:type="pct"/>
        <w:jc w:val="center"/>
        <w:tblLook w:val="04A0" w:firstRow="1" w:lastRow="0" w:firstColumn="1" w:lastColumn="0" w:noHBand="0" w:noVBand="1"/>
      </w:tblPr>
      <w:tblGrid>
        <w:gridCol w:w="6688"/>
        <w:gridCol w:w="1542"/>
      </w:tblGrid>
      <w:tr w:rsidR="00FD56AA" w:rsidRPr="00A74EB3" w14:paraId="1FEB7A51" w14:textId="77777777" w:rsidTr="009811DD">
        <w:trPr>
          <w:jc w:val="center"/>
        </w:trPr>
        <w:tc>
          <w:tcPr>
            <w:tcW w:w="4063" w:type="pct"/>
            <w:tcBorders>
              <w:top w:val="nil"/>
              <w:left w:val="nil"/>
              <w:bottom w:val="single" w:sz="4" w:space="0" w:color="auto"/>
              <w:right w:val="nil"/>
            </w:tcBorders>
            <w:hideMark/>
          </w:tcPr>
          <w:p w14:paraId="770B3515" w14:textId="1F1F070B" w:rsidR="00FD56AA" w:rsidRPr="00A74EB3" w:rsidRDefault="00FD56AA" w:rsidP="009811DD">
            <w:pPr>
              <w:shd w:val="clear" w:color="auto" w:fill="FFFFFF"/>
              <w:jc w:val="center"/>
              <w:rPr>
                <w:rFonts w:ascii="Calibri" w:eastAsia="Times New Roman" w:hAnsi="Calibri" w:cs="Calibri"/>
                <w:color w:val="4A4A4A"/>
                <w:sz w:val="21"/>
                <w:szCs w:val="21"/>
              </w:rPr>
            </w:pPr>
            <w:r w:rsidRPr="00A74EB3">
              <w:rPr>
                <w:rFonts w:ascii="Calibri" w:eastAsia="Times New Roman" w:hAnsi="Calibri" w:cs="Calibri"/>
                <w:color w:val="4A4A4A"/>
                <w:sz w:val="21"/>
                <w:szCs w:val="21"/>
              </w:rPr>
              <w:lastRenderedPageBreak/>
              <w:t>No. of people in agricultural population with ownership or secure rights over agricultural land</w:t>
            </w:r>
          </w:p>
        </w:tc>
        <w:tc>
          <w:tcPr>
            <w:tcW w:w="938" w:type="pct"/>
            <w:vMerge w:val="restart"/>
            <w:vAlign w:val="center"/>
            <w:hideMark/>
          </w:tcPr>
          <w:p w14:paraId="04007093" w14:textId="20176EC0" w:rsidR="00FD56AA" w:rsidRPr="00A74EB3" w:rsidRDefault="00237106" w:rsidP="009811DD">
            <w:pPr>
              <w:shd w:val="clear" w:color="auto" w:fill="FFFFFF"/>
              <w:rPr>
                <w:rFonts w:ascii="Calibri" w:eastAsia="SimSun" w:hAnsi="Calibri" w:cs="Calibri"/>
                <w:bCs/>
                <w:i/>
                <w:iCs/>
                <w:color w:val="0070C0"/>
                <w:sz w:val="18"/>
                <w:szCs w:val="18"/>
                <w:lang w:val="it-IT"/>
              </w:rPr>
            </w:pPr>
            <m:oMath>
              <m:r>
                <w:rPr>
                  <w:rFonts w:ascii="Cambria Math" w:eastAsia="Times New Roman" w:hAnsi="Cambria Math" w:cs="Calibri"/>
                  <w:color w:val="4A4A4A"/>
                  <w:sz w:val="21"/>
                  <w:szCs w:val="21"/>
                </w:rPr>
                <m:t>×</m:t>
              </m:r>
            </m:oMath>
            <w:r w:rsidR="00FD56AA" w:rsidRPr="00A74EB3">
              <w:rPr>
                <w:rFonts w:ascii="Calibri" w:eastAsia="Times New Roman" w:hAnsi="Calibri" w:cs="Calibri"/>
                <w:color w:val="4A4A4A"/>
                <w:sz w:val="21"/>
                <w:szCs w:val="21"/>
              </w:rPr>
              <w:t xml:space="preserve"> 100, by sex</w:t>
            </w:r>
          </w:p>
        </w:tc>
      </w:tr>
      <w:tr w:rsidR="00FD56AA" w:rsidRPr="00A74EB3" w14:paraId="2C21A3C4" w14:textId="77777777" w:rsidTr="009811DD">
        <w:trPr>
          <w:jc w:val="center"/>
        </w:trPr>
        <w:tc>
          <w:tcPr>
            <w:tcW w:w="4063" w:type="pct"/>
            <w:hideMark/>
          </w:tcPr>
          <w:p w14:paraId="27C030C5" w14:textId="77777777" w:rsidR="00FD56AA" w:rsidRPr="00A74EB3" w:rsidRDefault="00FD56AA" w:rsidP="009811DD">
            <w:pPr>
              <w:shd w:val="clear" w:color="auto" w:fill="FFFFFF"/>
              <w:jc w:val="center"/>
              <w:rPr>
                <w:rFonts w:ascii="Calibri" w:eastAsia="Times New Roman" w:hAnsi="Calibri" w:cs="Calibri"/>
                <w:color w:val="4A4A4A"/>
                <w:sz w:val="21"/>
                <w:szCs w:val="21"/>
              </w:rPr>
            </w:pPr>
            <w:r w:rsidRPr="00A74EB3">
              <w:rPr>
                <w:rFonts w:ascii="Calibri" w:eastAsia="Times New Roman" w:hAnsi="Calibri" w:cs="Calibri"/>
                <w:color w:val="4A4A4A"/>
                <w:sz w:val="21"/>
                <w:szCs w:val="21"/>
              </w:rPr>
              <w:t>Total agricultural population</w:t>
            </w:r>
          </w:p>
        </w:tc>
        <w:tc>
          <w:tcPr>
            <w:tcW w:w="0" w:type="auto"/>
            <w:vMerge/>
            <w:vAlign w:val="center"/>
            <w:hideMark/>
          </w:tcPr>
          <w:p w14:paraId="131BCA03" w14:textId="77777777" w:rsidR="00FD56AA" w:rsidRPr="00A74EB3" w:rsidRDefault="00FD56AA" w:rsidP="009811DD">
            <w:pPr>
              <w:spacing w:after="0"/>
              <w:rPr>
                <w:rFonts w:ascii="Calibri" w:eastAsia="SimSun" w:hAnsi="Calibri" w:cs="Calibri"/>
                <w:bCs/>
                <w:i/>
                <w:iCs/>
                <w:color w:val="0070C0"/>
                <w:sz w:val="18"/>
                <w:szCs w:val="18"/>
                <w:lang w:val="it-IT"/>
              </w:rPr>
            </w:pPr>
          </w:p>
        </w:tc>
      </w:tr>
    </w:tbl>
    <w:p w14:paraId="12B9A568" w14:textId="77777777" w:rsidR="00FD56AA" w:rsidRPr="00A74EB3" w:rsidRDefault="00FD56AA" w:rsidP="00FD56AA">
      <w:pPr>
        <w:shd w:val="clear" w:color="auto" w:fill="FFFFFF"/>
        <w:spacing w:after="0"/>
        <w:contextualSpacing/>
        <w:rPr>
          <w:rFonts w:ascii="Calibri" w:eastAsia="Times New Roman" w:hAnsi="Calibri" w:cs="Calibri"/>
          <w:b/>
          <w:bCs/>
          <w:color w:val="4A4A4A"/>
          <w:sz w:val="21"/>
          <w:szCs w:val="21"/>
          <w:lang w:eastAsia="en-GB"/>
        </w:rPr>
      </w:pPr>
    </w:p>
    <w:p w14:paraId="41E7E941" w14:textId="03C5A0A9" w:rsidR="00FF2469" w:rsidRPr="00445DD8" w:rsidRDefault="00E771D9" w:rsidP="00FD56AA">
      <w:pPr>
        <w:shd w:val="clear" w:color="auto" w:fill="FFFFFF"/>
        <w:spacing w:after="0"/>
        <w:contextualSpacing/>
        <w:rPr>
          <w:rFonts w:ascii="Calibri" w:hAnsi="Calibri"/>
          <w:color w:val="4A4A4A"/>
          <w:sz w:val="21"/>
        </w:rPr>
      </w:pPr>
      <w:r>
        <w:rPr>
          <w:rFonts w:ascii="Calibri" w:eastAsia="Times New Roman" w:hAnsi="Calibri" w:cs="Calibri"/>
          <w:color w:val="4A4A4A"/>
          <w:sz w:val="21"/>
          <w:szCs w:val="21"/>
          <w:lang w:eastAsia="en-GB"/>
        </w:rPr>
        <w:t xml:space="preserve">Sub-indicator 5.a.1 </w:t>
      </w:r>
      <w:r w:rsidRPr="00445DD8">
        <w:rPr>
          <w:rFonts w:ascii="Calibri" w:hAnsi="Calibri"/>
          <w:color w:val="4A4A4A"/>
          <w:sz w:val="21"/>
        </w:rPr>
        <w:t xml:space="preserve">(a) </w:t>
      </w:r>
      <w:r w:rsidR="00220891" w:rsidRPr="00445DD8">
        <w:rPr>
          <w:rFonts w:ascii="Calibri" w:hAnsi="Calibri"/>
          <w:color w:val="4A4A4A"/>
          <w:sz w:val="21"/>
        </w:rPr>
        <w:t xml:space="preserve">is a prevalence measure. It measures the prevalence of people in the agricultural population with ownership or </w:t>
      </w:r>
      <w:r w:rsidR="00C64FC4" w:rsidRPr="00A74EB3">
        <w:rPr>
          <w:rFonts w:ascii="Calibri" w:eastAsia="Times New Roman" w:hAnsi="Calibri" w:cs="Calibri"/>
          <w:color w:val="4A4A4A"/>
          <w:sz w:val="21"/>
          <w:szCs w:val="21"/>
          <w:lang w:eastAsia="en-GB"/>
        </w:rPr>
        <w:t>secure</w:t>
      </w:r>
      <w:r w:rsidR="00C64FC4" w:rsidRPr="00445DD8">
        <w:rPr>
          <w:rFonts w:ascii="Calibri" w:hAnsi="Calibri"/>
          <w:color w:val="4A4A4A"/>
          <w:sz w:val="21"/>
        </w:rPr>
        <w:t xml:space="preserve"> </w:t>
      </w:r>
      <w:r w:rsidR="00220891" w:rsidRPr="00445DD8">
        <w:rPr>
          <w:rFonts w:ascii="Calibri" w:hAnsi="Calibri"/>
          <w:color w:val="4A4A4A"/>
          <w:sz w:val="21"/>
        </w:rPr>
        <w:t>rights over agricultural land, disaggregated by sex.</w:t>
      </w:r>
      <w:r w:rsidR="00C40541" w:rsidRPr="00A74EB3">
        <w:rPr>
          <w:rFonts w:ascii="Calibri" w:eastAsia="Times New Roman" w:hAnsi="Calibri" w:cs="Calibri"/>
          <w:color w:val="4A4A4A"/>
          <w:sz w:val="21"/>
          <w:szCs w:val="21"/>
          <w:lang w:eastAsia="en-GB"/>
        </w:rPr>
        <w:t xml:space="preserve"> </w:t>
      </w:r>
    </w:p>
    <w:p w14:paraId="43D3AC74" w14:textId="77777777" w:rsidR="00FF2469" w:rsidRPr="00A74EB3" w:rsidRDefault="00FF2469" w:rsidP="00FD56AA">
      <w:pPr>
        <w:shd w:val="clear" w:color="auto" w:fill="FFFFFF"/>
        <w:spacing w:after="0"/>
        <w:contextualSpacing/>
        <w:rPr>
          <w:rFonts w:ascii="Calibri" w:eastAsia="Times New Roman" w:hAnsi="Calibri" w:cs="Calibri"/>
          <w:color w:val="4A4A4A"/>
          <w:sz w:val="21"/>
          <w:szCs w:val="21"/>
          <w:lang w:eastAsia="en-GB"/>
        </w:rPr>
      </w:pPr>
    </w:p>
    <w:p w14:paraId="7CBD445B" w14:textId="171DE50F" w:rsidR="00220891" w:rsidRPr="00A74EB3" w:rsidRDefault="4C1C1A5E" w:rsidP="1D0320F5">
      <w:pPr>
        <w:pBdr>
          <w:top w:val="single" w:sz="4" w:space="1" w:color="auto"/>
          <w:left w:val="single" w:sz="4" w:space="4" w:color="auto"/>
          <w:bottom w:val="single" w:sz="4" w:space="1" w:color="auto"/>
          <w:right w:val="single" w:sz="4" w:space="4" w:color="auto"/>
        </w:pBdr>
        <w:spacing w:after="0"/>
        <w:contextualSpacing/>
        <w:jc w:val="both"/>
        <w:rPr>
          <w:rFonts w:ascii="Calibri" w:eastAsia="Times New Roman" w:hAnsi="Calibri" w:cs="Calibri"/>
          <w:b/>
          <w:bCs/>
          <w:color w:val="4A4A4A"/>
          <w:sz w:val="21"/>
          <w:szCs w:val="21"/>
          <w:lang w:eastAsia="en-GB"/>
        </w:rPr>
      </w:pPr>
      <w:r w:rsidRPr="1D0320F5">
        <w:rPr>
          <w:rFonts w:ascii="Calibri" w:hAnsi="Calibri" w:cs="Calibri"/>
          <w:b/>
          <w:bCs/>
          <w:i/>
          <w:iCs/>
        </w:rPr>
        <w:t>Land ownership</w:t>
      </w:r>
      <w:r w:rsidRPr="1D0320F5">
        <w:rPr>
          <w:rFonts w:ascii="Calibri" w:hAnsi="Calibri" w:cs="Calibri"/>
        </w:rPr>
        <w:t xml:space="preserve"> is a legally recognised right to acquire, to use and to transfer land.</w:t>
      </w:r>
      <w:r w:rsidRPr="00A74EB3">
        <w:rPr>
          <w:rFonts w:ascii="Calibri" w:eastAsia="Times New Roman" w:hAnsi="Calibri" w:cs="Calibri"/>
          <w:color w:val="4A4A4A"/>
          <w:sz w:val="21"/>
          <w:szCs w:val="21"/>
          <w:lang w:eastAsia="en-GB"/>
        </w:rPr>
        <w:t xml:space="preserve"> </w:t>
      </w:r>
      <w:r w:rsidR="62F416E9">
        <w:rPr>
          <w:rFonts w:ascii="Calibri" w:eastAsia="Times New Roman" w:hAnsi="Calibri" w:cs="Calibri"/>
          <w:color w:val="4A4A4A"/>
          <w:sz w:val="21"/>
          <w:szCs w:val="21"/>
          <w:lang w:eastAsia="en-GB"/>
        </w:rPr>
        <w:t xml:space="preserve">“Secure rights” in </w:t>
      </w:r>
      <w:r w:rsidR="7E3B51CF" w:rsidRPr="00A74EB3">
        <w:rPr>
          <w:rFonts w:ascii="Calibri" w:eastAsia="Times New Roman" w:hAnsi="Calibri" w:cs="Calibri"/>
          <w:color w:val="4A4A4A"/>
          <w:sz w:val="21"/>
          <w:szCs w:val="21"/>
          <w:lang w:eastAsia="en-GB"/>
        </w:rPr>
        <w:t>the</w:t>
      </w:r>
      <w:r w:rsidR="62F416E9" w:rsidRPr="00A74EB3">
        <w:rPr>
          <w:rFonts w:ascii="Calibri" w:eastAsia="Times New Roman" w:hAnsi="Calibri" w:cs="Calibri"/>
          <w:color w:val="4A4A4A"/>
          <w:sz w:val="21"/>
          <w:szCs w:val="21"/>
          <w:lang w:eastAsia="en-GB"/>
        </w:rPr>
        <w:t xml:space="preserve"> </w:t>
      </w:r>
      <w:r w:rsidR="77357227">
        <w:rPr>
          <w:rFonts w:ascii="Calibri" w:eastAsia="Times New Roman" w:hAnsi="Calibri" w:cs="Calibri"/>
          <w:color w:val="4A4A4A"/>
          <w:sz w:val="21"/>
          <w:szCs w:val="21"/>
          <w:lang w:eastAsia="en-GB"/>
        </w:rPr>
        <w:t>context of</w:t>
      </w:r>
      <w:r w:rsidR="7E3B51CF" w:rsidRPr="00A74EB3">
        <w:rPr>
          <w:rFonts w:ascii="Calibri" w:eastAsia="Times New Roman" w:hAnsi="Calibri" w:cs="Calibri"/>
          <w:color w:val="4A4A4A"/>
          <w:sz w:val="21"/>
          <w:szCs w:val="21"/>
          <w:lang w:eastAsia="en-GB"/>
        </w:rPr>
        <w:t xml:space="preserve"> indicator 5.a.1 </w:t>
      </w:r>
      <w:r w:rsidR="62F416E9" w:rsidRPr="1D0320F5">
        <w:rPr>
          <w:rFonts w:ascii="Calibri" w:eastAsia="Times New Roman" w:hAnsi="Calibri" w:cs="Calibri"/>
          <w:color w:val="4A4A4A"/>
          <w:sz w:val="21"/>
          <w:szCs w:val="21"/>
          <w:lang w:eastAsia="en-GB"/>
        </w:rPr>
        <w:t xml:space="preserve">is defined as secure </w:t>
      </w:r>
      <w:r w:rsidR="62F416E9" w:rsidRPr="1D0320F5">
        <w:rPr>
          <w:rFonts w:ascii="Calibri" w:eastAsia="Times New Roman" w:hAnsi="Calibri" w:cs="Calibri"/>
          <w:sz w:val="21"/>
          <w:szCs w:val="21"/>
          <w:lang w:eastAsia="en-GB"/>
        </w:rPr>
        <w:t xml:space="preserve">tenure </w:t>
      </w:r>
      <w:r w:rsidR="62F416E9" w:rsidRPr="00A74EB3">
        <w:rPr>
          <w:rFonts w:ascii="Calibri" w:eastAsia="Times New Roman" w:hAnsi="Calibri" w:cs="Calibri"/>
          <w:color w:val="4A4A4A"/>
          <w:sz w:val="21"/>
          <w:szCs w:val="21"/>
          <w:lang w:eastAsia="en-GB"/>
        </w:rPr>
        <w:t>rights</w:t>
      </w:r>
      <w:r w:rsidR="2CAE8C8E">
        <w:rPr>
          <w:rFonts w:ascii="Calibri" w:eastAsia="Times New Roman" w:hAnsi="Calibri" w:cs="Calibri"/>
          <w:color w:val="4A4A4A"/>
          <w:sz w:val="21"/>
          <w:szCs w:val="21"/>
          <w:lang w:eastAsia="en-GB"/>
        </w:rPr>
        <w:t>, i.e.</w:t>
      </w:r>
      <w:r w:rsidR="77357227" w:rsidRPr="00A74EB3">
        <w:rPr>
          <w:rFonts w:ascii="Calibri" w:eastAsia="Times New Roman" w:hAnsi="Calibri" w:cs="Calibri"/>
          <w:color w:val="4A4A4A"/>
          <w:sz w:val="21"/>
          <w:szCs w:val="21"/>
          <w:lang w:eastAsia="en-GB"/>
        </w:rPr>
        <w:t>,</w:t>
      </w:r>
      <w:r w:rsidR="2CAE8C8E" w:rsidRPr="00A74EB3">
        <w:rPr>
          <w:rFonts w:ascii="Calibri" w:eastAsia="Times New Roman" w:hAnsi="Calibri" w:cs="Calibri"/>
          <w:color w:val="4A4A4A"/>
          <w:sz w:val="21"/>
          <w:szCs w:val="21"/>
          <w:lang w:eastAsia="en-GB"/>
        </w:rPr>
        <w:t xml:space="preserve"> rights to use, manage and control land, fisheries and forests, in</w:t>
      </w:r>
      <w:r w:rsidR="62F416E9" w:rsidRPr="00A74EB3">
        <w:rPr>
          <w:rFonts w:ascii="Calibri" w:eastAsia="Times New Roman" w:hAnsi="Calibri" w:cs="Calibri"/>
          <w:color w:val="4A4A4A"/>
          <w:sz w:val="21"/>
          <w:szCs w:val="21"/>
          <w:lang w:eastAsia="en-GB"/>
        </w:rPr>
        <w:t xml:space="preserve"> the sense of the Voluntary Guidelines on the</w:t>
      </w:r>
      <w:r w:rsidR="2CAE8C8E" w:rsidRPr="00A74EB3">
        <w:rPr>
          <w:rFonts w:ascii="Calibri" w:eastAsia="Times New Roman" w:hAnsi="Calibri" w:cs="Calibri"/>
          <w:color w:val="4A4A4A"/>
          <w:sz w:val="21"/>
          <w:szCs w:val="21"/>
          <w:lang w:eastAsia="en-GB"/>
        </w:rPr>
        <w:t xml:space="preserve"> </w:t>
      </w:r>
      <w:r w:rsidR="62F416E9" w:rsidRPr="00A74EB3">
        <w:rPr>
          <w:rFonts w:ascii="Calibri" w:eastAsia="Times New Roman" w:hAnsi="Calibri" w:cs="Calibri"/>
          <w:color w:val="4A4A4A"/>
          <w:sz w:val="21"/>
          <w:szCs w:val="21"/>
          <w:lang w:eastAsia="en-GB"/>
        </w:rPr>
        <w:t>Responsible</w:t>
      </w:r>
      <w:r w:rsidR="2CAE8C8E" w:rsidRPr="00A74EB3">
        <w:rPr>
          <w:rFonts w:ascii="Calibri" w:eastAsia="Times New Roman" w:hAnsi="Calibri" w:cs="Calibri"/>
          <w:color w:val="4A4A4A"/>
          <w:sz w:val="21"/>
          <w:szCs w:val="21"/>
          <w:lang w:eastAsia="en-GB"/>
        </w:rPr>
        <w:t xml:space="preserve"> </w:t>
      </w:r>
      <w:r w:rsidR="62F416E9" w:rsidRPr="00A74EB3">
        <w:rPr>
          <w:rFonts w:ascii="Calibri" w:eastAsia="Times New Roman" w:hAnsi="Calibri" w:cs="Calibri"/>
          <w:color w:val="4A4A4A"/>
          <w:sz w:val="21"/>
          <w:szCs w:val="21"/>
          <w:lang w:eastAsia="en-GB"/>
        </w:rPr>
        <w:t>Governance of Tenure</w:t>
      </w:r>
      <w:r w:rsidR="2CAE8C8E" w:rsidRPr="00A74EB3">
        <w:rPr>
          <w:rFonts w:ascii="Calibri" w:eastAsia="Times New Roman" w:hAnsi="Calibri" w:cs="Calibri"/>
          <w:color w:val="4A4A4A"/>
          <w:sz w:val="21"/>
          <w:szCs w:val="21"/>
          <w:lang w:eastAsia="en-GB"/>
        </w:rPr>
        <w:t xml:space="preserve"> </w:t>
      </w:r>
      <w:r w:rsidR="62F416E9" w:rsidRPr="00A74EB3">
        <w:rPr>
          <w:rFonts w:ascii="Calibri" w:eastAsia="Times New Roman" w:hAnsi="Calibri" w:cs="Calibri"/>
          <w:color w:val="4A4A4A"/>
          <w:sz w:val="21"/>
          <w:szCs w:val="21"/>
          <w:lang w:eastAsia="en-GB"/>
        </w:rPr>
        <w:t>of Land, Fisheries and Forests in</w:t>
      </w:r>
      <w:r w:rsidR="2CAE8C8E" w:rsidRPr="00A74EB3">
        <w:rPr>
          <w:rFonts w:ascii="Calibri" w:eastAsia="Times New Roman" w:hAnsi="Calibri" w:cs="Calibri"/>
          <w:color w:val="4A4A4A"/>
          <w:sz w:val="21"/>
          <w:szCs w:val="21"/>
          <w:lang w:eastAsia="en-GB"/>
        </w:rPr>
        <w:t xml:space="preserve"> </w:t>
      </w:r>
      <w:r w:rsidR="62F416E9" w:rsidRPr="00A74EB3">
        <w:rPr>
          <w:rFonts w:ascii="Calibri" w:eastAsia="Times New Roman" w:hAnsi="Calibri" w:cs="Calibri"/>
          <w:color w:val="4A4A4A"/>
          <w:sz w:val="21"/>
          <w:szCs w:val="21"/>
          <w:lang w:eastAsia="en-GB"/>
        </w:rPr>
        <w:t>the Context of National Food Security</w:t>
      </w:r>
      <w:r w:rsidR="00472ACC" w:rsidRPr="00A74EB3">
        <w:rPr>
          <w:rStyle w:val="FootnoteReference"/>
          <w:rFonts w:ascii="Calibri" w:eastAsia="Times New Roman" w:hAnsi="Calibri" w:cs="Calibri"/>
          <w:color w:val="4A4A4A"/>
          <w:sz w:val="21"/>
          <w:szCs w:val="21"/>
          <w:lang w:eastAsia="en-GB"/>
        </w:rPr>
        <w:footnoteReference w:id="2"/>
      </w:r>
      <w:r w:rsidR="2CAE8C8E" w:rsidRPr="1D0320F5">
        <w:rPr>
          <w:lang w:eastAsia="en-GB"/>
        </w:rPr>
        <w:t>￼</w:t>
      </w:r>
      <w:r w:rsidR="2CAE8C8E" w:rsidRPr="00A74EB3">
        <w:rPr>
          <w:rFonts w:ascii="Calibri" w:eastAsia="Times New Roman" w:hAnsi="Calibri" w:cs="Calibri"/>
          <w:color w:val="4A4A4A"/>
          <w:sz w:val="21"/>
          <w:szCs w:val="21"/>
          <w:lang w:eastAsia="en-GB"/>
        </w:rPr>
        <w:t>.</w:t>
      </w:r>
      <w:r w:rsidR="29EBA970" w:rsidRPr="1D0320F5">
        <w:rPr>
          <w:rFonts w:ascii="Calibri" w:eastAsia="Times New Roman" w:hAnsi="Calibri" w:cs="Calibri"/>
          <w:color w:val="4A4A4A"/>
          <w:sz w:val="21"/>
          <w:szCs w:val="21"/>
          <w:lang w:eastAsia="en-GB"/>
        </w:rPr>
        <w:t xml:space="preserve"> </w:t>
      </w:r>
      <w:r w:rsidR="29EBA970" w:rsidRPr="1D0320F5">
        <w:rPr>
          <w:rFonts w:ascii="Calibri" w:eastAsia="Times New Roman" w:hAnsi="Calibri" w:cs="Calibri"/>
          <w:i/>
          <w:iCs/>
          <w:color w:val="4A4A4A"/>
          <w:sz w:val="21"/>
          <w:szCs w:val="21"/>
          <w:lang w:eastAsia="en-GB"/>
        </w:rPr>
        <w:t>Operationally</w:t>
      </w:r>
      <w:r w:rsidR="29EBA970" w:rsidRPr="00E771D9">
        <w:rPr>
          <w:rFonts w:ascii="Calibri" w:eastAsia="Times New Roman" w:hAnsi="Calibri" w:cs="Calibri"/>
          <w:color w:val="4A4A4A"/>
          <w:sz w:val="21"/>
          <w:szCs w:val="21"/>
          <w:lang w:eastAsia="en-GB"/>
        </w:rPr>
        <w:t xml:space="preserve">, for the purposes of measurement of this indicator, secure </w:t>
      </w:r>
      <w:r w:rsidR="29EBA970" w:rsidRPr="00A74EB3">
        <w:rPr>
          <w:rFonts w:ascii="Calibri" w:eastAsia="Times New Roman" w:hAnsi="Calibri" w:cs="Calibri"/>
          <w:color w:val="4A4A4A"/>
          <w:sz w:val="21"/>
          <w:szCs w:val="21"/>
          <w:lang w:eastAsia="en-GB"/>
        </w:rPr>
        <w:t xml:space="preserve">tenure rights </w:t>
      </w:r>
      <w:r w:rsidR="0DC698F9" w:rsidRPr="00A74EB3">
        <w:rPr>
          <w:rFonts w:ascii="Calibri" w:eastAsia="Times New Roman" w:hAnsi="Calibri" w:cs="Calibri"/>
          <w:color w:val="4A4A4A"/>
          <w:sz w:val="21"/>
          <w:szCs w:val="21"/>
          <w:lang w:eastAsia="en-GB"/>
        </w:rPr>
        <w:t>comprise both land ownership and</w:t>
      </w:r>
      <w:r w:rsidR="321EEB6F" w:rsidRPr="00A74EB3">
        <w:rPr>
          <w:rFonts w:ascii="Calibri" w:eastAsia="Times New Roman" w:hAnsi="Calibri" w:cs="Calibri"/>
          <w:color w:val="4A4A4A"/>
          <w:sz w:val="21"/>
          <w:szCs w:val="21"/>
          <w:lang w:eastAsia="en-GB"/>
        </w:rPr>
        <w:t xml:space="preserve"> two key alienation rights: the right to sell and the right to bequeath </w:t>
      </w:r>
      <w:r w:rsidR="2D574808" w:rsidRPr="00A74EB3">
        <w:rPr>
          <w:rFonts w:ascii="Calibri" w:eastAsia="Times New Roman" w:hAnsi="Calibri" w:cs="Calibri"/>
          <w:color w:val="4A4A4A"/>
          <w:sz w:val="21"/>
          <w:szCs w:val="21"/>
          <w:lang w:eastAsia="en-GB"/>
        </w:rPr>
        <w:t xml:space="preserve">agricultural </w:t>
      </w:r>
      <w:r w:rsidR="321EEB6F" w:rsidRPr="1D0320F5">
        <w:rPr>
          <w:rFonts w:ascii="Calibri" w:eastAsia="Times New Roman" w:hAnsi="Calibri" w:cs="Calibri"/>
          <w:color w:val="4A4A4A"/>
          <w:sz w:val="21"/>
          <w:szCs w:val="21"/>
          <w:lang w:eastAsia="en-GB"/>
        </w:rPr>
        <w:t>land.</w:t>
      </w:r>
    </w:p>
    <w:p w14:paraId="03F450D2" w14:textId="77777777" w:rsidR="00220891" w:rsidRPr="00A74EB3" w:rsidRDefault="00220891" w:rsidP="00220891">
      <w:pPr>
        <w:shd w:val="clear" w:color="auto" w:fill="FFFFFF"/>
        <w:spacing w:after="0"/>
        <w:contextualSpacing/>
        <w:rPr>
          <w:rFonts w:ascii="Calibri" w:eastAsia="Times New Roman" w:hAnsi="Calibri" w:cs="Calibri"/>
          <w:color w:val="4A4A4A"/>
          <w:sz w:val="21"/>
          <w:szCs w:val="21"/>
          <w:lang w:eastAsia="en-GB"/>
        </w:rPr>
      </w:pPr>
    </w:p>
    <w:p w14:paraId="3439ABAC" w14:textId="4B0BD5D7" w:rsidR="00220891" w:rsidRPr="006B14B8" w:rsidRDefault="00220891" w:rsidP="006B14B8">
      <w:pPr>
        <w:shd w:val="clear" w:color="auto" w:fill="FFFFFF"/>
        <w:spacing w:after="0"/>
        <w:ind w:left="540"/>
        <w:contextualSpacing/>
        <w:rPr>
          <w:rFonts w:ascii="Calibri" w:eastAsia="Times New Roman" w:hAnsi="Calibri" w:cs="Calibri"/>
          <w:color w:val="4A4A4A"/>
          <w:sz w:val="21"/>
          <w:szCs w:val="21"/>
          <w:u w:val="single"/>
          <w:lang w:eastAsia="en-GB"/>
        </w:rPr>
      </w:pPr>
      <w:r w:rsidRPr="006B14B8">
        <w:rPr>
          <w:rFonts w:ascii="Calibri" w:eastAsia="Times New Roman" w:hAnsi="Calibri" w:cs="Calibri"/>
          <w:color w:val="4A4A4A"/>
          <w:sz w:val="21"/>
          <w:szCs w:val="21"/>
          <w:u w:val="single"/>
          <w:lang w:eastAsia="en-GB"/>
        </w:rPr>
        <w:t xml:space="preserve">Sub-indicator </w:t>
      </w:r>
      <w:r w:rsidR="00F74BF4" w:rsidRPr="006B14B8">
        <w:rPr>
          <w:rFonts w:ascii="Calibri" w:eastAsia="Times New Roman" w:hAnsi="Calibri" w:cs="Calibri"/>
          <w:color w:val="4A4A4A"/>
          <w:sz w:val="21"/>
          <w:szCs w:val="21"/>
          <w:u w:val="single"/>
          <w:lang w:eastAsia="en-GB"/>
        </w:rPr>
        <w:t xml:space="preserve">5.a.1 </w:t>
      </w:r>
      <w:r w:rsidRPr="006B14B8">
        <w:rPr>
          <w:rFonts w:ascii="Calibri" w:eastAsia="Times New Roman" w:hAnsi="Calibri" w:cs="Calibri"/>
          <w:color w:val="4A4A4A"/>
          <w:sz w:val="21"/>
          <w:szCs w:val="21"/>
          <w:u w:val="single"/>
          <w:lang w:eastAsia="en-GB"/>
        </w:rPr>
        <w:t>(b)</w:t>
      </w:r>
      <w:r w:rsidR="00E771D9" w:rsidRPr="006B14B8">
        <w:rPr>
          <w:rFonts w:ascii="Calibri" w:eastAsia="Times New Roman" w:hAnsi="Calibri" w:cs="Calibri"/>
          <w:color w:val="4A4A4A"/>
          <w:sz w:val="21"/>
          <w:szCs w:val="21"/>
          <w:u w:val="single"/>
          <w:lang w:eastAsia="en-GB"/>
        </w:rPr>
        <w:t xml:space="preserve">: </w:t>
      </w:r>
    </w:p>
    <w:p w14:paraId="237BA7DF" w14:textId="77777777" w:rsidR="00220891" w:rsidRPr="00445DD8" w:rsidRDefault="00220891" w:rsidP="00445DD8">
      <w:pPr>
        <w:pStyle w:val="MText"/>
        <w:rPr>
          <w:rFonts w:ascii="Calibri" w:hAnsi="Calibri"/>
        </w:rPr>
      </w:pPr>
    </w:p>
    <w:tbl>
      <w:tblPr>
        <w:tblW w:w="4488" w:type="pct"/>
        <w:jc w:val="center"/>
        <w:tblLook w:val="04A0" w:firstRow="1" w:lastRow="0" w:firstColumn="1" w:lastColumn="0" w:noHBand="0" w:noVBand="1"/>
      </w:tblPr>
      <w:tblGrid>
        <w:gridCol w:w="7073"/>
        <w:gridCol w:w="1029"/>
      </w:tblGrid>
      <w:tr w:rsidR="00220891" w:rsidRPr="00A74EB3" w14:paraId="422BC0C1" w14:textId="77777777" w:rsidTr="00445DD8">
        <w:trPr>
          <w:jc w:val="center"/>
        </w:trPr>
        <w:tc>
          <w:tcPr>
            <w:tcW w:w="4365" w:type="pct"/>
            <w:tcBorders>
              <w:top w:val="nil"/>
              <w:left w:val="nil"/>
              <w:bottom w:val="single" w:sz="4" w:space="0" w:color="auto"/>
              <w:right w:val="nil"/>
            </w:tcBorders>
            <w:hideMark/>
          </w:tcPr>
          <w:p w14:paraId="59E3ED4D" w14:textId="1FBF1E3A" w:rsidR="00220891" w:rsidRPr="00445DD8" w:rsidRDefault="00AD6FF0" w:rsidP="00445DD8">
            <w:pPr>
              <w:pStyle w:val="MText"/>
              <w:rPr>
                <w:rFonts w:ascii="Calibri" w:hAnsi="Calibri"/>
              </w:rPr>
            </w:pPr>
            <w:r w:rsidRPr="00A74EB3">
              <w:rPr>
                <w:rFonts w:ascii="Calibri" w:hAnsi="Calibri" w:cs="Calibri"/>
              </w:rPr>
              <w:t>Number of</w:t>
            </w:r>
            <w:r w:rsidR="00220891" w:rsidRPr="00A74EB3">
              <w:rPr>
                <w:rFonts w:ascii="Calibri" w:hAnsi="Calibri" w:cs="Calibri"/>
              </w:rPr>
              <w:t xml:space="preserve"> women</w:t>
            </w:r>
            <w:r w:rsidR="00220891" w:rsidRPr="00445DD8">
              <w:rPr>
                <w:rFonts w:ascii="Calibri" w:hAnsi="Calibri"/>
              </w:rPr>
              <w:t xml:space="preserve"> in</w:t>
            </w:r>
            <w:r w:rsidR="00220891" w:rsidRPr="00A74EB3">
              <w:rPr>
                <w:rFonts w:ascii="Calibri" w:hAnsi="Calibri" w:cs="Calibri"/>
              </w:rPr>
              <w:t xml:space="preserve"> the</w:t>
            </w:r>
            <w:r w:rsidR="00220891" w:rsidRPr="00445DD8">
              <w:rPr>
                <w:rFonts w:ascii="Calibri" w:hAnsi="Calibri"/>
              </w:rPr>
              <w:t xml:space="preserve"> agricultural population with ownership or </w:t>
            </w:r>
            <w:r w:rsidR="00C64FC4" w:rsidRPr="00A74EB3">
              <w:rPr>
                <w:rFonts w:ascii="Calibri" w:hAnsi="Calibri" w:cs="Calibri"/>
              </w:rPr>
              <w:t>secure</w:t>
            </w:r>
            <w:r w:rsidR="00220891" w:rsidRPr="00445DD8">
              <w:rPr>
                <w:rFonts w:ascii="Calibri" w:hAnsi="Calibri"/>
              </w:rPr>
              <w:t xml:space="preserve"> rights over agricultural land</w:t>
            </w:r>
          </w:p>
        </w:tc>
        <w:tc>
          <w:tcPr>
            <w:tcW w:w="635" w:type="pct"/>
            <w:vMerge w:val="restart"/>
            <w:vAlign w:val="center"/>
            <w:hideMark/>
          </w:tcPr>
          <w:p w14:paraId="18139444" w14:textId="07CB44D6" w:rsidR="00220891" w:rsidRPr="00445DD8" w:rsidRDefault="00220891" w:rsidP="00445DD8">
            <w:pPr>
              <w:pStyle w:val="MText"/>
              <w:rPr>
                <w:rFonts w:ascii="Calibri" w:eastAsia="SimSun" w:hAnsi="Calibri"/>
                <w:lang w:val="it-IT"/>
              </w:rPr>
            </w:pPr>
            <m:oMath>
              <m:r>
                <w:rPr>
                  <w:rFonts w:ascii="Cambria Math" w:eastAsia="SimSun" w:hAnsi="Cambria Math" w:cs="Calibri"/>
                  <w:lang w:val="it-IT"/>
                </w:rPr>
                <m:t>×</m:t>
              </m:r>
            </m:oMath>
            <w:r w:rsidR="00E1DA43" w:rsidRPr="00445DD8">
              <w:rPr>
                <w:rFonts w:ascii="Calibri" w:eastAsia="SimSun" w:hAnsi="Calibri"/>
                <w:lang w:val="it-IT"/>
              </w:rPr>
              <w:t xml:space="preserve"> 100</w:t>
            </w:r>
            <w:r w:rsidR="085D92AE" w:rsidRPr="00445DD8">
              <w:rPr>
                <w:rFonts w:ascii="Calibri" w:eastAsia="SimSun" w:hAnsi="Calibri"/>
                <w:lang w:val="en-US"/>
              </w:rPr>
              <w:t xml:space="preserve">, by </w:t>
            </w:r>
            <w:r w:rsidR="085D92AE" w:rsidRPr="1D0320F5">
              <w:rPr>
                <w:rFonts w:ascii="Calibri" w:eastAsia="SimSun" w:hAnsi="Calibri" w:cs="Calibri"/>
                <w:lang w:val="en-US"/>
              </w:rPr>
              <w:t>type of tenure</w:t>
            </w:r>
          </w:p>
        </w:tc>
      </w:tr>
      <w:tr w:rsidR="00220891" w:rsidRPr="00A74EB3" w14:paraId="3C1C3702" w14:textId="77777777" w:rsidTr="00445DD8">
        <w:trPr>
          <w:jc w:val="center"/>
        </w:trPr>
        <w:tc>
          <w:tcPr>
            <w:tcW w:w="4365" w:type="pct"/>
            <w:hideMark/>
          </w:tcPr>
          <w:p w14:paraId="238E93F7" w14:textId="66C6080F" w:rsidR="00220891" w:rsidRPr="00445DD8" w:rsidRDefault="00220891" w:rsidP="00445DD8">
            <w:pPr>
              <w:pStyle w:val="MText"/>
              <w:rPr>
                <w:rFonts w:ascii="Calibri" w:hAnsi="Calibri"/>
              </w:rPr>
            </w:pPr>
            <w:r w:rsidRPr="00445DD8">
              <w:rPr>
                <w:rFonts w:ascii="Calibri" w:hAnsi="Calibri"/>
              </w:rPr>
              <w:t xml:space="preserve">Total </w:t>
            </w:r>
            <w:r w:rsidRPr="00A74EB3">
              <w:rPr>
                <w:rFonts w:ascii="Calibri" w:hAnsi="Calibri" w:cs="Calibri"/>
              </w:rPr>
              <w:t xml:space="preserve">in the </w:t>
            </w:r>
            <w:r w:rsidRPr="00445DD8">
              <w:rPr>
                <w:rFonts w:ascii="Calibri" w:hAnsi="Calibri"/>
              </w:rPr>
              <w:t>agricultural population</w:t>
            </w:r>
            <w:r w:rsidRPr="00A74EB3">
              <w:rPr>
                <w:rFonts w:ascii="Calibri" w:hAnsi="Calibri" w:cs="Calibri"/>
              </w:rPr>
              <w:t xml:space="preserve"> with ownership or </w:t>
            </w:r>
            <w:r w:rsidR="00C64FC4" w:rsidRPr="00A74EB3">
              <w:rPr>
                <w:rFonts w:ascii="Calibri" w:hAnsi="Calibri" w:cs="Calibri"/>
              </w:rPr>
              <w:t>secure</w:t>
            </w:r>
            <w:r w:rsidRPr="00A74EB3">
              <w:rPr>
                <w:rFonts w:ascii="Calibri" w:hAnsi="Calibri" w:cs="Calibri"/>
              </w:rPr>
              <w:t xml:space="preserve"> rights over agricultural land</w:t>
            </w:r>
          </w:p>
        </w:tc>
        <w:tc>
          <w:tcPr>
            <w:tcW w:w="0" w:type="auto"/>
            <w:vMerge/>
            <w:vAlign w:val="center"/>
            <w:hideMark/>
          </w:tcPr>
          <w:p w14:paraId="2FCF3B21" w14:textId="77777777" w:rsidR="00220891" w:rsidRPr="00445DD8" w:rsidRDefault="00220891">
            <w:pPr>
              <w:spacing w:after="0"/>
              <w:rPr>
                <w:rFonts w:ascii="Calibri" w:hAnsi="Calibri"/>
                <w:color w:val="4A4A4A"/>
                <w:sz w:val="21"/>
                <w:lang w:val="en-US"/>
              </w:rPr>
            </w:pPr>
          </w:p>
        </w:tc>
      </w:tr>
    </w:tbl>
    <w:p w14:paraId="21770F49" w14:textId="0FF0087C" w:rsidR="00220891" w:rsidRPr="00D92CC5" w:rsidRDefault="00220891" w:rsidP="00D92CC5">
      <w:pPr>
        <w:pStyle w:val="BodyText"/>
        <w:ind w:left="0"/>
        <w:rPr>
          <w:rFonts w:ascii="Calibri" w:hAnsi="Calibri"/>
          <w:color w:val="0070C0"/>
        </w:rPr>
      </w:pPr>
    </w:p>
    <w:p w14:paraId="06822C2E" w14:textId="0AFEA68A" w:rsidR="00F74BF4" w:rsidRPr="00445DD8" w:rsidRDefault="00F74BF4" w:rsidP="00445DD8">
      <w:pPr>
        <w:pStyle w:val="MText"/>
        <w:jc w:val="both"/>
        <w:rPr>
          <w:rFonts w:ascii="Calibri" w:hAnsi="Calibri"/>
        </w:rPr>
      </w:pPr>
      <w:r w:rsidRPr="00445DD8">
        <w:rPr>
          <w:rFonts w:ascii="Calibri" w:hAnsi="Calibri"/>
        </w:rPr>
        <w:t xml:space="preserve">Sub-indicator </w:t>
      </w:r>
      <w:r w:rsidRPr="00693570">
        <w:rPr>
          <w:rFonts w:ascii="Calibri" w:hAnsi="Calibri" w:cs="Calibri"/>
        </w:rPr>
        <w:t xml:space="preserve">5.a.1 </w:t>
      </w:r>
      <w:r w:rsidRPr="00445DD8">
        <w:rPr>
          <w:rFonts w:ascii="Calibri" w:hAnsi="Calibri"/>
        </w:rPr>
        <w:t xml:space="preserve">(b) focuses on gender parity, measuring the extent to which women are disadvantaged in ownership </w:t>
      </w:r>
      <w:r w:rsidR="00693570">
        <w:rPr>
          <w:rFonts w:ascii="Calibri" w:hAnsi="Calibri" w:cs="Calibri"/>
        </w:rPr>
        <w:t>or</w:t>
      </w:r>
      <w:r w:rsidRPr="00693570">
        <w:rPr>
          <w:rFonts w:ascii="Calibri" w:hAnsi="Calibri" w:cs="Calibri"/>
        </w:rPr>
        <w:t xml:space="preserve"> </w:t>
      </w:r>
      <w:r w:rsidR="00693570">
        <w:rPr>
          <w:rFonts w:ascii="Calibri" w:hAnsi="Calibri" w:cs="Calibri"/>
        </w:rPr>
        <w:t>secure</w:t>
      </w:r>
      <w:r w:rsidR="00693570" w:rsidRPr="00445DD8">
        <w:rPr>
          <w:rFonts w:ascii="Calibri" w:hAnsi="Calibri"/>
        </w:rPr>
        <w:t xml:space="preserve"> </w:t>
      </w:r>
      <w:r w:rsidRPr="00445DD8">
        <w:rPr>
          <w:rFonts w:ascii="Calibri" w:hAnsi="Calibri"/>
        </w:rPr>
        <w:t>rights over agricultural land.</w:t>
      </w:r>
    </w:p>
    <w:p w14:paraId="2A92BC86" w14:textId="60AF6948" w:rsidR="00774BCE" w:rsidRPr="00445DD8" w:rsidRDefault="00774BCE" w:rsidP="00445DD8">
      <w:pPr>
        <w:pStyle w:val="MText"/>
        <w:jc w:val="both"/>
        <w:rPr>
          <w:rFonts w:ascii="Calibri" w:hAnsi="Calibri"/>
        </w:rPr>
      </w:pPr>
    </w:p>
    <w:p w14:paraId="4466D6DB" w14:textId="7347B420" w:rsidR="00774BCE" w:rsidRPr="00693570" w:rsidRDefault="4FA77D1A" w:rsidP="00046E3D">
      <w:pPr>
        <w:pStyle w:val="MText"/>
        <w:jc w:val="both"/>
        <w:rPr>
          <w:rFonts w:ascii="Calibri" w:hAnsi="Calibri" w:cs="Calibri"/>
        </w:rPr>
      </w:pPr>
      <w:r w:rsidRPr="74734F0C">
        <w:rPr>
          <w:rFonts w:ascii="Calibri" w:hAnsi="Calibri" w:cs="Calibri"/>
        </w:rPr>
        <w:t xml:space="preserve">Broad types of tenure </w:t>
      </w:r>
      <w:r w:rsidR="3FB1267A" w:rsidRPr="74734F0C">
        <w:rPr>
          <w:rFonts w:ascii="Calibri" w:hAnsi="Calibri" w:cs="Calibri"/>
        </w:rPr>
        <w:t>identified by the IAEG-SDG</w:t>
      </w:r>
      <w:r w:rsidR="088A5B86" w:rsidRPr="74734F0C">
        <w:rPr>
          <w:rFonts w:ascii="Calibri" w:hAnsi="Calibri" w:cs="Calibri"/>
        </w:rPr>
        <w:t xml:space="preserve"> </w:t>
      </w:r>
      <w:r w:rsidR="3503E1CF" w:rsidRPr="74734F0C">
        <w:rPr>
          <w:rFonts w:ascii="Calibri" w:hAnsi="Calibri" w:cs="Calibri"/>
        </w:rPr>
        <w:t>are</w:t>
      </w:r>
      <w:r w:rsidRPr="74734F0C">
        <w:rPr>
          <w:rFonts w:ascii="Calibri" w:hAnsi="Calibri" w:cs="Calibri"/>
        </w:rPr>
        <w:t xml:space="preserve"> freehold, </w:t>
      </w:r>
      <w:r w:rsidR="6A6E7AAE" w:rsidRPr="74734F0C">
        <w:rPr>
          <w:rFonts w:ascii="Calibri" w:hAnsi="Calibri" w:cs="Calibri"/>
        </w:rPr>
        <w:t>customary and leasehold</w:t>
      </w:r>
      <w:r w:rsidRPr="74734F0C">
        <w:rPr>
          <w:rFonts w:ascii="Calibri" w:hAnsi="Calibri" w:cs="Calibri"/>
        </w:rPr>
        <w:t>.</w:t>
      </w:r>
    </w:p>
    <w:p w14:paraId="470A54DC" w14:textId="77777777" w:rsidR="00F74BF4" w:rsidRPr="00D92CC5" w:rsidRDefault="00F74BF4" w:rsidP="00D92CC5">
      <w:pPr>
        <w:pStyle w:val="BodyText"/>
        <w:ind w:left="0"/>
        <w:rPr>
          <w:rFonts w:ascii="Calibri" w:hAnsi="Calibri"/>
          <w:color w:val="0070C0"/>
          <w:sz w:val="24"/>
        </w:rPr>
      </w:pPr>
    </w:p>
    <w:p w14:paraId="6F9228E7" w14:textId="04D17BBD" w:rsidR="00220891" w:rsidRPr="00445DD8" w:rsidRDefault="00220891" w:rsidP="00220891">
      <w:pPr>
        <w:pStyle w:val="MSubHeader"/>
        <w:rPr>
          <w:rFonts w:ascii="Calibri" w:hAnsi="Calibri"/>
        </w:rPr>
      </w:pPr>
      <w:r w:rsidRPr="00445DD8">
        <w:rPr>
          <w:rFonts w:ascii="Calibri" w:hAnsi="Calibri"/>
        </w:rPr>
        <w:t>Concepts</w:t>
      </w:r>
      <w:r w:rsidR="0005780B" w:rsidRPr="00445DD8">
        <w:rPr>
          <w:rFonts w:ascii="Calibri" w:hAnsi="Calibri"/>
        </w:rPr>
        <w:t xml:space="preserve"> and terms</w:t>
      </w:r>
      <w:r w:rsidR="00693570">
        <w:rPr>
          <w:rFonts w:ascii="Calibri" w:hAnsi="Calibri" w:cs="Calibri"/>
        </w:rPr>
        <w:t>:</w:t>
      </w:r>
    </w:p>
    <w:p w14:paraId="55380766" w14:textId="7A821552" w:rsidR="0005780B" w:rsidRPr="00445DD8" w:rsidRDefault="0005780B" w:rsidP="00220891">
      <w:pPr>
        <w:pStyle w:val="MText"/>
        <w:rPr>
          <w:rFonts w:ascii="Calibri" w:hAnsi="Calibri"/>
        </w:rPr>
      </w:pPr>
      <w:r w:rsidRPr="00445DD8">
        <w:rPr>
          <w:rFonts w:ascii="Calibri" w:hAnsi="Calibri"/>
        </w:rPr>
        <w:t>The basic concepts and terms essential to collecting data needed to compute SDG indicator 5.a.1 are the following:</w:t>
      </w:r>
    </w:p>
    <w:p w14:paraId="6180BA08" w14:textId="77777777" w:rsidR="0005780B" w:rsidRPr="00445DD8" w:rsidRDefault="0005780B" w:rsidP="00445DD8">
      <w:pPr>
        <w:pStyle w:val="MText"/>
        <w:numPr>
          <w:ilvl w:val="0"/>
          <w:numId w:val="36"/>
        </w:numPr>
        <w:rPr>
          <w:rFonts w:ascii="Calibri" w:hAnsi="Calibri"/>
        </w:rPr>
      </w:pPr>
      <w:r w:rsidRPr="00445DD8">
        <w:rPr>
          <w:rFonts w:ascii="Calibri" w:hAnsi="Calibri"/>
        </w:rPr>
        <w:t>Agricultural land</w:t>
      </w:r>
    </w:p>
    <w:p w14:paraId="226DA6EA" w14:textId="77777777" w:rsidR="0005780B" w:rsidRPr="00445DD8" w:rsidRDefault="0005780B" w:rsidP="00445DD8">
      <w:pPr>
        <w:pStyle w:val="MText"/>
        <w:numPr>
          <w:ilvl w:val="0"/>
          <w:numId w:val="36"/>
        </w:numPr>
        <w:rPr>
          <w:rFonts w:ascii="Calibri" w:hAnsi="Calibri"/>
        </w:rPr>
      </w:pPr>
      <w:r w:rsidRPr="00445DD8">
        <w:rPr>
          <w:rFonts w:ascii="Calibri" w:hAnsi="Calibri"/>
        </w:rPr>
        <w:t>Agricultural household</w:t>
      </w:r>
    </w:p>
    <w:p w14:paraId="63A928F6" w14:textId="77777777" w:rsidR="0005780B" w:rsidRPr="00445DD8" w:rsidRDefault="00C72CB6" w:rsidP="00445DD8">
      <w:pPr>
        <w:pStyle w:val="MText"/>
        <w:numPr>
          <w:ilvl w:val="0"/>
          <w:numId w:val="36"/>
        </w:numPr>
        <w:rPr>
          <w:rFonts w:ascii="Calibri" w:hAnsi="Calibri"/>
        </w:rPr>
      </w:pPr>
      <w:r w:rsidRPr="00445DD8">
        <w:rPr>
          <w:rFonts w:ascii="Calibri" w:hAnsi="Calibri"/>
        </w:rPr>
        <w:t>Agricultural population</w:t>
      </w:r>
    </w:p>
    <w:p w14:paraId="6B9549EB" w14:textId="312449F4" w:rsidR="00C72CB6" w:rsidRPr="00445DD8" w:rsidRDefault="00C72CB6" w:rsidP="00445DD8">
      <w:pPr>
        <w:pStyle w:val="MText"/>
        <w:numPr>
          <w:ilvl w:val="0"/>
          <w:numId w:val="36"/>
        </w:numPr>
        <w:rPr>
          <w:rFonts w:ascii="Calibri" w:hAnsi="Calibri"/>
        </w:rPr>
      </w:pPr>
      <w:r w:rsidRPr="00445DD8">
        <w:rPr>
          <w:rFonts w:ascii="Calibri" w:hAnsi="Calibri"/>
        </w:rPr>
        <w:t xml:space="preserve">Ownership </w:t>
      </w:r>
      <w:r w:rsidR="00BE27CD">
        <w:rPr>
          <w:rFonts w:ascii="Calibri" w:hAnsi="Calibri" w:cs="Calibri"/>
        </w:rPr>
        <w:t>or</w:t>
      </w:r>
      <w:r w:rsidR="00BE27CD" w:rsidRPr="00A74EB3">
        <w:rPr>
          <w:rFonts w:ascii="Calibri" w:hAnsi="Calibri" w:cs="Calibri"/>
        </w:rPr>
        <w:t xml:space="preserve"> </w:t>
      </w:r>
      <w:r w:rsidR="00622E1D" w:rsidRPr="00A74EB3">
        <w:rPr>
          <w:rFonts w:ascii="Calibri" w:hAnsi="Calibri" w:cs="Calibri"/>
        </w:rPr>
        <w:t>secure</w:t>
      </w:r>
      <w:r w:rsidR="00622E1D" w:rsidRPr="00445DD8">
        <w:rPr>
          <w:rFonts w:ascii="Calibri" w:hAnsi="Calibri"/>
        </w:rPr>
        <w:t xml:space="preserve"> </w:t>
      </w:r>
      <w:r w:rsidRPr="00445DD8">
        <w:rPr>
          <w:rFonts w:ascii="Calibri" w:hAnsi="Calibri"/>
        </w:rPr>
        <w:t>rights over agricultural land</w:t>
      </w:r>
    </w:p>
    <w:p w14:paraId="5941B36E" w14:textId="77777777" w:rsidR="0005780B" w:rsidRPr="00445DD8" w:rsidRDefault="0005780B" w:rsidP="00220891">
      <w:pPr>
        <w:pStyle w:val="MText"/>
        <w:rPr>
          <w:rFonts w:ascii="Calibri" w:hAnsi="Calibri"/>
        </w:rPr>
      </w:pPr>
    </w:p>
    <w:p w14:paraId="488D74ED" w14:textId="3F13CC9E" w:rsidR="00220891" w:rsidRPr="00445DD8" w:rsidRDefault="006B14B8" w:rsidP="00220891">
      <w:pPr>
        <w:pStyle w:val="MText"/>
        <w:rPr>
          <w:rFonts w:ascii="Calibri" w:hAnsi="Calibri"/>
          <w:u w:val="single"/>
        </w:rPr>
      </w:pPr>
      <w:r>
        <w:rPr>
          <w:rFonts w:ascii="Calibri" w:hAnsi="Calibri" w:cs="Calibri"/>
          <w:u w:val="single"/>
        </w:rPr>
        <w:t xml:space="preserve">(1) </w:t>
      </w:r>
      <w:r w:rsidR="00220891" w:rsidRPr="00445DD8">
        <w:rPr>
          <w:rFonts w:ascii="Calibri" w:hAnsi="Calibri"/>
          <w:u w:val="single"/>
        </w:rPr>
        <w:t>Agricultural land</w:t>
      </w:r>
    </w:p>
    <w:p w14:paraId="75CB8C80" w14:textId="246E1EAE" w:rsidR="00220891" w:rsidRPr="00445DD8" w:rsidRDefault="00731DA1" w:rsidP="00747FF9">
      <w:pPr>
        <w:pStyle w:val="MText"/>
        <w:jc w:val="both"/>
        <w:rPr>
          <w:rFonts w:ascii="Calibri" w:hAnsi="Calibri"/>
        </w:rPr>
      </w:pPr>
      <w:r w:rsidRPr="00445DD8">
        <w:rPr>
          <w:rFonts w:ascii="Calibri" w:hAnsi="Calibri"/>
        </w:rPr>
        <w:t>L</w:t>
      </w:r>
      <w:r w:rsidR="00220891" w:rsidRPr="00445DD8">
        <w:rPr>
          <w:rFonts w:ascii="Calibri" w:hAnsi="Calibri"/>
        </w:rPr>
        <w:t xml:space="preserve">and is considered ‘agricultural land’ according to its use. </w:t>
      </w:r>
      <w:r w:rsidRPr="00445DD8">
        <w:rPr>
          <w:rFonts w:ascii="Calibri" w:hAnsi="Calibri"/>
        </w:rPr>
        <w:t>The classes and definitions of land use are based on the classification of land use for the agricultural census recommended by the World Programme for the Census of Agriculture 2020</w:t>
      </w:r>
      <w:r w:rsidRPr="00445DD8">
        <w:rPr>
          <w:rStyle w:val="FootnoteReference"/>
          <w:rFonts w:ascii="Calibri" w:hAnsi="Calibri"/>
        </w:rPr>
        <w:footnoteReference w:id="3"/>
      </w:r>
      <w:r w:rsidR="00C31E3B" w:rsidRPr="00A74EB3">
        <w:rPr>
          <w:rFonts w:ascii="Calibri" w:hAnsi="Calibri" w:cs="Calibri"/>
        </w:rPr>
        <w:t>.</w:t>
      </w:r>
    </w:p>
    <w:p w14:paraId="1CD9F3A0" w14:textId="77777777" w:rsidR="00220891" w:rsidRPr="00445DD8" w:rsidRDefault="00220891" w:rsidP="00747FF9">
      <w:pPr>
        <w:pStyle w:val="MText"/>
        <w:jc w:val="both"/>
        <w:rPr>
          <w:rFonts w:ascii="Calibri" w:hAnsi="Calibri"/>
        </w:rPr>
      </w:pPr>
    </w:p>
    <w:p w14:paraId="79786045" w14:textId="3C17CA82" w:rsidR="00BE27CD" w:rsidRPr="00445DD8" w:rsidRDefault="00220891" w:rsidP="00BE27CD">
      <w:pPr>
        <w:pStyle w:val="MText"/>
        <w:rPr>
          <w:rFonts w:ascii="Calibri" w:hAnsi="Calibri"/>
        </w:rPr>
      </w:pPr>
      <w:r w:rsidRPr="00445DD8">
        <w:rPr>
          <w:rFonts w:ascii="Calibri" w:hAnsi="Calibri"/>
        </w:rPr>
        <w:t xml:space="preserve">As shown in </w:t>
      </w:r>
      <w:r w:rsidR="00731DA1" w:rsidRPr="00445DD8">
        <w:rPr>
          <w:rFonts w:ascii="Calibri" w:hAnsi="Calibri"/>
        </w:rPr>
        <w:t>F</w:t>
      </w:r>
      <w:r w:rsidRPr="00445DD8">
        <w:rPr>
          <w:rFonts w:ascii="Calibri" w:hAnsi="Calibri"/>
        </w:rPr>
        <w:t xml:space="preserve">igure </w:t>
      </w:r>
      <w:r w:rsidR="00731DA1" w:rsidRPr="00445DD8">
        <w:rPr>
          <w:rFonts w:ascii="Calibri" w:hAnsi="Calibri"/>
        </w:rPr>
        <w:t xml:space="preserve">1 </w:t>
      </w:r>
      <w:r w:rsidRPr="00445DD8">
        <w:rPr>
          <w:rFonts w:ascii="Calibri" w:hAnsi="Calibri"/>
        </w:rPr>
        <w:t>below, agricultural land is a subset of the total land</w:t>
      </w:r>
      <w:r w:rsidR="00731DA1" w:rsidRPr="00445DD8">
        <w:rPr>
          <w:rFonts w:ascii="Calibri" w:hAnsi="Calibri"/>
        </w:rPr>
        <w:t xml:space="preserve"> of a country</w:t>
      </w:r>
      <w:r w:rsidRPr="00445DD8">
        <w:rPr>
          <w:rFonts w:ascii="Calibri" w:hAnsi="Calibri"/>
        </w:rPr>
        <w:t>.</w:t>
      </w:r>
      <w:r w:rsidR="00BE27CD">
        <w:rPr>
          <w:rFonts w:ascii="Calibri" w:hAnsi="Calibri" w:cs="Calibri"/>
        </w:rPr>
        <w:t xml:space="preserve"> </w:t>
      </w:r>
      <w:r w:rsidR="00BE27CD" w:rsidRPr="00445DD8">
        <w:rPr>
          <w:rFonts w:ascii="Calibri" w:hAnsi="Calibri"/>
        </w:rPr>
        <w:t xml:space="preserve">In particular, </w:t>
      </w:r>
      <w:r w:rsidR="00BE27CD" w:rsidRPr="00445DD8">
        <w:rPr>
          <w:rFonts w:ascii="Calibri" w:hAnsi="Calibri"/>
          <w:b/>
        </w:rPr>
        <w:t>agricultural land</w:t>
      </w:r>
      <w:r w:rsidR="00BE27CD" w:rsidRPr="00445DD8">
        <w:rPr>
          <w:rFonts w:ascii="Calibri" w:hAnsi="Calibri"/>
        </w:rPr>
        <w:t xml:space="preserve"> includes:</w:t>
      </w:r>
    </w:p>
    <w:p w14:paraId="1A122C68" w14:textId="77777777" w:rsidR="00BE27CD" w:rsidRPr="00445DD8" w:rsidRDefault="00BE27CD" w:rsidP="00BE27CD">
      <w:pPr>
        <w:pStyle w:val="MText"/>
        <w:numPr>
          <w:ilvl w:val="0"/>
          <w:numId w:val="5"/>
        </w:numPr>
        <w:rPr>
          <w:rFonts w:ascii="Calibri" w:hAnsi="Calibri"/>
        </w:rPr>
      </w:pPr>
      <w:r w:rsidRPr="00445DD8">
        <w:rPr>
          <w:rFonts w:ascii="Calibri" w:hAnsi="Calibri"/>
        </w:rPr>
        <w:lastRenderedPageBreak/>
        <w:t>LU1- land under temporary crops</w:t>
      </w:r>
      <w:r w:rsidRPr="00445DD8">
        <w:rPr>
          <w:rStyle w:val="FootnoteReference"/>
          <w:rFonts w:ascii="Calibri" w:hAnsi="Calibri"/>
          <w:color w:val="0070C0"/>
        </w:rPr>
        <w:footnoteReference w:id="4"/>
      </w:r>
    </w:p>
    <w:p w14:paraId="463E56A4" w14:textId="77777777" w:rsidR="00BE27CD" w:rsidRPr="00445DD8" w:rsidRDefault="00BE27CD" w:rsidP="00BE27CD">
      <w:pPr>
        <w:pStyle w:val="MText"/>
        <w:numPr>
          <w:ilvl w:val="0"/>
          <w:numId w:val="5"/>
        </w:numPr>
        <w:rPr>
          <w:rFonts w:ascii="Calibri" w:hAnsi="Calibri"/>
        </w:rPr>
      </w:pPr>
      <w:r w:rsidRPr="00445DD8">
        <w:rPr>
          <w:rFonts w:ascii="Calibri" w:hAnsi="Calibri"/>
        </w:rPr>
        <w:t>LU2- land under temporary meadows and pastures</w:t>
      </w:r>
      <w:r w:rsidRPr="00445DD8">
        <w:rPr>
          <w:rStyle w:val="FootnoteReference"/>
          <w:rFonts w:ascii="Calibri" w:hAnsi="Calibri"/>
          <w:color w:val="0070C0"/>
        </w:rPr>
        <w:footnoteReference w:id="5"/>
      </w:r>
    </w:p>
    <w:p w14:paraId="608EA8A5" w14:textId="77777777" w:rsidR="00BE27CD" w:rsidRPr="00445DD8" w:rsidRDefault="00BE27CD" w:rsidP="00BE27CD">
      <w:pPr>
        <w:pStyle w:val="MText"/>
        <w:numPr>
          <w:ilvl w:val="0"/>
          <w:numId w:val="5"/>
        </w:numPr>
        <w:rPr>
          <w:rFonts w:ascii="Calibri" w:hAnsi="Calibri"/>
        </w:rPr>
      </w:pPr>
      <w:r w:rsidRPr="00445DD8">
        <w:rPr>
          <w:rFonts w:ascii="Calibri" w:hAnsi="Calibri"/>
        </w:rPr>
        <w:t>LU3- land temporarily fallow</w:t>
      </w:r>
      <w:r w:rsidRPr="00445DD8">
        <w:rPr>
          <w:rStyle w:val="FootnoteReference"/>
          <w:rFonts w:ascii="Calibri" w:hAnsi="Calibri"/>
          <w:color w:val="0070C0"/>
        </w:rPr>
        <w:footnoteReference w:id="6"/>
      </w:r>
    </w:p>
    <w:p w14:paraId="5BE89E54" w14:textId="77777777" w:rsidR="00BE27CD" w:rsidRPr="00445DD8" w:rsidRDefault="00BE27CD" w:rsidP="00BE27CD">
      <w:pPr>
        <w:pStyle w:val="MText"/>
        <w:numPr>
          <w:ilvl w:val="0"/>
          <w:numId w:val="5"/>
        </w:numPr>
        <w:rPr>
          <w:rFonts w:ascii="Calibri" w:hAnsi="Calibri"/>
        </w:rPr>
      </w:pPr>
      <w:r w:rsidRPr="00445DD8">
        <w:rPr>
          <w:rFonts w:ascii="Calibri" w:hAnsi="Calibri"/>
        </w:rPr>
        <w:t>LU4- land under permanent crops</w:t>
      </w:r>
      <w:r w:rsidRPr="00445DD8">
        <w:rPr>
          <w:rStyle w:val="FootnoteReference"/>
          <w:rFonts w:ascii="Calibri" w:hAnsi="Calibri"/>
          <w:color w:val="0070C0"/>
        </w:rPr>
        <w:footnoteReference w:id="7"/>
      </w:r>
    </w:p>
    <w:p w14:paraId="060ED4EF" w14:textId="77777777" w:rsidR="00BE27CD" w:rsidRPr="00445DD8" w:rsidRDefault="00BE27CD" w:rsidP="00BE27CD">
      <w:pPr>
        <w:pStyle w:val="MText"/>
        <w:numPr>
          <w:ilvl w:val="0"/>
          <w:numId w:val="5"/>
        </w:numPr>
        <w:rPr>
          <w:rFonts w:ascii="Calibri" w:hAnsi="Calibri"/>
        </w:rPr>
      </w:pPr>
      <w:r w:rsidRPr="00445DD8">
        <w:rPr>
          <w:rFonts w:ascii="Calibri" w:hAnsi="Calibri"/>
        </w:rPr>
        <w:t>LU5- land under permanent meadows and pastures</w:t>
      </w:r>
      <w:r w:rsidRPr="00445DD8">
        <w:rPr>
          <w:rStyle w:val="FootnoteReference"/>
          <w:rFonts w:ascii="Calibri" w:hAnsi="Calibri"/>
          <w:color w:val="0070C0"/>
        </w:rPr>
        <w:footnoteReference w:id="8"/>
      </w:r>
    </w:p>
    <w:p w14:paraId="706414F8" w14:textId="020B9531" w:rsidR="00220891" w:rsidRPr="00445DD8" w:rsidRDefault="00220891" w:rsidP="00445DD8">
      <w:pPr>
        <w:pStyle w:val="MText"/>
        <w:jc w:val="both"/>
        <w:rPr>
          <w:rFonts w:ascii="Calibri" w:hAnsi="Calibri"/>
          <w:lang w:val="en-US"/>
        </w:rPr>
      </w:pPr>
    </w:p>
    <w:p w14:paraId="4A8551C0" w14:textId="19A8E544" w:rsidR="00220891" w:rsidRPr="00445DD8" w:rsidRDefault="00220891" w:rsidP="00731DA1">
      <w:pPr>
        <w:keepNext/>
        <w:spacing w:after="120"/>
        <w:jc w:val="both"/>
        <w:rPr>
          <w:rFonts w:ascii="Calibri" w:hAnsi="Calibri"/>
        </w:rPr>
      </w:pPr>
      <w:r w:rsidRPr="00445DD8">
        <w:rPr>
          <w:rFonts w:ascii="Calibri" w:hAnsi="Calibri"/>
          <w:noProof/>
          <w:color w:val="2B579A"/>
          <w:shd w:val="clear" w:color="auto" w:fill="E6E6E6"/>
          <w:lang w:val="en-US" w:eastAsia="en-US"/>
        </w:rPr>
        <w:drawing>
          <wp:inline distT="0" distB="0" distL="0" distR="0" wp14:anchorId="050B7C74" wp14:editId="24B22A16">
            <wp:extent cx="5723890" cy="1947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3890" cy="1947545"/>
                    </a:xfrm>
                    <a:prstGeom prst="rect">
                      <a:avLst/>
                    </a:prstGeom>
                    <a:noFill/>
                    <a:ln>
                      <a:noFill/>
                    </a:ln>
                  </pic:spPr>
                </pic:pic>
              </a:graphicData>
            </a:graphic>
          </wp:inline>
        </w:drawing>
      </w:r>
    </w:p>
    <w:p w14:paraId="779DFCB3" w14:textId="77777777" w:rsidR="00220891" w:rsidRPr="00445DD8" w:rsidRDefault="00731DA1" w:rsidP="00731DA1">
      <w:pPr>
        <w:pStyle w:val="MText"/>
        <w:spacing w:after="240"/>
        <w:jc w:val="center"/>
        <w:rPr>
          <w:rFonts w:ascii="Calibri" w:hAnsi="Calibri"/>
          <w:b/>
          <w:lang w:val="en-US"/>
        </w:rPr>
      </w:pPr>
      <w:r w:rsidRPr="00445DD8">
        <w:rPr>
          <w:rFonts w:ascii="Calibri" w:hAnsi="Calibri"/>
          <w:b/>
        </w:rPr>
        <w:t xml:space="preserve">Figure 1. </w:t>
      </w:r>
      <w:r w:rsidR="00220891" w:rsidRPr="00445DD8">
        <w:rPr>
          <w:rFonts w:ascii="Calibri" w:hAnsi="Calibri"/>
          <w:b/>
        </w:rPr>
        <w:t>Classification of land use (WCA 2020)</w:t>
      </w:r>
    </w:p>
    <w:p w14:paraId="6F4D685B" w14:textId="77777777" w:rsidR="00220891" w:rsidRPr="00445DD8" w:rsidRDefault="00426C05" w:rsidP="00220891">
      <w:pPr>
        <w:pStyle w:val="MText"/>
        <w:rPr>
          <w:rFonts w:ascii="Calibri" w:hAnsi="Calibri"/>
        </w:rPr>
      </w:pPr>
      <w:r w:rsidRPr="00445DD8">
        <w:rPr>
          <w:rFonts w:ascii="Calibri" w:hAnsi="Calibri"/>
        </w:rPr>
        <w:t xml:space="preserve">Since indicator 5.a.1 focuses on agricultural land, it </w:t>
      </w:r>
      <w:r w:rsidRPr="00445DD8">
        <w:rPr>
          <w:rFonts w:ascii="Calibri" w:hAnsi="Calibri"/>
          <w:i/>
        </w:rPr>
        <w:t>excludes</w:t>
      </w:r>
      <w:r w:rsidRPr="00445DD8">
        <w:rPr>
          <w:rFonts w:ascii="Calibri" w:hAnsi="Calibri"/>
        </w:rPr>
        <w:t xml:space="preserve"> all the forms of land that are not considered ‘agricultural’</w:t>
      </w:r>
      <w:r w:rsidR="00C72CB6" w:rsidRPr="00445DD8">
        <w:rPr>
          <w:rFonts w:ascii="Calibri" w:hAnsi="Calibri"/>
        </w:rPr>
        <w:t>, namely</w:t>
      </w:r>
      <w:r w:rsidR="00220891" w:rsidRPr="00445DD8">
        <w:rPr>
          <w:rFonts w:ascii="Calibri" w:hAnsi="Calibri"/>
        </w:rPr>
        <w:t>:</w:t>
      </w:r>
    </w:p>
    <w:p w14:paraId="07A96665" w14:textId="77777777" w:rsidR="00220891" w:rsidRPr="00445DD8" w:rsidRDefault="00426C05" w:rsidP="00220891">
      <w:pPr>
        <w:pStyle w:val="MText"/>
        <w:numPr>
          <w:ilvl w:val="0"/>
          <w:numId w:val="6"/>
        </w:numPr>
        <w:rPr>
          <w:rFonts w:ascii="Calibri" w:hAnsi="Calibri"/>
        </w:rPr>
      </w:pPr>
      <w:r w:rsidRPr="00445DD8">
        <w:rPr>
          <w:rFonts w:ascii="Calibri" w:hAnsi="Calibri"/>
        </w:rPr>
        <w:t xml:space="preserve">LU6- </w:t>
      </w:r>
      <w:r w:rsidR="00220891" w:rsidRPr="00445DD8">
        <w:rPr>
          <w:rFonts w:ascii="Calibri" w:hAnsi="Calibri"/>
        </w:rPr>
        <w:t>land under farm buildings and farmyards</w:t>
      </w:r>
    </w:p>
    <w:p w14:paraId="08C9E392" w14:textId="77777777" w:rsidR="00220891" w:rsidRPr="00445DD8" w:rsidRDefault="00426C05" w:rsidP="00220891">
      <w:pPr>
        <w:pStyle w:val="MText"/>
        <w:numPr>
          <w:ilvl w:val="0"/>
          <w:numId w:val="6"/>
        </w:numPr>
        <w:rPr>
          <w:rFonts w:ascii="Calibri" w:hAnsi="Calibri"/>
        </w:rPr>
      </w:pPr>
      <w:r w:rsidRPr="00445DD8">
        <w:rPr>
          <w:rFonts w:ascii="Calibri" w:hAnsi="Calibri"/>
        </w:rPr>
        <w:t xml:space="preserve">LU7- </w:t>
      </w:r>
      <w:r w:rsidR="00220891" w:rsidRPr="00445DD8">
        <w:rPr>
          <w:rFonts w:ascii="Calibri" w:hAnsi="Calibri"/>
        </w:rPr>
        <w:t>forest and other wooded land</w:t>
      </w:r>
    </w:p>
    <w:p w14:paraId="442C1854" w14:textId="77777777" w:rsidR="00220891" w:rsidRPr="00445DD8" w:rsidRDefault="00426C05" w:rsidP="00220891">
      <w:pPr>
        <w:pStyle w:val="MText"/>
        <w:numPr>
          <w:ilvl w:val="0"/>
          <w:numId w:val="6"/>
        </w:numPr>
        <w:rPr>
          <w:rFonts w:ascii="Calibri" w:hAnsi="Calibri"/>
        </w:rPr>
      </w:pPr>
      <w:r w:rsidRPr="00445DD8">
        <w:rPr>
          <w:rFonts w:ascii="Calibri" w:hAnsi="Calibri"/>
        </w:rPr>
        <w:t xml:space="preserve">LU8- </w:t>
      </w:r>
      <w:r w:rsidR="00220891" w:rsidRPr="00445DD8">
        <w:rPr>
          <w:rFonts w:ascii="Calibri" w:hAnsi="Calibri"/>
        </w:rPr>
        <w:t>area used for aquaculture (including inland and coastal waters if part of the holding)</w:t>
      </w:r>
    </w:p>
    <w:p w14:paraId="6AAE2282" w14:textId="77777777" w:rsidR="00220891" w:rsidRPr="00445DD8" w:rsidRDefault="00426C05" w:rsidP="00220891">
      <w:pPr>
        <w:pStyle w:val="MText"/>
        <w:numPr>
          <w:ilvl w:val="0"/>
          <w:numId w:val="6"/>
        </w:numPr>
        <w:rPr>
          <w:rFonts w:ascii="Calibri" w:hAnsi="Calibri"/>
        </w:rPr>
      </w:pPr>
      <w:r w:rsidRPr="00445DD8">
        <w:rPr>
          <w:rFonts w:ascii="Calibri" w:hAnsi="Calibri"/>
        </w:rPr>
        <w:t xml:space="preserve">LU9- </w:t>
      </w:r>
      <w:r w:rsidR="00220891" w:rsidRPr="00445DD8">
        <w:rPr>
          <w:rFonts w:ascii="Calibri" w:hAnsi="Calibri"/>
        </w:rPr>
        <w:t>other area not elsewhere classified</w:t>
      </w:r>
    </w:p>
    <w:p w14:paraId="356EC6D2" w14:textId="77777777" w:rsidR="00C72CB6" w:rsidRPr="00445DD8" w:rsidRDefault="00C72CB6" w:rsidP="00220891">
      <w:pPr>
        <w:pStyle w:val="MText"/>
        <w:rPr>
          <w:rFonts w:ascii="Calibri" w:hAnsi="Calibri"/>
        </w:rPr>
      </w:pPr>
    </w:p>
    <w:p w14:paraId="75CE27D9" w14:textId="033A02EC" w:rsidR="00220891" w:rsidRPr="00445DD8" w:rsidRDefault="00750F10" w:rsidP="00445DD8">
      <w:pPr>
        <w:pStyle w:val="MText"/>
        <w:jc w:val="both"/>
        <w:rPr>
          <w:rFonts w:ascii="Calibri" w:hAnsi="Calibri"/>
        </w:rPr>
      </w:pPr>
      <w:r w:rsidRPr="00445DD8">
        <w:rPr>
          <w:rFonts w:ascii="Calibri" w:hAnsi="Calibri"/>
          <w:i/>
        </w:rPr>
        <w:t>The land use class of agricultural land is with respect to a specific reference period</w:t>
      </w:r>
      <w:r w:rsidR="0005780B" w:rsidRPr="00445DD8">
        <w:rPr>
          <w:rFonts w:ascii="Calibri" w:hAnsi="Calibri"/>
        </w:rPr>
        <w:t>; thus</w:t>
      </w:r>
      <w:r w:rsidR="00C72CB6" w:rsidRPr="00445DD8">
        <w:rPr>
          <w:rFonts w:ascii="Calibri" w:hAnsi="Calibri"/>
        </w:rPr>
        <w:t>,</w:t>
      </w:r>
      <w:r w:rsidR="0005780B" w:rsidRPr="00445DD8">
        <w:rPr>
          <w:rFonts w:ascii="Calibri" w:hAnsi="Calibri"/>
        </w:rPr>
        <w:t xml:space="preserve"> the reference period should be specified when collecting data on land use</w:t>
      </w:r>
      <w:r w:rsidRPr="00445DD8">
        <w:rPr>
          <w:rFonts w:ascii="Calibri" w:hAnsi="Calibri"/>
        </w:rPr>
        <w:t>.</w:t>
      </w:r>
      <w:r w:rsidR="00732040" w:rsidRPr="00A74EB3">
        <w:rPr>
          <w:rFonts w:ascii="Calibri" w:hAnsi="Calibri" w:cs="Calibri"/>
        </w:rPr>
        <w:t xml:space="preserve"> As further discussed below, the reference period should cover a 12-month period.</w:t>
      </w:r>
      <w:r w:rsidR="00787ED7" w:rsidRPr="00A74EB3">
        <w:rPr>
          <w:rFonts w:ascii="Calibri" w:hAnsi="Calibri" w:cs="Calibri"/>
        </w:rPr>
        <w:t xml:space="preserve"> In agricultural censuses and surveys, this is generally the </w:t>
      </w:r>
      <w:r w:rsidR="00900F89" w:rsidRPr="00A74EB3">
        <w:rPr>
          <w:rFonts w:ascii="Calibri" w:hAnsi="Calibri" w:cs="Calibri"/>
        </w:rPr>
        <w:t xml:space="preserve">preceding </w:t>
      </w:r>
      <w:r w:rsidR="00787ED7" w:rsidRPr="00A74EB3">
        <w:rPr>
          <w:rFonts w:ascii="Calibri" w:hAnsi="Calibri" w:cs="Calibri"/>
        </w:rPr>
        <w:t>12 month</w:t>
      </w:r>
      <w:r w:rsidR="004F1364" w:rsidRPr="00A74EB3">
        <w:rPr>
          <w:rFonts w:ascii="Calibri" w:hAnsi="Calibri" w:cs="Calibri"/>
        </w:rPr>
        <w:t>s</w:t>
      </w:r>
      <w:r w:rsidR="00BC6C64" w:rsidRPr="00A74EB3">
        <w:rPr>
          <w:rFonts w:ascii="Calibri" w:hAnsi="Calibri" w:cs="Calibri"/>
        </w:rPr>
        <w:t>.</w:t>
      </w:r>
    </w:p>
    <w:p w14:paraId="00DBAD91" w14:textId="77777777" w:rsidR="00750F10" w:rsidRPr="00445DD8" w:rsidRDefault="00750F10" w:rsidP="00220891">
      <w:pPr>
        <w:pStyle w:val="MText"/>
        <w:rPr>
          <w:rFonts w:ascii="Calibri" w:hAnsi="Calibri"/>
        </w:rPr>
      </w:pPr>
    </w:p>
    <w:p w14:paraId="069E3F5D" w14:textId="4212697B" w:rsidR="00750F10" w:rsidRPr="00445DD8" w:rsidRDefault="006B14B8" w:rsidP="00750F10">
      <w:pPr>
        <w:pStyle w:val="MText"/>
        <w:rPr>
          <w:rFonts w:ascii="Calibri" w:hAnsi="Calibri"/>
          <w:u w:val="single"/>
        </w:rPr>
      </w:pPr>
      <w:r>
        <w:rPr>
          <w:rFonts w:ascii="Calibri" w:hAnsi="Calibri" w:cs="Calibri"/>
          <w:u w:val="single"/>
        </w:rPr>
        <w:t xml:space="preserve">(2) </w:t>
      </w:r>
      <w:r w:rsidR="00750F10" w:rsidRPr="00445DD8">
        <w:rPr>
          <w:rFonts w:ascii="Calibri" w:hAnsi="Calibri"/>
          <w:u w:val="single"/>
        </w:rPr>
        <w:t>Agricultural household</w:t>
      </w:r>
    </w:p>
    <w:p w14:paraId="7FF1824A" w14:textId="4B1FB0E8" w:rsidR="00750F10" w:rsidRPr="00445DD8" w:rsidRDefault="001A24FE" w:rsidP="00445DD8">
      <w:pPr>
        <w:pStyle w:val="MText"/>
        <w:jc w:val="both"/>
        <w:rPr>
          <w:rFonts w:ascii="Calibri" w:hAnsi="Calibri"/>
        </w:rPr>
      </w:pPr>
      <w:r w:rsidRPr="00445DD8">
        <w:rPr>
          <w:rFonts w:ascii="Calibri" w:hAnsi="Calibri"/>
        </w:rPr>
        <w:t xml:space="preserve">Ownership or </w:t>
      </w:r>
      <w:r w:rsidR="00C96296" w:rsidRPr="00A74EB3">
        <w:rPr>
          <w:rFonts w:ascii="Calibri" w:hAnsi="Calibri" w:cs="Calibri"/>
          <w:color w:val="auto"/>
        </w:rPr>
        <w:t>secure</w:t>
      </w:r>
      <w:r w:rsidR="00C96296" w:rsidRPr="00445DD8">
        <w:rPr>
          <w:rFonts w:ascii="Calibri" w:hAnsi="Calibri"/>
          <w:color w:val="auto"/>
        </w:rPr>
        <w:t xml:space="preserve"> </w:t>
      </w:r>
      <w:r w:rsidRPr="00445DD8">
        <w:rPr>
          <w:rFonts w:ascii="Calibri" w:hAnsi="Calibri"/>
        </w:rPr>
        <w:t xml:space="preserve">rights over agricultural land are specifically relevant to individuals whose livelihood relies on agriculture. These </w:t>
      </w:r>
      <w:r w:rsidR="00A258B5" w:rsidRPr="00445DD8">
        <w:rPr>
          <w:rFonts w:ascii="Calibri" w:hAnsi="Calibri"/>
        </w:rPr>
        <w:t xml:space="preserve">individuals are identified by way of </w:t>
      </w:r>
      <w:r w:rsidR="00C96296" w:rsidRPr="00445DD8">
        <w:rPr>
          <w:rFonts w:ascii="Calibri" w:hAnsi="Calibri"/>
        </w:rPr>
        <w:t>whether</w:t>
      </w:r>
      <w:r w:rsidR="00A258B5" w:rsidRPr="00445DD8">
        <w:rPr>
          <w:rFonts w:ascii="Calibri" w:hAnsi="Calibri"/>
        </w:rPr>
        <w:t xml:space="preserve"> </w:t>
      </w:r>
      <w:r w:rsidRPr="00445DD8">
        <w:rPr>
          <w:rFonts w:ascii="Calibri" w:hAnsi="Calibri"/>
        </w:rPr>
        <w:t>their household</w:t>
      </w:r>
      <w:r w:rsidR="00C96296" w:rsidRPr="00A74EB3">
        <w:rPr>
          <w:rStyle w:val="FootnoteReference"/>
          <w:rFonts w:ascii="Calibri" w:hAnsi="Calibri" w:cs="Calibri"/>
        </w:rPr>
        <w:footnoteReference w:id="9"/>
      </w:r>
      <w:r w:rsidRPr="00445DD8">
        <w:rPr>
          <w:rFonts w:ascii="Calibri" w:hAnsi="Calibri"/>
        </w:rPr>
        <w:t xml:space="preserve"> can be classified as an </w:t>
      </w:r>
      <w:r w:rsidRPr="00445DD8">
        <w:rPr>
          <w:rFonts w:ascii="Calibri" w:hAnsi="Calibri"/>
          <w:b/>
          <w:i/>
          <w:u w:val="single"/>
        </w:rPr>
        <w:t>agricultura</w:t>
      </w:r>
      <w:r w:rsidRPr="00445DD8">
        <w:rPr>
          <w:rFonts w:ascii="Calibri" w:hAnsi="Calibri"/>
          <w:b/>
          <w:i/>
        </w:rPr>
        <w:t>l household</w:t>
      </w:r>
      <w:r w:rsidRPr="00445DD8">
        <w:rPr>
          <w:rFonts w:ascii="Calibri" w:hAnsi="Calibri"/>
        </w:rPr>
        <w:t xml:space="preserve"> which</w:t>
      </w:r>
      <w:r w:rsidR="004A454A" w:rsidRPr="00445DD8">
        <w:rPr>
          <w:rFonts w:ascii="Calibri" w:hAnsi="Calibri"/>
        </w:rPr>
        <w:t xml:space="preserve"> f</w:t>
      </w:r>
      <w:r w:rsidR="005D37B4" w:rsidRPr="00445DD8">
        <w:rPr>
          <w:rFonts w:ascii="Calibri" w:hAnsi="Calibri"/>
        </w:rPr>
        <w:t xml:space="preserve">or purposes of calculating indicator 5.a.1 is </w:t>
      </w:r>
      <w:r w:rsidR="00CD0E29" w:rsidRPr="00445DD8">
        <w:rPr>
          <w:rFonts w:ascii="Calibri" w:hAnsi="Calibri"/>
        </w:rPr>
        <w:t>characterized by the</w:t>
      </w:r>
      <w:r w:rsidR="005D37B4" w:rsidRPr="00445DD8">
        <w:rPr>
          <w:rFonts w:ascii="Calibri" w:hAnsi="Calibri"/>
        </w:rPr>
        <w:t xml:space="preserve"> follow</w:t>
      </w:r>
      <w:r w:rsidR="00CD0E29" w:rsidRPr="00445DD8">
        <w:rPr>
          <w:rFonts w:ascii="Calibri" w:hAnsi="Calibri"/>
        </w:rPr>
        <w:t>ing</w:t>
      </w:r>
      <w:r w:rsidR="005D37B4" w:rsidRPr="00445DD8">
        <w:rPr>
          <w:rFonts w:ascii="Calibri" w:hAnsi="Calibri"/>
        </w:rPr>
        <w:t>:</w:t>
      </w:r>
    </w:p>
    <w:p w14:paraId="57BB1AC9" w14:textId="19D29012" w:rsidR="00EA7794" w:rsidRPr="00445DD8" w:rsidRDefault="00EA7794" w:rsidP="00445DD8">
      <w:pPr>
        <w:pStyle w:val="MText"/>
        <w:numPr>
          <w:ilvl w:val="0"/>
          <w:numId w:val="32"/>
        </w:numPr>
        <w:jc w:val="both"/>
        <w:rPr>
          <w:rFonts w:ascii="Calibri" w:hAnsi="Calibri"/>
        </w:rPr>
      </w:pPr>
      <w:r>
        <w:rPr>
          <w:rFonts w:ascii="Calibri" w:hAnsi="Calibri" w:cs="Calibri"/>
        </w:rPr>
        <w:lastRenderedPageBreak/>
        <w:t xml:space="preserve">Criterion 1: </w:t>
      </w:r>
      <w:r w:rsidR="005D37B4" w:rsidRPr="00445DD8">
        <w:rPr>
          <w:rFonts w:ascii="Calibri" w:hAnsi="Calibri"/>
        </w:rPr>
        <w:t xml:space="preserve">A member or members of the household operated land for agricultural purposes </w:t>
      </w:r>
      <w:r w:rsidR="00264372" w:rsidRPr="00445DD8">
        <w:rPr>
          <w:rFonts w:ascii="Calibri" w:hAnsi="Calibri"/>
          <w:i/>
        </w:rPr>
        <w:t xml:space="preserve">or </w:t>
      </w:r>
      <w:r w:rsidR="00264372" w:rsidRPr="00445DD8">
        <w:rPr>
          <w:rFonts w:ascii="Calibri" w:hAnsi="Calibri"/>
        </w:rPr>
        <w:t xml:space="preserve">raised livestock </w:t>
      </w:r>
      <w:r w:rsidR="005D37B4" w:rsidRPr="00445DD8">
        <w:rPr>
          <w:rFonts w:ascii="Calibri" w:hAnsi="Calibri"/>
        </w:rPr>
        <w:t xml:space="preserve">over the </w:t>
      </w:r>
      <w:r w:rsidR="00146436" w:rsidRPr="00445DD8">
        <w:rPr>
          <w:rFonts w:ascii="Calibri" w:hAnsi="Calibri"/>
        </w:rPr>
        <w:t>past</w:t>
      </w:r>
      <w:r w:rsidR="005D37B4" w:rsidRPr="00445DD8">
        <w:rPr>
          <w:rFonts w:ascii="Calibri" w:hAnsi="Calibri"/>
        </w:rPr>
        <w:t xml:space="preserve"> 12 months regardless of the final purpose of production</w:t>
      </w:r>
    </w:p>
    <w:p w14:paraId="6F203C5C" w14:textId="55A5E125" w:rsidR="005D37B4" w:rsidRPr="00EA7794" w:rsidRDefault="00264372" w:rsidP="00EA7794">
      <w:pPr>
        <w:pStyle w:val="MText"/>
        <w:ind w:left="360"/>
        <w:jc w:val="both"/>
        <w:rPr>
          <w:rFonts w:ascii="Calibri" w:hAnsi="Calibri" w:cs="Calibri"/>
          <w:u w:val="single"/>
        </w:rPr>
      </w:pPr>
      <w:r w:rsidRPr="00EA7794">
        <w:rPr>
          <w:rFonts w:ascii="Calibri" w:hAnsi="Calibri" w:cs="Calibri"/>
          <w:u w:val="single"/>
        </w:rPr>
        <w:t>and</w:t>
      </w:r>
    </w:p>
    <w:p w14:paraId="42B89087" w14:textId="4FC56F04" w:rsidR="00264372" w:rsidRPr="00445DD8" w:rsidRDefault="00EA7794" w:rsidP="005D37B4">
      <w:pPr>
        <w:pStyle w:val="MText"/>
        <w:numPr>
          <w:ilvl w:val="0"/>
          <w:numId w:val="32"/>
        </w:numPr>
        <w:rPr>
          <w:rFonts w:ascii="Calibri" w:hAnsi="Calibri"/>
        </w:rPr>
      </w:pPr>
      <w:r>
        <w:rPr>
          <w:rFonts w:ascii="Calibri" w:hAnsi="Calibri" w:cs="Calibri"/>
        </w:rPr>
        <w:t xml:space="preserve">Criterion 2: </w:t>
      </w:r>
      <w:r w:rsidR="00264372" w:rsidRPr="00445DD8">
        <w:rPr>
          <w:rFonts w:ascii="Calibri" w:hAnsi="Calibri"/>
        </w:rPr>
        <w:t xml:space="preserve">At least one member of the household operated land for agricultural purposes or raised livestock </w:t>
      </w:r>
      <w:r w:rsidR="00264372" w:rsidRPr="00445DD8">
        <w:rPr>
          <w:rFonts w:ascii="Calibri" w:hAnsi="Calibri"/>
          <w:i/>
        </w:rPr>
        <w:t>as an own-account worker</w:t>
      </w:r>
      <w:r>
        <w:rPr>
          <w:rFonts w:ascii="Calibri" w:hAnsi="Calibri" w:cs="Calibri"/>
        </w:rPr>
        <w:t>.</w:t>
      </w:r>
    </w:p>
    <w:p w14:paraId="1955BDEF" w14:textId="77777777" w:rsidR="00EA7794" w:rsidRPr="00445DD8" w:rsidRDefault="00EA7794" w:rsidP="00445DD8">
      <w:pPr>
        <w:pStyle w:val="MText"/>
        <w:jc w:val="both"/>
        <w:rPr>
          <w:rFonts w:ascii="Calibri" w:hAnsi="Calibri"/>
          <w:lang w:val="en-US"/>
        </w:rPr>
      </w:pPr>
    </w:p>
    <w:p w14:paraId="3D8D75AB" w14:textId="665AC75E" w:rsidR="00A258B5" w:rsidRPr="00445DD8" w:rsidRDefault="005D37B4" w:rsidP="00445DD8">
      <w:pPr>
        <w:pStyle w:val="MText"/>
        <w:jc w:val="both"/>
        <w:rPr>
          <w:rFonts w:ascii="Calibri" w:hAnsi="Calibri"/>
          <w:lang w:val="en-US"/>
        </w:rPr>
      </w:pPr>
      <w:r w:rsidRPr="00445DD8">
        <w:rPr>
          <w:rFonts w:ascii="Calibri" w:hAnsi="Calibri"/>
          <w:lang w:val="en-US"/>
        </w:rPr>
        <w:t xml:space="preserve">The definition </w:t>
      </w:r>
      <w:r w:rsidR="00264372" w:rsidRPr="00445DD8">
        <w:rPr>
          <w:rFonts w:ascii="Calibri" w:hAnsi="Calibri"/>
          <w:lang w:val="en-US"/>
        </w:rPr>
        <w:t>considers</w:t>
      </w:r>
      <w:r w:rsidRPr="00445DD8">
        <w:rPr>
          <w:rFonts w:ascii="Calibri" w:hAnsi="Calibri"/>
          <w:lang w:val="en-US"/>
        </w:rPr>
        <w:t xml:space="preserve"> that since agricultural land includes </w:t>
      </w:r>
      <w:r w:rsidRPr="00445DD8">
        <w:rPr>
          <w:rFonts w:ascii="Calibri" w:hAnsi="Calibri"/>
          <w:i/>
          <w:lang w:val="en-US"/>
        </w:rPr>
        <w:t>both</w:t>
      </w:r>
      <w:r w:rsidRPr="00445DD8">
        <w:rPr>
          <w:rFonts w:ascii="Calibri" w:hAnsi="Calibri"/>
          <w:lang w:val="en-US"/>
        </w:rPr>
        <w:t xml:space="preserve"> crop land </w:t>
      </w:r>
      <w:r w:rsidR="00C72CB6" w:rsidRPr="00445DD8">
        <w:rPr>
          <w:rFonts w:ascii="Calibri" w:hAnsi="Calibri"/>
          <w:lang w:val="en-US"/>
        </w:rPr>
        <w:t xml:space="preserve">(LU1-LU4) </w:t>
      </w:r>
      <w:r w:rsidRPr="00445DD8">
        <w:rPr>
          <w:rFonts w:ascii="Calibri" w:hAnsi="Calibri"/>
          <w:lang w:val="en-US"/>
        </w:rPr>
        <w:t>and meadows and pastures</w:t>
      </w:r>
      <w:r w:rsidR="00C72CB6" w:rsidRPr="00445DD8">
        <w:rPr>
          <w:rFonts w:ascii="Calibri" w:hAnsi="Calibri"/>
          <w:lang w:val="en-US"/>
        </w:rPr>
        <w:t xml:space="preserve"> (LU5)</w:t>
      </w:r>
      <w:r w:rsidRPr="00445DD8">
        <w:rPr>
          <w:rFonts w:ascii="Calibri" w:hAnsi="Calibri"/>
          <w:lang w:val="en-US"/>
        </w:rPr>
        <w:t xml:space="preserve">, ownership or </w:t>
      </w:r>
      <w:r w:rsidR="001A35E9" w:rsidRPr="00A74EB3">
        <w:rPr>
          <w:rFonts w:ascii="Calibri" w:hAnsi="Calibri" w:cs="Calibri"/>
          <w:color w:val="auto"/>
        </w:rPr>
        <w:t>secure</w:t>
      </w:r>
      <w:r w:rsidR="001A35E9" w:rsidRPr="00445DD8">
        <w:rPr>
          <w:rFonts w:ascii="Calibri" w:hAnsi="Calibri"/>
          <w:color w:val="auto"/>
        </w:rPr>
        <w:t xml:space="preserve"> </w:t>
      </w:r>
      <w:r w:rsidRPr="00445DD8">
        <w:rPr>
          <w:rFonts w:ascii="Calibri" w:hAnsi="Calibri"/>
          <w:lang w:val="en-US"/>
        </w:rPr>
        <w:t>rights over agricultural land are relevant for households operating land and</w:t>
      </w:r>
      <w:r w:rsidRPr="00A74EB3">
        <w:rPr>
          <w:rFonts w:ascii="Calibri" w:hAnsi="Calibri" w:cs="Calibri"/>
          <w:lang w:val="en-US"/>
        </w:rPr>
        <w:t>/</w:t>
      </w:r>
      <w:r w:rsidRPr="00445DD8">
        <w:rPr>
          <w:rFonts w:ascii="Calibri" w:hAnsi="Calibri"/>
          <w:lang w:val="en-US"/>
        </w:rPr>
        <w:t>or raising or tending livestock</w:t>
      </w:r>
      <w:r w:rsidR="000543E1" w:rsidRPr="00445DD8">
        <w:rPr>
          <w:rFonts w:ascii="Calibri" w:hAnsi="Calibri"/>
          <w:lang w:val="en-US"/>
        </w:rPr>
        <w:t>.</w:t>
      </w:r>
      <w:r w:rsidR="00A258B5" w:rsidRPr="00445DD8">
        <w:rPr>
          <w:rFonts w:ascii="Calibri" w:hAnsi="Calibri"/>
          <w:lang w:val="en-US"/>
        </w:rPr>
        <w:t xml:space="preserve"> Engagement in forestry, logging, fishing and aquaculture activities is </w:t>
      </w:r>
      <w:r w:rsidR="00A258B5" w:rsidRPr="00445DD8">
        <w:rPr>
          <w:rFonts w:ascii="Calibri" w:hAnsi="Calibri"/>
          <w:i/>
          <w:lang w:val="en-US"/>
        </w:rPr>
        <w:t>not included</w:t>
      </w:r>
      <w:r w:rsidR="00A258B5" w:rsidRPr="00445DD8">
        <w:rPr>
          <w:rFonts w:ascii="Calibri" w:hAnsi="Calibri"/>
          <w:lang w:val="en-US"/>
        </w:rPr>
        <w:t xml:space="preserve"> because the focus of the indicator is on agricultural land.</w:t>
      </w:r>
    </w:p>
    <w:p w14:paraId="76E7E6CD" w14:textId="77777777" w:rsidR="00094E40" w:rsidRPr="00445DD8" w:rsidRDefault="00094E40" w:rsidP="00A258B5">
      <w:pPr>
        <w:pStyle w:val="MText"/>
        <w:rPr>
          <w:rFonts w:ascii="Calibri" w:hAnsi="Calibri"/>
          <w:lang w:val="en-US"/>
        </w:rPr>
      </w:pPr>
    </w:p>
    <w:p w14:paraId="398E43D4" w14:textId="541EAE99" w:rsidR="00A258B5" w:rsidRPr="00445DD8" w:rsidRDefault="00A258B5" w:rsidP="00445DD8">
      <w:pPr>
        <w:pStyle w:val="MText"/>
        <w:jc w:val="both"/>
        <w:rPr>
          <w:rFonts w:ascii="Calibri" w:hAnsi="Calibri"/>
          <w:lang w:val="en-US"/>
        </w:rPr>
      </w:pPr>
      <w:r w:rsidRPr="00445DD8">
        <w:rPr>
          <w:rFonts w:ascii="Calibri" w:hAnsi="Calibri"/>
          <w:lang w:val="en-US"/>
        </w:rPr>
        <w:t xml:space="preserve">Households who </w:t>
      </w:r>
      <w:r w:rsidR="00FB2226" w:rsidRPr="00A74EB3">
        <w:rPr>
          <w:rFonts w:ascii="Calibri" w:hAnsi="Calibri" w:cs="Calibri"/>
          <w:lang w:val="en-US"/>
        </w:rPr>
        <w:t xml:space="preserve">own or </w:t>
      </w:r>
      <w:r w:rsidR="00FB2226" w:rsidRPr="00445DD8">
        <w:rPr>
          <w:rFonts w:ascii="Calibri" w:hAnsi="Calibri"/>
          <w:lang w:val="en-US"/>
        </w:rPr>
        <w:t xml:space="preserve">have </w:t>
      </w:r>
      <w:r w:rsidR="00FB2226" w:rsidRPr="00A74EB3">
        <w:rPr>
          <w:rFonts w:ascii="Calibri" w:hAnsi="Calibri" w:cs="Calibri"/>
          <w:lang w:val="en-US"/>
        </w:rPr>
        <w:t>secure</w:t>
      </w:r>
      <w:r w:rsidR="00FB2226" w:rsidRPr="00445DD8">
        <w:rPr>
          <w:rFonts w:ascii="Calibri" w:hAnsi="Calibri"/>
          <w:lang w:val="en-US"/>
        </w:rPr>
        <w:t xml:space="preserve"> </w:t>
      </w:r>
      <w:r w:rsidRPr="00445DD8">
        <w:rPr>
          <w:rFonts w:ascii="Calibri" w:hAnsi="Calibri"/>
          <w:lang w:val="en-US"/>
        </w:rPr>
        <w:t xml:space="preserve">rights over agricultural land </w:t>
      </w:r>
      <w:r w:rsidRPr="00445DD8">
        <w:rPr>
          <w:rFonts w:ascii="Calibri" w:hAnsi="Calibri"/>
          <w:i/>
          <w:lang w:val="en-US"/>
        </w:rPr>
        <w:t xml:space="preserve">but </w:t>
      </w:r>
      <w:r w:rsidR="00BC6C64" w:rsidRPr="00A74EB3">
        <w:rPr>
          <w:rFonts w:ascii="Calibri" w:hAnsi="Calibri" w:cs="Calibri"/>
          <w:i/>
          <w:iCs/>
          <w:lang w:val="en-US"/>
        </w:rPr>
        <w:t>did</w:t>
      </w:r>
      <w:r w:rsidR="00BC6C64" w:rsidRPr="00445DD8">
        <w:rPr>
          <w:rFonts w:ascii="Calibri" w:hAnsi="Calibri"/>
          <w:i/>
          <w:lang w:val="en-US"/>
        </w:rPr>
        <w:t xml:space="preserve"> </w:t>
      </w:r>
      <w:r w:rsidRPr="00445DD8">
        <w:rPr>
          <w:rFonts w:ascii="Calibri" w:hAnsi="Calibri"/>
          <w:i/>
          <w:lang w:val="en-US"/>
        </w:rPr>
        <w:t>not farm the land</w:t>
      </w:r>
      <w:r w:rsidRPr="00A74EB3">
        <w:rPr>
          <w:rFonts w:ascii="Calibri" w:hAnsi="Calibri" w:cs="Calibri"/>
          <w:i/>
          <w:iCs/>
          <w:lang w:val="en-US"/>
        </w:rPr>
        <w:t xml:space="preserve"> </w:t>
      </w:r>
      <w:r w:rsidR="006F20C6">
        <w:rPr>
          <w:rFonts w:ascii="Calibri" w:hAnsi="Calibri" w:cs="Calibri"/>
          <w:i/>
          <w:iCs/>
          <w:lang w:val="en-US"/>
        </w:rPr>
        <w:t>nor</w:t>
      </w:r>
      <w:r w:rsidR="00BC6C64" w:rsidRPr="00A74EB3">
        <w:rPr>
          <w:rFonts w:ascii="Calibri" w:hAnsi="Calibri" w:cs="Calibri"/>
          <w:i/>
          <w:iCs/>
          <w:lang w:val="en-US"/>
        </w:rPr>
        <w:t xml:space="preserve"> used the land in raising/tending livestock during the reference period</w:t>
      </w:r>
      <w:r w:rsidR="00BC6C64" w:rsidRPr="00445DD8">
        <w:rPr>
          <w:rFonts w:ascii="Calibri" w:hAnsi="Calibri"/>
          <w:i/>
          <w:lang w:val="en-US"/>
        </w:rPr>
        <w:t xml:space="preserve"> </w:t>
      </w:r>
      <w:r w:rsidRPr="00445DD8">
        <w:rPr>
          <w:rFonts w:ascii="Calibri" w:hAnsi="Calibri"/>
          <w:i/>
          <w:lang w:val="en-US"/>
        </w:rPr>
        <w:t>are excluded</w:t>
      </w:r>
      <w:r w:rsidRPr="00445DD8">
        <w:rPr>
          <w:rFonts w:ascii="Calibri" w:hAnsi="Calibri"/>
          <w:lang w:val="en-US"/>
        </w:rPr>
        <w:t>, because the indicator focuses on households whose livelihood is linked to practicing agriculture.</w:t>
      </w:r>
    </w:p>
    <w:p w14:paraId="21CCF183" w14:textId="77777777" w:rsidR="00A258B5" w:rsidRPr="00445DD8" w:rsidRDefault="00A258B5" w:rsidP="00220891">
      <w:pPr>
        <w:pStyle w:val="MText"/>
        <w:rPr>
          <w:rFonts w:ascii="Calibri" w:hAnsi="Calibri"/>
          <w:lang w:val="en-US"/>
        </w:rPr>
      </w:pPr>
    </w:p>
    <w:p w14:paraId="4E59EBBB" w14:textId="10A555BD" w:rsidR="00082AEE" w:rsidRPr="00445DD8" w:rsidRDefault="00264372" w:rsidP="00CD0E29">
      <w:pPr>
        <w:pStyle w:val="MText"/>
        <w:jc w:val="both"/>
        <w:rPr>
          <w:rFonts w:ascii="Calibri" w:hAnsi="Calibri"/>
        </w:rPr>
      </w:pPr>
      <w:r w:rsidRPr="00445DD8">
        <w:rPr>
          <w:rFonts w:ascii="Calibri" w:hAnsi="Calibri"/>
          <w:lang w:val="en-US"/>
        </w:rPr>
        <w:t>The long reference period</w:t>
      </w:r>
      <w:r w:rsidR="00E8285A">
        <w:rPr>
          <w:rFonts w:ascii="Calibri" w:hAnsi="Calibri" w:cs="Calibri"/>
          <w:lang w:val="en-US"/>
        </w:rPr>
        <w:t xml:space="preserve">-- </w:t>
      </w:r>
      <w:r w:rsidR="006F20C6">
        <w:rPr>
          <w:rFonts w:ascii="Calibri" w:hAnsi="Calibri" w:cs="Calibri"/>
          <w:lang w:val="en-US"/>
        </w:rPr>
        <w:t>previous</w:t>
      </w:r>
      <w:r w:rsidR="00CD0E29" w:rsidRPr="00445DD8">
        <w:rPr>
          <w:rFonts w:ascii="Calibri" w:hAnsi="Calibri"/>
          <w:lang w:val="en-US"/>
        </w:rPr>
        <w:t xml:space="preserve"> 12 months</w:t>
      </w:r>
      <w:r w:rsidR="00E8285A">
        <w:rPr>
          <w:rFonts w:ascii="Calibri" w:hAnsi="Calibri" w:cs="Calibri"/>
          <w:lang w:val="en-US"/>
        </w:rPr>
        <w:t>--</w:t>
      </w:r>
      <w:r w:rsidR="00CD0E29" w:rsidRPr="00445DD8">
        <w:rPr>
          <w:rFonts w:ascii="Calibri" w:hAnsi="Calibri"/>
          <w:lang w:val="en-US"/>
        </w:rPr>
        <w:t xml:space="preserve"> </w:t>
      </w:r>
      <w:r w:rsidRPr="00445DD8">
        <w:rPr>
          <w:rFonts w:ascii="Calibri" w:hAnsi="Calibri"/>
          <w:lang w:val="en-US"/>
        </w:rPr>
        <w:t xml:space="preserve">allows to capture agricultural households even </w:t>
      </w:r>
      <w:r w:rsidR="00E8285A">
        <w:rPr>
          <w:rFonts w:ascii="Calibri" w:hAnsi="Calibri" w:cs="Calibri"/>
          <w:lang w:val="en-US"/>
        </w:rPr>
        <w:t>when</w:t>
      </w:r>
      <w:r w:rsidRPr="00A74EB3">
        <w:rPr>
          <w:rFonts w:ascii="Calibri" w:hAnsi="Calibri" w:cs="Calibri"/>
          <w:lang w:val="en-US"/>
        </w:rPr>
        <w:t xml:space="preserve"> </w:t>
      </w:r>
      <w:r w:rsidR="006F20C6">
        <w:rPr>
          <w:rFonts w:ascii="Calibri" w:hAnsi="Calibri" w:cs="Calibri"/>
          <w:lang w:val="en-US"/>
        </w:rPr>
        <w:t>data collection occurs during the</w:t>
      </w:r>
      <w:r w:rsidRPr="00A74EB3">
        <w:rPr>
          <w:rFonts w:ascii="Calibri" w:hAnsi="Calibri" w:cs="Calibri"/>
          <w:lang w:val="en-US"/>
        </w:rPr>
        <w:t xml:space="preserve"> </w:t>
      </w:r>
      <w:r w:rsidRPr="00445DD8">
        <w:rPr>
          <w:rFonts w:ascii="Calibri" w:hAnsi="Calibri"/>
          <w:lang w:val="en-US"/>
        </w:rPr>
        <w:t>off-season</w:t>
      </w:r>
      <w:r w:rsidR="00E8285A">
        <w:rPr>
          <w:rFonts w:ascii="Calibri" w:hAnsi="Calibri" w:cs="Calibri"/>
          <w:lang w:val="en-US"/>
        </w:rPr>
        <w:t xml:space="preserve"> or when households are not engaged in agricultural activity at the time of the survey</w:t>
      </w:r>
      <w:r w:rsidR="00CD0E29" w:rsidRPr="00A74EB3">
        <w:rPr>
          <w:rFonts w:ascii="Calibri" w:hAnsi="Calibri" w:cs="Calibri"/>
          <w:lang w:val="en-US"/>
        </w:rPr>
        <w:t>.</w:t>
      </w:r>
      <w:r w:rsidR="00CD0E29" w:rsidRPr="00445DD8">
        <w:rPr>
          <w:rFonts w:ascii="Calibri" w:hAnsi="Calibri"/>
          <w:lang w:val="en-US"/>
        </w:rPr>
        <w:t xml:space="preserve"> That is, since </w:t>
      </w:r>
      <w:r w:rsidR="00CD0E29" w:rsidRPr="00445DD8">
        <w:rPr>
          <w:rFonts w:ascii="Calibri" w:hAnsi="Calibri"/>
        </w:rPr>
        <w:t>agricultural</w:t>
      </w:r>
      <w:r w:rsidR="00082AEE" w:rsidRPr="00445DD8">
        <w:rPr>
          <w:rFonts w:ascii="Calibri" w:hAnsi="Calibri"/>
        </w:rPr>
        <w:t xml:space="preserve"> work is highly irregular and strongly affected by seasonality, a short </w:t>
      </w:r>
      <w:r w:rsidR="00CD0E29" w:rsidRPr="00445DD8">
        <w:rPr>
          <w:rFonts w:ascii="Calibri" w:hAnsi="Calibri"/>
        </w:rPr>
        <w:t>reference</w:t>
      </w:r>
      <w:r w:rsidR="00082AEE" w:rsidRPr="00445DD8">
        <w:rPr>
          <w:rFonts w:ascii="Calibri" w:hAnsi="Calibri"/>
        </w:rPr>
        <w:t xml:space="preserve"> period</w:t>
      </w:r>
      <w:r w:rsidR="00E8285A">
        <w:rPr>
          <w:rFonts w:ascii="Calibri" w:hAnsi="Calibri" w:cs="Calibri"/>
        </w:rPr>
        <w:t xml:space="preserve"> would</w:t>
      </w:r>
      <w:r w:rsidR="00B5773A" w:rsidRPr="00A74EB3">
        <w:rPr>
          <w:rFonts w:ascii="Calibri" w:hAnsi="Calibri" w:cs="Calibri"/>
        </w:rPr>
        <w:t xml:space="preserve"> exclude </w:t>
      </w:r>
      <w:r w:rsidR="00E8285A">
        <w:rPr>
          <w:rFonts w:ascii="Calibri" w:hAnsi="Calibri" w:cs="Calibri"/>
        </w:rPr>
        <w:t>such households</w:t>
      </w:r>
      <w:r w:rsidR="00082AEE" w:rsidRPr="00445DD8">
        <w:rPr>
          <w:rFonts w:ascii="Calibri" w:hAnsi="Calibri"/>
        </w:rPr>
        <w:t>.</w:t>
      </w:r>
    </w:p>
    <w:p w14:paraId="6AB5472A" w14:textId="77777777" w:rsidR="00CD0E29" w:rsidRPr="00445DD8" w:rsidRDefault="00CD0E29" w:rsidP="00CD0E29">
      <w:pPr>
        <w:pStyle w:val="MText"/>
        <w:jc w:val="both"/>
        <w:rPr>
          <w:rFonts w:ascii="Calibri" w:hAnsi="Calibri"/>
        </w:rPr>
      </w:pPr>
    </w:p>
    <w:p w14:paraId="4777F51E" w14:textId="03E9CE92" w:rsidR="00082AEE" w:rsidRPr="00445DD8" w:rsidRDefault="00CD0E29" w:rsidP="00A258B5">
      <w:pPr>
        <w:pStyle w:val="MText"/>
        <w:jc w:val="both"/>
        <w:rPr>
          <w:rFonts w:ascii="Calibri" w:hAnsi="Calibri"/>
          <w:i/>
        </w:rPr>
      </w:pPr>
      <w:r w:rsidRPr="00445DD8">
        <w:rPr>
          <w:rFonts w:ascii="Calibri" w:hAnsi="Calibri"/>
          <w:lang w:val="en-US"/>
        </w:rPr>
        <w:t xml:space="preserve">The specification “regardless of the final purpose of production” ensures the inclusion of households that produce only for own consumption. It addresses a common problem </w:t>
      </w:r>
      <w:r w:rsidR="00A258B5" w:rsidRPr="00445DD8">
        <w:rPr>
          <w:rFonts w:ascii="Calibri" w:hAnsi="Calibri"/>
          <w:lang w:val="en-US"/>
        </w:rPr>
        <w:t xml:space="preserve">where </w:t>
      </w:r>
      <w:r w:rsidR="00A258B5" w:rsidRPr="00445DD8">
        <w:rPr>
          <w:rFonts w:ascii="Calibri" w:hAnsi="Calibri"/>
        </w:rPr>
        <w:t>agriculture</w:t>
      </w:r>
      <w:r w:rsidR="00082AEE" w:rsidRPr="00445DD8">
        <w:rPr>
          <w:rFonts w:ascii="Calibri" w:hAnsi="Calibri"/>
        </w:rPr>
        <w:t xml:space="preserve"> practiced only or mainly for own consumption, without any market orientation (so, with no or little income) </w:t>
      </w:r>
      <w:r w:rsidR="00A258B5" w:rsidRPr="00445DD8">
        <w:rPr>
          <w:rFonts w:ascii="Calibri" w:hAnsi="Calibri"/>
        </w:rPr>
        <w:t>is</w:t>
      </w:r>
      <w:r w:rsidR="00082AEE" w:rsidRPr="00445DD8">
        <w:rPr>
          <w:rFonts w:ascii="Calibri" w:hAnsi="Calibri"/>
        </w:rPr>
        <w:t xml:space="preserve"> not perceived as an economic activity</w:t>
      </w:r>
      <w:r w:rsidR="00E8285A">
        <w:rPr>
          <w:rFonts w:ascii="Calibri" w:hAnsi="Calibri" w:cs="Calibri"/>
        </w:rPr>
        <w:t xml:space="preserve"> by respondents</w:t>
      </w:r>
      <w:r w:rsidR="00082AEE" w:rsidRPr="00445DD8">
        <w:rPr>
          <w:rFonts w:ascii="Calibri" w:hAnsi="Calibri"/>
          <w:i/>
        </w:rPr>
        <w:t>.</w:t>
      </w:r>
    </w:p>
    <w:p w14:paraId="63100470" w14:textId="77777777" w:rsidR="00472ACC" w:rsidRPr="00445DD8" w:rsidRDefault="00472ACC" w:rsidP="00A258B5">
      <w:pPr>
        <w:pStyle w:val="MText"/>
        <w:jc w:val="both"/>
        <w:rPr>
          <w:rFonts w:ascii="Calibri" w:hAnsi="Calibri"/>
        </w:rPr>
      </w:pPr>
    </w:p>
    <w:p w14:paraId="05DE86ED" w14:textId="342C73CC" w:rsidR="00C41F19" w:rsidRPr="00A74EB3" w:rsidRDefault="00C41F19" w:rsidP="00A258B5">
      <w:pPr>
        <w:pStyle w:val="MText"/>
        <w:jc w:val="both"/>
        <w:rPr>
          <w:rFonts w:ascii="Calibri" w:hAnsi="Calibri" w:cs="Calibri"/>
        </w:rPr>
      </w:pPr>
      <w:r w:rsidRPr="00A74EB3">
        <w:rPr>
          <w:rFonts w:ascii="Calibri" w:hAnsi="Calibri" w:cs="Calibri"/>
        </w:rPr>
        <w:t xml:space="preserve">The second </w:t>
      </w:r>
      <w:r w:rsidR="00E8285A">
        <w:rPr>
          <w:rFonts w:ascii="Calibri" w:hAnsi="Calibri" w:cs="Calibri"/>
        </w:rPr>
        <w:t>criterion</w:t>
      </w:r>
      <w:r w:rsidRPr="00A74EB3">
        <w:rPr>
          <w:rFonts w:ascii="Calibri" w:hAnsi="Calibri" w:cs="Calibri"/>
        </w:rPr>
        <w:t xml:space="preserve"> for a household to be classified as an agricultural household for purposes of computing the sub-indicators 5.a.1(a) and 5.a.1(b) is that at least one household member farms or raises livestock as an own-account worker. Thus, information on the </w:t>
      </w:r>
      <w:r w:rsidRPr="00EE04C4">
        <w:rPr>
          <w:rFonts w:ascii="Calibri" w:hAnsi="Calibri" w:cs="Calibri"/>
          <w:i/>
          <w:iCs/>
        </w:rPr>
        <w:t>status in employment</w:t>
      </w:r>
      <w:r w:rsidR="00986D46" w:rsidRPr="00A74EB3">
        <w:rPr>
          <w:rFonts w:ascii="Calibri" w:hAnsi="Calibri" w:cs="Calibri"/>
        </w:rPr>
        <w:t xml:space="preserve"> and, for those employed,</w:t>
      </w:r>
      <w:r w:rsidRPr="00A74EB3">
        <w:rPr>
          <w:rFonts w:ascii="Calibri" w:hAnsi="Calibri" w:cs="Calibri"/>
        </w:rPr>
        <w:t xml:space="preserve"> the </w:t>
      </w:r>
      <w:r w:rsidRPr="00EE04C4">
        <w:rPr>
          <w:rFonts w:ascii="Calibri" w:hAnsi="Calibri" w:cs="Calibri"/>
          <w:i/>
          <w:iCs/>
        </w:rPr>
        <w:t>industry</w:t>
      </w:r>
      <w:r w:rsidRPr="00A74EB3">
        <w:rPr>
          <w:rFonts w:ascii="Calibri" w:hAnsi="Calibri" w:cs="Calibri"/>
        </w:rPr>
        <w:t xml:space="preserve"> </w:t>
      </w:r>
      <w:r w:rsidR="00EE04C4">
        <w:rPr>
          <w:rFonts w:ascii="Calibri" w:hAnsi="Calibri" w:cs="Calibri"/>
        </w:rPr>
        <w:t xml:space="preserve">in which they are employed, and their </w:t>
      </w:r>
      <w:r w:rsidR="00EE04C4" w:rsidRPr="00EE04C4">
        <w:rPr>
          <w:rFonts w:ascii="Calibri" w:hAnsi="Calibri" w:cs="Calibri"/>
          <w:i/>
          <w:iCs/>
        </w:rPr>
        <w:t>occupation</w:t>
      </w:r>
      <w:r w:rsidR="00EE04C4">
        <w:rPr>
          <w:rFonts w:ascii="Calibri" w:hAnsi="Calibri" w:cs="Calibri"/>
        </w:rPr>
        <w:t xml:space="preserve"> </w:t>
      </w:r>
      <w:r w:rsidR="00986D46" w:rsidRPr="00A74EB3">
        <w:rPr>
          <w:rFonts w:ascii="Calibri" w:hAnsi="Calibri" w:cs="Calibri"/>
        </w:rPr>
        <w:t>need to be collected for each member of the household.</w:t>
      </w:r>
    </w:p>
    <w:p w14:paraId="05A874BB" w14:textId="77777777" w:rsidR="00986D46" w:rsidRPr="00A74EB3" w:rsidRDefault="00986D46" w:rsidP="00A258B5">
      <w:pPr>
        <w:pStyle w:val="MText"/>
        <w:jc w:val="both"/>
        <w:rPr>
          <w:rFonts w:ascii="Calibri" w:hAnsi="Calibri" w:cs="Calibri"/>
        </w:rPr>
      </w:pPr>
    </w:p>
    <w:p w14:paraId="5CAC71AC" w14:textId="29DF7CA1" w:rsidR="00220891" w:rsidRPr="007B75FA" w:rsidRDefault="006B14B8" w:rsidP="006B14B8">
      <w:pPr>
        <w:pStyle w:val="MText"/>
        <w:rPr>
          <w:rFonts w:ascii="Calibri" w:hAnsi="Calibri"/>
          <w:u w:val="single"/>
        </w:rPr>
      </w:pPr>
      <w:r w:rsidRPr="007B75FA">
        <w:rPr>
          <w:rFonts w:ascii="Calibri" w:hAnsi="Calibri" w:cs="Calibri"/>
          <w:u w:val="single"/>
        </w:rPr>
        <w:t xml:space="preserve">(3) </w:t>
      </w:r>
      <w:r w:rsidR="001045A3" w:rsidRPr="007B75FA">
        <w:rPr>
          <w:rFonts w:ascii="Calibri" w:hAnsi="Calibri"/>
          <w:u w:val="single"/>
        </w:rPr>
        <w:t>A</w:t>
      </w:r>
      <w:r w:rsidR="00220891" w:rsidRPr="007B75FA">
        <w:rPr>
          <w:rFonts w:ascii="Calibri" w:hAnsi="Calibri"/>
          <w:u w:val="single"/>
        </w:rPr>
        <w:t>gricultural population</w:t>
      </w:r>
    </w:p>
    <w:p w14:paraId="5E91BFE7" w14:textId="05364E71" w:rsidR="003022C5" w:rsidRPr="007B75FA" w:rsidRDefault="001045A3" w:rsidP="00082AEE">
      <w:pPr>
        <w:jc w:val="both"/>
        <w:rPr>
          <w:rFonts w:ascii="Calibri" w:hAnsi="Calibri"/>
          <w:color w:val="4A4A4A"/>
          <w:sz w:val="21"/>
          <w:lang w:val="en-US"/>
        </w:rPr>
      </w:pPr>
      <w:r w:rsidRPr="007B75FA">
        <w:rPr>
          <w:rFonts w:ascii="Calibri" w:hAnsi="Calibri"/>
          <w:color w:val="4A4A4A"/>
          <w:sz w:val="21"/>
          <w:lang w:val="en-US"/>
        </w:rPr>
        <w:t>T</w:t>
      </w:r>
      <w:r w:rsidR="003022C5" w:rsidRPr="007B75FA">
        <w:rPr>
          <w:rFonts w:ascii="Calibri" w:hAnsi="Calibri"/>
          <w:color w:val="4A4A4A"/>
          <w:sz w:val="21"/>
          <w:lang w:val="en-US"/>
        </w:rPr>
        <w:t xml:space="preserve">he reference population for indicator 5.a.1 </w:t>
      </w:r>
      <w:r w:rsidRPr="007B75FA">
        <w:rPr>
          <w:rFonts w:ascii="Calibri" w:hAnsi="Calibri"/>
          <w:color w:val="4A4A4A"/>
          <w:sz w:val="21"/>
          <w:lang w:val="en-US"/>
        </w:rPr>
        <w:t>is the population of</w:t>
      </w:r>
      <w:r w:rsidR="00A74D69" w:rsidRPr="007B75FA">
        <w:rPr>
          <w:rFonts w:ascii="Calibri" w:hAnsi="Calibri"/>
          <w:color w:val="4A4A4A"/>
          <w:sz w:val="21"/>
          <w:lang w:val="en-US"/>
        </w:rPr>
        <w:t xml:space="preserve"> </w:t>
      </w:r>
      <w:r w:rsidR="003022C5" w:rsidRPr="007B75FA">
        <w:rPr>
          <w:rFonts w:ascii="Calibri" w:hAnsi="Calibri"/>
          <w:b/>
          <w:i/>
          <w:color w:val="4A4A4A"/>
          <w:lang w:val="en-US"/>
        </w:rPr>
        <w:t>adult individuals living in agricultural households</w:t>
      </w:r>
      <w:r w:rsidRPr="007B75FA">
        <w:rPr>
          <w:rFonts w:ascii="Calibri" w:hAnsi="Calibri"/>
          <w:b/>
          <w:i/>
          <w:color w:val="4A4A4A"/>
          <w:lang w:val="en-US"/>
        </w:rPr>
        <w:t xml:space="preserve"> </w:t>
      </w:r>
      <w:r w:rsidRPr="007B75FA">
        <w:rPr>
          <w:rFonts w:ascii="Calibri" w:hAnsi="Calibri"/>
          <w:i/>
          <w:color w:val="4A4A4A"/>
          <w:lang w:val="en-US"/>
        </w:rPr>
        <w:t>(as defined above).</w:t>
      </w:r>
      <w:r w:rsidR="000543E1" w:rsidRPr="007B75FA">
        <w:rPr>
          <w:rFonts w:ascii="Calibri" w:hAnsi="Calibri"/>
          <w:i/>
          <w:color w:val="4A4A4A"/>
          <w:lang w:val="en-US"/>
        </w:rPr>
        <w:t xml:space="preserve"> </w:t>
      </w:r>
      <w:r w:rsidR="00456192" w:rsidRPr="007B75FA">
        <w:rPr>
          <w:rFonts w:ascii="Calibri" w:hAnsi="Calibri"/>
          <w:color w:val="4A4A4A"/>
          <w:sz w:val="21"/>
          <w:lang w:val="en-US"/>
        </w:rPr>
        <w:t>For purposes of international comparability, t</w:t>
      </w:r>
      <w:r w:rsidR="000543E1" w:rsidRPr="007B75FA">
        <w:rPr>
          <w:rFonts w:ascii="Calibri" w:hAnsi="Calibri"/>
          <w:color w:val="4A4A4A"/>
          <w:sz w:val="21"/>
          <w:lang w:val="en-US"/>
        </w:rPr>
        <w:t>he recommended definition of “</w:t>
      </w:r>
      <w:r w:rsidR="000543E1" w:rsidRPr="007B75FA">
        <w:rPr>
          <w:rFonts w:ascii="Calibri" w:hAnsi="Calibri"/>
          <w:b/>
          <w:color w:val="4A4A4A"/>
          <w:sz w:val="21"/>
          <w:lang w:val="en-US"/>
        </w:rPr>
        <w:t>adult</w:t>
      </w:r>
      <w:r w:rsidR="000543E1" w:rsidRPr="007B75FA">
        <w:rPr>
          <w:rFonts w:ascii="Calibri" w:hAnsi="Calibri"/>
          <w:color w:val="4A4A4A"/>
          <w:sz w:val="21"/>
          <w:lang w:val="en-US"/>
        </w:rPr>
        <w:t xml:space="preserve">” is </w:t>
      </w:r>
      <w:r w:rsidR="00456192" w:rsidRPr="007B75FA">
        <w:rPr>
          <w:rFonts w:ascii="Calibri" w:hAnsi="Calibri"/>
          <w:color w:val="4A4A4A"/>
          <w:sz w:val="21"/>
          <w:lang w:val="en-US"/>
        </w:rPr>
        <w:t xml:space="preserve">a person </w:t>
      </w:r>
      <w:r w:rsidR="000543E1" w:rsidRPr="007B75FA">
        <w:rPr>
          <w:rFonts w:ascii="Calibri" w:hAnsi="Calibri"/>
          <w:color w:val="4A4A4A"/>
          <w:sz w:val="21"/>
          <w:lang w:val="en-US"/>
        </w:rPr>
        <w:t xml:space="preserve">who is 18 years old or </w:t>
      </w:r>
      <w:r w:rsidR="00094E40" w:rsidRPr="007B75FA">
        <w:rPr>
          <w:rFonts w:ascii="Calibri" w:hAnsi="Calibri"/>
          <w:color w:val="4A4A4A"/>
          <w:sz w:val="21"/>
          <w:lang w:val="en-US"/>
        </w:rPr>
        <w:t>older</w:t>
      </w:r>
      <w:r w:rsidR="000543E1" w:rsidRPr="007B75FA">
        <w:rPr>
          <w:rFonts w:ascii="Calibri" w:hAnsi="Calibri"/>
          <w:color w:val="4A4A4A"/>
          <w:sz w:val="21"/>
          <w:lang w:val="en-US"/>
        </w:rPr>
        <w:t>.</w:t>
      </w:r>
      <w:r w:rsidR="00B748A0" w:rsidRPr="007B75FA">
        <w:rPr>
          <w:rFonts w:ascii="Calibri" w:hAnsi="Calibri"/>
          <w:color w:val="4A4A4A"/>
          <w:sz w:val="21"/>
          <w:lang w:val="en-US"/>
        </w:rPr>
        <w:t xml:space="preserve"> However</w:t>
      </w:r>
      <w:r w:rsidR="00364B4E" w:rsidRPr="007B75FA">
        <w:rPr>
          <w:rFonts w:ascii="Calibri" w:hAnsi="Calibri"/>
          <w:color w:val="4A4A4A"/>
          <w:sz w:val="21"/>
          <w:lang w:val="en-US"/>
        </w:rPr>
        <w:t>, countries could use their own definitions of adult but allow for the calculation of statistics based on the 18-years old definition.</w:t>
      </w:r>
    </w:p>
    <w:p w14:paraId="187BFAC1" w14:textId="77777777" w:rsidR="00082AEE" w:rsidRPr="00D92CC5" w:rsidRDefault="003022C5" w:rsidP="00D92CC5">
      <w:pPr>
        <w:pStyle w:val="MText"/>
        <w:jc w:val="both"/>
        <w:rPr>
          <w:rFonts w:ascii="Calibri" w:hAnsi="Calibri"/>
          <w:lang w:val="en-US"/>
        </w:rPr>
      </w:pPr>
      <w:r w:rsidRPr="00D92CC5">
        <w:rPr>
          <w:rFonts w:ascii="Calibri" w:hAnsi="Calibri"/>
          <w:lang w:val="en-US"/>
        </w:rPr>
        <w:t xml:space="preserve">Once a household is classified as an ‘agricultural household’, </w:t>
      </w:r>
      <w:r w:rsidRPr="00D92CC5">
        <w:rPr>
          <w:rFonts w:ascii="Calibri" w:hAnsi="Calibri"/>
          <w:i/>
          <w:lang w:val="en-US"/>
        </w:rPr>
        <w:t>all</w:t>
      </w:r>
      <w:r w:rsidRPr="00D92CC5">
        <w:rPr>
          <w:rFonts w:ascii="Calibri" w:hAnsi="Calibri"/>
          <w:lang w:val="en-US"/>
        </w:rPr>
        <w:t xml:space="preserve"> the adult </w:t>
      </w:r>
      <w:r w:rsidR="00082AEE" w:rsidRPr="00D92CC5">
        <w:rPr>
          <w:rFonts w:ascii="Calibri" w:hAnsi="Calibri"/>
          <w:lang w:val="en-US"/>
        </w:rPr>
        <w:t>household members are considered as part of the reference population</w:t>
      </w:r>
      <w:r w:rsidR="000F2F90" w:rsidRPr="00D92CC5">
        <w:rPr>
          <w:rFonts w:ascii="Calibri" w:hAnsi="Calibri"/>
          <w:lang w:val="en-US"/>
        </w:rPr>
        <w:t xml:space="preserve"> (to be referred to simply as the “agricultural population” in this document).</w:t>
      </w:r>
    </w:p>
    <w:p w14:paraId="674F7EED" w14:textId="77777777" w:rsidR="00082AEE" w:rsidRPr="007B75FA" w:rsidRDefault="00082AEE" w:rsidP="00BC6303">
      <w:pPr>
        <w:pStyle w:val="MText"/>
        <w:jc w:val="both"/>
        <w:rPr>
          <w:rFonts w:ascii="Calibri" w:hAnsi="Calibri"/>
          <w:lang w:val="en-US"/>
        </w:rPr>
      </w:pPr>
    </w:p>
    <w:p w14:paraId="6FC52881" w14:textId="0F6BE86C" w:rsidR="003022C5" w:rsidRPr="00D92CC5" w:rsidRDefault="003022C5" w:rsidP="00D92CC5">
      <w:pPr>
        <w:pStyle w:val="MText"/>
        <w:jc w:val="both"/>
        <w:rPr>
          <w:rFonts w:ascii="Calibri" w:hAnsi="Calibri"/>
          <w:lang w:val="en-US"/>
        </w:rPr>
      </w:pPr>
      <w:r w:rsidRPr="00D92CC5">
        <w:rPr>
          <w:rFonts w:ascii="Calibri" w:hAnsi="Calibri"/>
          <w:lang w:val="en-US"/>
        </w:rPr>
        <w:t xml:space="preserve">The adoption of a household perspective is particularly important from the gender perspective, because in many agricultural households, women often consider themselves as not being involved in agriculture, </w:t>
      </w:r>
      <w:r w:rsidR="00403966" w:rsidRPr="00D92CC5">
        <w:rPr>
          <w:rFonts w:ascii="Calibri" w:hAnsi="Calibri"/>
          <w:lang w:val="en-US"/>
        </w:rPr>
        <w:t xml:space="preserve">even </w:t>
      </w:r>
      <w:r w:rsidR="00CE1747" w:rsidRPr="00D92CC5">
        <w:rPr>
          <w:rFonts w:ascii="Calibri" w:hAnsi="Calibri"/>
          <w:lang w:val="en-US"/>
        </w:rPr>
        <w:t>though</w:t>
      </w:r>
      <w:r w:rsidRPr="00D92CC5">
        <w:rPr>
          <w:rFonts w:ascii="Calibri" w:hAnsi="Calibri"/>
          <w:lang w:val="en-US"/>
        </w:rPr>
        <w:t xml:space="preserve"> they provide substantive support to the household’s agricultural activities. In addition, the individual’s livelihood cannot be completely detached from the livelihood of the other household members; and in particular, for households operating </w:t>
      </w:r>
      <w:r w:rsidR="00CE1747" w:rsidRPr="00D92CC5">
        <w:rPr>
          <w:rFonts w:ascii="Calibri" w:hAnsi="Calibri"/>
          <w:lang w:val="en-US"/>
        </w:rPr>
        <w:t xml:space="preserve">agricultural </w:t>
      </w:r>
      <w:r w:rsidRPr="00D92CC5">
        <w:rPr>
          <w:rFonts w:ascii="Calibri" w:hAnsi="Calibri"/>
          <w:lang w:val="en-US"/>
        </w:rPr>
        <w:t>land or raising livestock, land is an important asset for all the individuals and protect</w:t>
      </w:r>
      <w:r w:rsidR="00094E40" w:rsidRPr="00D92CC5">
        <w:rPr>
          <w:rFonts w:ascii="Calibri" w:hAnsi="Calibri"/>
          <w:lang w:val="en-US"/>
        </w:rPr>
        <w:t>s</w:t>
      </w:r>
      <w:r w:rsidRPr="00D92CC5">
        <w:rPr>
          <w:rFonts w:ascii="Calibri" w:hAnsi="Calibri"/>
          <w:lang w:val="en-US"/>
        </w:rPr>
        <w:t xml:space="preserve"> them in case the household dissolves.</w:t>
      </w:r>
    </w:p>
    <w:p w14:paraId="79AFD7F8" w14:textId="575CE52A" w:rsidR="0062591E" w:rsidRPr="007B75FA" w:rsidRDefault="0062591E" w:rsidP="0062591E">
      <w:pPr>
        <w:pStyle w:val="MText"/>
        <w:rPr>
          <w:rFonts w:ascii="Calibri" w:hAnsi="Calibri"/>
          <w:lang w:val="en-US"/>
        </w:rPr>
      </w:pPr>
    </w:p>
    <w:p w14:paraId="21D055CD" w14:textId="7AD45E38" w:rsidR="00364B4E" w:rsidRPr="00D92CC5" w:rsidRDefault="00826CE4" w:rsidP="00D92CC5">
      <w:pPr>
        <w:pStyle w:val="MText"/>
        <w:jc w:val="both"/>
        <w:rPr>
          <w:rFonts w:ascii="Calibri" w:hAnsi="Calibri"/>
          <w:lang w:val="en-US"/>
        </w:rPr>
      </w:pPr>
      <w:r w:rsidRPr="00D92CC5">
        <w:rPr>
          <w:rFonts w:ascii="Calibri" w:hAnsi="Calibri"/>
          <w:lang w:val="en-US"/>
        </w:rPr>
        <w:t xml:space="preserve">When the data is collected in agricultural surveys or censuses, usually the </w:t>
      </w:r>
      <w:r w:rsidR="00082AC7" w:rsidRPr="00D92CC5">
        <w:rPr>
          <w:rFonts w:ascii="Calibri" w:hAnsi="Calibri"/>
          <w:lang w:val="en-US"/>
        </w:rPr>
        <w:t>statistical</w:t>
      </w:r>
      <w:r w:rsidRPr="00D92CC5">
        <w:rPr>
          <w:rFonts w:ascii="Calibri" w:hAnsi="Calibri"/>
          <w:lang w:val="en-US"/>
        </w:rPr>
        <w:t xml:space="preserve"> unit is </w:t>
      </w:r>
      <w:r w:rsidR="00624D97" w:rsidRPr="00D92CC5">
        <w:rPr>
          <w:rFonts w:ascii="Calibri" w:hAnsi="Calibri"/>
          <w:lang w:val="en-US"/>
        </w:rPr>
        <w:t xml:space="preserve">the </w:t>
      </w:r>
      <w:r w:rsidRPr="00D92CC5">
        <w:rPr>
          <w:rFonts w:ascii="Calibri" w:hAnsi="Calibri"/>
          <w:i/>
          <w:lang w:val="en-US"/>
        </w:rPr>
        <w:t>agricultural</w:t>
      </w:r>
      <w:r w:rsidRPr="00D92CC5">
        <w:rPr>
          <w:rFonts w:ascii="Calibri" w:hAnsi="Calibri"/>
          <w:lang w:val="en-US"/>
        </w:rPr>
        <w:t xml:space="preserve"> </w:t>
      </w:r>
      <w:r w:rsidRPr="00D92CC5">
        <w:rPr>
          <w:rFonts w:ascii="Calibri" w:hAnsi="Calibri"/>
          <w:i/>
          <w:lang w:val="en-US"/>
        </w:rPr>
        <w:t>holding</w:t>
      </w:r>
      <w:r w:rsidRPr="00D92CC5">
        <w:rPr>
          <w:rFonts w:ascii="Calibri" w:hAnsi="Calibri"/>
          <w:lang w:val="en-US"/>
        </w:rPr>
        <w:t xml:space="preserve"> or </w:t>
      </w:r>
      <w:r w:rsidRPr="00D92CC5">
        <w:rPr>
          <w:rFonts w:ascii="Calibri" w:hAnsi="Calibri"/>
          <w:i/>
          <w:lang w:val="en-US"/>
        </w:rPr>
        <w:t>farm</w:t>
      </w:r>
      <w:r w:rsidRPr="00D92CC5">
        <w:rPr>
          <w:rFonts w:ascii="Calibri" w:hAnsi="Calibri"/>
          <w:lang w:val="en-US"/>
        </w:rPr>
        <w:t xml:space="preserve">.  </w:t>
      </w:r>
      <w:r w:rsidR="00082AC7" w:rsidRPr="00D92CC5">
        <w:rPr>
          <w:rFonts w:ascii="Calibri" w:hAnsi="Calibri"/>
          <w:lang w:val="en-US"/>
        </w:rPr>
        <w:t xml:space="preserve">The WCA 2020 classifies holdings into two types: </w:t>
      </w:r>
      <w:r w:rsidR="00310C93" w:rsidRPr="00D92CC5">
        <w:rPr>
          <w:rFonts w:ascii="Calibri" w:hAnsi="Calibri"/>
          <w:lang w:val="en-US"/>
        </w:rPr>
        <w:t>(</w:t>
      </w:r>
      <w:proofErr w:type="spellStart"/>
      <w:r w:rsidR="00310C93" w:rsidRPr="00D92CC5">
        <w:rPr>
          <w:rFonts w:ascii="Calibri" w:hAnsi="Calibri"/>
          <w:lang w:val="en-US"/>
        </w:rPr>
        <w:t>i</w:t>
      </w:r>
      <w:proofErr w:type="spellEnd"/>
      <w:r w:rsidR="00310C93" w:rsidRPr="00D92CC5">
        <w:rPr>
          <w:rFonts w:ascii="Calibri" w:hAnsi="Calibri"/>
          <w:lang w:val="en-US"/>
        </w:rPr>
        <w:t xml:space="preserve">) holdings in the household sector; i.e., those operated by household members and (ii) holdings in the non-household sector, such as corporations. </w:t>
      </w:r>
      <w:r w:rsidR="00082AC7" w:rsidRPr="00D92CC5">
        <w:rPr>
          <w:rFonts w:ascii="Calibri" w:hAnsi="Calibri"/>
          <w:lang w:val="en-US"/>
        </w:rPr>
        <w:t>For a given household sector holding, there may be one or more producer</w:t>
      </w:r>
      <w:r w:rsidR="00310C93" w:rsidRPr="00D92CC5">
        <w:rPr>
          <w:rFonts w:ascii="Calibri" w:hAnsi="Calibri"/>
          <w:lang w:val="en-US"/>
        </w:rPr>
        <w:t xml:space="preserve">s and the agricultural population is defined as </w:t>
      </w:r>
      <w:r w:rsidRPr="00D92CC5">
        <w:rPr>
          <w:rFonts w:ascii="Calibri" w:hAnsi="Calibri"/>
          <w:lang w:val="en-US"/>
        </w:rPr>
        <w:t>the adult members of the household</w:t>
      </w:r>
      <w:r w:rsidR="00310C93" w:rsidRPr="00D92CC5">
        <w:rPr>
          <w:rFonts w:ascii="Calibri" w:hAnsi="Calibri"/>
          <w:lang w:val="en-US"/>
        </w:rPr>
        <w:t>s</w:t>
      </w:r>
      <w:r w:rsidRPr="00D92CC5">
        <w:rPr>
          <w:rFonts w:ascii="Calibri" w:hAnsi="Calibri"/>
          <w:lang w:val="en-US"/>
        </w:rPr>
        <w:t xml:space="preserve"> of the producers. It is important to note, that someone employed in the agricultural holding </w:t>
      </w:r>
      <w:r w:rsidR="00624D97" w:rsidRPr="00D92CC5">
        <w:rPr>
          <w:rFonts w:ascii="Calibri" w:hAnsi="Calibri"/>
          <w:lang w:val="en-US"/>
        </w:rPr>
        <w:t>is</w:t>
      </w:r>
      <w:r w:rsidRPr="00D92CC5">
        <w:rPr>
          <w:rFonts w:ascii="Calibri" w:hAnsi="Calibri"/>
          <w:lang w:val="en-US"/>
        </w:rPr>
        <w:t xml:space="preserve"> not </w:t>
      </w:r>
      <w:r w:rsidR="00624D97" w:rsidRPr="00D92CC5">
        <w:rPr>
          <w:rFonts w:ascii="Calibri" w:hAnsi="Calibri"/>
          <w:lang w:val="en-US"/>
        </w:rPr>
        <w:t>a producer</w:t>
      </w:r>
      <w:r w:rsidRPr="00D92CC5">
        <w:rPr>
          <w:rFonts w:ascii="Calibri" w:hAnsi="Calibri"/>
          <w:lang w:val="en-US"/>
        </w:rPr>
        <w:t xml:space="preserve">. </w:t>
      </w:r>
      <w:r w:rsidR="00310C93" w:rsidRPr="00D92CC5">
        <w:rPr>
          <w:rFonts w:ascii="Calibri" w:hAnsi="Calibri"/>
          <w:lang w:val="en-US"/>
        </w:rPr>
        <w:t xml:space="preserve">Holdings in the non-household sector are not relevant for the estimation of </w:t>
      </w:r>
      <w:r w:rsidR="00F90BED" w:rsidRPr="00D92CC5">
        <w:rPr>
          <w:rFonts w:ascii="Calibri" w:hAnsi="Calibri"/>
          <w:lang w:val="en-US"/>
        </w:rPr>
        <w:t xml:space="preserve">indicator </w:t>
      </w:r>
      <w:r w:rsidR="00310C93" w:rsidRPr="00D92CC5">
        <w:rPr>
          <w:rFonts w:ascii="Calibri" w:hAnsi="Calibri"/>
          <w:lang w:val="en-US"/>
        </w:rPr>
        <w:t>5.a.1.</w:t>
      </w:r>
    </w:p>
    <w:p w14:paraId="4BDA40C4" w14:textId="77777777" w:rsidR="00364B4E" w:rsidRPr="007B75FA" w:rsidRDefault="00364B4E" w:rsidP="0062591E">
      <w:pPr>
        <w:pStyle w:val="MText"/>
        <w:rPr>
          <w:rFonts w:ascii="Calibri" w:hAnsi="Calibri" w:cs="Calibri"/>
          <w:lang w:val="en-US"/>
        </w:rPr>
      </w:pPr>
    </w:p>
    <w:p w14:paraId="69FD2FB7" w14:textId="1AAC6B61" w:rsidR="00220891" w:rsidRPr="00445DD8" w:rsidRDefault="006B14B8" w:rsidP="00220891">
      <w:pPr>
        <w:pStyle w:val="MText"/>
        <w:rPr>
          <w:rFonts w:ascii="Calibri" w:hAnsi="Calibri"/>
          <w:u w:val="single"/>
        </w:rPr>
      </w:pPr>
      <w:r>
        <w:rPr>
          <w:rFonts w:ascii="Calibri" w:hAnsi="Calibri" w:cs="Calibri"/>
          <w:u w:val="single"/>
        </w:rPr>
        <w:t xml:space="preserve">(4) </w:t>
      </w:r>
      <w:r w:rsidR="00220891" w:rsidRPr="00445DD8">
        <w:rPr>
          <w:rFonts w:ascii="Calibri" w:hAnsi="Calibri"/>
          <w:u w:val="single"/>
        </w:rPr>
        <w:t xml:space="preserve">Ownership </w:t>
      </w:r>
      <w:r w:rsidR="00BA4346" w:rsidRPr="00A74EB3">
        <w:rPr>
          <w:rFonts w:ascii="Calibri" w:hAnsi="Calibri" w:cs="Calibri"/>
          <w:u w:val="single"/>
        </w:rPr>
        <w:t>of</w:t>
      </w:r>
      <w:r w:rsidR="00220891" w:rsidRPr="00A74EB3">
        <w:rPr>
          <w:rFonts w:ascii="Calibri" w:hAnsi="Calibri" w:cs="Calibri"/>
          <w:u w:val="single"/>
        </w:rPr>
        <w:t xml:space="preserve"> agricultural land</w:t>
      </w:r>
      <w:r w:rsidR="008D3630" w:rsidRPr="00A74EB3">
        <w:rPr>
          <w:rFonts w:ascii="Calibri" w:hAnsi="Calibri" w:cs="Calibri"/>
          <w:u w:val="single"/>
        </w:rPr>
        <w:t xml:space="preserve"> </w:t>
      </w:r>
      <w:r w:rsidR="008D3630" w:rsidRPr="00445DD8">
        <w:rPr>
          <w:rFonts w:ascii="Calibri" w:hAnsi="Calibri"/>
          <w:u w:val="single"/>
        </w:rPr>
        <w:t xml:space="preserve">and </w:t>
      </w:r>
      <w:r w:rsidR="008D3630" w:rsidRPr="00A74EB3">
        <w:rPr>
          <w:rFonts w:ascii="Calibri" w:hAnsi="Calibri" w:cs="Calibri"/>
          <w:u w:val="single"/>
        </w:rPr>
        <w:t>secure</w:t>
      </w:r>
      <w:r w:rsidR="008D3630" w:rsidRPr="00445DD8">
        <w:rPr>
          <w:rFonts w:ascii="Calibri" w:hAnsi="Calibri"/>
          <w:u w:val="single"/>
        </w:rPr>
        <w:t xml:space="preserve"> rights</w:t>
      </w:r>
      <w:r w:rsidR="00FD56AA" w:rsidRPr="00445DD8">
        <w:rPr>
          <w:rFonts w:ascii="Calibri" w:hAnsi="Calibri"/>
          <w:u w:val="single"/>
        </w:rPr>
        <w:t xml:space="preserve"> over agricultural land</w:t>
      </w:r>
    </w:p>
    <w:p w14:paraId="311C6B9A" w14:textId="3B019C39" w:rsidR="00220891" w:rsidRPr="00445DD8" w:rsidRDefault="00E1DA43" w:rsidP="002A3EC9">
      <w:pPr>
        <w:pStyle w:val="MText"/>
        <w:jc w:val="both"/>
        <w:rPr>
          <w:rFonts w:ascii="Calibri" w:hAnsi="Calibri"/>
        </w:rPr>
      </w:pPr>
      <w:r w:rsidRPr="00445DD8">
        <w:rPr>
          <w:rFonts w:ascii="Calibri" w:hAnsi="Calibri"/>
        </w:rPr>
        <w:t xml:space="preserve">It is challenging to operationalize </w:t>
      </w:r>
      <w:r w:rsidR="46A90FEA" w:rsidRPr="1D0320F5">
        <w:rPr>
          <w:rFonts w:ascii="Calibri" w:hAnsi="Calibri" w:cs="Calibri"/>
        </w:rPr>
        <w:t xml:space="preserve">the definition of </w:t>
      </w:r>
      <w:r w:rsidR="46A90FEA" w:rsidRPr="00445DD8">
        <w:rPr>
          <w:rFonts w:ascii="Calibri" w:hAnsi="Calibri"/>
        </w:rPr>
        <w:t xml:space="preserve">ownership </w:t>
      </w:r>
      <w:r w:rsidR="7ABBE3BF" w:rsidRPr="1D0320F5">
        <w:rPr>
          <w:rFonts w:ascii="Calibri" w:hAnsi="Calibri" w:cs="Calibri"/>
        </w:rPr>
        <w:t xml:space="preserve">of </w:t>
      </w:r>
      <w:r w:rsidRPr="00445DD8">
        <w:rPr>
          <w:rFonts w:ascii="Calibri" w:hAnsi="Calibri"/>
        </w:rPr>
        <w:t xml:space="preserve">and </w:t>
      </w:r>
      <w:r w:rsidR="7ABBE3BF" w:rsidRPr="1D0320F5">
        <w:rPr>
          <w:rFonts w:ascii="Calibri" w:hAnsi="Calibri" w:cs="Calibri"/>
        </w:rPr>
        <w:t>secure</w:t>
      </w:r>
      <w:r w:rsidR="7ABBE3BF" w:rsidRPr="00445DD8">
        <w:rPr>
          <w:rFonts w:ascii="Calibri" w:hAnsi="Calibri"/>
        </w:rPr>
        <w:t xml:space="preserve"> </w:t>
      </w:r>
      <w:r w:rsidRPr="00445DD8">
        <w:rPr>
          <w:rFonts w:ascii="Calibri" w:hAnsi="Calibri"/>
        </w:rPr>
        <w:t>rights</w:t>
      </w:r>
      <w:r w:rsidR="1FC1FA79" w:rsidRPr="00445DD8">
        <w:rPr>
          <w:rFonts w:ascii="Calibri" w:hAnsi="Calibri"/>
        </w:rPr>
        <w:t xml:space="preserve"> </w:t>
      </w:r>
      <w:r w:rsidR="1FC1FA79" w:rsidRPr="1D0320F5">
        <w:rPr>
          <w:rFonts w:ascii="Calibri" w:hAnsi="Calibri" w:cs="Calibri"/>
        </w:rPr>
        <w:t>to agricultural land</w:t>
      </w:r>
      <w:r w:rsidRPr="1D0320F5">
        <w:rPr>
          <w:rFonts w:ascii="Calibri" w:hAnsi="Calibri" w:cs="Calibri"/>
        </w:rPr>
        <w:t xml:space="preserve"> </w:t>
      </w:r>
      <w:r w:rsidR="38F961AE" w:rsidRPr="1D0320F5">
        <w:rPr>
          <w:rFonts w:ascii="Calibri" w:hAnsi="Calibri" w:cs="Calibri"/>
        </w:rPr>
        <w:t xml:space="preserve">for purposes of data collection. In addition, differences in legal systems and </w:t>
      </w:r>
      <w:r w:rsidR="6D13B145" w:rsidRPr="1D0320F5">
        <w:rPr>
          <w:rFonts w:ascii="Calibri" w:hAnsi="Calibri" w:cs="Calibri"/>
        </w:rPr>
        <w:t xml:space="preserve">how legal systems protect rights to agricultural land </w:t>
      </w:r>
      <w:r w:rsidR="6D13B145" w:rsidRPr="00445DD8">
        <w:rPr>
          <w:rFonts w:ascii="Calibri" w:hAnsi="Calibri"/>
        </w:rPr>
        <w:t>across countries</w:t>
      </w:r>
      <w:r w:rsidR="38F961AE" w:rsidRPr="1D0320F5">
        <w:rPr>
          <w:rFonts w:ascii="Calibri" w:hAnsi="Calibri" w:cs="Calibri"/>
        </w:rPr>
        <w:t xml:space="preserve"> </w:t>
      </w:r>
      <w:r w:rsidR="6D13B145" w:rsidRPr="1D0320F5">
        <w:rPr>
          <w:rFonts w:ascii="Calibri" w:hAnsi="Calibri" w:cs="Calibri"/>
        </w:rPr>
        <w:t>poses</w:t>
      </w:r>
      <w:r w:rsidRPr="1D0320F5">
        <w:rPr>
          <w:rFonts w:ascii="Calibri" w:hAnsi="Calibri" w:cs="Calibri"/>
        </w:rPr>
        <w:t xml:space="preserve"> </w:t>
      </w:r>
      <w:r w:rsidR="6D13B145" w:rsidRPr="1D0320F5">
        <w:rPr>
          <w:rFonts w:ascii="Calibri" w:hAnsi="Calibri" w:cs="Calibri"/>
        </w:rPr>
        <w:t xml:space="preserve">challenges in providing </w:t>
      </w:r>
      <w:r w:rsidRPr="1D0320F5">
        <w:rPr>
          <w:rFonts w:ascii="Calibri" w:hAnsi="Calibri" w:cs="Calibri"/>
        </w:rPr>
        <w:t xml:space="preserve">comparable </w:t>
      </w:r>
      <w:r w:rsidR="6D13B145" w:rsidRPr="1D0320F5">
        <w:rPr>
          <w:rFonts w:ascii="Calibri" w:hAnsi="Calibri" w:cs="Calibri"/>
        </w:rPr>
        <w:t xml:space="preserve">statistics </w:t>
      </w:r>
      <w:r w:rsidRPr="1D0320F5">
        <w:rPr>
          <w:rFonts w:ascii="Calibri" w:hAnsi="Calibri" w:cs="Calibri"/>
        </w:rPr>
        <w:t>across countries.</w:t>
      </w:r>
      <w:r w:rsidR="510C52D5" w:rsidRPr="1D0320F5">
        <w:rPr>
          <w:rFonts w:ascii="Calibri" w:hAnsi="Calibri" w:cs="Calibri"/>
        </w:rPr>
        <w:t xml:space="preserve"> </w:t>
      </w:r>
      <w:r w:rsidR="08C8B448" w:rsidRPr="1D0320F5">
        <w:rPr>
          <w:rFonts w:ascii="Calibri" w:hAnsi="Calibri" w:cs="Calibri"/>
        </w:rPr>
        <w:t>Th</w:t>
      </w:r>
      <w:r w:rsidR="00E59B35" w:rsidRPr="1D0320F5">
        <w:rPr>
          <w:rFonts w:ascii="Calibri" w:hAnsi="Calibri" w:cs="Calibri"/>
        </w:rPr>
        <w:t>e</w:t>
      </w:r>
      <w:r w:rsidR="08C8B448" w:rsidRPr="1D0320F5">
        <w:rPr>
          <w:rFonts w:ascii="Calibri" w:hAnsi="Calibri" w:cs="Calibri"/>
        </w:rPr>
        <w:t xml:space="preserve"> discussion below</w:t>
      </w:r>
      <w:r w:rsidR="4F78CD67" w:rsidRPr="1D0320F5">
        <w:rPr>
          <w:rFonts w:ascii="Calibri" w:hAnsi="Calibri" w:cs="Calibri"/>
        </w:rPr>
        <w:t>:</w:t>
      </w:r>
      <w:r w:rsidR="08C8B448" w:rsidRPr="1D0320F5">
        <w:rPr>
          <w:rFonts w:ascii="Calibri" w:hAnsi="Calibri" w:cs="Calibri"/>
        </w:rPr>
        <w:t xml:space="preserve"> </w:t>
      </w:r>
    </w:p>
    <w:p w14:paraId="2A58D0E8" w14:textId="77777777" w:rsidR="00220891" w:rsidRPr="00445DD8" w:rsidRDefault="00220891" w:rsidP="002A3EC9">
      <w:pPr>
        <w:pStyle w:val="MText"/>
        <w:jc w:val="both"/>
        <w:rPr>
          <w:rFonts w:ascii="Calibri" w:hAnsi="Calibri"/>
        </w:rPr>
      </w:pPr>
    </w:p>
    <w:p w14:paraId="01ADDCCE" w14:textId="47D2FF03" w:rsidR="003103C7" w:rsidRPr="00774BCE" w:rsidRDefault="00220891" w:rsidP="002A3EC9">
      <w:pPr>
        <w:pStyle w:val="MText"/>
        <w:jc w:val="both"/>
        <w:rPr>
          <w:rFonts w:ascii="Calibri" w:hAnsi="Calibri" w:cs="Calibri"/>
        </w:rPr>
      </w:pPr>
      <w:r w:rsidRPr="00445DD8">
        <w:rPr>
          <w:rFonts w:ascii="Calibri" w:hAnsi="Calibri"/>
          <w:b/>
          <w:i/>
        </w:rPr>
        <w:t>Land ownership</w:t>
      </w:r>
      <w:r w:rsidRPr="00445DD8">
        <w:rPr>
          <w:rFonts w:ascii="Calibri" w:hAnsi="Calibri"/>
        </w:rPr>
        <w:t xml:space="preserve"> is a legally recognised right to acquire, to use and to transfer land. </w:t>
      </w:r>
      <w:r w:rsidR="00986D46" w:rsidRPr="00774BCE">
        <w:rPr>
          <w:rFonts w:ascii="Calibri" w:hAnsi="Calibri" w:cs="Calibri"/>
        </w:rPr>
        <w:t>For purposes of specifying the data that needs to be collected</w:t>
      </w:r>
      <w:r w:rsidR="003103C7" w:rsidRPr="00774BCE">
        <w:rPr>
          <w:rFonts w:ascii="Calibri" w:hAnsi="Calibri" w:cs="Calibri"/>
        </w:rPr>
        <w:t xml:space="preserve">, it is useful to recognize three broad </w:t>
      </w:r>
      <w:r w:rsidR="00900F89" w:rsidRPr="00774BCE">
        <w:rPr>
          <w:rFonts w:ascii="Calibri" w:hAnsi="Calibri" w:cs="Calibri"/>
        </w:rPr>
        <w:t xml:space="preserve">typologies </w:t>
      </w:r>
      <w:r w:rsidR="003103C7" w:rsidRPr="00774BCE">
        <w:rPr>
          <w:rFonts w:ascii="Calibri" w:hAnsi="Calibri" w:cs="Calibri"/>
        </w:rPr>
        <w:t>of land ownership systems:</w:t>
      </w:r>
    </w:p>
    <w:p w14:paraId="7B793AC1" w14:textId="55DB1C61" w:rsidR="003103C7" w:rsidRPr="00774BCE" w:rsidRDefault="003103C7" w:rsidP="003103C7">
      <w:pPr>
        <w:pStyle w:val="MText"/>
        <w:numPr>
          <w:ilvl w:val="0"/>
          <w:numId w:val="34"/>
        </w:numPr>
        <w:jc w:val="both"/>
        <w:rPr>
          <w:rFonts w:ascii="Calibri" w:hAnsi="Calibri" w:cs="Calibri"/>
        </w:rPr>
      </w:pPr>
      <w:r w:rsidRPr="00774BCE">
        <w:rPr>
          <w:rFonts w:ascii="Calibri" w:hAnsi="Calibri" w:cs="Calibri"/>
          <w:b/>
          <w:bCs/>
        </w:rPr>
        <w:t>P</w:t>
      </w:r>
      <w:r w:rsidR="00220891" w:rsidRPr="00774BCE">
        <w:rPr>
          <w:rFonts w:ascii="Calibri" w:hAnsi="Calibri" w:cs="Calibri"/>
          <w:b/>
          <w:bCs/>
        </w:rPr>
        <w:t>rivate</w:t>
      </w:r>
      <w:r w:rsidR="00220891" w:rsidRPr="00445DD8">
        <w:rPr>
          <w:rFonts w:ascii="Calibri" w:hAnsi="Calibri"/>
          <w:b/>
        </w:rPr>
        <w:t xml:space="preserve"> property systems</w:t>
      </w:r>
      <w:r w:rsidR="00220891" w:rsidRPr="00445DD8">
        <w:rPr>
          <w:rFonts w:ascii="Calibri" w:hAnsi="Calibri"/>
        </w:rPr>
        <w:t xml:space="preserve">, </w:t>
      </w:r>
      <w:r w:rsidRPr="00774BCE">
        <w:rPr>
          <w:rFonts w:ascii="Calibri" w:hAnsi="Calibri" w:cs="Calibri"/>
        </w:rPr>
        <w:t xml:space="preserve">where land ownership </w:t>
      </w:r>
      <w:r w:rsidR="00220891" w:rsidRPr="00774BCE">
        <w:rPr>
          <w:rFonts w:ascii="Calibri" w:hAnsi="Calibri" w:cs="Calibri"/>
        </w:rPr>
        <w:t xml:space="preserve">is </w:t>
      </w:r>
      <w:r w:rsidR="00BA4346" w:rsidRPr="00774BCE">
        <w:rPr>
          <w:rFonts w:ascii="Calibri" w:hAnsi="Calibri" w:cs="Calibri"/>
        </w:rPr>
        <w:t xml:space="preserve">predominantly </w:t>
      </w:r>
      <w:r w:rsidR="00220891" w:rsidRPr="00445DD8">
        <w:rPr>
          <w:rFonts w:ascii="Calibri" w:hAnsi="Calibri"/>
        </w:rPr>
        <w:t xml:space="preserve">a right akin to a freehold tenure. </w:t>
      </w:r>
    </w:p>
    <w:p w14:paraId="2C532594" w14:textId="54A5C1C6" w:rsidR="002A3EC9" w:rsidRPr="00445DD8" w:rsidRDefault="00BA4346" w:rsidP="00445DD8">
      <w:pPr>
        <w:pStyle w:val="MText"/>
        <w:numPr>
          <w:ilvl w:val="0"/>
          <w:numId w:val="34"/>
        </w:numPr>
        <w:jc w:val="both"/>
        <w:rPr>
          <w:rFonts w:ascii="Calibri" w:hAnsi="Calibri"/>
        </w:rPr>
      </w:pPr>
      <w:r w:rsidRPr="00774BCE">
        <w:rPr>
          <w:rFonts w:ascii="Calibri" w:hAnsi="Calibri" w:cs="Calibri"/>
          <w:b/>
          <w:bCs/>
        </w:rPr>
        <w:t>S</w:t>
      </w:r>
      <w:r w:rsidR="00220891" w:rsidRPr="00774BCE">
        <w:rPr>
          <w:rFonts w:ascii="Calibri" w:hAnsi="Calibri" w:cs="Calibri"/>
          <w:b/>
          <w:bCs/>
        </w:rPr>
        <w:t xml:space="preserve">ystems </w:t>
      </w:r>
      <w:r w:rsidR="00220891" w:rsidRPr="00445DD8">
        <w:rPr>
          <w:rFonts w:ascii="Calibri" w:hAnsi="Calibri"/>
          <w:b/>
        </w:rPr>
        <w:t>where land is owned by the State</w:t>
      </w:r>
      <w:r w:rsidR="00220891" w:rsidRPr="00445DD8">
        <w:rPr>
          <w:rFonts w:ascii="Calibri" w:hAnsi="Calibri"/>
        </w:rPr>
        <w:t xml:space="preserve">, </w:t>
      </w:r>
      <w:r w:rsidR="00707F17" w:rsidRPr="00774BCE">
        <w:rPr>
          <w:rFonts w:ascii="Calibri" w:hAnsi="Calibri" w:cs="Calibri"/>
        </w:rPr>
        <w:t>where “</w:t>
      </w:r>
      <w:r w:rsidR="00220891" w:rsidRPr="00774BCE">
        <w:rPr>
          <w:rFonts w:ascii="Calibri" w:hAnsi="Calibri" w:cs="Calibri"/>
        </w:rPr>
        <w:t>land ownership</w:t>
      </w:r>
      <w:r w:rsidR="00707F17" w:rsidRPr="00774BCE">
        <w:rPr>
          <w:rFonts w:ascii="Calibri" w:hAnsi="Calibri" w:cs="Calibri"/>
        </w:rPr>
        <w:t>”</w:t>
      </w:r>
      <w:r w:rsidR="00220891" w:rsidRPr="00774BCE">
        <w:rPr>
          <w:rFonts w:ascii="Calibri" w:hAnsi="Calibri" w:cs="Calibri"/>
        </w:rPr>
        <w:t xml:space="preserve"> </w:t>
      </w:r>
      <w:r w:rsidR="00707F17" w:rsidRPr="00774BCE">
        <w:rPr>
          <w:rFonts w:ascii="Calibri" w:hAnsi="Calibri" w:cs="Calibri"/>
        </w:rPr>
        <w:t>in the sense of private property systems does not exist</w:t>
      </w:r>
      <w:r w:rsidR="00AD53B1" w:rsidRPr="00774BCE">
        <w:rPr>
          <w:rFonts w:ascii="Calibri" w:hAnsi="Calibri" w:cs="Calibri"/>
        </w:rPr>
        <w:t xml:space="preserve"> b</w:t>
      </w:r>
      <w:r w:rsidR="00707F17" w:rsidRPr="00774BCE">
        <w:rPr>
          <w:rFonts w:ascii="Calibri" w:hAnsi="Calibri" w:cs="Calibri"/>
        </w:rPr>
        <w:t>ut</w:t>
      </w:r>
      <w:r w:rsidR="00707F17" w:rsidRPr="00445DD8">
        <w:rPr>
          <w:rFonts w:ascii="Calibri" w:hAnsi="Calibri"/>
        </w:rPr>
        <w:t xml:space="preserve"> refers to</w:t>
      </w:r>
      <w:r w:rsidR="00220891" w:rsidRPr="00445DD8">
        <w:rPr>
          <w:rFonts w:ascii="Calibri" w:hAnsi="Calibri"/>
        </w:rPr>
        <w:t xml:space="preserve"> </w:t>
      </w:r>
      <w:r w:rsidR="00220891" w:rsidRPr="00445DD8">
        <w:rPr>
          <w:rFonts w:ascii="Calibri" w:hAnsi="Calibri"/>
          <w:i/>
        </w:rPr>
        <w:t>possession of the rights</w:t>
      </w:r>
      <w:r w:rsidR="00220891" w:rsidRPr="00445DD8">
        <w:rPr>
          <w:rFonts w:ascii="Calibri" w:hAnsi="Calibri"/>
        </w:rPr>
        <w:t xml:space="preserve"> most akin to ownership in a private property system</w:t>
      </w:r>
      <w:r w:rsidR="00FE1964" w:rsidRPr="00445DD8">
        <w:rPr>
          <w:rFonts w:ascii="Calibri" w:hAnsi="Calibri"/>
        </w:rPr>
        <w:t xml:space="preserve">. In this context, it is more appropriate to speak of </w:t>
      </w:r>
      <w:r w:rsidR="00FE1964" w:rsidRPr="00445DD8">
        <w:rPr>
          <w:rFonts w:ascii="Calibri" w:hAnsi="Calibri"/>
          <w:b/>
          <w:i/>
        </w:rPr>
        <w:t>tenure rights</w:t>
      </w:r>
      <w:r w:rsidR="00AD53B1" w:rsidRPr="00774BCE">
        <w:rPr>
          <w:rFonts w:ascii="Calibri" w:hAnsi="Calibri" w:cs="Calibri"/>
        </w:rPr>
        <w:t xml:space="preserve"> that capture an individual’s capacity to control and take decisions over the land--</w:t>
      </w:r>
      <w:r w:rsidR="00AD53B1" w:rsidRPr="00445DD8">
        <w:rPr>
          <w:rFonts w:ascii="Calibri" w:hAnsi="Calibri"/>
        </w:rPr>
        <w:t xml:space="preserve"> </w:t>
      </w:r>
      <w:r w:rsidR="00220891" w:rsidRPr="00445DD8">
        <w:rPr>
          <w:rFonts w:ascii="Calibri" w:hAnsi="Calibri"/>
        </w:rPr>
        <w:t>for instance, long-term leases, occupancy, tenancy or use rights granted by the State</w:t>
      </w:r>
      <w:r w:rsidR="00937AEF" w:rsidRPr="00774BCE">
        <w:rPr>
          <w:rFonts w:ascii="Calibri" w:hAnsi="Calibri" w:cs="Calibri"/>
        </w:rPr>
        <w:t xml:space="preserve"> that are transferable</w:t>
      </w:r>
      <w:r w:rsidR="00335ED1" w:rsidRPr="00774BCE">
        <w:rPr>
          <w:rFonts w:ascii="Calibri" w:hAnsi="Calibri" w:cs="Calibri"/>
        </w:rPr>
        <w:t xml:space="preserve"> and are granted to users</w:t>
      </w:r>
      <w:r w:rsidR="00220891" w:rsidRPr="00445DD8">
        <w:rPr>
          <w:rFonts w:ascii="Calibri" w:hAnsi="Calibri"/>
        </w:rPr>
        <w:t xml:space="preserve"> for several decades</w:t>
      </w:r>
      <w:r w:rsidR="00937AEF" w:rsidRPr="00774BCE">
        <w:rPr>
          <w:rFonts w:ascii="Calibri" w:hAnsi="Calibri" w:cs="Calibri"/>
        </w:rPr>
        <w:t xml:space="preserve"> (e.g., 99 years</w:t>
      </w:r>
      <w:r w:rsidR="00335ED1" w:rsidRPr="00774BCE">
        <w:rPr>
          <w:rFonts w:ascii="Calibri" w:hAnsi="Calibri" w:cs="Calibri"/>
        </w:rPr>
        <w:t>)</w:t>
      </w:r>
      <w:r w:rsidR="00220891" w:rsidRPr="00774BCE">
        <w:rPr>
          <w:rFonts w:ascii="Calibri" w:hAnsi="Calibri" w:cs="Calibri"/>
        </w:rPr>
        <w:t>.</w:t>
      </w:r>
      <w:r w:rsidR="00220891" w:rsidRPr="00445DD8">
        <w:rPr>
          <w:rFonts w:ascii="Calibri" w:hAnsi="Calibri"/>
        </w:rPr>
        <w:t xml:space="preserve"> </w:t>
      </w:r>
    </w:p>
    <w:p w14:paraId="067E0302" w14:textId="54945049" w:rsidR="00707F17" w:rsidRPr="00774BCE" w:rsidRDefault="00C67C93" w:rsidP="003103C7">
      <w:pPr>
        <w:pStyle w:val="MText"/>
        <w:numPr>
          <w:ilvl w:val="0"/>
          <w:numId w:val="34"/>
        </w:numPr>
        <w:jc w:val="both"/>
        <w:rPr>
          <w:rFonts w:ascii="Calibri" w:hAnsi="Calibri" w:cs="Calibri"/>
          <w:b/>
          <w:bCs/>
        </w:rPr>
      </w:pPr>
      <w:r w:rsidRPr="00774BCE">
        <w:rPr>
          <w:rFonts w:ascii="Calibri" w:hAnsi="Calibri" w:cs="Calibri"/>
          <w:b/>
          <w:bCs/>
        </w:rPr>
        <w:t xml:space="preserve">Communal land tenure system, </w:t>
      </w:r>
      <w:r w:rsidRPr="00774BCE">
        <w:rPr>
          <w:rFonts w:ascii="Calibri" w:hAnsi="Calibri" w:cs="Calibri"/>
        </w:rPr>
        <w:t>where land is primarily held under a tribal, communal, or traditional form of tenure. Such arrangements usually involve land being held on a tribal, village, kindred or clan basis, with land ownership being communal in character but with certain individual rights being held by virtue of membership in the social unit.</w:t>
      </w:r>
    </w:p>
    <w:p w14:paraId="3E413D63" w14:textId="77777777" w:rsidR="007B126E" w:rsidRPr="00A74EB3" w:rsidRDefault="007B126E" w:rsidP="002A3EC9">
      <w:pPr>
        <w:pStyle w:val="MText"/>
        <w:jc w:val="both"/>
        <w:rPr>
          <w:rFonts w:ascii="Calibri" w:hAnsi="Calibri" w:cs="Calibri"/>
          <w:b/>
          <w:bCs/>
        </w:rPr>
      </w:pPr>
    </w:p>
    <w:p w14:paraId="79E6ACAB" w14:textId="219409AE" w:rsidR="007B126E" w:rsidRPr="00A74EB3" w:rsidRDefault="007B126E" w:rsidP="00C67C93">
      <w:pPr>
        <w:pStyle w:val="MText"/>
        <w:jc w:val="both"/>
        <w:rPr>
          <w:rFonts w:ascii="Calibri" w:hAnsi="Calibri" w:cs="Calibri"/>
        </w:rPr>
      </w:pPr>
      <w:r w:rsidRPr="00A74EB3">
        <w:rPr>
          <w:rFonts w:ascii="Calibri" w:hAnsi="Calibri" w:cs="Calibri"/>
        </w:rPr>
        <w:t xml:space="preserve">In many countries, a combination of systems of ownership as well as secure </w:t>
      </w:r>
      <w:r w:rsidR="00DC3180" w:rsidRPr="00A74EB3">
        <w:rPr>
          <w:rFonts w:ascii="Calibri" w:hAnsi="Calibri" w:cs="Calibri"/>
        </w:rPr>
        <w:t xml:space="preserve">tenure </w:t>
      </w:r>
      <w:r w:rsidRPr="00A74EB3">
        <w:rPr>
          <w:rFonts w:ascii="Calibri" w:hAnsi="Calibri" w:cs="Calibri"/>
        </w:rPr>
        <w:t xml:space="preserve">rights to land may exist. </w:t>
      </w:r>
      <w:r w:rsidR="00950E3C" w:rsidRPr="00A74EB3">
        <w:rPr>
          <w:rFonts w:ascii="Calibri" w:hAnsi="Calibri" w:cs="Calibri"/>
        </w:rPr>
        <w:t xml:space="preserve">A common combination would be where the private property system prevails, but with </w:t>
      </w:r>
      <w:r w:rsidR="0027688F" w:rsidRPr="00A74EB3">
        <w:rPr>
          <w:rFonts w:ascii="Calibri" w:hAnsi="Calibri" w:cs="Calibri"/>
        </w:rPr>
        <w:t>pockets of state-owned and/or communal land.</w:t>
      </w:r>
      <w:r w:rsidR="00950E3C" w:rsidRPr="00A74EB3">
        <w:rPr>
          <w:rFonts w:ascii="Calibri" w:hAnsi="Calibri" w:cs="Calibri"/>
        </w:rPr>
        <w:t xml:space="preserve"> </w:t>
      </w:r>
      <w:r w:rsidRPr="00A74EB3">
        <w:rPr>
          <w:rFonts w:ascii="Calibri" w:hAnsi="Calibri" w:cs="Calibri"/>
        </w:rPr>
        <w:t>For some countries, the system may primarily be that of state-owned land or communal land.</w:t>
      </w:r>
    </w:p>
    <w:p w14:paraId="06168A29" w14:textId="77777777" w:rsidR="00C67C93" w:rsidRPr="00445DD8" w:rsidRDefault="00C67C93" w:rsidP="002A3EC9">
      <w:pPr>
        <w:pStyle w:val="MText"/>
        <w:jc w:val="both"/>
        <w:rPr>
          <w:rFonts w:ascii="Calibri" w:hAnsi="Calibri"/>
        </w:rPr>
      </w:pPr>
    </w:p>
    <w:p w14:paraId="74F67EAD" w14:textId="7607ACF5" w:rsidR="00C479C7" w:rsidRPr="00445DD8" w:rsidRDefault="00220891" w:rsidP="002A3EC9">
      <w:pPr>
        <w:pStyle w:val="MText"/>
        <w:jc w:val="both"/>
        <w:rPr>
          <w:rFonts w:ascii="Calibri" w:hAnsi="Calibri"/>
        </w:rPr>
      </w:pPr>
      <w:r w:rsidRPr="00445DD8">
        <w:rPr>
          <w:rFonts w:ascii="Calibri" w:hAnsi="Calibri"/>
        </w:rPr>
        <w:t xml:space="preserve">Considering the above, as well as the need </w:t>
      </w:r>
      <w:r w:rsidR="00E25066" w:rsidRPr="00445DD8">
        <w:rPr>
          <w:rFonts w:ascii="Calibri" w:hAnsi="Calibri"/>
        </w:rPr>
        <w:t>for comparability</w:t>
      </w:r>
      <w:r w:rsidRPr="00445DD8">
        <w:rPr>
          <w:rFonts w:ascii="Calibri" w:hAnsi="Calibri"/>
        </w:rPr>
        <w:t xml:space="preserve"> </w:t>
      </w:r>
      <w:r w:rsidR="00E25066" w:rsidRPr="00445DD8">
        <w:rPr>
          <w:rFonts w:ascii="Calibri" w:hAnsi="Calibri"/>
        </w:rPr>
        <w:t>of estimates across countries</w:t>
      </w:r>
      <w:r w:rsidRPr="00445DD8">
        <w:rPr>
          <w:rFonts w:ascii="Calibri" w:hAnsi="Calibri"/>
        </w:rPr>
        <w:t xml:space="preserve">, </w:t>
      </w:r>
      <w:r w:rsidR="0056793B" w:rsidRPr="00445DD8">
        <w:rPr>
          <w:rFonts w:ascii="Calibri" w:hAnsi="Calibri"/>
        </w:rPr>
        <w:t>to determine whether an individual is said to have ownership or secure rights to agricultural land</w:t>
      </w:r>
      <w:r w:rsidRPr="00445DD8">
        <w:rPr>
          <w:rFonts w:ascii="Calibri" w:hAnsi="Calibri"/>
        </w:rPr>
        <w:t xml:space="preserve"> three conditions (proxies)</w:t>
      </w:r>
      <w:r w:rsidR="0056793B" w:rsidRPr="00445DD8">
        <w:rPr>
          <w:rFonts w:ascii="Calibri" w:hAnsi="Calibri"/>
        </w:rPr>
        <w:t xml:space="preserve"> are considered</w:t>
      </w:r>
      <w:r w:rsidRPr="00445DD8">
        <w:rPr>
          <w:rFonts w:ascii="Calibri" w:hAnsi="Calibri"/>
        </w:rPr>
        <w:t>:</w:t>
      </w:r>
    </w:p>
    <w:p w14:paraId="388771B3" w14:textId="661934D3" w:rsidR="00C67C93" w:rsidRPr="00A74EB3" w:rsidRDefault="00C67C93" w:rsidP="002A3EC9">
      <w:pPr>
        <w:pStyle w:val="MText"/>
        <w:jc w:val="both"/>
        <w:rPr>
          <w:rFonts w:ascii="Calibri" w:hAnsi="Calibri" w:cs="Calibri"/>
        </w:rPr>
      </w:pPr>
    </w:p>
    <w:p w14:paraId="700C5EF6" w14:textId="3DEA331C" w:rsidR="007F78C8" w:rsidRPr="00A74EB3" w:rsidRDefault="007F78C8" w:rsidP="002A3EC9">
      <w:pPr>
        <w:pStyle w:val="MText"/>
        <w:jc w:val="both"/>
        <w:rPr>
          <w:rFonts w:ascii="Calibri" w:hAnsi="Calibri" w:cs="Calibri"/>
        </w:rPr>
      </w:pPr>
      <w:r w:rsidRPr="00A74EB3">
        <w:rPr>
          <w:rFonts w:ascii="Calibri" w:hAnsi="Calibri" w:cs="Calibri"/>
          <w:i/>
          <w:iCs/>
        </w:rPr>
        <w:t>Formal documentation:</w:t>
      </w:r>
    </w:p>
    <w:p w14:paraId="2F66A317" w14:textId="1F831FA7" w:rsidR="00C479C7" w:rsidRPr="00445DD8" w:rsidRDefault="00A45621" w:rsidP="00C479C7">
      <w:pPr>
        <w:pStyle w:val="MText"/>
        <w:ind w:left="450"/>
        <w:jc w:val="both"/>
        <w:rPr>
          <w:rFonts w:ascii="Calibri" w:hAnsi="Calibri"/>
        </w:rPr>
      </w:pPr>
      <w:r w:rsidRPr="00445DD8">
        <w:rPr>
          <w:rFonts w:ascii="Calibri" w:hAnsi="Calibri"/>
          <w:u w:val="single"/>
        </w:rPr>
        <w:t>Proxy 1</w:t>
      </w:r>
      <w:r w:rsidRPr="00445DD8">
        <w:rPr>
          <w:rFonts w:ascii="Calibri" w:hAnsi="Calibri"/>
        </w:rPr>
        <w:t>-</w:t>
      </w:r>
      <w:r w:rsidR="007F78C8" w:rsidRPr="00A74EB3">
        <w:rPr>
          <w:rFonts w:ascii="Calibri" w:hAnsi="Calibri" w:cs="Calibri"/>
          <w:i/>
          <w:iCs/>
        </w:rPr>
        <w:tab/>
      </w:r>
      <w:r w:rsidR="00220891" w:rsidRPr="00445DD8">
        <w:rPr>
          <w:rFonts w:ascii="Calibri" w:hAnsi="Calibri"/>
        </w:rPr>
        <w:t>Presence of legally recognised documents in the name of the individual</w:t>
      </w:r>
    </w:p>
    <w:p w14:paraId="0E05CEEB" w14:textId="2D93C26A" w:rsidR="007F78C8" w:rsidRPr="00A74EB3" w:rsidRDefault="007F78C8" w:rsidP="00C479C7">
      <w:pPr>
        <w:pStyle w:val="MText"/>
        <w:ind w:left="450"/>
        <w:jc w:val="both"/>
        <w:rPr>
          <w:rFonts w:ascii="Calibri" w:hAnsi="Calibri" w:cs="Calibri"/>
        </w:rPr>
      </w:pPr>
    </w:p>
    <w:p w14:paraId="189639CC" w14:textId="57637C55" w:rsidR="007F78C8" w:rsidRPr="00A74EB3" w:rsidRDefault="001075AF" w:rsidP="001075AF">
      <w:pPr>
        <w:pStyle w:val="MText"/>
        <w:jc w:val="both"/>
        <w:rPr>
          <w:rFonts w:ascii="Calibri" w:hAnsi="Calibri" w:cs="Calibri"/>
          <w:i/>
          <w:iCs/>
        </w:rPr>
      </w:pPr>
      <w:r w:rsidRPr="00A74EB3">
        <w:rPr>
          <w:rFonts w:ascii="Calibri" w:hAnsi="Calibri" w:cs="Calibri"/>
          <w:i/>
          <w:iCs/>
        </w:rPr>
        <w:t>Alienation rights:</w:t>
      </w:r>
    </w:p>
    <w:p w14:paraId="0F8B8718" w14:textId="77777777" w:rsidR="0056793B" w:rsidRPr="00445DD8" w:rsidRDefault="0056793B" w:rsidP="0056793B">
      <w:pPr>
        <w:pStyle w:val="MText"/>
        <w:ind w:left="450"/>
        <w:jc w:val="both"/>
        <w:rPr>
          <w:rFonts w:ascii="Calibri" w:hAnsi="Calibri"/>
        </w:rPr>
      </w:pPr>
      <w:r w:rsidRPr="00445DD8">
        <w:rPr>
          <w:rFonts w:ascii="Calibri" w:hAnsi="Calibri"/>
          <w:u w:val="single"/>
        </w:rPr>
        <w:t>Proxy 2</w:t>
      </w:r>
      <w:r w:rsidRPr="00445DD8">
        <w:rPr>
          <w:rFonts w:ascii="Calibri" w:hAnsi="Calibri"/>
        </w:rPr>
        <w:t>- Right to sell</w:t>
      </w:r>
    </w:p>
    <w:p w14:paraId="76CA601C" w14:textId="77777777" w:rsidR="0056793B" w:rsidRPr="00445DD8" w:rsidRDefault="0056793B" w:rsidP="0056793B">
      <w:pPr>
        <w:pStyle w:val="MText"/>
        <w:ind w:left="450"/>
        <w:jc w:val="both"/>
        <w:rPr>
          <w:rFonts w:ascii="Calibri" w:hAnsi="Calibri"/>
        </w:rPr>
      </w:pPr>
      <w:r w:rsidRPr="00445DD8">
        <w:rPr>
          <w:rFonts w:ascii="Calibri" w:hAnsi="Calibri"/>
          <w:u w:val="single"/>
        </w:rPr>
        <w:t>Proxy 3</w:t>
      </w:r>
      <w:r w:rsidRPr="00445DD8">
        <w:rPr>
          <w:rFonts w:ascii="Calibri" w:hAnsi="Calibri"/>
        </w:rPr>
        <w:t xml:space="preserve">- Right to bequeath </w:t>
      </w:r>
    </w:p>
    <w:p w14:paraId="4CD5FB72" w14:textId="0A7DE838" w:rsidR="0003628D" w:rsidRPr="00445DD8" w:rsidRDefault="0003628D" w:rsidP="0003628D">
      <w:pPr>
        <w:pStyle w:val="MText"/>
        <w:jc w:val="both"/>
        <w:rPr>
          <w:rFonts w:ascii="Calibri" w:hAnsi="Calibri"/>
        </w:rPr>
      </w:pPr>
    </w:p>
    <w:p w14:paraId="1B42703B" w14:textId="7475FA17" w:rsidR="00C53E64" w:rsidRDefault="00C53E64" w:rsidP="0003628D">
      <w:pPr>
        <w:pStyle w:val="MText"/>
        <w:jc w:val="both"/>
        <w:rPr>
          <w:rFonts w:ascii="Calibri" w:hAnsi="Calibri" w:cs="Calibri"/>
        </w:rPr>
      </w:pPr>
      <w:r w:rsidRPr="00A74EB3">
        <w:rPr>
          <w:rFonts w:ascii="Calibri" w:hAnsi="Calibri" w:cs="Calibri"/>
        </w:rPr>
        <w:lastRenderedPageBreak/>
        <w:t xml:space="preserve">These </w:t>
      </w:r>
      <w:r w:rsidR="003F4082" w:rsidRPr="00A74EB3">
        <w:rPr>
          <w:rFonts w:ascii="Calibri" w:hAnsi="Calibri" w:cs="Calibri"/>
        </w:rPr>
        <w:t xml:space="preserve">proxies </w:t>
      </w:r>
      <w:r w:rsidRPr="00A74EB3">
        <w:rPr>
          <w:rFonts w:ascii="Calibri" w:hAnsi="Calibri" w:cs="Calibri"/>
        </w:rPr>
        <w:t>are further described below.</w:t>
      </w:r>
    </w:p>
    <w:p w14:paraId="4DEC0B53" w14:textId="77777777" w:rsidR="00476AE3" w:rsidRPr="00A74EB3" w:rsidRDefault="00476AE3" w:rsidP="0003628D">
      <w:pPr>
        <w:pStyle w:val="MText"/>
        <w:jc w:val="both"/>
        <w:rPr>
          <w:rFonts w:ascii="Calibri" w:hAnsi="Calibri" w:cs="Calibri"/>
        </w:rPr>
      </w:pPr>
    </w:p>
    <w:p w14:paraId="3ABBCE10" w14:textId="1FE6B445" w:rsidR="00B62DF1" w:rsidRPr="00445DD8" w:rsidRDefault="0056793B" w:rsidP="00445DD8">
      <w:pPr>
        <w:pStyle w:val="MText"/>
        <w:spacing w:after="120"/>
        <w:jc w:val="both"/>
        <w:rPr>
          <w:rFonts w:ascii="Calibri" w:hAnsi="Calibri"/>
          <w:b/>
          <w:i/>
          <w:u w:val="single"/>
        </w:rPr>
      </w:pPr>
      <w:r w:rsidRPr="00445DD8">
        <w:rPr>
          <w:rFonts w:ascii="Calibri" w:hAnsi="Calibri"/>
          <w:b/>
          <w:i/>
          <w:u w:val="single"/>
        </w:rPr>
        <w:t xml:space="preserve">Formal </w:t>
      </w:r>
      <w:r w:rsidR="00134982" w:rsidRPr="00445DD8">
        <w:rPr>
          <w:rFonts w:ascii="Calibri" w:hAnsi="Calibri"/>
          <w:b/>
          <w:i/>
          <w:u w:val="single"/>
        </w:rPr>
        <w:t>documentation</w:t>
      </w:r>
    </w:p>
    <w:p w14:paraId="7AF22793" w14:textId="4F927297" w:rsidR="00134982" w:rsidRPr="00445DD8" w:rsidRDefault="00134982" w:rsidP="00445DD8">
      <w:pPr>
        <w:pStyle w:val="MText"/>
        <w:spacing w:after="120"/>
        <w:jc w:val="both"/>
        <w:rPr>
          <w:rFonts w:ascii="Calibri" w:hAnsi="Calibri"/>
        </w:rPr>
      </w:pPr>
      <w:r w:rsidRPr="00445DD8">
        <w:rPr>
          <w:rFonts w:ascii="Calibri" w:hAnsi="Calibri"/>
        </w:rPr>
        <w:t>Proxy 1 refers to the existence of any document</w:t>
      </w:r>
      <w:r w:rsidRPr="00A74EB3">
        <w:rPr>
          <w:rFonts w:ascii="Calibri" w:hAnsi="Calibri" w:cs="Calibri"/>
        </w:rPr>
        <w:t xml:space="preserve"> </w:t>
      </w:r>
      <w:r w:rsidR="00EC1BEC">
        <w:rPr>
          <w:rFonts w:ascii="Calibri" w:hAnsi="Calibri" w:cs="Calibri"/>
        </w:rPr>
        <w:t>that</w:t>
      </w:r>
      <w:r w:rsidR="00EC1BEC" w:rsidRPr="00445DD8">
        <w:rPr>
          <w:rFonts w:ascii="Calibri" w:hAnsi="Calibri"/>
        </w:rPr>
        <w:t xml:space="preserve"> </w:t>
      </w:r>
      <w:r w:rsidRPr="00445DD8">
        <w:rPr>
          <w:rFonts w:ascii="Calibri" w:hAnsi="Calibri"/>
        </w:rPr>
        <w:t xml:space="preserve">an individual can use to claim property rights </w:t>
      </w:r>
      <w:r w:rsidRPr="00445DD8">
        <w:rPr>
          <w:rFonts w:ascii="Calibri" w:hAnsi="Calibri"/>
          <w:i/>
        </w:rPr>
        <w:t>before the law</w:t>
      </w:r>
      <w:r w:rsidRPr="00445DD8">
        <w:rPr>
          <w:rFonts w:ascii="Calibri" w:hAnsi="Calibri"/>
        </w:rPr>
        <w:t xml:space="preserve"> over an asset by virtue of the individual’s name being listed as owner</w:t>
      </w:r>
      <w:r w:rsidR="00ED40CD" w:rsidRPr="00A74EB3">
        <w:rPr>
          <w:rFonts w:ascii="Calibri" w:hAnsi="Calibri" w:cs="Calibri"/>
        </w:rPr>
        <w:t>/co-owner</w:t>
      </w:r>
      <w:r w:rsidRPr="00445DD8">
        <w:rPr>
          <w:rFonts w:ascii="Calibri" w:hAnsi="Calibri"/>
        </w:rPr>
        <w:t xml:space="preserve"> or </w:t>
      </w:r>
      <w:r w:rsidRPr="00A74EB3">
        <w:rPr>
          <w:rFonts w:ascii="Calibri" w:hAnsi="Calibri" w:cs="Calibri"/>
        </w:rPr>
        <w:t>holder</w:t>
      </w:r>
      <w:r w:rsidR="00ED40CD" w:rsidRPr="00A74EB3">
        <w:rPr>
          <w:rFonts w:ascii="Calibri" w:hAnsi="Calibri" w:cs="Calibri"/>
        </w:rPr>
        <w:t>/co-</w:t>
      </w:r>
      <w:r w:rsidR="00ED40CD" w:rsidRPr="00445DD8">
        <w:rPr>
          <w:rFonts w:ascii="Calibri" w:hAnsi="Calibri"/>
        </w:rPr>
        <w:t>holder</w:t>
      </w:r>
      <w:r w:rsidRPr="00445DD8">
        <w:rPr>
          <w:rFonts w:ascii="Calibri" w:hAnsi="Calibri"/>
        </w:rPr>
        <w:t xml:space="preserve"> on the document. </w:t>
      </w:r>
    </w:p>
    <w:p w14:paraId="36E52352" w14:textId="77777777" w:rsidR="00134982" w:rsidRPr="00445DD8" w:rsidRDefault="00134982" w:rsidP="0003628D">
      <w:pPr>
        <w:pStyle w:val="MText"/>
        <w:jc w:val="both"/>
        <w:rPr>
          <w:rFonts w:ascii="Calibri" w:hAnsi="Calibri"/>
        </w:rPr>
      </w:pPr>
    </w:p>
    <w:p w14:paraId="752157F9" w14:textId="6372C13A" w:rsidR="00311648" w:rsidRPr="00A74EB3" w:rsidRDefault="00F67F49" w:rsidP="00134982">
      <w:pPr>
        <w:pStyle w:val="MText"/>
        <w:jc w:val="both"/>
        <w:rPr>
          <w:rFonts w:ascii="Calibri" w:hAnsi="Calibri" w:cs="Calibri"/>
        </w:rPr>
      </w:pPr>
      <w:r w:rsidRPr="00A74EB3">
        <w:rPr>
          <w:rFonts w:ascii="Calibri" w:hAnsi="Calibri" w:cs="Calibri"/>
        </w:rPr>
        <w:t>I</w:t>
      </w:r>
      <w:r w:rsidR="00134982" w:rsidRPr="00A74EB3">
        <w:rPr>
          <w:rFonts w:ascii="Calibri" w:hAnsi="Calibri" w:cs="Calibri"/>
        </w:rPr>
        <w:t>t</w:t>
      </w:r>
      <w:r w:rsidR="00134982" w:rsidRPr="00445DD8">
        <w:rPr>
          <w:rFonts w:ascii="Calibri" w:hAnsi="Calibri"/>
        </w:rPr>
        <w:t xml:space="preserve"> </w:t>
      </w:r>
      <w:r w:rsidR="00EC1BEC" w:rsidRPr="00445DD8">
        <w:rPr>
          <w:rFonts w:ascii="Calibri" w:hAnsi="Calibri"/>
        </w:rPr>
        <w:t xml:space="preserve">is </w:t>
      </w:r>
      <w:r w:rsidR="00134982" w:rsidRPr="00445DD8">
        <w:rPr>
          <w:rFonts w:ascii="Calibri" w:hAnsi="Calibri"/>
        </w:rPr>
        <w:t xml:space="preserve">not possible to provide an </w:t>
      </w:r>
      <w:r w:rsidR="00DC3180" w:rsidRPr="00445DD8">
        <w:rPr>
          <w:rFonts w:ascii="Calibri" w:hAnsi="Calibri"/>
        </w:rPr>
        <w:t>exhaustive</w:t>
      </w:r>
      <w:r w:rsidR="00134982" w:rsidRPr="00445DD8">
        <w:rPr>
          <w:rFonts w:ascii="Calibri" w:hAnsi="Calibri"/>
        </w:rPr>
        <w:t xml:space="preserve"> list of documents that could be considered as formal proof of ownership </w:t>
      </w:r>
      <w:r w:rsidR="00311648" w:rsidRPr="00A74EB3">
        <w:rPr>
          <w:rFonts w:ascii="Calibri" w:hAnsi="Calibri" w:cs="Calibri"/>
        </w:rPr>
        <w:t>(for private property systems) or secure</w:t>
      </w:r>
      <w:r w:rsidR="00134982" w:rsidRPr="00A74EB3">
        <w:rPr>
          <w:rFonts w:ascii="Calibri" w:hAnsi="Calibri" w:cs="Calibri"/>
        </w:rPr>
        <w:t xml:space="preserve"> </w:t>
      </w:r>
      <w:r w:rsidR="00DC3180" w:rsidRPr="00A74EB3">
        <w:rPr>
          <w:rFonts w:ascii="Calibri" w:hAnsi="Calibri" w:cs="Calibri"/>
        </w:rPr>
        <w:t xml:space="preserve">tenure </w:t>
      </w:r>
      <w:r w:rsidR="00311648" w:rsidRPr="00A74EB3">
        <w:rPr>
          <w:rFonts w:ascii="Calibri" w:hAnsi="Calibri" w:cs="Calibri"/>
        </w:rPr>
        <w:t>rights (for state-owned or communal land systems)</w:t>
      </w:r>
      <w:r w:rsidRPr="00A74EB3">
        <w:rPr>
          <w:rFonts w:ascii="Calibri" w:hAnsi="Calibri" w:cs="Calibri"/>
        </w:rPr>
        <w:t xml:space="preserve"> across countries</w:t>
      </w:r>
      <w:r w:rsidR="00134982" w:rsidRPr="00A74EB3">
        <w:rPr>
          <w:rFonts w:ascii="Calibri" w:hAnsi="Calibri" w:cs="Calibri"/>
        </w:rPr>
        <w:t xml:space="preserve">. </w:t>
      </w:r>
      <w:r w:rsidR="0027688F" w:rsidRPr="00A74EB3">
        <w:rPr>
          <w:rFonts w:ascii="Calibri" w:hAnsi="Calibri" w:cs="Calibri"/>
        </w:rPr>
        <w:t>Examples of common relevant</w:t>
      </w:r>
      <w:r w:rsidR="0027688F" w:rsidRPr="00445DD8">
        <w:rPr>
          <w:rFonts w:ascii="Calibri" w:hAnsi="Calibri"/>
        </w:rPr>
        <w:t xml:space="preserve"> legal </w:t>
      </w:r>
      <w:r w:rsidR="0027688F" w:rsidRPr="00A74EB3">
        <w:rPr>
          <w:rFonts w:ascii="Calibri" w:hAnsi="Calibri" w:cs="Calibri"/>
        </w:rPr>
        <w:t>documents are provided in the discussion below</w:t>
      </w:r>
      <w:r w:rsidR="007B7A71" w:rsidRPr="00A74EB3">
        <w:rPr>
          <w:rFonts w:ascii="Calibri" w:hAnsi="Calibri" w:cs="Calibri"/>
        </w:rPr>
        <w:t xml:space="preserve">. </w:t>
      </w:r>
      <w:r w:rsidR="0027688F" w:rsidRPr="00A74EB3">
        <w:rPr>
          <w:rFonts w:ascii="Calibri" w:hAnsi="Calibri" w:cs="Calibri"/>
        </w:rPr>
        <w:t xml:space="preserve">It is recommended that the list of documents </w:t>
      </w:r>
      <w:r w:rsidR="007B7A71" w:rsidRPr="00A74EB3">
        <w:rPr>
          <w:rFonts w:ascii="Calibri" w:hAnsi="Calibri" w:cs="Calibri"/>
        </w:rPr>
        <w:t>be customised in accordance with land ownership laws of the country. It is further recommended that</w:t>
      </w:r>
      <w:r w:rsidR="00EC1BEC">
        <w:rPr>
          <w:rFonts w:ascii="Calibri" w:hAnsi="Calibri" w:cs="Calibri"/>
        </w:rPr>
        <w:t>:</w:t>
      </w:r>
      <w:r w:rsidR="007B7A71" w:rsidRPr="00A74EB3">
        <w:rPr>
          <w:rFonts w:ascii="Calibri" w:hAnsi="Calibri" w:cs="Calibri"/>
        </w:rPr>
        <w:t xml:space="preserve"> </w:t>
      </w:r>
    </w:p>
    <w:p w14:paraId="4E62CF76" w14:textId="77777777" w:rsidR="00311648" w:rsidRPr="00A74EB3" w:rsidRDefault="00311648" w:rsidP="00134982">
      <w:pPr>
        <w:pStyle w:val="MText"/>
        <w:jc w:val="both"/>
        <w:rPr>
          <w:rFonts w:ascii="Calibri" w:hAnsi="Calibri" w:cs="Calibri"/>
        </w:rPr>
      </w:pPr>
    </w:p>
    <w:p w14:paraId="47C58F7E" w14:textId="77777777" w:rsidR="00E26F51" w:rsidRPr="00A74EB3" w:rsidRDefault="00E26F51" w:rsidP="00134982">
      <w:pPr>
        <w:pStyle w:val="MText"/>
        <w:jc w:val="both"/>
        <w:rPr>
          <w:rFonts w:ascii="Calibri" w:hAnsi="Calibri" w:cs="Calibri"/>
          <w:u w:val="single"/>
        </w:rPr>
      </w:pPr>
      <w:r w:rsidRPr="00A74EB3">
        <w:rPr>
          <w:rFonts w:ascii="Calibri" w:hAnsi="Calibri" w:cs="Calibri"/>
          <w:u w:val="single"/>
        </w:rPr>
        <w:t>Private property systems</w:t>
      </w:r>
    </w:p>
    <w:p w14:paraId="0F88D071" w14:textId="732EEF21" w:rsidR="00134982" w:rsidRPr="00A74EB3" w:rsidRDefault="00311648" w:rsidP="00134982">
      <w:pPr>
        <w:pStyle w:val="MText"/>
        <w:jc w:val="both"/>
        <w:rPr>
          <w:rFonts w:ascii="Calibri" w:hAnsi="Calibri" w:cs="Calibri"/>
          <w:b/>
        </w:rPr>
      </w:pPr>
      <w:r w:rsidRPr="00A74EB3">
        <w:rPr>
          <w:rFonts w:ascii="Calibri" w:hAnsi="Calibri" w:cs="Calibri"/>
        </w:rPr>
        <w:t>For private property systems,</w:t>
      </w:r>
      <w:r w:rsidRPr="00445DD8">
        <w:rPr>
          <w:rFonts w:ascii="Calibri" w:hAnsi="Calibri"/>
        </w:rPr>
        <w:t xml:space="preserve"> the following </w:t>
      </w:r>
      <w:r w:rsidRPr="00A74EB3">
        <w:rPr>
          <w:rFonts w:ascii="Calibri" w:hAnsi="Calibri" w:cs="Calibri"/>
        </w:rPr>
        <w:t>are typically</w:t>
      </w:r>
      <w:r w:rsidRPr="00445DD8">
        <w:rPr>
          <w:rFonts w:ascii="Calibri" w:hAnsi="Calibri"/>
        </w:rPr>
        <w:t xml:space="preserve"> considered as </w:t>
      </w:r>
      <w:r w:rsidRPr="00445DD8">
        <w:rPr>
          <w:rFonts w:ascii="Calibri" w:hAnsi="Calibri"/>
          <w:b/>
        </w:rPr>
        <w:t>f</w:t>
      </w:r>
      <w:r w:rsidR="00134982" w:rsidRPr="00445DD8">
        <w:rPr>
          <w:rFonts w:ascii="Calibri" w:hAnsi="Calibri"/>
          <w:b/>
        </w:rPr>
        <w:t>ormal written proof of ownership</w:t>
      </w:r>
      <w:r w:rsidR="00134982" w:rsidRPr="00A74EB3">
        <w:rPr>
          <w:rFonts w:ascii="Calibri" w:hAnsi="Calibri" w:cs="Calibri"/>
          <w:b/>
        </w:rPr>
        <w:t>:</w:t>
      </w:r>
    </w:p>
    <w:p w14:paraId="2A613496" w14:textId="77777777" w:rsidR="007B126E" w:rsidRPr="00445DD8" w:rsidRDefault="007B126E" w:rsidP="00134982">
      <w:pPr>
        <w:pStyle w:val="MText"/>
        <w:jc w:val="both"/>
        <w:rPr>
          <w:rFonts w:ascii="Calibri" w:hAnsi="Calibri"/>
        </w:rPr>
      </w:pPr>
    </w:p>
    <w:p w14:paraId="0EB135C0" w14:textId="77777777" w:rsidR="00134982" w:rsidRPr="00445DD8" w:rsidRDefault="00134982" w:rsidP="00134982">
      <w:pPr>
        <w:pStyle w:val="MText"/>
        <w:numPr>
          <w:ilvl w:val="0"/>
          <w:numId w:val="9"/>
        </w:numPr>
        <w:jc w:val="both"/>
        <w:rPr>
          <w:rFonts w:ascii="Calibri" w:hAnsi="Calibri"/>
        </w:rPr>
      </w:pPr>
      <w:r w:rsidRPr="00445DD8">
        <w:rPr>
          <w:rFonts w:ascii="Calibri" w:hAnsi="Calibri"/>
          <w:b/>
        </w:rPr>
        <w:t>Title deed</w:t>
      </w:r>
      <w:r w:rsidRPr="00445DD8">
        <w:rPr>
          <w:rFonts w:ascii="Calibri" w:hAnsi="Calibri"/>
        </w:rPr>
        <w:t>: “</w:t>
      </w:r>
      <w:r w:rsidRPr="00445DD8">
        <w:rPr>
          <w:rFonts w:ascii="Calibri" w:hAnsi="Calibri"/>
          <w:i/>
        </w:rPr>
        <w:t>a written or printed instrument that effects a legal disposition</w:t>
      </w:r>
      <w:r w:rsidRPr="00445DD8">
        <w:rPr>
          <w:rFonts w:ascii="Calibri" w:hAnsi="Calibri"/>
        </w:rPr>
        <w:t>”</w:t>
      </w:r>
      <w:r w:rsidRPr="00445DD8">
        <w:rPr>
          <w:rStyle w:val="FootnoteReference"/>
          <w:rFonts w:ascii="Calibri" w:hAnsi="Calibri"/>
          <w:i/>
          <w:color w:val="0070C0"/>
        </w:rPr>
        <w:footnoteReference w:id="10"/>
      </w:r>
    </w:p>
    <w:p w14:paraId="3F67D127" w14:textId="77777777" w:rsidR="00134982" w:rsidRPr="00445DD8" w:rsidRDefault="00134982" w:rsidP="00134982">
      <w:pPr>
        <w:pStyle w:val="MText"/>
        <w:numPr>
          <w:ilvl w:val="0"/>
          <w:numId w:val="9"/>
        </w:numPr>
        <w:jc w:val="both"/>
        <w:rPr>
          <w:rFonts w:ascii="Calibri" w:hAnsi="Calibri"/>
        </w:rPr>
      </w:pPr>
      <w:r w:rsidRPr="00445DD8">
        <w:rPr>
          <w:rFonts w:ascii="Calibri" w:hAnsi="Calibri"/>
          <w:b/>
        </w:rPr>
        <w:t>Certificate of occupancy or land certificate</w:t>
      </w:r>
      <w:r w:rsidRPr="00445DD8">
        <w:rPr>
          <w:rFonts w:ascii="Calibri" w:hAnsi="Calibri"/>
        </w:rPr>
        <w:t>: “</w:t>
      </w:r>
      <w:r w:rsidRPr="00445DD8">
        <w:rPr>
          <w:rFonts w:ascii="Calibri" w:hAnsi="Calibri"/>
          <w:i/>
        </w:rPr>
        <w:t>A land certificate is a certified copy of an entry in a land title system and provides proof of the ownership and of encumbrances on the land at that time</w:t>
      </w:r>
      <w:r w:rsidRPr="00445DD8">
        <w:rPr>
          <w:rFonts w:ascii="Calibri" w:hAnsi="Calibri"/>
        </w:rPr>
        <w:t>”</w:t>
      </w:r>
      <w:r w:rsidRPr="00445DD8">
        <w:rPr>
          <w:rStyle w:val="FootnoteReference"/>
          <w:rFonts w:ascii="Calibri" w:hAnsi="Calibri"/>
          <w:i/>
          <w:color w:val="0070C0"/>
        </w:rPr>
        <w:footnoteReference w:id="11"/>
      </w:r>
    </w:p>
    <w:p w14:paraId="0CCFAD2C" w14:textId="77777777" w:rsidR="00134982" w:rsidRPr="00445DD8" w:rsidRDefault="00134982" w:rsidP="00134982">
      <w:pPr>
        <w:pStyle w:val="MText"/>
        <w:numPr>
          <w:ilvl w:val="0"/>
          <w:numId w:val="9"/>
        </w:numPr>
        <w:jc w:val="both"/>
        <w:rPr>
          <w:rFonts w:ascii="Calibri" w:hAnsi="Calibri"/>
        </w:rPr>
      </w:pPr>
      <w:r w:rsidRPr="00445DD8">
        <w:rPr>
          <w:rFonts w:ascii="Calibri" w:hAnsi="Calibri"/>
          <w:b/>
        </w:rPr>
        <w:t>Purchase agreement</w:t>
      </w:r>
      <w:r w:rsidRPr="00445DD8">
        <w:rPr>
          <w:rFonts w:ascii="Calibri" w:hAnsi="Calibri"/>
        </w:rPr>
        <w:t xml:space="preserve">: </w:t>
      </w:r>
      <w:r w:rsidRPr="00445DD8">
        <w:rPr>
          <w:rFonts w:ascii="Calibri" w:hAnsi="Calibri"/>
          <w:i/>
        </w:rPr>
        <w:t>a contract between a seller and a buyer to dispose of land</w:t>
      </w:r>
    </w:p>
    <w:p w14:paraId="163328F5" w14:textId="77777777" w:rsidR="00134982" w:rsidRPr="00445DD8" w:rsidRDefault="00134982" w:rsidP="00134982">
      <w:pPr>
        <w:pStyle w:val="MText"/>
        <w:numPr>
          <w:ilvl w:val="0"/>
          <w:numId w:val="9"/>
        </w:numPr>
        <w:jc w:val="both"/>
        <w:rPr>
          <w:rFonts w:ascii="Calibri" w:hAnsi="Calibri"/>
          <w:b/>
        </w:rPr>
      </w:pPr>
      <w:r w:rsidRPr="00445DD8">
        <w:rPr>
          <w:rFonts w:ascii="Calibri" w:hAnsi="Calibri"/>
          <w:b/>
        </w:rPr>
        <w:t>Registered certificate of hereditary acquisition</w:t>
      </w:r>
    </w:p>
    <w:p w14:paraId="3B33072D" w14:textId="77777777" w:rsidR="00134982" w:rsidRPr="00445DD8" w:rsidRDefault="00134982" w:rsidP="00134982">
      <w:pPr>
        <w:pStyle w:val="MText"/>
        <w:numPr>
          <w:ilvl w:val="0"/>
          <w:numId w:val="9"/>
        </w:numPr>
        <w:rPr>
          <w:rFonts w:ascii="Calibri" w:hAnsi="Calibri"/>
        </w:rPr>
      </w:pPr>
      <w:r w:rsidRPr="00445DD8">
        <w:rPr>
          <w:rFonts w:ascii="Calibri" w:hAnsi="Calibri"/>
          <w:b/>
        </w:rPr>
        <w:t>Certificate issued for adverse possession or prescription</w:t>
      </w:r>
      <w:r w:rsidRPr="00445DD8">
        <w:rPr>
          <w:rFonts w:ascii="Calibri" w:hAnsi="Calibri"/>
        </w:rPr>
        <w:t xml:space="preserve">: </w:t>
      </w:r>
      <w:r w:rsidRPr="00445DD8">
        <w:rPr>
          <w:rFonts w:ascii="Calibri" w:hAnsi="Calibri"/>
          <w:i/>
        </w:rPr>
        <w:t>is a certificate indicating that the adverse possessor acquires the land after a prescribed statutory period</w:t>
      </w:r>
      <w:r w:rsidRPr="00445DD8">
        <w:rPr>
          <w:rFonts w:ascii="Calibri" w:hAnsi="Calibri"/>
        </w:rPr>
        <w:t xml:space="preserve">.  </w:t>
      </w:r>
    </w:p>
    <w:p w14:paraId="3BA243A6" w14:textId="0AB8E96B" w:rsidR="001075AF" w:rsidRPr="00445DD8" w:rsidRDefault="001075AF" w:rsidP="0003628D">
      <w:pPr>
        <w:pStyle w:val="MText"/>
        <w:jc w:val="both"/>
        <w:rPr>
          <w:rFonts w:ascii="Calibri" w:hAnsi="Calibri"/>
          <w:u w:val="single"/>
        </w:rPr>
      </w:pPr>
    </w:p>
    <w:p w14:paraId="72DF62C5" w14:textId="220EDA69" w:rsidR="007E3AC9" w:rsidRPr="00A74EB3" w:rsidRDefault="6A5FFFAF" w:rsidP="008F52CC">
      <w:pPr>
        <w:pStyle w:val="MText"/>
        <w:jc w:val="both"/>
        <w:rPr>
          <w:rFonts w:ascii="Calibri" w:hAnsi="Calibri" w:cs="Calibri"/>
          <w:u w:val="single"/>
        </w:rPr>
      </w:pPr>
      <w:r w:rsidRPr="1D0320F5">
        <w:rPr>
          <w:rFonts w:ascii="Calibri" w:hAnsi="Calibri" w:cs="Calibri"/>
          <w:u w:val="single"/>
        </w:rPr>
        <w:t xml:space="preserve">It is to be noted that </w:t>
      </w:r>
      <w:r w:rsidR="6CBAF7D4" w:rsidRPr="1D0320F5">
        <w:rPr>
          <w:rFonts w:ascii="Calibri" w:hAnsi="Calibri" w:cs="Calibri"/>
          <w:u w:val="single"/>
        </w:rPr>
        <w:t xml:space="preserve">agricultural </w:t>
      </w:r>
      <w:r w:rsidRPr="1D0320F5">
        <w:rPr>
          <w:rFonts w:ascii="Calibri" w:hAnsi="Calibri" w:cs="Calibri"/>
          <w:u w:val="single"/>
        </w:rPr>
        <w:t xml:space="preserve">land </w:t>
      </w:r>
      <w:r w:rsidR="6CBAF7D4" w:rsidRPr="1D0320F5">
        <w:rPr>
          <w:rFonts w:ascii="Calibri" w:hAnsi="Calibri" w:cs="Calibri"/>
          <w:u w:val="single"/>
        </w:rPr>
        <w:t>possessed or used</w:t>
      </w:r>
      <w:r w:rsidRPr="1D0320F5">
        <w:rPr>
          <w:rFonts w:ascii="Calibri" w:hAnsi="Calibri" w:cs="Calibri"/>
          <w:u w:val="single"/>
        </w:rPr>
        <w:t xml:space="preserve"> under a rental contract </w:t>
      </w:r>
      <w:r w:rsidR="7727B623" w:rsidRPr="1D0320F5">
        <w:rPr>
          <w:rFonts w:ascii="Calibri" w:hAnsi="Calibri" w:cs="Calibri"/>
          <w:u w:val="single"/>
        </w:rPr>
        <w:t xml:space="preserve">or leasehold </w:t>
      </w:r>
      <w:r w:rsidRPr="1D0320F5">
        <w:rPr>
          <w:rFonts w:ascii="Calibri" w:hAnsi="Calibri" w:cs="Calibri"/>
          <w:u w:val="single"/>
        </w:rPr>
        <w:t xml:space="preserve">is </w:t>
      </w:r>
      <w:r w:rsidR="6CBAF7D4" w:rsidRPr="1D0320F5">
        <w:rPr>
          <w:rFonts w:ascii="Calibri" w:hAnsi="Calibri" w:cs="Calibri"/>
          <w:u w:val="single"/>
        </w:rPr>
        <w:t xml:space="preserve">outside the coverage </w:t>
      </w:r>
      <w:r w:rsidR="3A5CD68A" w:rsidRPr="1D0320F5">
        <w:rPr>
          <w:rFonts w:ascii="Calibri" w:hAnsi="Calibri" w:cs="Calibri"/>
          <w:u w:val="single"/>
        </w:rPr>
        <w:t>of indicator</w:t>
      </w:r>
      <w:r w:rsidR="6CBAF7D4" w:rsidRPr="1D0320F5">
        <w:rPr>
          <w:rFonts w:ascii="Calibri" w:hAnsi="Calibri" w:cs="Calibri"/>
          <w:u w:val="single"/>
        </w:rPr>
        <w:t xml:space="preserve"> 5.a.1. O</w:t>
      </w:r>
      <w:r w:rsidR="2DC3BC2E" w:rsidRPr="1D0320F5">
        <w:rPr>
          <w:rFonts w:ascii="Calibri" w:hAnsi="Calibri" w:cs="Calibri"/>
          <w:u w:val="single"/>
        </w:rPr>
        <w:t>wnership</w:t>
      </w:r>
      <w:r w:rsidR="6CBAF7D4" w:rsidRPr="1D0320F5">
        <w:rPr>
          <w:rFonts w:ascii="Calibri" w:hAnsi="Calibri" w:cs="Calibri"/>
          <w:u w:val="single"/>
          <w:lang w:val="en-US"/>
        </w:rPr>
        <w:t xml:space="preserve"> of land confers on the holder a series of crucial benefits leading to economic empowerment - from being able to use it as collateral to having a higher propensity to invest in one’s own asset – these benefits are drastically reduced or even absent in the case of rentals</w:t>
      </w:r>
      <w:r w:rsidR="7727B623" w:rsidRPr="1D0320F5">
        <w:rPr>
          <w:rFonts w:ascii="Calibri" w:hAnsi="Calibri" w:cs="Calibri"/>
          <w:u w:val="single"/>
          <w:lang w:val="en-US"/>
        </w:rPr>
        <w:t xml:space="preserve"> or leases</w:t>
      </w:r>
      <w:r w:rsidR="6CBAF7D4" w:rsidRPr="1D0320F5">
        <w:rPr>
          <w:rFonts w:ascii="Calibri" w:hAnsi="Calibri" w:cs="Calibri"/>
          <w:u w:val="single"/>
          <w:lang w:val="en-US"/>
        </w:rPr>
        <w:t>.</w:t>
      </w:r>
    </w:p>
    <w:p w14:paraId="074AE0BA" w14:textId="77777777" w:rsidR="007E3AC9" w:rsidRPr="00445DD8" w:rsidRDefault="007E3AC9" w:rsidP="00445DD8">
      <w:pPr>
        <w:pStyle w:val="MText"/>
        <w:jc w:val="both"/>
        <w:rPr>
          <w:rFonts w:ascii="Calibri" w:hAnsi="Calibri"/>
          <w:u w:val="single"/>
        </w:rPr>
      </w:pPr>
    </w:p>
    <w:p w14:paraId="24C5A7C1" w14:textId="3E3414B2" w:rsidR="005356FE" w:rsidRPr="00EF4D3F" w:rsidRDefault="005356FE" w:rsidP="0003628D">
      <w:pPr>
        <w:pStyle w:val="MText"/>
        <w:jc w:val="both"/>
        <w:rPr>
          <w:rFonts w:ascii="Calibri" w:hAnsi="Calibri" w:cs="Calibri"/>
          <w:u w:val="single"/>
        </w:rPr>
      </w:pPr>
      <w:r w:rsidRPr="00445DD8">
        <w:rPr>
          <w:rFonts w:ascii="Calibri" w:hAnsi="Calibri"/>
          <w:u w:val="single"/>
        </w:rPr>
        <w:t>Customary</w:t>
      </w:r>
      <w:r w:rsidRPr="00EF4D3F">
        <w:rPr>
          <w:rFonts w:ascii="Calibri" w:hAnsi="Calibri" w:cs="Calibri"/>
          <w:u w:val="single"/>
        </w:rPr>
        <w:t>/communal land tenure</w:t>
      </w:r>
    </w:p>
    <w:p w14:paraId="3CD9F7F7" w14:textId="41118BAD" w:rsidR="002C0DB3" w:rsidRPr="00A74EB3" w:rsidRDefault="00783F4B" w:rsidP="0003628D">
      <w:pPr>
        <w:pStyle w:val="MText"/>
        <w:jc w:val="both"/>
        <w:rPr>
          <w:rFonts w:ascii="Calibri" w:hAnsi="Calibri" w:cs="Calibri"/>
        </w:rPr>
      </w:pPr>
      <w:r w:rsidRPr="00A74EB3">
        <w:rPr>
          <w:rFonts w:ascii="Calibri" w:hAnsi="Calibri" w:cs="Calibri"/>
          <w:u w:val="single"/>
        </w:rPr>
        <w:t>For la</w:t>
      </w:r>
      <w:r w:rsidR="00245BA1" w:rsidRPr="00A74EB3">
        <w:rPr>
          <w:rFonts w:ascii="Calibri" w:hAnsi="Calibri" w:cs="Calibri"/>
          <w:u w:val="single"/>
        </w:rPr>
        <w:t>nd covered by customary tenure</w:t>
      </w:r>
      <w:r w:rsidR="00EF4D3F">
        <w:rPr>
          <w:rFonts w:ascii="Calibri" w:hAnsi="Calibri" w:cs="Calibri"/>
          <w:u w:val="single"/>
        </w:rPr>
        <w:t xml:space="preserve"> laws</w:t>
      </w:r>
      <w:r w:rsidR="00245BA1" w:rsidRPr="00A74EB3">
        <w:rPr>
          <w:rFonts w:ascii="Calibri" w:hAnsi="Calibri" w:cs="Calibri"/>
          <w:u w:val="single"/>
        </w:rPr>
        <w:t xml:space="preserve">, the types of tenure and associated rights vary considerably. Thus, it is recommended that </w:t>
      </w:r>
      <w:r w:rsidR="00E26F51" w:rsidRPr="00A74EB3">
        <w:rPr>
          <w:rFonts w:ascii="Calibri" w:hAnsi="Calibri" w:cs="Calibri"/>
          <w:u w:val="single"/>
        </w:rPr>
        <w:t xml:space="preserve">the list of relevant documents be prepared according to each country’s customary laws. </w:t>
      </w:r>
      <w:r w:rsidR="00E26F51" w:rsidRPr="00A74EB3">
        <w:rPr>
          <w:rFonts w:ascii="Calibri" w:hAnsi="Calibri" w:cs="Calibri"/>
        </w:rPr>
        <w:t>An example of</w:t>
      </w:r>
      <w:r w:rsidR="005D316F" w:rsidRPr="00A74EB3">
        <w:rPr>
          <w:rFonts w:ascii="Calibri" w:hAnsi="Calibri" w:cs="Calibri"/>
        </w:rPr>
        <w:t xml:space="preserve"> a relevant document </w:t>
      </w:r>
      <w:r w:rsidR="00E26F51" w:rsidRPr="00A74EB3">
        <w:rPr>
          <w:rFonts w:ascii="Calibri" w:hAnsi="Calibri" w:cs="Calibri"/>
        </w:rPr>
        <w:t>is</w:t>
      </w:r>
      <w:r w:rsidR="005D316F" w:rsidRPr="00A74EB3">
        <w:rPr>
          <w:rFonts w:ascii="Calibri" w:hAnsi="Calibri" w:cs="Calibri"/>
        </w:rPr>
        <w:t>:</w:t>
      </w:r>
    </w:p>
    <w:p w14:paraId="66803EC8" w14:textId="77777777" w:rsidR="005D316F" w:rsidRPr="00445DD8" w:rsidRDefault="005D316F" w:rsidP="005D316F">
      <w:pPr>
        <w:pStyle w:val="MText"/>
        <w:numPr>
          <w:ilvl w:val="0"/>
          <w:numId w:val="9"/>
        </w:numPr>
        <w:jc w:val="both"/>
        <w:rPr>
          <w:rFonts w:ascii="Calibri" w:hAnsi="Calibri"/>
        </w:rPr>
      </w:pPr>
      <w:r w:rsidRPr="00445DD8">
        <w:rPr>
          <w:rFonts w:ascii="Calibri" w:hAnsi="Calibri"/>
          <w:b/>
        </w:rPr>
        <w:t>Certificate of customary tenure</w:t>
      </w:r>
      <w:r w:rsidRPr="00445DD8">
        <w:rPr>
          <w:rFonts w:ascii="Calibri" w:hAnsi="Calibri"/>
        </w:rPr>
        <w:t xml:space="preserve">: </w:t>
      </w:r>
      <w:r w:rsidRPr="00445DD8">
        <w:rPr>
          <w:rFonts w:ascii="Calibri" w:hAnsi="Calibri"/>
          <w:i/>
        </w:rPr>
        <w:t xml:space="preserve">an official state document indicating the owner or holder of the land because customary law has recognized that particular person as the rightful owner. It can be used as proof of legal right over the land. </w:t>
      </w:r>
      <w:r w:rsidRPr="00445DD8">
        <w:rPr>
          <w:rFonts w:ascii="Calibri" w:hAnsi="Calibri"/>
        </w:rPr>
        <w:t>These certificates include, among others, certificates of customary ownership and customary use.</w:t>
      </w:r>
    </w:p>
    <w:p w14:paraId="69A8635F" w14:textId="77777777" w:rsidR="00EA7532" w:rsidRDefault="00EA7532" w:rsidP="0003628D">
      <w:pPr>
        <w:pStyle w:val="MText"/>
        <w:jc w:val="both"/>
        <w:rPr>
          <w:rFonts w:ascii="Calibri" w:hAnsi="Calibri" w:cs="Calibri"/>
          <w:u w:val="single"/>
        </w:rPr>
      </w:pPr>
    </w:p>
    <w:p w14:paraId="201F2D1D" w14:textId="02C8BA86" w:rsidR="005D316F" w:rsidRPr="00A74EB3" w:rsidRDefault="005356FE" w:rsidP="0003628D">
      <w:pPr>
        <w:pStyle w:val="MText"/>
        <w:jc w:val="both"/>
        <w:rPr>
          <w:rFonts w:ascii="Calibri" w:hAnsi="Calibri" w:cs="Calibri"/>
          <w:u w:val="single"/>
        </w:rPr>
      </w:pPr>
      <w:r w:rsidRPr="00A74EB3">
        <w:rPr>
          <w:rFonts w:ascii="Calibri" w:hAnsi="Calibri" w:cs="Calibri"/>
          <w:u w:val="single"/>
        </w:rPr>
        <w:t>Systems where land is owned by the state</w:t>
      </w:r>
    </w:p>
    <w:p w14:paraId="025413E6" w14:textId="1D9F7044" w:rsidR="002C0DB3" w:rsidRPr="00A74EB3" w:rsidRDefault="00E26F51" w:rsidP="0003628D">
      <w:pPr>
        <w:pStyle w:val="MText"/>
        <w:jc w:val="both"/>
        <w:rPr>
          <w:rFonts w:ascii="Calibri" w:hAnsi="Calibri" w:cs="Calibri"/>
        </w:rPr>
      </w:pPr>
      <w:r w:rsidRPr="00A74EB3">
        <w:rPr>
          <w:rFonts w:ascii="Calibri" w:hAnsi="Calibri" w:cs="Calibri"/>
        </w:rPr>
        <w:t xml:space="preserve">Similarly, </w:t>
      </w:r>
      <w:r w:rsidR="007B7A71" w:rsidRPr="00A74EB3">
        <w:rPr>
          <w:rFonts w:ascii="Calibri" w:hAnsi="Calibri" w:cs="Calibri"/>
        </w:rPr>
        <w:t>for</w:t>
      </w:r>
      <w:r w:rsidR="005D316F" w:rsidRPr="00A74EB3">
        <w:rPr>
          <w:rFonts w:ascii="Calibri" w:hAnsi="Calibri" w:cs="Calibri"/>
        </w:rPr>
        <w:t xml:space="preserve"> state-owned land</w:t>
      </w:r>
      <w:r w:rsidR="00EA7532">
        <w:rPr>
          <w:rFonts w:ascii="Calibri" w:hAnsi="Calibri" w:cs="Calibri"/>
        </w:rPr>
        <w:t>,</w:t>
      </w:r>
      <w:r w:rsidR="007B7A71" w:rsidRPr="00A74EB3">
        <w:rPr>
          <w:rFonts w:ascii="Calibri" w:hAnsi="Calibri" w:cs="Calibri"/>
        </w:rPr>
        <w:t xml:space="preserve"> </w:t>
      </w:r>
      <w:r w:rsidR="007E3AC9" w:rsidRPr="00A74EB3">
        <w:rPr>
          <w:rFonts w:ascii="Calibri" w:hAnsi="Calibri" w:cs="Calibri"/>
        </w:rPr>
        <w:t>associated formal documents of ownership-like possession should be specified according to the country’s land laws. An example of</w:t>
      </w:r>
      <w:r w:rsidR="005D316F" w:rsidRPr="00A74EB3">
        <w:rPr>
          <w:rFonts w:ascii="Calibri" w:hAnsi="Calibri" w:cs="Calibri"/>
        </w:rPr>
        <w:t xml:space="preserve"> a relevant document is:</w:t>
      </w:r>
    </w:p>
    <w:p w14:paraId="56F6CC15" w14:textId="0B6601F5" w:rsidR="005D316F" w:rsidRPr="00445DD8" w:rsidRDefault="005D316F" w:rsidP="005D316F">
      <w:pPr>
        <w:pStyle w:val="MText"/>
        <w:numPr>
          <w:ilvl w:val="0"/>
          <w:numId w:val="9"/>
        </w:numPr>
        <w:jc w:val="both"/>
        <w:rPr>
          <w:rFonts w:ascii="Calibri" w:hAnsi="Calibri"/>
        </w:rPr>
      </w:pPr>
      <w:r w:rsidRPr="00445DD8">
        <w:rPr>
          <w:rFonts w:ascii="Calibri" w:hAnsi="Calibri"/>
          <w:b/>
        </w:rPr>
        <w:lastRenderedPageBreak/>
        <w:t>Registered certificate of perpetual / long term lease</w:t>
      </w:r>
      <w:r w:rsidRPr="00445DD8">
        <w:rPr>
          <w:rFonts w:ascii="Calibri" w:hAnsi="Calibri"/>
        </w:rPr>
        <w:t>: “</w:t>
      </w:r>
      <w:r w:rsidRPr="00445DD8">
        <w:rPr>
          <w:rFonts w:ascii="Calibri" w:hAnsi="Calibri"/>
          <w:i/>
        </w:rPr>
        <w:t xml:space="preserve">a contractual agreement between </w:t>
      </w:r>
      <w:r w:rsidR="00E26F51" w:rsidRPr="00A74EB3">
        <w:rPr>
          <w:rFonts w:ascii="Calibri" w:hAnsi="Calibri" w:cs="Calibri"/>
          <w:i/>
          <w:iCs/>
        </w:rPr>
        <w:t>the state</w:t>
      </w:r>
      <w:r w:rsidRPr="00445DD8">
        <w:rPr>
          <w:rFonts w:ascii="Calibri" w:hAnsi="Calibri"/>
          <w:i/>
        </w:rPr>
        <w:t xml:space="preserve"> and a tenant for the tenancy of land. A lease or </w:t>
      </w:r>
      <w:r w:rsidRPr="00445DD8">
        <w:rPr>
          <w:rFonts w:ascii="Calibri" w:hAnsi="Calibri"/>
        </w:rPr>
        <w:t>tenancy</w:t>
      </w:r>
      <w:r w:rsidRPr="00445DD8">
        <w:rPr>
          <w:rFonts w:ascii="Calibri" w:hAnsi="Calibri"/>
          <w:i/>
        </w:rPr>
        <w:t xml:space="preserve"> agreement is the contractual document used to create a leasehold interest or tenancy</w:t>
      </w:r>
      <w:r w:rsidRPr="00445DD8">
        <w:rPr>
          <w:rFonts w:ascii="Calibri" w:hAnsi="Calibri"/>
        </w:rPr>
        <w:t>”</w:t>
      </w:r>
      <w:r w:rsidR="00453B8D" w:rsidRPr="00453B8D">
        <w:rPr>
          <w:rStyle w:val="FootnoteReference"/>
          <w:rFonts w:ascii="Calibri" w:hAnsi="Calibri" w:cs="Calibri"/>
          <w:i/>
          <w:color w:val="0070C0"/>
        </w:rPr>
        <w:t xml:space="preserve"> </w:t>
      </w:r>
      <w:r w:rsidR="00453B8D" w:rsidRPr="00445DD8">
        <w:rPr>
          <w:rStyle w:val="FootnoteReference"/>
          <w:rFonts w:ascii="Calibri" w:hAnsi="Calibri"/>
          <w:i/>
          <w:color w:val="0070C0"/>
        </w:rPr>
        <w:footnoteReference w:id="12"/>
      </w:r>
    </w:p>
    <w:p w14:paraId="389876CC" w14:textId="3245E4BC" w:rsidR="00E2296D" w:rsidRPr="00A74EB3" w:rsidRDefault="00E2296D" w:rsidP="00115B16">
      <w:pPr>
        <w:pStyle w:val="MText"/>
        <w:jc w:val="both"/>
        <w:rPr>
          <w:rFonts w:ascii="Calibri" w:hAnsi="Calibri" w:cs="Calibri"/>
        </w:rPr>
      </w:pPr>
    </w:p>
    <w:p w14:paraId="369C810A" w14:textId="3E64CEF9" w:rsidR="0003628D" w:rsidRPr="00445DD8" w:rsidRDefault="31092138" w:rsidP="0003628D">
      <w:pPr>
        <w:pStyle w:val="MText"/>
        <w:jc w:val="both"/>
        <w:rPr>
          <w:rFonts w:ascii="Calibri" w:hAnsi="Calibri"/>
        </w:rPr>
      </w:pPr>
      <w:r w:rsidRPr="00A74EB3">
        <w:rPr>
          <w:rFonts w:ascii="Calibri" w:hAnsi="Calibri" w:cs="Calibri"/>
        </w:rPr>
        <w:t>Note that findings</w:t>
      </w:r>
      <w:r w:rsidRPr="00445DD8">
        <w:rPr>
          <w:rFonts w:ascii="Calibri" w:hAnsi="Calibri"/>
        </w:rPr>
        <w:t xml:space="preserve"> </w:t>
      </w:r>
      <w:r w:rsidR="2A9F6A92" w:rsidRPr="00445DD8">
        <w:rPr>
          <w:rFonts w:ascii="Calibri" w:hAnsi="Calibri"/>
        </w:rPr>
        <w:t>from the Evidence and Data for Gender Equality</w:t>
      </w:r>
      <w:r w:rsidR="30EFEAD3" w:rsidRPr="00445DD8">
        <w:rPr>
          <w:rFonts w:ascii="Calibri" w:hAnsi="Calibri"/>
        </w:rPr>
        <w:t xml:space="preserve"> (EDGE)</w:t>
      </w:r>
      <w:r w:rsidR="2A9F6A92" w:rsidRPr="00445DD8">
        <w:rPr>
          <w:rFonts w:ascii="Calibri" w:hAnsi="Calibri"/>
        </w:rPr>
        <w:t xml:space="preserve"> project</w:t>
      </w:r>
      <w:r w:rsidR="0003628D" w:rsidRPr="00445DD8">
        <w:rPr>
          <w:rStyle w:val="FootnoteReference"/>
          <w:rFonts w:ascii="Calibri" w:hAnsi="Calibri"/>
          <w:color w:val="0070C0"/>
        </w:rPr>
        <w:footnoteReference w:id="13"/>
      </w:r>
      <w:r w:rsidR="2A9F6A92" w:rsidRPr="00445DD8">
        <w:rPr>
          <w:rFonts w:ascii="Calibri" w:hAnsi="Calibri"/>
        </w:rPr>
        <w:t xml:space="preserve"> clearly show that </w:t>
      </w:r>
      <w:r w:rsidR="0CFCA1A6" w:rsidRPr="00A74EB3">
        <w:rPr>
          <w:rFonts w:ascii="Calibri" w:hAnsi="Calibri" w:cs="Calibri"/>
        </w:rPr>
        <w:t>using</w:t>
      </w:r>
      <w:r w:rsidR="2A9F6A92" w:rsidRPr="00445DD8">
        <w:rPr>
          <w:rFonts w:ascii="Calibri" w:hAnsi="Calibri"/>
        </w:rPr>
        <w:t xml:space="preserve"> legally recognized documents</w:t>
      </w:r>
      <w:r w:rsidR="2A9F6A92" w:rsidRPr="00A74EB3">
        <w:rPr>
          <w:rFonts w:ascii="Calibri" w:hAnsi="Calibri" w:cs="Calibri"/>
        </w:rPr>
        <w:t xml:space="preserve"> </w:t>
      </w:r>
      <w:r w:rsidR="0CFCA1A6" w:rsidRPr="00A74EB3">
        <w:rPr>
          <w:rFonts w:ascii="Calibri" w:hAnsi="Calibri" w:cs="Calibri"/>
        </w:rPr>
        <w:t>alone to establish ownership</w:t>
      </w:r>
      <w:r w:rsidR="0CFCA1A6" w:rsidRPr="00445DD8">
        <w:rPr>
          <w:rFonts w:ascii="Calibri" w:hAnsi="Calibri"/>
        </w:rPr>
        <w:t xml:space="preserve"> </w:t>
      </w:r>
      <w:r w:rsidR="2A9F6A92" w:rsidRPr="00445DD8">
        <w:rPr>
          <w:rFonts w:ascii="Calibri" w:hAnsi="Calibri"/>
        </w:rPr>
        <w:t>is not sufficient to analyse the complexity of rights related to land, especially in developing countries and from the gender perspective. The main factor limiting the universal applicability of legally recognized documents to define ownership is the diverse penetration of such legally binding documents.</w:t>
      </w:r>
    </w:p>
    <w:p w14:paraId="2D0F1C79" w14:textId="77777777" w:rsidR="00182EBD" w:rsidRPr="00445DD8" w:rsidRDefault="00182EBD" w:rsidP="0003628D">
      <w:pPr>
        <w:pStyle w:val="MText"/>
        <w:rPr>
          <w:rFonts w:ascii="Calibri" w:hAnsi="Calibri"/>
        </w:rPr>
      </w:pPr>
    </w:p>
    <w:p w14:paraId="37C41E81" w14:textId="77777777" w:rsidR="00134982" w:rsidRPr="00445DD8" w:rsidRDefault="00134982" w:rsidP="00445DD8">
      <w:pPr>
        <w:pStyle w:val="MText"/>
        <w:spacing w:after="120"/>
        <w:jc w:val="both"/>
        <w:rPr>
          <w:rFonts w:ascii="Calibri" w:hAnsi="Calibri"/>
          <w:b/>
          <w:i/>
          <w:u w:val="single"/>
        </w:rPr>
      </w:pPr>
      <w:r w:rsidRPr="00445DD8">
        <w:rPr>
          <w:rFonts w:ascii="Calibri" w:hAnsi="Calibri"/>
          <w:b/>
          <w:i/>
          <w:u w:val="single"/>
        </w:rPr>
        <w:t>Alienation rights</w:t>
      </w:r>
    </w:p>
    <w:p w14:paraId="79D31ED0" w14:textId="66B1204A" w:rsidR="00134982" w:rsidRPr="00445DD8" w:rsidRDefault="00134982" w:rsidP="00134982">
      <w:pPr>
        <w:pStyle w:val="MText"/>
        <w:jc w:val="both"/>
        <w:rPr>
          <w:rFonts w:ascii="Calibri" w:hAnsi="Calibri"/>
        </w:rPr>
      </w:pPr>
      <w:r w:rsidRPr="00445DD8">
        <w:rPr>
          <w:rFonts w:ascii="Calibri" w:hAnsi="Calibri"/>
        </w:rPr>
        <w:t xml:space="preserve">In </w:t>
      </w:r>
      <w:r w:rsidR="007F78C8" w:rsidRPr="00A74EB3">
        <w:rPr>
          <w:rFonts w:ascii="Calibri" w:hAnsi="Calibri" w:cs="Calibri"/>
        </w:rPr>
        <w:t>the absence</w:t>
      </w:r>
      <w:r w:rsidR="007F78C8" w:rsidRPr="00445DD8">
        <w:rPr>
          <w:rFonts w:ascii="Calibri" w:hAnsi="Calibri"/>
        </w:rPr>
        <w:t xml:space="preserve"> </w:t>
      </w:r>
      <w:r w:rsidRPr="00445DD8">
        <w:rPr>
          <w:rFonts w:ascii="Calibri" w:hAnsi="Calibri"/>
        </w:rPr>
        <w:t>of formal written documentation</w:t>
      </w:r>
      <w:r w:rsidR="007F78C8" w:rsidRPr="00445DD8">
        <w:rPr>
          <w:rFonts w:ascii="Calibri" w:hAnsi="Calibri"/>
        </w:rPr>
        <w:t xml:space="preserve"> </w:t>
      </w:r>
      <w:r w:rsidRPr="00445DD8">
        <w:rPr>
          <w:rFonts w:ascii="Calibri" w:hAnsi="Calibri"/>
          <w:b/>
        </w:rPr>
        <w:t>alienation rights over land</w:t>
      </w:r>
      <w:r w:rsidRPr="00445DD8">
        <w:rPr>
          <w:rFonts w:ascii="Calibri" w:hAnsi="Calibri"/>
        </w:rPr>
        <w:t xml:space="preserve">, which can be present even in contexts where </w:t>
      </w:r>
      <w:r w:rsidR="001075AF" w:rsidRPr="00445DD8">
        <w:rPr>
          <w:rFonts w:ascii="Calibri" w:hAnsi="Calibri"/>
        </w:rPr>
        <w:t xml:space="preserve">tenure </w:t>
      </w:r>
      <w:r w:rsidRPr="00445DD8">
        <w:rPr>
          <w:rFonts w:ascii="Calibri" w:hAnsi="Calibri"/>
        </w:rPr>
        <w:t>rights</w:t>
      </w:r>
      <w:r w:rsidR="001075AF" w:rsidRPr="00445DD8">
        <w:rPr>
          <w:rFonts w:ascii="Calibri" w:hAnsi="Calibri"/>
        </w:rPr>
        <w:t xml:space="preserve"> </w:t>
      </w:r>
      <w:r w:rsidRPr="00445DD8">
        <w:rPr>
          <w:rFonts w:ascii="Calibri" w:hAnsi="Calibri"/>
        </w:rPr>
        <w:t>are not formally documented</w:t>
      </w:r>
      <w:r w:rsidR="001075AF" w:rsidRPr="00A74EB3">
        <w:rPr>
          <w:rFonts w:ascii="Calibri" w:hAnsi="Calibri" w:cs="Calibri"/>
        </w:rPr>
        <w:t>, can serve as a proxy for ownership or secure rights.</w:t>
      </w:r>
      <w:r w:rsidRPr="00445DD8">
        <w:rPr>
          <w:rFonts w:ascii="Calibri" w:hAnsi="Calibri"/>
        </w:rPr>
        <w:t xml:space="preserve"> </w:t>
      </w:r>
      <w:r w:rsidRPr="00445DD8">
        <w:rPr>
          <w:rFonts w:ascii="Calibri" w:hAnsi="Calibri"/>
          <w:b/>
        </w:rPr>
        <w:t>Alienation</w:t>
      </w:r>
      <w:r w:rsidRPr="00445DD8">
        <w:rPr>
          <w:rFonts w:ascii="Calibri" w:hAnsi="Calibri"/>
        </w:rPr>
        <w:t xml:space="preserve"> is defined as the ability to transfer a given asset during lifetime (Proxy 2- right to sell) or after death (Proxy 3- right to bequeath). </w:t>
      </w:r>
    </w:p>
    <w:p w14:paraId="33521D9B" w14:textId="77777777" w:rsidR="00134982" w:rsidRPr="00445DD8" w:rsidRDefault="00134982" w:rsidP="00134982">
      <w:pPr>
        <w:pStyle w:val="MText"/>
        <w:jc w:val="both"/>
        <w:rPr>
          <w:rFonts w:ascii="Calibri" w:hAnsi="Calibri"/>
        </w:rPr>
      </w:pPr>
    </w:p>
    <w:p w14:paraId="70468984" w14:textId="77777777" w:rsidR="00220891" w:rsidRPr="00445DD8" w:rsidRDefault="00830775" w:rsidP="00830775">
      <w:pPr>
        <w:pStyle w:val="MText"/>
        <w:jc w:val="both"/>
        <w:rPr>
          <w:rFonts w:ascii="Calibri" w:hAnsi="Calibri"/>
        </w:rPr>
      </w:pPr>
      <w:r w:rsidRPr="00445DD8">
        <w:rPr>
          <w:rFonts w:ascii="Calibri" w:hAnsi="Calibri"/>
        </w:rPr>
        <w:t xml:space="preserve">The “right to sell” </w:t>
      </w:r>
      <w:r w:rsidR="00220891" w:rsidRPr="00445DD8">
        <w:rPr>
          <w:rFonts w:ascii="Calibri" w:hAnsi="Calibri"/>
        </w:rPr>
        <w:t xml:space="preserve">refers to the ability of an individual to permanently transfer the asset in question in return for cash or in-kind benefits. </w:t>
      </w:r>
    </w:p>
    <w:p w14:paraId="5D166E5C" w14:textId="77777777" w:rsidR="00220891" w:rsidRPr="00445DD8" w:rsidRDefault="00220891" w:rsidP="00220891">
      <w:pPr>
        <w:pStyle w:val="MText"/>
        <w:rPr>
          <w:rFonts w:ascii="Calibri" w:hAnsi="Calibri"/>
          <w:b/>
          <w:u w:val="single"/>
        </w:rPr>
      </w:pPr>
    </w:p>
    <w:p w14:paraId="40949E5B" w14:textId="77777777" w:rsidR="00220891" w:rsidRPr="00445DD8" w:rsidRDefault="00830775" w:rsidP="00830775">
      <w:pPr>
        <w:pStyle w:val="MText"/>
        <w:jc w:val="both"/>
        <w:rPr>
          <w:rFonts w:ascii="Calibri" w:hAnsi="Calibri"/>
        </w:rPr>
      </w:pPr>
      <w:r w:rsidRPr="00445DD8">
        <w:rPr>
          <w:rFonts w:ascii="Calibri" w:hAnsi="Calibri"/>
        </w:rPr>
        <w:t xml:space="preserve">The “right to bequeath” </w:t>
      </w:r>
      <w:r w:rsidR="00220891" w:rsidRPr="00445DD8">
        <w:rPr>
          <w:rFonts w:ascii="Calibri" w:hAnsi="Calibri"/>
        </w:rPr>
        <w:t xml:space="preserve">refers to the ability of an individual to pass on the asset in question to </w:t>
      </w:r>
      <w:r w:rsidRPr="00445DD8">
        <w:rPr>
          <w:rFonts w:ascii="Calibri" w:hAnsi="Calibri"/>
        </w:rPr>
        <w:t xml:space="preserve">other </w:t>
      </w:r>
      <w:r w:rsidR="00220891" w:rsidRPr="00445DD8">
        <w:rPr>
          <w:rFonts w:ascii="Calibri" w:hAnsi="Calibri"/>
        </w:rPr>
        <w:t xml:space="preserve">person(s) after </w:t>
      </w:r>
      <w:r w:rsidRPr="00445DD8">
        <w:rPr>
          <w:rFonts w:ascii="Calibri" w:hAnsi="Calibri"/>
        </w:rPr>
        <w:t>their</w:t>
      </w:r>
      <w:r w:rsidR="00220891" w:rsidRPr="00445DD8">
        <w:rPr>
          <w:rFonts w:ascii="Calibri" w:hAnsi="Calibri"/>
        </w:rPr>
        <w:t xml:space="preserve"> death, by written will, oral will (if recognized by the country) or when the deceased left no will, through intestate succession. </w:t>
      </w:r>
    </w:p>
    <w:p w14:paraId="208BE838" w14:textId="77777777" w:rsidR="00220891" w:rsidRPr="00445DD8" w:rsidRDefault="00220891" w:rsidP="00220891">
      <w:pPr>
        <w:pStyle w:val="MText"/>
        <w:rPr>
          <w:rFonts w:ascii="Calibri" w:hAnsi="Calibri"/>
        </w:rPr>
      </w:pPr>
    </w:p>
    <w:p w14:paraId="32587A0C" w14:textId="512F02DA" w:rsidR="00134982" w:rsidRPr="00445DD8" w:rsidRDefault="00134982" w:rsidP="00134982">
      <w:pPr>
        <w:pStyle w:val="MText"/>
        <w:jc w:val="both"/>
        <w:rPr>
          <w:rFonts w:ascii="Calibri" w:hAnsi="Calibri"/>
        </w:rPr>
      </w:pPr>
      <w:r w:rsidRPr="00445DD8">
        <w:rPr>
          <w:rFonts w:ascii="Calibri" w:hAnsi="Calibri"/>
        </w:rPr>
        <w:t>The right to sell and</w:t>
      </w:r>
      <w:r w:rsidRPr="00A74EB3">
        <w:rPr>
          <w:rFonts w:ascii="Calibri" w:hAnsi="Calibri" w:cs="Calibri"/>
        </w:rPr>
        <w:t xml:space="preserve"> </w:t>
      </w:r>
      <w:r w:rsidR="00184BDF" w:rsidRPr="00A74EB3">
        <w:rPr>
          <w:rFonts w:ascii="Calibri" w:hAnsi="Calibri" w:cs="Calibri"/>
        </w:rPr>
        <w:t>the right</w:t>
      </w:r>
      <w:r w:rsidR="00184BDF" w:rsidRPr="00445DD8">
        <w:rPr>
          <w:rFonts w:ascii="Calibri" w:hAnsi="Calibri"/>
        </w:rPr>
        <w:t xml:space="preserve"> </w:t>
      </w:r>
      <w:r w:rsidRPr="00445DD8">
        <w:rPr>
          <w:rFonts w:ascii="Calibri" w:hAnsi="Calibri"/>
        </w:rPr>
        <w:t>to bequeath are considered as objective facts that carry legal force as opposed to a simple self-reported declaration of tenure rights over land.</w:t>
      </w:r>
    </w:p>
    <w:p w14:paraId="074EDFB3" w14:textId="5320ABA7" w:rsidR="00134982" w:rsidRPr="00445DD8" w:rsidRDefault="00134982" w:rsidP="00134982">
      <w:pPr>
        <w:pStyle w:val="MText"/>
        <w:rPr>
          <w:rFonts w:ascii="Calibri" w:hAnsi="Calibri"/>
        </w:rPr>
      </w:pPr>
    </w:p>
    <w:p w14:paraId="3B23A3F9" w14:textId="3BA969EC" w:rsidR="00415EB8" w:rsidRPr="00A74EB3" w:rsidRDefault="00415EB8" w:rsidP="00415EB8">
      <w:pPr>
        <w:pStyle w:val="MText"/>
        <w:jc w:val="both"/>
        <w:rPr>
          <w:rFonts w:ascii="Calibri" w:hAnsi="Calibri" w:cs="Calibri"/>
        </w:rPr>
      </w:pPr>
      <w:r w:rsidRPr="00A74EB3">
        <w:rPr>
          <w:rFonts w:ascii="Calibri" w:hAnsi="Calibri" w:cs="Calibri"/>
        </w:rPr>
        <w:t xml:space="preserve">For purposes of data collection for 5.a.1, countries should clearly indicate whether these two alienation rights are relevant to the concept of land ownership in their </w:t>
      </w:r>
      <w:r w:rsidR="00E2296D" w:rsidRPr="00A74EB3">
        <w:rPr>
          <w:rFonts w:ascii="Calibri" w:hAnsi="Calibri" w:cs="Calibri"/>
        </w:rPr>
        <w:t xml:space="preserve">legal </w:t>
      </w:r>
      <w:r w:rsidRPr="00A74EB3">
        <w:rPr>
          <w:rFonts w:ascii="Calibri" w:hAnsi="Calibri" w:cs="Calibri"/>
        </w:rPr>
        <w:t>contexts.</w:t>
      </w:r>
      <w:r w:rsidR="005356FE" w:rsidRPr="00A74EB3">
        <w:rPr>
          <w:rFonts w:ascii="Calibri" w:hAnsi="Calibri" w:cs="Calibri"/>
        </w:rPr>
        <w:t xml:space="preserve"> This is particularly important in relation to land </w:t>
      </w:r>
      <w:r w:rsidR="00985295" w:rsidRPr="00A74EB3">
        <w:rPr>
          <w:rFonts w:ascii="Calibri" w:hAnsi="Calibri" w:cs="Calibri"/>
        </w:rPr>
        <w:t>use under systems where land is owned by the state and customary/communal land.</w:t>
      </w:r>
    </w:p>
    <w:p w14:paraId="61566112" w14:textId="77777777" w:rsidR="00415EB8" w:rsidRPr="00A74EB3" w:rsidRDefault="00415EB8" w:rsidP="00415EB8">
      <w:pPr>
        <w:pStyle w:val="MText"/>
        <w:jc w:val="both"/>
        <w:rPr>
          <w:rFonts w:ascii="Calibri" w:hAnsi="Calibri" w:cs="Calibri"/>
        </w:rPr>
      </w:pPr>
    </w:p>
    <w:p w14:paraId="77E8987C" w14:textId="4A03EEA6" w:rsidR="00220891" w:rsidRPr="00445DD8" w:rsidRDefault="051B88B0" w:rsidP="00985295">
      <w:pPr>
        <w:pStyle w:val="MText"/>
        <w:jc w:val="both"/>
        <w:rPr>
          <w:rFonts w:ascii="Calibri" w:hAnsi="Calibri"/>
        </w:rPr>
      </w:pPr>
      <w:r w:rsidRPr="74734F0C">
        <w:rPr>
          <w:rFonts w:ascii="Calibri" w:hAnsi="Calibri" w:cs="Calibri"/>
        </w:rPr>
        <w:t xml:space="preserve">It is recommended that data on all three proxies be collected for purposes of compiling indicator 5.a.1. </w:t>
      </w:r>
      <w:r w:rsidR="00E1DA43" w:rsidRPr="00445DD8">
        <w:rPr>
          <w:rFonts w:ascii="Calibri" w:hAnsi="Calibri"/>
        </w:rPr>
        <w:t xml:space="preserve">The decision to rely on the three proxies is </w:t>
      </w:r>
      <w:r w:rsidR="03C9D99D" w:rsidRPr="00445DD8">
        <w:rPr>
          <w:rFonts w:ascii="Calibri" w:hAnsi="Calibri"/>
        </w:rPr>
        <w:t>based on</w:t>
      </w:r>
      <w:r w:rsidR="00E1DA43" w:rsidRPr="00445DD8">
        <w:rPr>
          <w:rFonts w:ascii="Calibri" w:hAnsi="Calibri"/>
        </w:rPr>
        <w:t xml:space="preserve"> the results of seven field tests conducted </w:t>
      </w:r>
      <w:r w:rsidR="03C9D99D" w:rsidRPr="00445DD8">
        <w:rPr>
          <w:rFonts w:ascii="Calibri" w:hAnsi="Calibri"/>
        </w:rPr>
        <w:t>by</w:t>
      </w:r>
      <w:r w:rsidR="00E1DA43" w:rsidRPr="00445DD8">
        <w:rPr>
          <w:rFonts w:ascii="Calibri" w:hAnsi="Calibri"/>
        </w:rPr>
        <w:t xml:space="preserve"> the EDGE project. </w:t>
      </w:r>
      <w:r w:rsidR="3DA1BB3D" w:rsidRPr="00445DD8">
        <w:rPr>
          <w:rFonts w:ascii="Calibri" w:hAnsi="Calibri"/>
        </w:rPr>
        <w:t>T</w:t>
      </w:r>
      <w:r w:rsidR="00E1DA43" w:rsidRPr="00445DD8">
        <w:rPr>
          <w:rFonts w:ascii="Calibri" w:hAnsi="Calibri"/>
        </w:rPr>
        <w:t xml:space="preserve">he tests demonstrated: </w:t>
      </w:r>
    </w:p>
    <w:p w14:paraId="45320803" w14:textId="77777777" w:rsidR="00415EB8" w:rsidRPr="00A74EB3" w:rsidRDefault="00415EB8" w:rsidP="00830775">
      <w:pPr>
        <w:pStyle w:val="MText"/>
        <w:jc w:val="both"/>
        <w:rPr>
          <w:rFonts w:ascii="Calibri" w:hAnsi="Calibri" w:cs="Calibri"/>
        </w:rPr>
      </w:pPr>
    </w:p>
    <w:p w14:paraId="312ED1AC" w14:textId="67F52E46" w:rsidR="00220891" w:rsidRPr="00445DD8" w:rsidRDefault="00220891" w:rsidP="00445DD8">
      <w:pPr>
        <w:pStyle w:val="MText"/>
        <w:numPr>
          <w:ilvl w:val="0"/>
          <w:numId w:val="9"/>
        </w:numPr>
        <w:jc w:val="both"/>
        <w:rPr>
          <w:rFonts w:ascii="Calibri" w:hAnsi="Calibri"/>
        </w:rPr>
      </w:pPr>
      <w:r w:rsidRPr="00445DD8">
        <w:rPr>
          <w:rFonts w:ascii="Calibri" w:hAnsi="Calibri"/>
          <w:i/>
        </w:rPr>
        <w:t xml:space="preserve">The </w:t>
      </w:r>
      <w:r w:rsidR="002720AC" w:rsidRPr="00A74EB3">
        <w:rPr>
          <w:rFonts w:ascii="Calibri" w:hAnsi="Calibri" w:cs="Calibri"/>
          <w:i/>
          <w:iCs/>
        </w:rPr>
        <w:t>lower</w:t>
      </w:r>
      <w:r w:rsidRPr="00445DD8">
        <w:rPr>
          <w:rFonts w:ascii="Calibri" w:hAnsi="Calibri"/>
          <w:i/>
        </w:rPr>
        <w:t xml:space="preserve"> reliability of </w:t>
      </w:r>
      <w:r w:rsidR="00622E1D" w:rsidRPr="00A74EB3">
        <w:rPr>
          <w:rFonts w:ascii="Calibri" w:hAnsi="Calibri" w:cs="Calibri"/>
          <w:i/>
          <w:iCs/>
        </w:rPr>
        <w:t xml:space="preserve">data on </w:t>
      </w:r>
      <w:r w:rsidRPr="00445DD8">
        <w:rPr>
          <w:rFonts w:ascii="Calibri" w:hAnsi="Calibri"/>
          <w:i/>
        </w:rPr>
        <w:t>reported ownership/possession</w:t>
      </w:r>
      <w:r w:rsidRPr="00445DD8">
        <w:rPr>
          <w:rFonts w:ascii="Calibri" w:hAnsi="Calibri"/>
        </w:rPr>
        <w:t xml:space="preserve">. </w:t>
      </w:r>
      <w:r w:rsidR="00622E1D" w:rsidRPr="00A74EB3">
        <w:rPr>
          <w:rFonts w:ascii="Calibri" w:hAnsi="Calibri" w:cs="Calibri"/>
        </w:rPr>
        <w:t>Data on</w:t>
      </w:r>
      <w:r w:rsidR="00622E1D" w:rsidRPr="00445DD8">
        <w:rPr>
          <w:rFonts w:ascii="Calibri" w:hAnsi="Calibri"/>
        </w:rPr>
        <w:t xml:space="preserve"> </w:t>
      </w:r>
      <w:r w:rsidRPr="00445DD8">
        <w:rPr>
          <w:rFonts w:ascii="Calibri" w:hAnsi="Calibri"/>
        </w:rPr>
        <w:t>ownership/possession</w:t>
      </w:r>
      <w:r w:rsidRPr="00A74EB3">
        <w:rPr>
          <w:rFonts w:ascii="Calibri" w:hAnsi="Calibri" w:cs="Calibri"/>
        </w:rPr>
        <w:t xml:space="preserve"> </w:t>
      </w:r>
      <w:r w:rsidR="005E31C9" w:rsidRPr="00A74EB3">
        <w:rPr>
          <w:rFonts w:ascii="Calibri" w:hAnsi="Calibri" w:cs="Calibri"/>
        </w:rPr>
        <w:t xml:space="preserve">are often collected through a question </w:t>
      </w:r>
      <w:r w:rsidR="00415EB8" w:rsidRPr="00A74EB3">
        <w:rPr>
          <w:rFonts w:ascii="Calibri" w:hAnsi="Calibri" w:cs="Calibri"/>
        </w:rPr>
        <w:t xml:space="preserve">on </w:t>
      </w:r>
      <w:r w:rsidR="00A94A5E" w:rsidRPr="00A74EB3">
        <w:rPr>
          <w:rFonts w:ascii="Calibri" w:hAnsi="Calibri" w:cs="Calibri"/>
        </w:rPr>
        <w:t>whether</w:t>
      </w:r>
      <w:r w:rsidR="00415EB8" w:rsidRPr="00A74EB3">
        <w:rPr>
          <w:rFonts w:ascii="Calibri" w:hAnsi="Calibri" w:cs="Calibri"/>
        </w:rPr>
        <w:t xml:space="preserve"> the individual owns any agricultural land. The data collected captures the self-perception of the respondent’s ownership or possession status of the land</w:t>
      </w:r>
      <w:r w:rsidR="00A94A5E" w:rsidRPr="00A74EB3">
        <w:rPr>
          <w:rFonts w:ascii="Calibri" w:hAnsi="Calibri" w:cs="Calibri"/>
        </w:rPr>
        <w:t>, irrespective of whether the respondent has formal documentation. The study showed that such data</w:t>
      </w:r>
      <w:r w:rsidR="00A94A5E" w:rsidRPr="00445DD8">
        <w:rPr>
          <w:rFonts w:ascii="Calibri" w:hAnsi="Calibri"/>
        </w:rPr>
        <w:t xml:space="preserve"> </w:t>
      </w:r>
      <w:r w:rsidRPr="00445DD8">
        <w:rPr>
          <w:rFonts w:ascii="Calibri" w:hAnsi="Calibri"/>
        </w:rPr>
        <w:t>was often neither supported by any kind of documentation nor by the possession of any alienation right.</w:t>
      </w:r>
    </w:p>
    <w:p w14:paraId="6C2E7A70" w14:textId="77777777" w:rsidR="00220891" w:rsidRPr="00445DD8" w:rsidRDefault="00220891" w:rsidP="00445DD8">
      <w:pPr>
        <w:pStyle w:val="MText"/>
        <w:numPr>
          <w:ilvl w:val="0"/>
          <w:numId w:val="9"/>
        </w:numPr>
        <w:jc w:val="both"/>
        <w:rPr>
          <w:rFonts w:ascii="Calibri" w:hAnsi="Calibri"/>
        </w:rPr>
      </w:pPr>
      <w:r w:rsidRPr="00445DD8">
        <w:rPr>
          <w:rFonts w:ascii="Calibri" w:hAnsi="Calibri"/>
        </w:rPr>
        <w:t>The need to consider as ‘owners’ or ‘holders of tenure rights’ only the individuals who are linked to the agricultural land by an objective right over it, including both formal legal possession and alienation rights.</w:t>
      </w:r>
    </w:p>
    <w:p w14:paraId="4E1C1B6A" w14:textId="77777777" w:rsidR="00220891" w:rsidRPr="00445DD8" w:rsidRDefault="00220891" w:rsidP="00445DD8">
      <w:pPr>
        <w:pStyle w:val="MText"/>
        <w:numPr>
          <w:ilvl w:val="0"/>
          <w:numId w:val="9"/>
        </w:numPr>
        <w:jc w:val="both"/>
        <w:rPr>
          <w:rFonts w:ascii="Calibri" w:hAnsi="Calibri"/>
        </w:rPr>
      </w:pPr>
      <w:r w:rsidRPr="00445DD8">
        <w:rPr>
          <w:rFonts w:ascii="Calibri" w:hAnsi="Calibri"/>
        </w:rPr>
        <w:lastRenderedPageBreak/>
        <w:t xml:space="preserve">The need to combine different proxies, as no single proxy is universally </w:t>
      </w:r>
      <w:r w:rsidR="0003628D" w:rsidRPr="00445DD8">
        <w:rPr>
          <w:rFonts w:ascii="Calibri" w:hAnsi="Calibri"/>
        </w:rPr>
        <w:t>applicable in defining land ownership or secure tenure rights</w:t>
      </w:r>
      <w:r w:rsidRPr="00445DD8">
        <w:rPr>
          <w:rFonts w:ascii="Calibri" w:hAnsi="Calibri"/>
        </w:rPr>
        <w:t xml:space="preserve">. </w:t>
      </w:r>
    </w:p>
    <w:p w14:paraId="258AEDA9" w14:textId="77777777" w:rsidR="00564304" w:rsidRPr="00A74EB3" w:rsidRDefault="00564304" w:rsidP="00992848">
      <w:pPr>
        <w:pStyle w:val="MText"/>
        <w:jc w:val="both"/>
        <w:rPr>
          <w:rFonts w:ascii="Calibri" w:hAnsi="Calibri" w:cs="Calibri"/>
          <w:highlight w:val="yellow"/>
        </w:rPr>
      </w:pPr>
    </w:p>
    <w:p w14:paraId="3EB6D194" w14:textId="3E1B59AE" w:rsidR="002720AC" w:rsidRPr="00A74EB3" w:rsidRDefault="00B80B8D" w:rsidP="002720AC">
      <w:pPr>
        <w:pStyle w:val="MText"/>
        <w:jc w:val="both"/>
        <w:rPr>
          <w:rFonts w:ascii="Calibri" w:hAnsi="Calibri" w:cs="Calibri"/>
          <w:i/>
          <w:iCs/>
          <w:u w:val="single"/>
        </w:rPr>
      </w:pPr>
      <w:r w:rsidRPr="00A74EB3">
        <w:rPr>
          <w:rFonts w:ascii="Calibri" w:hAnsi="Calibri" w:cs="Calibri"/>
          <w:i/>
          <w:iCs/>
          <w:u w:val="single"/>
        </w:rPr>
        <w:t xml:space="preserve">A </w:t>
      </w:r>
      <w:r w:rsidR="00EA4222" w:rsidRPr="00A74EB3">
        <w:rPr>
          <w:rFonts w:ascii="Calibri" w:hAnsi="Calibri" w:cs="Calibri"/>
          <w:i/>
          <w:iCs/>
          <w:u w:val="single"/>
        </w:rPr>
        <w:t>N</w:t>
      </w:r>
      <w:r w:rsidRPr="00A74EB3">
        <w:rPr>
          <w:rFonts w:ascii="Calibri" w:hAnsi="Calibri" w:cs="Calibri"/>
          <w:i/>
          <w:iCs/>
          <w:u w:val="single"/>
        </w:rPr>
        <w:t>ote on “</w:t>
      </w:r>
      <w:r w:rsidR="007A51FD">
        <w:rPr>
          <w:rFonts w:ascii="Calibri" w:hAnsi="Calibri" w:cs="Calibri"/>
          <w:i/>
          <w:iCs/>
          <w:u w:val="single"/>
        </w:rPr>
        <w:t xml:space="preserve">(Self) </w:t>
      </w:r>
      <w:r w:rsidR="00F80688" w:rsidRPr="00A74EB3">
        <w:rPr>
          <w:rFonts w:ascii="Calibri" w:hAnsi="Calibri" w:cs="Calibri"/>
          <w:i/>
          <w:iCs/>
          <w:u w:val="single"/>
        </w:rPr>
        <w:t>R</w:t>
      </w:r>
      <w:r w:rsidR="002720AC" w:rsidRPr="00A74EB3">
        <w:rPr>
          <w:rFonts w:ascii="Calibri" w:hAnsi="Calibri" w:cs="Calibri"/>
          <w:i/>
          <w:iCs/>
          <w:u w:val="single"/>
        </w:rPr>
        <w:t xml:space="preserve">eported </w:t>
      </w:r>
      <w:r w:rsidR="00A94A5E" w:rsidRPr="00A74EB3">
        <w:rPr>
          <w:rFonts w:ascii="Calibri" w:hAnsi="Calibri" w:cs="Calibri"/>
          <w:i/>
          <w:iCs/>
          <w:u w:val="single"/>
        </w:rPr>
        <w:t>O</w:t>
      </w:r>
      <w:r w:rsidR="002720AC" w:rsidRPr="00A74EB3">
        <w:rPr>
          <w:rFonts w:ascii="Calibri" w:hAnsi="Calibri" w:cs="Calibri"/>
          <w:i/>
          <w:iCs/>
          <w:u w:val="single"/>
        </w:rPr>
        <w:t>wnership</w:t>
      </w:r>
      <w:r w:rsidR="00A94A5E" w:rsidRPr="00A74EB3">
        <w:rPr>
          <w:rFonts w:ascii="Calibri" w:hAnsi="Calibri" w:cs="Calibri"/>
          <w:i/>
          <w:iCs/>
          <w:u w:val="single"/>
        </w:rPr>
        <w:t>/Possession of Agricultural Land</w:t>
      </w:r>
      <w:r w:rsidRPr="00A74EB3">
        <w:rPr>
          <w:rFonts w:ascii="Calibri" w:hAnsi="Calibri" w:cs="Calibri"/>
          <w:i/>
          <w:iCs/>
          <w:u w:val="single"/>
        </w:rPr>
        <w:t>”</w:t>
      </w:r>
    </w:p>
    <w:p w14:paraId="27548DBF" w14:textId="337A2E9D" w:rsidR="00EC2915" w:rsidRPr="00A74EB3" w:rsidRDefault="002720AC" w:rsidP="00B80B8D">
      <w:pPr>
        <w:pStyle w:val="MText"/>
        <w:jc w:val="both"/>
        <w:rPr>
          <w:rFonts w:ascii="Calibri" w:hAnsi="Calibri" w:cs="Calibri"/>
        </w:rPr>
      </w:pPr>
      <w:r w:rsidRPr="00A74EB3">
        <w:rPr>
          <w:rFonts w:ascii="Calibri" w:hAnsi="Calibri" w:cs="Calibri"/>
        </w:rPr>
        <w:t xml:space="preserve">As mentioned above, </w:t>
      </w:r>
      <w:r w:rsidRPr="00A74EB3">
        <w:rPr>
          <w:rFonts w:ascii="Calibri" w:hAnsi="Calibri" w:cs="Calibri"/>
          <w:i/>
          <w:iCs/>
        </w:rPr>
        <w:t>reported ownership or possession</w:t>
      </w:r>
      <w:r w:rsidRPr="00A74EB3">
        <w:rPr>
          <w:rFonts w:ascii="Calibri" w:hAnsi="Calibri" w:cs="Calibri"/>
        </w:rPr>
        <w:t xml:space="preserve"> </w:t>
      </w:r>
      <w:r w:rsidR="00E608DB" w:rsidRPr="00A74EB3">
        <w:rPr>
          <w:rFonts w:ascii="Calibri" w:hAnsi="Calibri" w:cs="Calibri"/>
        </w:rPr>
        <w:t xml:space="preserve">is </w:t>
      </w:r>
      <w:r w:rsidRPr="00A74EB3">
        <w:rPr>
          <w:rFonts w:ascii="Calibri" w:hAnsi="Calibri" w:cs="Calibri"/>
        </w:rPr>
        <w:t>relatively less reliable than documented ownership</w:t>
      </w:r>
      <w:r w:rsidR="00E608DB" w:rsidRPr="00A74EB3">
        <w:rPr>
          <w:rFonts w:ascii="Calibri" w:hAnsi="Calibri" w:cs="Calibri"/>
        </w:rPr>
        <w:t>. However, i</w:t>
      </w:r>
      <w:r w:rsidRPr="00A74EB3">
        <w:rPr>
          <w:rFonts w:ascii="Calibri" w:hAnsi="Calibri" w:cs="Calibri"/>
        </w:rPr>
        <w:t xml:space="preserve">n </w:t>
      </w:r>
      <w:r w:rsidR="00E608DB" w:rsidRPr="00A74EB3">
        <w:rPr>
          <w:rFonts w:ascii="Calibri" w:hAnsi="Calibri" w:cs="Calibri"/>
        </w:rPr>
        <w:t xml:space="preserve">a situation </w:t>
      </w:r>
      <w:r w:rsidR="00EA4222" w:rsidRPr="00A74EB3">
        <w:rPr>
          <w:rFonts w:ascii="Calibri" w:hAnsi="Calibri" w:cs="Calibri"/>
        </w:rPr>
        <w:t xml:space="preserve">where a country has </w:t>
      </w:r>
      <w:r w:rsidRPr="00A74EB3">
        <w:rPr>
          <w:rFonts w:ascii="Calibri" w:hAnsi="Calibri" w:cs="Calibri"/>
        </w:rPr>
        <w:t xml:space="preserve">scarce data on formal documentation along with missing information on alienation rights, reported ownership </w:t>
      </w:r>
      <w:r w:rsidR="004C147E" w:rsidRPr="00A74EB3">
        <w:rPr>
          <w:rFonts w:ascii="Calibri" w:hAnsi="Calibri" w:cs="Calibri"/>
        </w:rPr>
        <w:t>could</w:t>
      </w:r>
      <w:r w:rsidRPr="00A74EB3">
        <w:rPr>
          <w:rFonts w:ascii="Calibri" w:hAnsi="Calibri" w:cs="Calibri"/>
        </w:rPr>
        <w:t xml:space="preserve"> still be a </w:t>
      </w:r>
      <w:r w:rsidR="00B76025" w:rsidRPr="00A74EB3">
        <w:rPr>
          <w:rFonts w:ascii="Calibri" w:hAnsi="Calibri" w:cs="Calibri"/>
        </w:rPr>
        <w:t>temporarily</w:t>
      </w:r>
      <w:r w:rsidR="004C147E" w:rsidRPr="00A74EB3">
        <w:rPr>
          <w:rFonts w:ascii="Calibri" w:hAnsi="Calibri" w:cs="Calibri"/>
        </w:rPr>
        <w:t xml:space="preserve"> </w:t>
      </w:r>
      <w:r w:rsidRPr="00A74EB3">
        <w:rPr>
          <w:rFonts w:ascii="Calibri" w:hAnsi="Calibri" w:cs="Calibri"/>
        </w:rPr>
        <w:t>useful alternative for comparing ownership between men and women</w:t>
      </w:r>
      <w:r w:rsidR="00B76025" w:rsidRPr="00A74EB3">
        <w:rPr>
          <w:rFonts w:ascii="Calibri" w:hAnsi="Calibri" w:cs="Calibri"/>
        </w:rPr>
        <w:t xml:space="preserve">. </w:t>
      </w:r>
      <w:r w:rsidR="00B80B8D" w:rsidRPr="00A74EB3">
        <w:rPr>
          <w:rFonts w:ascii="Calibri" w:hAnsi="Calibri" w:cs="Calibri"/>
        </w:rPr>
        <w:t>H</w:t>
      </w:r>
      <w:r w:rsidR="00B76025" w:rsidRPr="00A74EB3">
        <w:rPr>
          <w:rFonts w:ascii="Calibri" w:hAnsi="Calibri" w:cs="Calibri"/>
        </w:rPr>
        <w:t xml:space="preserve">owever, </w:t>
      </w:r>
      <w:r w:rsidR="00EA4222" w:rsidRPr="00A74EB3">
        <w:rPr>
          <w:rFonts w:ascii="Calibri" w:hAnsi="Calibri" w:cs="Calibri"/>
        </w:rPr>
        <w:t xml:space="preserve">estimates computed based mainly on reported ownership </w:t>
      </w:r>
      <w:r w:rsidR="00B76025" w:rsidRPr="00A74EB3">
        <w:rPr>
          <w:rFonts w:ascii="Calibri" w:hAnsi="Calibri" w:cs="Calibri"/>
        </w:rPr>
        <w:t>weaken</w:t>
      </w:r>
      <w:r w:rsidR="00EA4222" w:rsidRPr="00A74EB3">
        <w:rPr>
          <w:rFonts w:ascii="Calibri" w:hAnsi="Calibri" w:cs="Calibri"/>
        </w:rPr>
        <w:t>s</w:t>
      </w:r>
      <w:r w:rsidR="00B76025" w:rsidRPr="00A74EB3">
        <w:rPr>
          <w:rFonts w:ascii="Calibri" w:hAnsi="Calibri" w:cs="Calibri"/>
        </w:rPr>
        <w:t xml:space="preserve"> the international comparability of estimate</w:t>
      </w:r>
      <w:r w:rsidR="00EA4222" w:rsidRPr="00A74EB3">
        <w:rPr>
          <w:rFonts w:ascii="Calibri" w:hAnsi="Calibri" w:cs="Calibri"/>
        </w:rPr>
        <w:t>s across countries</w:t>
      </w:r>
      <w:r w:rsidR="00B76025" w:rsidRPr="00A74EB3">
        <w:rPr>
          <w:rFonts w:ascii="Calibri" w:hAnsi="Calibri" w:cs="Calibri"/>
        </w:rPr>
        <w:t>.</w:t>
      </w:r>
      <w:r w:rsidR="004C147E" w:rsidRPr="00A74EB3">
        <w:rPr>
          <w:rFonts w:ascii="Calibri" w:hAnsi="Calibri" w:cs="Calibri"/>
        </w:rPr>
        <w:t xml:space="preserve"> </w:t>
      </w:r>
      <w:r w:rsidR="00B76025" w:rsidRPr="00A74EB3">
        <w:rPr>
          <w:rFonts w:ascii="Calibri" w:hAnsi="Calibri" w:cs="Calibri"/>
        </w:rPr>
        <w:t>Therefore, i</w:t>
      </w:r>
      <w:r w:rsidR="004C147E" w:rsidRPr="00A74EB3">
        <w:rPr>
          <w:rFonts w:ascii="Calibri" w:hAnsi="Calibri" w:cs="Calibri"/>
        </w:rPr>
        <w:t xml:space="preserve">t is highly recommended that the survey questionnaire be modified in a manner that </w:t>
      </w:r>
      <w:r w:rsidR="00B76025" w:rsidRPr="00A74EB3">
        <w:rPr>
          <w:rFonts w:ascii="Calibri" w:hAnsi="Calibri" w:cs="Calibri"/>
        </w:rPr>
        <w:t xml:space="preserve">both </w:t>
      </w:r>
      <w:r w:rsidR="004C147E" w:rsidRPr="00A74EB3">
        <w:rPr>
          <w:rFonts w:ascii="Calibri" w:hAnsi="Calibri" w:cs="Calibri"/>
        </w:rPr>
        <w:t xml:space="preserve">documented ownership </w:t>
      </w:r>
      <w:r w:rsidR="00430B6F" w:rsidRPr="00A74EB3">
        <w:rPr>
          <w:rFonts w:ascii="Calibri" w:hAnsi="Calibri" w:cs="Calibri"/>
        </w:rPr>
        <w:t>and</w:t>
      </w:r>
      <w:r w:rsidR="004C147E" w:rsidRPr="00A74EB3">
        <w:rPr>
          <w:rFonts w:ascii="Calibri" w:hAnsi="Calibri" w:cs="Calibri"/>
        </w:rPr>
        <w:t xml:space="preserve"> alienation rights</w:t>
      </w:r>
      <w:r w:rsidR="00430B6F" w:rsidRPr="00A74EB3">
        <w:rPr>
          <w:rFonts w:ascii="Calibri" w:hAnsi="Calibri" w:cs="Calibri"/>
        </w:rPr>
        <w:t xml:space="preserve"> are included</w:t>
      </w:r>
      <w:r w:rsidR="004C147E" w:rsidRPr="00A74EB3">
        <w:rPr>
          <w:rFonts w:ascii="Calibri" w:hAnsi="Calibri" w:cs="Calibri"/>
        </w:rPr>
        <w:t xml:space="preserve">, as defined above, </w:t>
      </w:r>
      <w:r w:rsidR="00B76025" w:rsidRPr="00A74EB3">
        <w:rPr>
          <w:rFonts w:ascii="Calibri" w:hAnsi="Calibri" w:cs="Calibri"/>
        </w:rPr>
        <w:t xml:space="preserve">in order </w:t>
      </w:r>
      <w:r w:rsidR="004C147E" w:rsidRPr="00A74EB3">
        <w:rPr>
          <w:rFonts w:ascii="Calibri" w:hAnsi="Calibri" w:cs="Calibri"/>
        </w:rPr>
        <w:t xml:space="preserve">to calculate the indicator using the correct methodology. </w:t>
      </w:r>
    </w:p>
    <w:p w14:paraId="6476CEF1" w14:textId="77777777" w:rsidR="00992848" w:rsidRPr="00A74EB3" w:rsidRDefault="00992848" w:rsidP="00576CFA">
      <w:pPr>
        <w:pStyle w:val="MText"/>
        <w:rPr>
          <w:rFonts w:ascii="Calibri" w:hAnsi="Calibri" w:cs="Calibri"/>
        </w:rPr>
      </w:pPr>
    </w:p>
    <w:p w14:paraId="759B7AD2" w14:textId="1EA9C43C" w:rsidR="7CFFF094" w:rsidRPr="007B75FA" w:rsidRDefault="219F3003" w:rsidP="00D92CC5">
      <w:pPr>
        <w:pStyle w:val="MHeader2"/>
        <w:rPr>
          <w:rFonts w:ascii="Calibri" w:hAnsi="Calibri"/>
          <w:szCs w:val="26"/>
          <w:lang w:val="en-US"/>
        </w:rPr>
      </w:pPr>
      <w:r w:rsidRPr="00445DD8">
        <w:rPr>
          <w:rFonts w:ascii="Calibri" w:hAnsi="Calibri"/>
        </w:rPr>
        <w:t>2.b.</w:t>
      </w:r>
      <w:r w:rsidR="2732925F" w:rsidRPr="00445DD8">
        <w:rPr>
          <w:rFonts w:ascii="Calibri" w:hAnsi="Calibri"/>
        </w:rPr>
        <w:t xml:space="preserve"> Unit of measure</w:t>
      </w:r>
      <w:r w:rsidRPr="00933D0B">
        <w:rPr>
          <w:rFonts w:ascii="Calibri" w:hAnsi="Calibri"/>
        </w:rPr>
        <w:t xml:space="preserve"> </w:t>
      </w:r>
      <w:r>
        <w:rPr>
          <w:color w:val="B4B4B4"/>
          <w:sz w:val="20"/>
        </w:rPr>
        <w:t>(UNIT_MEASURE)</w:t>
      </w:r>
    </w:p>
    <w:p w14:paraId="470E3DE8" w14:textId="77777777" w:rsidR="00CB1F9C" w:rsidRPr="00CB1F9C" w:rsidRDefault="00CB1F9C" w:rsidP="00CB1F9C">
      <w:pPr>
        <w:pStyle w:val="MText"/>
        <w:rPr>
          <w:rFonts w:ascii="Calibri" w:hAnsi="Calibri"/>
        </w:rPr>
      </w:pPr>
      <w:r w:rsidRPr="00CB1F9C">
        <w:rPr>
          <w:rFonts w:ascii="Calibri" w:hAnsi="Calibri"/>
        </w:rPr>
        <w:t>5.a.1 (a): percent (%)</w:t>
      </w:r>
    </w:p>
    <w:p w14:paraId="179682E8" w14:textId="7E26993E" w:rsidR="00EC2915" w:rsidRDefault="00CB1F9C" w:rsidP="00CB1F9C">
      <w:pPr>
        <w:pStyle w:val="MText"/>
        <w:rPr>
          <w:rFonts w:ascii="Calibri" w:hAnsi="Calibri"/>
        </w:rPr>
      </w:pPr>
      <w:r w:rsidRPr="00CB1F9C">
        <w:rPr>
          <w:rFonts w:ascii="Calibri" w:hAnsi="Calibri"/>
        </w:rPr>
        <w:t>5.a.1 (b): percent (%)</w:t>
      </w:r>
    </w:p>
    <w:p w14:paraId="29D1E92B" w14:textId="77777777" w:rsidR="00CB1F9C" w:rsidRPr="007B75FA" w:rsidRDefault="00CB1F9C" w:rsidP="00CB1F9C">
      <w:pPr>
        <w:pStyle w:val="MText"/>
        <w:rPr>
          <w:rFonts w:ascii="Calibri" w:hAnsi="Calibri"/>
          <w:lang w:val="en-US"/>
        </w:rPr>
      </w:pPr>
    </w:p>
    <w:p w14:paraId="0428AD0A" w14:textId="77C6351F" w:rsidR="00DA615C" w:rsidRPr="007B75FA" w:rsidRDefault="008B0AC7" w:rsidP="00F719A8">
      <w:pPr>
        <w:pStyle w:val="MHeader2"/>
        <w:rPr>
          <w:rFonts w:ascii="Calibri" w:hAnsi="Calibri"/>
          <w:lang w:val="en-US"/>
        </w:rPr>
      </w:pPr>
      <w:r w:rsidRPr="007B75FA">
        <w:rPr>
          <w:rFonts w:ascii="Calibri" w:hAnsi="Calibri"/>
          <w:lang w:val="en-US"/>
        </w:rPr>
        <w:t xml:space="preserve">2.c. Classifications </w:t>
      </w:r>
      <w:r>
        <w:rPr>
          <w:color w:val="B4B4B4"/>
          <w:sz w:val="20"/>
        </w:rPr>
        <w:t>(CLASS_SYSTEM)</w:t>
      </w:r>
    </w:p>
    <w:p w14:paraId="2783194C" w14:textId="02D40B99" w:rsidR="00576CFA" w:rsidRPr="00445DD8" w:rsidRDefault="00CA1811" w:rsidP="00576CFA">
      <w:pPr>
        <w:pStyle w:val="MText"/>
        <w:rPr>
          <w:rFonts w:ascii="Calibri" w:hAnsi="Calibri"/>
          <w:lang w:val="en-US"/>
        </w:rPr>
      </w:pPr>
      <w:r w:rsidRPr="00445DD8">
        <w:rPr>
          <w:rFonts w:ascii="Calibri" w:hAnsi="Calibri"/>
        </w:rPr>
        <w:t xml:space="preserve">Classification of land use - </w:t>
      </w:r>
      <w:r w:rsidRPr="00445DD8">
        <w:rPr>
          <w:rFonts w:ascii="Calibri" w:hAnsi="Calibri"/>
          <w:lang w:val="en-US"/>
        </w:rPr>
        <w:t>World Census of Agriculture 2020 (WCA 2020</w:t>
      </w:r>
      <w:r w:rsidRPr="00A74EB3">
        <w:rPr>
          <w:rFonts w:ascii="Calibri" w:hAnsi="Calibri" w:cs="Calibri"/>
          <w:lang w:val="en-US"/>
        </w:rPr>
        <w:t>)</w:t>
      </w:r>
      <w:r w:rsidR="00220DEF" w:rsidRPr="00A74EB3">
        <w:rPr>
          <w:rFonts w:ascii="Calibri" w:hAnsi="Calibri" w:cs="Calibri"/>
          <w:lang w:val="en-US"/>
        </w:rPr>
        <w:t>.</w:t>
      </w:r>
    </w:p>
    <w:p w14:paraId="644EB7DF" w14:textId="7D398F41" w:rsidR="009B2D38" w:rsidRPr="00445DD8" w:rsidRDefault="009B2D38" w:rsidP="00576CFA">
      <w:pPr>
        <w:pStyle w:val="MText"/>
        <w:rPr>
          <w:rFonts w:ascii="Calibri" w:hAnsi="Calibri"/>
          <w:lang w:val="en-US"/>
        </w:rPr>
      </w:pPr>
    </w:p>
    <w:p w14:paraId="00F6879E" w14:textId="09F0E33F" w:rsidR="00B31E2C" w:rsidRPr="00445DD8" w:rsidRDefault="00B31E2C" w:rsidP="00F719A8">
      <w:pPr>
        <w:pStyle w:val="MHeader"/>
        <w:rPr>
          <w:rFonts w:ascii="Calibri" w:hAnsi="Calibri"/>
        </w:rPr>
      </w:pPr>
      <w:r w:rsidRPr="00445DD8">
        <w:rPr>
          <w:rFonts w:ascii="Calibri" w:hAnsi="Calibri"/>
        </w:rPr>
        <w:t>3. Data source type and data collection method</w:t>
      </w:r>
      <w:r w:rsidRPr="00933D0B">
        <w:rPr>
          <w:rFonts w:ascii="Calibri" w:hAnsi="Calibri"/>
        </w:rPr>
        <w:t xml:space="preserve"> </w:t>
      </w:r>
      <w:r>
        <w:rPr>
          <w:color w:val="B4B4B4"/>
          <w:sz w:val="20"/>
        </w:rPr>
        <w:t>(SRC_TYPE_COLL_METHOD)</w:t>
      </w:r>
    </w:p>
    <w:p w14:paraId="0CBD7BEA" w14:textId="794A9A76" w:rsidR="008B0AC7" w:rsidRPr="00445DD8" w:rsidRDefault="008B0AC7" w:rsidP="00F719A8">
      <w:pPr>
        <w:pStyle w:val="MHeader2"/>
        <w:rPr>
          <w:rFonts w:ascii="Calibri" w:hAnsi="Calibri"/>
        </w:rPr>
      </w:pPr>
      <w:r w:rsidRPr="00445DD8">
        <w:rPr>
          <w:rFonts w:ascii="Calibri" w:hAnsi="Calibri"/>
        </w:rPr>
        <w:t>3.a. Data sources</w:t>
      </w:r>
      <w:r w:rsidRPr="00933D0B">
        <w:rPr>
          <w:rFonts w:ascii="Calibri" w:hAnsi="Calibri"/>
        </w:rPr>
        <w:t xml:space="preserve"> </w:t>
      </w:r>
      <w:r>
        <w:rPr>
          <w:color w:val="B4B4B4"/>
          <w:sz w:val="20"/>
        </w:rPr>
        <w:t>(SOURCE_TYPE)</w:t>
      </w:r>
    </w:p>
    <w:p w14:paraId="5C47665F" w14:textId="77777777" w:rsidR="00220891" w:rsidRPr="00445DD8" w:rsidRDefault="00220891" w:rsidP="004735FA">
      <w:pPr>
        <w:pStyle w:val="MText"/>
        <w:jc w:val="both"/>
        <w:rPr>
          <w:rFonts w:ascii="Calibri" w:hAnsi="Calibri"/>
          <w:u w:val="single"/>
        </w:rPr>
      </w:pPr>
      <w:r w:rsidRPr="00445DD8">
        <w:rPr>
          <w:rFonts w:ascii="Calibri" w:hAnsi="Calibri"/>
          <w:u w:val="single"/>
        </w:rPr>
        <w:t xml:space="preserve">Recommended data sources </w:t>
      </w:r>
    </w:p>
    <w:p w14:paraId="3A2F2FDA" w14:textId="511D4026" w:rsidR="004735FA" w:rsidRPr="00445DD8" w:rsidRDefault="00D57898" w:rsidP="004735FA">
      <w:pPr>
        <w:spacing w:after="120" w:line="259" w:lineRule="auto"/>
        <w:jc w:val="both"/>
        <w:rPr>
          <w:rFonts w:ascii="Calibri" w:hAnsi="Calibri"/>
          <w:color w:val="4A4A4A"/>
          <w:sz w:val="21"/>
          <w:lang w:val="en-US"/>
        </w:rPr>
      </w:pPr>
      <w:r w:rsidRPr="00445DD8">
        <w:rPr>
          <w:rFonts w:ascii="Calibri" w:hAnsi="Calibri"/>
          <w:color w:val="4A4A4A"/>
          <w:sz w:val="21"/>
          <w:lang w:val="en-US"/>
        </w:rPr>
        <w:t>Indicator 5.a.1 focuses on adult individuals living in agricultural households</w:t>
      </w:r>
      <w:r w:rsidR="00A45621" w:rsidRPr="00445DD8">
        <w:rPr>
          <w:rFonts w:ascii="Calibri" w:hAnsi="Calibri"/>
          <w:color w:val="4A4A4A"/>
          <w:sz w:val="21"/>
          <w:lang w:val="en-US"/>
        </w:rPr>
        <w:t>, as defined above</w:t>
      </w:r>
      <w:r w:rsidRPr="00445DD8">
        <w:rPr>
          <w:rFonts w:ascii="Calibri" w:hAnsi="Calibri"/>
          <w:color w:val="4A4A4A"/>
          <w:sz w:val="21"/>
          <w:lang w:val="en-US"/>
        </w:rPr>
        <w:t xml:space="preserve">. Thus, </w:t>
      </w:r>
      <w:r w:rsidR="00C57C12" w:rsidRPr="00445DD8">
        <w:rPr>
          <w:rFonts w:ascii="Calibri" w:hAnsi="Calibri"/>
          <w:color w:val="4A4A4A"/>
          <w:sz w:val="21"/>
          <w:lang w:val="en-US"/>
        </w:rPr>
        <w:t>the data required to estimate the indicator</w:t>
      </w:r>
      <w:r w:rsidR="00014B10">
        <w:rPr>
          <w:rFonts w:ascii="Calibri" w:eastAsia="Times New Roman" w:hAnsi="Calibri" w:cs="Calibri"/>
          <w:color w:val="4A4A4A"/>
          <w:sz w:val="21"/>
          <w:szCs w:val="21"/>
          <w:lang w:val="en-US" w:eastAsia="en-GB"/>
        </w:rPr>
        <w:t>,</w:t>
      </w:r>
      <w:r w:rsidR="00C57C12" w:rsidRPr="00445DD8">
        <w:rPr>
          <w:rFonts w:ascii="Calibri" w:hAnsi="Calibri"/>
          <w:color w:val="4A4A4A"/>
          <w:sz w:val="21"/>
          <w:lang w:val="en-US"/>
        </w:rPr>
        <w:t xml:space="preserve"> </w:t>
      </w:r>
      <w:r w:rsidRPr="00445DD8">
        <w:rPr>
          <w:rFonts w:ascii="Calibri" w:hAnsi="Calibri"/>
          <w:color w:val="4A4A4A"/>
          <w:sz w:val="21"/>
          <w:lang w:val="en-US"/>
        </w:rPr>
        <w:t xml:space="preserve">can be collected through </w:t>
      </w:r>
      <w:r w:rsidR="00C57C12" w:rsidRPr="00445DD8">
        <w:rPr>
          <w:rFonts w:ascii="Calibri" w:hAnsi="Calibri"/>
          <w:color w:val="4A4A4A"/>
          <w:sz w:val="21"/>
          <w:lang w:val="en-US"/>
        </w:rPr>
        <w:t xml:space="preserve">agricultural </w:t>
      </w:r>
      <w:r w:rsidR="008516DA" w:rsidRPr="00445DD8">
        <w:rPr>
          <w:rFonts w:ascii="Calibri" w:hAnsi="Calibri"/>
          <w:color w:val="4A4A4A"/>
          <w:sz w:val="21"/>
          <w:lang w:val="en-US"/>
        </w:rPr>
        <w:t>s</w:t>
      </w:r>
      <w:r w:rsidRPr="00445DD8">
        <w:rPr>
          <w:rFonts w:ascii="Calibri" w:hAnsi="Calibri"/>
          <w:color w:val="4A4A4A"/>
          <w:sz w:val="21"/>
          <w:lang w:val="en-US"/>
        </w:rPr>
        <w:t>urveys</w:t>
      </w:r>
      <w:r w:rsidR="00F027EB" w:rsidRPr="00445DD8">
        <w:rPr>
          <w:rFonts w:ascii="Calibri" w:hAnsi="Calibri"/>
          <w:color w:val="4A4A4A"/>
          <w:sz w:val="21"/>
          <w:lang w:val="en-US"/>
        </w:rPr>
        <w:t>/ censuses</w:t>
      </w:r>
      <w:r w:rsidRPr="00445DD8">
        <w:rPr>
          <w:rFonts w:ascii="Calibri" w:hAnsi="Calibri"/>
          <w:color w:val="4A4A4A"/>
          <w:sz w:val="21"/>
          <w:lang w:val="en-US"/>
        </w:rPr>
        <w:t xml:space="preserve"> or </w:t>
      </w:r>
      <w:r w:rsidR="00F027EB" w:rsidRPr="00445DD8">
        <w:rPr>
          <w:rFonts w:ascii="Calibri" w:hAnsi="Calibri"/>
          <w:color w:val="4A4A4A"/>
          <w:sz w:val="21"/>
          <w:lang w:val="en-US"/>
        </w:rPr>
        <w:t>n</w:t>
      </w:r>
      <w:r w:rsidRPr="00445DD8">
        <w:rPr>
          <w:rFonts w:ascii="Calibri" w:hAnsi="Calibri"/>
          <w:color w:val="4A4A4A"/>
          <w:sz w:val="21"/>
          <w:lang w:val="en-US"/>
        </w:rPr>
        <w:t xml:space="preserve">ational </w:t>
      </w:r>
      <w:r w:rsidR="00F027EB" w:rsidRPr="00445DD8">
        <w:rPr>
          <w:rFonts w:ascii="Calibri" w:hAnsi="Calibri"/>
          <w:color w:val="4A4A4A"/>
          <w:sz w:val="21"/>
          <w:lang w:val="en-US"/>
        </w:rPr>
        <w:t>household-based surveys having a suitable coverage of agricultural households</w:t>
      </w:r>
      <w:r w:rsidR="00C57C12" w:rsidRPr="00445DD8">
        <w:rPr>
          <w:rFonts w:ascii="Calibri" w:hAnsi="Calibri"/>
          <w:color w:val="4A4A4A"/>
          <w:sz w:val="21"/>
          <w:lang w:val="en-US"/>
        </w:rPr>
        <w:t>.</w:t>
      </w:r>
      <w:r w:rsidR="00F027EB" w:rsidRPr="00445DD8" w:rsidDel="00F027EB">
        <w:rPr>
          <w:rFonts w:ascii="Calibri" w:hAnsi="Calibri"/>
          <w:color w:val="4A4A4A"/>
          <w:sz w:val="21"/>
          <w:lang w:val="en-US"/>
        </w:rPr>
        <w:t xml:space="preserve"> </w:t>
      </w:r>
    </w:p>
    <w:p w14:paraId="3F4B9E8E" w14:textId="77777777" w:rsidR="00D57898" w:rsidRPr="00445DD8" w:rsidRDefault="00D57898" w:rsidP="004735FA">
      <w:pPr>
        <w:spacing w:after="120" w:line="259" w:lineRule="auto"/>
        <w:jc w:val="both"/>
        <w:rPr>
          <w:rFonts w:ascii="Calibri" w:hAnsi="Calibri"/>
          <w:color w:val="4A4A4A"/>
          <w:sz w:val="21"/>
          <w:lang w:val="en-US"/>
        </w:rPr>
      </w:pPr>
      <w:r w:rsidRPr="00445DD8">
        <w:rPr>
          <w:rFonts w:ascii="Calibri" w:hAnsi="Calibri"/>
          <w:b/>
          <w:color w:val="4A4A4A"/>
          <w:sz w:val="21"/>
          <w:lang w:val="en-US"/>
        </w:rPr>
        <w:t xml:space="preserve">Agricultural </w:t>
      </w:r>
      <w:r w:rsidR="0017704A" w:rsidRPr="00445DD8">
        <w:rPr>
          <w:rFonts w:ascii="Calibri" w:hAnsi="Calibri"/>
          <w:b/>
          <w:color w:val="4A4A4A"/>
          <w:sz w:val="21"/>
          <w:lang w:val="en-US"/>
        </w:rPr>
        <w:t>S</w:t>
      </w:r>
      <w:r w:rsidR="00C57C12" w:rsidRPr="00445DD8">
        <w:rPr>
          <w:rFonts w:ascii="Calibri" w:hAnsi="Calibri"/>
          <w:b/>
          <w:color w:val="4A4A4A"/>
          <w:sz w:val="21"/>
          <w:lang w:val="en-US"/>
        </w:rPr>
        <w:t>urvey</w:t>
      </w:r>
      <w:r w:rsidR="0017704A" w:rsidRPr="00445DD8">
        <w:rPr>
          <w:rFonts w:ascii="Calibri" w:hAnsi="Calibri"/>
          <w:color w:val="4A4A4A"/>
          <w:sz w:val="21"/>
          <w:lang w:val="en-US"/>
        </w:rPr>
        <w:t>: Agricultural surveys</w:t>
      </w:r>
      <w:r w:rsidR="00C57C12" w:rsidRPr="00445DD8">
        <w:rPr>
          <w:rFonts w:ascii="Calibri" w:hAnsi="Calibri"/>
          <w:color w:val="4A4A4A"/>
          <w:sz w:val="21"/>
          <w:lang w:val="en-US"/>
        </w:rPr>
        <w:t xml:space="preserve"> </w:t>
      </w:r>
      <w:r w:rsidRPr="00445DD8">
        <w:rPr>
          <w:rFonts w:ascii="Calibri" w:hAnsi="Calibri"/>
          <w:color w:val="4A4A4A"/>
          <w:sz w:val="21"/>
          <w:lang w:val="en-US"/>
        </w:rPr>
        <w:t>are a recommended data source for two main reasons:</w:t>
      </w:r>
    </w:p>
    <w:p w14:paraId="530E77B0" w14:textId="2F652871" w:rsidR="00D57898" w:rsidRPr="00445DD8" w:rsidRDefault="000C668D" w:rsidP="004735FA">
      <w:pPr>
        <w:pStyle w:val="ListParagraph"/>
        <w:widowControl w:val="0"/>
        <w:numPr>
          <w:ilvl w:val="0"/>
          <w:numId w:val="23"/>
        </w:numPr>
        <w:autoSpaceDE w:val="0"/>
        <w:autoSpaceDN w:val="0"/>
        <w:adjustRightInd w:val="0"/>
        <w:spacing w:after="120" w:line="259" w:lineRule="auto"/>
        <w:contextualSpacing w:val="0"/>
        <w:jc w:val="both"/>
        <w:rPr>
          <w:rFonts w:ascii="Calibri" w:hAnsi="Calibri"/>
          <w:color w:val="4A4A4A"/>
          <w:sz w:val="21"/>
          <w:lang w:val="en-US"/>
        </w:rPr>
      </w:pPr>
      <w:r w:rsidRPr="00445DD8">
        <w:rPr>
          <w:rFonts w:ascii="Calibri" w:hAnsi="Calibri"/>
          <w:color w:val="4A4A4A"/>
          <w:sz w:val="21"/>
          <w:lang w:val="en-US"/>
        </w:rPr>
        <w:t>T</w:t>
      </w:r>
      <w:r w:rsidR="00D57898" w:rsidRPr="00445DD8">
        <w:rPr>
          <w:rFonts w:ascii="Calibri" w:hAnsi="Calibri"/>
          <w:color w:val="4A4A4A"/>
          <w:sz w:val="21"/>
          <w:lang w:val="en-US"/>
        </w:rPr>
        <w:t xml:space="preserve">he unit of analysis </w:t>
      </w:r>
      <w:r w:rsidRPr="00445DD8">
        <w:rPr>
          <w:rFonts w:ascii="Calibri" w:hAnsi="Calibri"/>
          <w:color w:val="4A4A4A"/>
          <w:sz w:val="21"/>
          <w:lang w:val="en-US"/>
        </w:rPr>
        <w:t xml:space="preserve">is the </w:t>
      </w:r>
      <w:r w:rsidR="00D57898" w:rsidRPr="00445DD8">
        <w:rPr>
          <w:rFonts w:ascii="Calibri" w:hAnsi="Calibri"/>
          <w:color w:val="4A4A4A"/>
          <w:sz w:val="21"/>
          <w:lang w:val="en-US"/>
        </w:rPr>
        <w:t xml:space="preserve">agricultural </w:t>
      </w:r>
      <w:r w:rsidR="000E4CB5" w:rsidRPr="00445DD8">
        <w:rPr>
          <w:rFonts w:ascii="Calibri" w:hAnsi="Calibri"/>
          <w:color w:val="4A4A4A"/>
          <w:sz w:val="21"/>
          <w:lang w:val="en-US"/>
        </w:rPr>
        <w:t>holding,</w:t>
      </w:r>
      <w:r w:rsidR="00D57898" w:rsidRPr="00445DD8">
        <w:rPr>
          <w:rFonts w:ascii="Calibri" w:hAnsi="Calibri"/>
          <w:color w:val="4A4A4A"/>
          <w:sz w:val="21"/>
          <w:lang w:val="en-US"/>
        </w:rPr>
        <w:t xml:space="preserve"> and, in most countries, </w:t>
      </w:r>
      <w:r w:rsidR="00CC5FD6" w:rsidRPr="00A74EB3">
        <w:rPr>
          <w:rFonts w:ascii="Calibri" w:eastAsia="Times New Roman" w:hAnsi="Calibri" w:cs="Calibri"/>
          <w:color w:val="4A4A4A"/>
          <w:sz w:val="21"/>
          <w:szCs w:val="21"/>
          <w:lang w:val="en-US"/>
        </w:rPr>
        <w:t>the</w:t>
      </w:r>
      <w:r w:rsidR="00D57898" w:rsidRPr="00445DD8">
        <w:rPr>
          <w:rFonts w:ascii="Calibri" w:hAnsi="Calibri"/>
          <w:color w:val="4A4A4A"/>
          <w:sz w:val="21"/>
          <w:lang w:val="en-US"/>
        </w:rPr>
        <w:t xml:space="preserve"> relationship between the household-sector agricultural holding and the agricultural </w:t>
      </w:r>
      <w:r w:rsidR="00D57898" w:rsidRPr="00A74EB3">
        <w:rPr>
          <w:rFonts w:ascii="Calibri" w:eastAsia="Times New Roman" w:hAnsi="Calibri" w:cs="Calibri"/>
          <w:color w:val="4A4A4A"/>
          <w:sz w:val="21"/>
          <w:szCs w:val="21"/>
          <w:lang w:val="en-US"/>
        </w:rPr>
        <w:t>household</w:t>
      </w:r>
      <w:r w:rsidR="00CC5FD6" w:rsidRPr="00A74EB3">
        <w:rPr>
          <w:rFonts w:ascii="Calibri" w:eastAsia="Times New Roman" w:hAnsi="Calibri" w:cs="Calibri"/>
          <w:color w:val="4A4A4A"/>
          <w:sz w:val="21"/>
          <w:szCs w:val="21"/>
          <w:lang w:val="en-US"/>
        </w:rPr>
        <w:t>s is known</w:t>
      </w:r>
      <w:r w:rsidR="00D57898" w:rsidRPr="00A74EB3">
        <w:rPr>
          <w:rFonts w:ascii="Calibri" w:eastAsia="Times New Roman" w:hAnsi="Calibri" w:cs="Calibri"/>
          <w:color w:val="4A4A4A"/>
          <w:sz w:val="21"/>
          <w:szCs w:val="21"/>
          <w:lang w:val="en-US"/>
        </w:rPr>
        <w:t>.</w:t>
      </w:r>
      <w:r w:rsidR="00D57898" w:rsidRPr="00445DD8">
        <w:rPr>
          <w:rFonts w:ascii="Calibri" w:hAnsi="Calibri"/>
          <w:color w:val="4A4A4A"/>
          <w:sz w:val="21"/>
          <w:lang w:val="en-US"/>
        </w:rPr>
        <w:t xml:space="preserve"> Therefore, agricultural surveys capture well the reference population of indicator 5.a.1 </w:t>
      </w:r>
    </w:p>
    <w:p w14:paraId="6D128D6D" w14:textId="58B4F6BC" w:rsidR="00D57898" w:rsidRPr="00445DD8" w:rsidRDefault="00E45B29" w:rsidP="004735FA">
      <w:pPr>
        <w:pStyle w:val="ListParagraph"/>
        <w:widowControl w:val="0"/>
        <w:numPr>
          <w:ilvl w:val="0"/>
          <w:numId w:val="23"/>
        </w:numPr>
        <w:autoSpaceDE w:val="0"/>
        <w:autoSpaceDN w:val="0"/>
        <w:adjustRightInd w:val="0"/>
        <w:spacing w:after="120" w:line="259" w:lineRule="auto"/>
        <w:contextualSpacing w:val="0"/>
        <w:jc w:val="both"/>
        <w:rPr>
          <w:rFonts w:ascii="Calibri" w:hAnsi="Calibri"/>
          <w:color w:val="4A4A4A"/>
          <w:sz w:val="21"/>
          <w:lang w:val="en-US"/>
        </w:rPr>
      </w:pPr>
      <w:r w:rsidRPr="00445DD8">
        <w:rPr>
          <w:rFonts w:ascii="Calibri" w:hAnsi="Calibri"/>
          <w:color w:val="4A4A4A"/>
          <w:sz w:val="21"/>
          <w:lang w:val="en-US"/>
        </w:rPr>
        <w:t>A</w:t>
      </w:r>
      <w:r w:rsidR="00D57898" w:rsidRPr="00445DD8">
        <w:rPr>
          <w:rFonts w:ascii="Calibri" w:hAnsi="Calibri"/>
          <w:color w:val="4A4A4A"/>
          <w:sz w:val="21"/>
          <w:lang w:val="en-US"/>
        </w:rPr>
        <w:t xml:space="preserve">gricultural surveys can easily accommodate questions on </w:t>
      </w:r>
      <w:r w:rsidRPr="00445DD8">
        <w:rPr>
          <w:rFonts w:ascii="Calibri" w:hAnsi="Calibri"/>
          <w:color w:val="4A4A4A"/>
          <w:sz w:val="21"/>
          <w:lang w:val="en-US"/>
        </w:rPr>
        <w:t xml:space="preserve">ownership </w:t>
      </w:r>
      <w:r w:rsidR="007A2DE0">
        <w:rPr>
          <w:rFonts w:ascii="Calibri" w:eastAsia="Times New Roman" w:hAnsi="Calibri" w:cs="Calibri"/>
          <w:color w:val="4A4A4A"/>
          <w:sz w:val="21"/>
          <w:szCs w:val="21"/>
          <w:lang w:val="en-US" w:eastAsia="en-GB"/>
        </w:rPr>
        <w:t>or secure</w:t>
      </w:r>
      <w:r w:rsidRPr="00445DD8">
        <w:rPr>
          <w:rFonts w:ascii="Calibri" w:hAnsi="Calibri"/>
          <w:color w:val="4A4A4A"/>
          <w:sz w:val="21"/>
          <w:lang w:val="en-US"/>
        </w:rPr>
        <w:t xml:space="preserve"> </w:t>
      </w:r>
      <w:r w:rsidR="007A2DE0" w:rsidRPr="00445DD8">
        <w:rPr>
          <w:rFonts w:ascii="Calibri" w:hAnsi="Calibri"/>
          <w:color w:val="4A4A4A"/>
          <w:sz w:val="21"/>
          <w:lang w:val="en-US"/>
        </w:rPr>
        <w:t xml:space="preserve">rights </w:t>
      </w:r>
      <w:r w:rsidR="007A2DE0">
        <w:rPr>
          <w:rFonts w:ascii="Calibri" w:eastAsia="Times New Roman" w:hAnsi="Calibri" w:cs="Calibri"/>
          <w:color w:val="4A4A4A"/>
          <w:sz w:val="21"/>
          <w:szCs w:val="21"/>
          <w:lang w:val="en-US" w:eastAsia="en-GB"/>
        </w:rPr>
        <w:t xml:space="preserve">to </w:t>
      </w:r>
      <w:r w:rsidR="007A2DE0" w:rsidRPr="00A74EB3">
        <w:rPr>
          <w:rFonts w:ascii="Calibri" w:eastAsia="Times New Roman" w:hAnsi="Calibri" w:cs="Calibri"/>
          <w:color w:val="4A4A4A"/>
          <w:sz w:val="21"/>
          <w:szCs w:val="21"/>
          <w:lang w:val="en-US" w:eastAsia="en-GB"/>
        </w:rPr>
        <w:t xml:space="preserve">agricultural land </w:t>
      </w:r>
      <w:r w:rsidR="006F659B" w:rsidRPr="00445DD8">
        <w:rPr>
          <w:rFonts w:ascii="Calibri" w:hAnsi="Calibri"/>
          <w:color w:val="4A4A4A"/>
          <w:sz w:val="21"/>
          <w:lang w:val="en-US"/>
        </w:rPr>
        <w:t>since</w:t>
      </w:r>
      <w:r w:rsidR="00D57898" w:rsidRPr="00445DD8">
        <w:rPr>
          <w:rFonts w:ascii="Calibri" w:hAnsi="Calibri"/>
          <w:color w:val="4A4A4A"/>
          <w:sz w:val="21"/>
          <w:lang w:val="en-US"/>
        </w:rPr>
        <w:t xml:space="preserve"> they frequently collect data regarding </w:t>
      </w:r>
      <w:r w:rsidR="00014B10">
        <w:rPr>
          <w:rFonts w:ascii="Calibri" w:eastAsia="Times New Roman" w:hAnsi="Calibri" w:cs="Calibri"/>
          <w:color w:val="4A4A4A"/>
          <w:sz w:val="21"/>
          <w:szCs w:val="21"/>
          <w:lang w:val="en-US" w:eastAsia="en-GB"/>
        </w:rPr>
        <w:t>tenure of</w:t>
      </w:r>
      <w:r w:rsidR="00D57898" w:rsidRPr="00445DD8">
        <w:rPr>
          <w:rFonts w:ascii="Calibri" w:hAnsi="Calibri"/>
          <w:color w:val="4A4A4A"/>
          <w:sz w:val="21"/>
          <w:lang w:val="en-US"/>
        </w:rPr>
        <w:t xml:space="preserve"> agricultural land </w:t>
      </w:r>
      <w:r w:rsidR="007A2DE0">
        <w:rPr>
          <w:rFonts w:ascii="Calibri" w:eastAsia="Times New Roman" w:hAnsi="Calibri" w:cs="Calibri"/>
          <w:color w:val="4A4A4A"/>
          <w:sz w:val="21"/>
          <w:szCs w:val="21"/>
          <w:lang w:val="en-US" w:eastAsia="en-GB"/>
        </w:rPr>
        <w:t>of the holding as well as</w:t>
      </w:r>
      <w:r w:rsidR="00D57898" w:rsidRPr="00445DD8">
        <w:rPr>
          <w:rFonts w:ascii="Calibri" w:hAnsi="Calibri"/>
          <w:color w:val="4A4A4A"/>
          <w:sz w:val="21"/>
          <w:lang w:val="en-US"/>
        </w:rPr>
        <w:t xml:space="preserve"> data on agricultural </w:t>
      </w:r>
      <w:proofErr w:type="gramStart"/>
      <w:r w:rsidR="00014B10">
        <w:rPr>
          <w:rFonts w:ascii="Calibri" w:eastAsia="Times New Roman" w:hAnsi="Calibri" w:cs="Calibri"/>
          <w:color w:val="4A4A4A"/>
          <w:sz w:val="21"/>
          <w:szCs w:val="21"/>
          <w:lang w:val="en-US" w:eastAsia="en-GB"/>
        </w:rPr>
        <w:t>producers</w:t>
      </w:r>
      <w:proofErr w:type="gramEnd"/>
      <w:r w:rsidR="00014B10">
        <w:rPr>
          <w:rFonts w:ascii="Calibri" w:eastAsia="Times New Roman" w:hAnsi="Calibri" w:cs="Calibri"/>
          <w:color w:val="4A4A4A"/>
          <w:sz w:val="21"/>
          <w:szCs w:val="21"/>
          <w:lang w:val="en-US" w:eastAsia="en-GB"/>
        </w:rPr>
        <w:t xml:space="preserve"> households</w:t>
      </w:r>
      <w:r w:rsidR="00D57898" w:rsidRPr="00445DD8">
        <w:rPr>
          <w:rFonts w:ascii="Calibri" w:hAnsi="Calibri"/>
          <w:color w:val="4A4A4A"/>
          <w:sz w:val="21"/>
          <w:lang w:val="en-US"/>
        </w:rPr>
        <w:t>.</w:t>
      </w:r>
    </w:p>
    <w:p w14:paraId="7BC87D6A" w14:textId="7C4EDAD0" w:rsidR="00220891" w:rsidRPr="00445DD8" w:rsidRDefault="00A80C5C" w:rsidP="004735FA">
      <w:pPr>
        <w:pStyle w:val="MText"/>
        <w:jc w:val="both"/>
        <w:rPr>
          <w:rFonts w:ascii="Calibri" w:hAnsi="Calibri"/>
        </w:rPr>
      </w:pPr>
      <w:r w:rsidRPr="00A74EB3">
        <w:rPr>
          <w:rFonts w:ascii="Calibri" w:hAnsi="Calibri" w:cs="Calibri"/>
          <w:b/>
          <w:bCs/>
        </w:rPr>
        <w:t>General</w:t>
      </w:r>
      <w:r w:rsidR="00220891" w:rsidRPr="00445DD8">
        <w:rPr>
          <w:rFonts w:ascii="Calibri" w:hAnsi="Calibri"/>
          <w:b/>
        </w:rPr>
        <w:t xml:space="preserve"> </w:t>
      </w:r>
      <w:r w:rsidR="000C668D" w:rsidRPr="00445DD8">
        <w:rPr>
          <w:rFonts w:ascii="Calibri" w:hAnsi="Calibri"/>
          <w:b/>
        </w:rPr>
        <w:t xml:space="preserve">household survey </w:t>
      </w:r>
      <w:r w:rsidR="00D57898" w:rsidRPr="00445DD8">
        <w:rPr>
          <w:rFonts w:ascii="Calibri" w:hAnsi="Calibri"/>
          <w:b/>
        </w:rPr>
        <w:t>(</w:t>
      </w:r>
      <w:r w:rsidRPr="00A74EB3">
        <w:rPr>
          <w:rFonts w:ascii="Calibri" w:hAnsi="Calibri" w:cs="Calibri"/>
          <w:b/>
          <w:bCs/>
        </w:rPr>
        <w:t>G</w:t>
      </w:r>
      <w:r w:rsidR="00D57898" w:rsidRPr="00A74EB3">
        <w:rPr>
          <w:rFonts w:ascii="Calibri" w:hAnsi="Calibri" w:cs="Calibri"/>
          <w:b/>
          <w:bCs/>
        </w:rPr>
        <w:t>HS</w:t>
      </w:r>
      <w:r w:rsidR="00673D73" w:rsidRPr="00A74EB3">
        <w:rPr>
          <w:rFonts w:ascii="Calibri" w:hAnsi="Calibri" w:cs="Calibri"/>
          <w:b/>
          <w:bCs/>
        </w:rPr>
        <w:t>)</w:t>
      </w:r>
      <w:r w:rsidR="00D57898" w:rsidRPr="00A74EB3">
        <w:rPr>
          <w:rFonts w:ascii="Calibri" w:hAnsi="Calibri" w:cs="Calibri"/>
          <w:vertAlign w:val="superscript"/>
          <w:lang w:val="en-US"/>
        </w:rPr>
        <w:footnoteReference w:id="14"/>
      </w:r>
      <w:r w:rsidRPr="00A74EB3">
        <w:rPr>
          <w:rFonts w:ascii="Calibri" w:hAnsi="Calibri" w:cs="Calibri"/>
          <w:b/>
          <w:bCs/>
        </w:rPr>
        <w:t>:</w:t>
      </w:r>
      <w:r w:rsidR="00D57898" w:rsidRPr="00A74EB3">
        <w:rPr>
          <w:rFonts w:ascii="Calibri" w:hAnsi="Calibri" w:cs="Calibri"/>
          <w:color w:val="0070C0"/>
          <w:lang w:val="en-US"/>
        </w:rPr>
        <w:t xml:space="preserve"> </w:t>
      </w:r>
      <w:r w:rsidR="0017704A" w:rsidRPr="00A74EB3">
        <w:rPr>
          <w:rFonts w:ascii="Calibri" w:hAnsi="Calibri" w:cs="Calibri"/>
        </w:rPr>
        <w:t>National</w:t>
      </w:r>
      <w:r w:rsidRPr="00A74EB3">
        <w:rPr>
          <w:rFonts w:ascii="Calibri" w:hAnsi="Calibri" w:cs="Calibri"/>
        </w:rPr>
        <w:t>ly representative general</w:t>
      </w:r>
      <w:r w:rsidR="0017704A" w:rsidRPr="00445DD8">
        <w:rPr>
          <w:rFonts w:ascii="Calibri" w:hAnsi="Calibri"/>
        </w:rPr>
        <w:t xml:space="preserve"> household surveys</w:t>
      </w:r>
      <w:r w:rsidR="0017704A" w:rsidRPr="00445DD8">
        <w:rPr>
          <w:rFonts w:ascii="Calibri" w:hAnsi="Calibri"/>
          <w:color w:val="0070C0"/>
          <w:lang w:val="en-US"/>
        </w:rPr>
        <w:t xml:space="preserve"> </w:t>
      </w:r>
      <w:r w:rsidR="00F027EB" w:rsidRPr="00445DD8">
        <w:rPr>
          <w:rFonts w:ascii="Calibri" w:hAnsi="Calibri"/>
        </w:rPr>
        <w:t xml:space="preserve">are </w:t>
      </w:r>
      <w:r w:rsidR="00220891" w:rsidRPr="00445DD8">
        <w:rPr>
          <w:rFonts w:ascii="Calibri" w:hAnsi="Calibri"/>
        </w:rPr>
        <w:t xml:space="preserve">a recommended data source for indicator </w:t>
      </w:r>
      <w:r w:rsidR="00245728" w:rsidRPr="00445DD8">
        <w:rPr>
          <w:rFonts w:ascii="Calibri" w:hAnsi="Calibri"/>
        </w:rPr>
        <w:t>5.a.</w:t>
      </w:r>
      <w:r w:rsidR="00220891" w:rsidRPr="00445DD8">
        <w:rPr>
          <w:rFonts w:ascii="Calibri" w:hAnsi="Calibri"/>
        </w:rPr>
        <w:t>1</w:t>
      </w:r>
      <w:r w:rsidR="00D57898" w:rsidRPr="00445DD8">
        <w:rPr>
          <w:rFonts w:ascii="Calibri" w:hAnsi="Calibri"/>
          <w:lang w:val="en-US"/>
        </w:rPr>
        <w:t xml:space="preserve"> for </w:t>
      </w:r>
      <w:r w:rsidR="002C26A9" w:rsidRPr="00A74EB3">
        <w:rPr>
          <w:rFonts w:ascii="Calibri" w:hAnsi="Calibri" w:cs="Calibri"/>
          <w:lang w:val="en-US"/>
        </w:rPr>
        <w:t>the following</w:t>
      </w:r>
      <w:r w:rsidR="002C26A9" w:rsidRPr="00445DD8">
        <w:rPr>
          <w:rFonts w:ascii="Calibri" w:hAnsi="Calibri"/>
          <w:lang w:val="en-US"/>
        </w:rPr>
        <w:t xml:space="preserve"> </w:t>
      </w:r>
      <w:r w:rsidR="00D57898" w:rsidRPr="00445DD8">
        <w:rPr>
          <w:rFonts w:ascii="Calibri" w:hAnsi="Calibri"/>
          <w:lang w:val="en-US"/>
        </w:rPr>
        <w:t>reasons:</w:t>
      </w:r>
    </w:p>
    <w:p w14:paraId="55803E39" w14:textId="782D4EED" w:rsidR="00220891" w:rsidRPr="00445DD8" w:rsidRDefault="00220891" w:rsidP="00445DD8">
      <w:pPr>
        <w:pStyle w:val="MText"/>
        <w:numPr>
          <w:ilvl w:val="0"/>
          <w:numId w:val="15"/>
        </w:numPr>
        <w:spacing w:after="120"/>
        <w:jc w:val="both"/>
        <w:rPr>
          <w:rFonts w:ascii="Calibri" w:hAnsi="Calibri"/>
        </w:rPr>
      </w:pPr>
      <w:r w:rsidRPr="00A74EB3">
        <w:rPr>
          <w:rFonts w:ascii="Calibri" w:hAnsi="Calibri" w:cs="Calibri"/>
        </w:rPr>
        <w:t>National</w:t>
      </w:r>
      <w:r w:rsidR="00A80C5C" w:rsidRPr="00A74EB3">
        <w:rPr>
          <w:rFonts w:ascii="Calibri" w:hAnsi="Calibri" w:cs="Calibri"/>
        </w:rPr>
        <w:t>ly representative</w:t>
      </w:r>
      <w:r w:rsidRPr="00A74EB3">
        <w:rPr>
          <w:rFonts w:ascii="Calibri" w:hAnsi="Calibri" w:cs="Calibri"/>
        </w:rPr>
        <w:t xml:space="preserve"> </w:t>
      </w:r>
      <w:r w:rsidR="00A80C5C" w:rsidRPr="00A74EB3">
        <w:rPr>
          <w:rFonts w:ascii="Calibri" w:hAnsi="Calibri" w:cs="Calibri"/>
        </w:rPr>
        <w:t xml:space="preserve">general </w:t>
      </w:r>
      <w:r w:rsidR="000C668D" w:rsidRPr="00A74EB3">
        <w:rPr>
          <w:rFonts w:ascii="Calibri" w:hAnsi="Calibri" w:cs="Calibri"/>
        </w:rPr>
        <w:t xml:space="preserve">household </w:t>
      </w:r>
      <w:r w:rsidRPr="00A74EB3">
        <w:rPr>
          <w:rFonts w:ascii="Calibri" w:hAnsi="Calibri" w:cs="Calibri"/>
        </w:rPr>
        <w:t>surveys</w:t>
      </w:r>
      <w:r w:rsidRPr="00445DD8">
        <w:rPr>
          <w:rFonts w:ascii="Calibri" w:hAnsi="Calibri"/>
        </w:rPr>
        <w:t xml:space="preserve"> are the most common data source available in both developed and developing countries</w:t>
      </w:r>
      <w:r w:rsidR="00F027EB" w:rsidRPr="00445DD8">
        <w:rPr>
          <w:rFonts w:ascii="Calibri" w:hAnsi="Calibri"/>
        </w:rPr>
        <w:t>.</w:t>
      </w:r>
    </w:p>
    <w:p w14:paraId="784FF963" w14:textId="7A20721D" w:rsidR="00294F92" w:rsidRPr="00A74EB3" w:rsidRDefault="00294F92" w:rsidP="00D803D1">
      <w:pPr>
        <w:pStyle w:val="MText"/>
        <w:numPr>
          <w:ilvl w:val="0"/>
          <w:numId w:val="15"/>
        </w:numPr>
        <w:spacing w:after="120"/>
        <w:jc w:val="both"/>
        <w:rPr>
          <w:rFonts w:ascii="Calibri" w:hAnsi="Calibri" w:cs="Calibri"/>
        </w:rPr>
      </w:pPr>
      <w:r w:rsidRPr="00A74EB3">
        <w:rPr>
          <w:rFonts w:ascii="Calibri" w:hAnsi="Calibri" w:cs="Calibri"/>
        </w:rPr>
        <w:t>Countries that have an integrated household survey system can integrate the data requirements for 5.a.1 as part of the core survey or as a module</w:t>
      </w:r>
      <w:r w:rsidRPr="00445DD8">
        <w:rPr>
          <w:rFonts w:ascii="Calibri" w:hAnsi="Calibri"/>
        </w:rPr>
        <w:t xml:space="preserve"> in </w:t>
      </w:r>
      <w:r w:rsidRPr="00A74EB3">
        <w:rPr>
          <w:rFonts w:ascii="Calibri" w:hAnsi="Calibri" w:cs="Calibri"/>
        </w:rPr>
        <w:t>one of the rounds of the survey.</w:t>
      </w:r>
    </w:p>
    <w:p w14:paraId="33DFEE25" w14:textId="6CDEAA1F" w:rsidR="00220891" w:rsidRPr="00445DD8" w:rsidRDefault="00220891" w:rsidP="00445DD8">
      <w:pPr>
        <w:pStyle w:val="MText"/>
        <w:numPr>
          <w:ilvl w:val="0"/>
          <w:numId w:val="15"/>
        </w:numPr>
        <w:spacing w:after="120"/>
        <w:jc w:val="both"/>
        <w:rPr>
          <w:rFonts w:ascii="Calibri" w:hAnsi="Calibri"/>
        </w:rPr>
      </w:pPr>
      <w:r w:rsidRPr="00A74EB3">
        <w:rPr>
          <w:rFonts w:ascii="Calibri" w:hAnsi="Calibri" w:cs="Calibri"/>
        </w:rPr>
        <w:lastRenderedPageBreak/>
        <w:t>National</w:t>
      </w:r>
      <w:r w:rsidR="00A80C5C" w:rsidRPr="00A74EB3">
        <w:rPr>
          <w:rFonts w:ascii="Calibri" w:hAnsi="Calibri" w:cs="Calibri"/>
        </w:rPr>
        <w:t>ly representative</w:t>
      </w:r>
      <w:r w:rsidRPr="00A74EB3">
        <w:rPr>
          <w:rFonts w:ascii="Calibri" w:hAnsi="Calibri" w:cs="Calibri"/>
        </w:rPr>
        <w:t xml:space="preserve"> </w:t>
      </w:r>
      <w:r w:rsidR="00A80C5C" w:rsidRPr="00A74EB3">
        <w:rPr>
          <w:rFonts w:ascii="Calibri" w:hAnsi="Calibri" w:cs="Calibri"/>
        </w:rPr>
        <w:t xml:space="preserve">general </w:t>
      </w:r>
      <w:r w:rsidR="000C668D" w:rsidRPr="00A74EB3">
        <w:rPr>
          <w:rFonts w:ascii="Calibri" w:hAnsi="Calibri" w:cs="Calibri"/>
        </w:rPr>
        <w:t xml:space="preserve">household </w:t>
      </w:r>
      <w:r w:rsidRPr="00A74EB3">
        <w:rPr>
          <w:rFonts w:ascii="Calibri" w:hAnsi="Calibri" w:cs="Calibri"/>
        </w:rPr>
        <w:t>surveys</w:t>
      </w:r>
      <w:r w:rsidRPr="00445DD8">
        <w:rPr>
          <w:rFonts w:ascii="Calibri" w:hAnsi="Calibri"/>
        </w:rPr>
        <w:t xml:space="preserve"> generate social, demographic</w:t>
      </w:r>
      <w:r w:rsidR="00294F92" w:rsidRPr="00A74EB3">
        <w:rPr>
          <w:rFonts w:ascii="Calibri" w:hAnsi="Calibri" w:cs="Calibri"/>
        </w:rPr>
        <w:t>, health</w:t>
      </w:r>
      <w:r w:rsidRPr="00445DD8">
        <w:rPr>
          <w:rFonts w:ascii="Calibri" w:hAnsi="Calibri"/>
        </w:rPr>
        <w:t xml:space="preserve"> and economic statistics</w:t>
      </w:r>
      <w:r w:rsidR="00294F92" w:rsidRPr="00A74EB3">
        <w:rPr>
          <w:rFonts w:ascii="Calibri" w:hAnsi="Calibri" w:cs="Calibri"/>
        </w:rPr>
        <w:t xml:space="preserve"> (depending on their particular focus). </w:t>
      </w:r>
      <w:r w:rsidR="004079E2" w:rsidRPr="00A74EB3">
        <w:rPr>
          <w:rFonts w:ascii="Calibri" w:hAnsi="Calibri" w:cs="Calibri"/>
        </w:rPr>
        <w:t xml:space="preserve">When data requirements for 5.a.1 are integrated in the survey, it </w:t>
      </w:r>
      <w:r w:rsidRPr="00A74EB3">
        <w:rPr>
          <w:rFonts w:ascii="Calibri" w:hAnsi="Calibri" w:cs="Calibri"/>
        </w:rPr>
        <w:t>allow</w:t>
      </w:r>
      <w:r w:rsidR="004079E2" w:rsidRPr="00A74EB3">
        <w:rPr>
          <w:rFonts w:ascii="Calibri" w:hAnsi="Calibri" w:cs="Calibri"/>
        </w:rPr>
        <w:t>s for</w:t>
      </w:r>
      <w:r w:rsidRPr="00445DD8">
        <w:rPr>
          <w:rFonts w:ascii="Calibri" w:hAnsi="Calibri"/>
        </w:rPr>
        <w:t xml:space="preserve"> exploring associations between the individual status on indicator </w:t>
      </w:r>
      <w:r w:rsidRPr="00A74EB3">
        <w:rPr>
          <w:rFonts w:ascii="Calibri" w:hAnsi="Calibri" w:cs="Calibri"/>
        </w:rPr>
        <w:t>5</w:t>
      </w:r>
      <w:r w:rsidR="004079E2" w:rsidRPr="00A74EB3">
        <w:rPr>
          <w:rFonts w:ascii="Calibri" w:hAnsi="Calibri" w:cs="Calibri"/>
        </w:rPr>
        <w:t>.</w:t>
      </w:r>
      <w:r w:rsidRPr="00A74EB3">
        <w:rPr>
          <w:rFonts w:ascii="Calibri" w:hAnsi="Calibri" w:cs="Calibri"/>
        </w:rPr>
        <w:t>a</w:t>
      </w:r>
      <w:r w:rsidR="004079E2" w:rsidRPr="00A74EB3">
        <w:rPr>
          <w:rFonts w:ascii="Calibri" w:hAnsi="Calibri" w:cs="Calibri"/>
        </w:rPr>
        <w:t>.</w:t>
      </w:r>
      <w:r w:rsidRPr="00A74EB3">
        <w:rPr>
          <w:rFonts w:ascii="Calibri" w:hAnsi="Calibri" w:cs="Calibri"/>
        </w:rPr>
        <w:t>1</w:t>
      </w:r>
      <w:r w:rsidRPr="00445DD8">
        <w:rPr>
          <w:rFonts w:ascii="Calibri" w:hAnsi="Calibri"/>
        </w:rPr>
        <w:t xml:space="preserve"> and other individual or household characteristics, such as education, health, income level, etc</w:t>
      </w:r>
      <w:r w:rsidR="00B4067C">
        <w:rPr>
          <w:rFonts w:ascii="Calibri" w:hAnsi="Calibri" w:cs="Calibri"/>
        </w:rPr>
        <w:t>.</w:t>
      </w:r>
    </w:p>
    <w:p w14:paraId="30BFC853" w14:textId="1FCB126D" w:rsidR="00E45B29" w:rsidRPr="00445DD8" w:rsidRDefault="00D57898" w:rsidP="00445DD8">
      <w:pPr>
        <w:spacing w:after="120"/>
        <w:jc w:val="both"/>
        <w:rPr>
          <w:rFonts w:ascii="Calibri" w:hAnsi="Calibri"/>
          <w:color w:val="4A4A4A"/>
          <w:sz w:val="21"/>
          <w:lang w:val="en-US"/>
        </w:rPr>
      </w:pPr>
      <w:r w:rsidRPr="00445DD8">
        <w:rPr>
          <w:rFonts w:ascii="Calibri" w:hAnsi="Calibri"/>
          <w:color w:val="4A4A4A"/>
          <w:sz w:val="21"/>
          <w:lang w:val="en-US"/>
        </w:rPr>
        <w:t xml:space="preserve">However, if </w:t>
      </w:r>
      <w:r w:rsidR="00D44486" w:rsidRPr="00A74EB3">
        <w:rPr>
          <w:rFonts w:ascii="Calibri" w:eastAsia="Times New Roman" w:hAnsi="Calibri" w:cs="Calibri"/>
          <w:color w:val="4A4A4A"/>
          <w:sz w:val="21"/>
          <w:szCs w:val="21"/>
          <w:lang w:val="en-US" w:eastAsia="en-GB"/>
        </w:rPr>
        <w:t>a G</w:t>
      </w:r>
      <w:r w:rsidRPr="00A74EB3">
        <w:rPr>
          <w:rFonts w:ascii="Calibri" w:eastAsia="Times New Roman" w:hAnsi="Calibri" w:cs="Calibri"/>
          <w:color w:val="4A4A4A"/>
          <w:sz w:val="21"/>
          <w:szCs w:val="21"/>
          <w:lang w:val="en-US" w:eastAsia="en-GB"/>
        </w:rPr>
        <w:t>HS</w:t>
      </w:r>
      <w:r w:rsidRPr="00445DD8">
        <w:rPr>
          <w:rFonts w:ascii="Calibri" w:hAnsi="Calibri"/>
          <w:color w:val="4A4A4A"/>
          <w:sz w:val="21"/>
          <w:lang w:val="en-US"/>
        </w:rPr>
        <w:t xml:space="preserve"> </w:t>
      </w:r>
      <w:r w:rsidR="00E45B29" w:rsidRPr="00445DD8">
        <w:rPr>
          <w:rFonts w:ascii="Calibri" w:hAnsi="Calibri"/>
          <w:color w:val="4A4A4A"/>
          <w:sz w:val="21"/>
          <w:lang w:val="en-US"/>
        </w:rPr>
        <w:t xml:space="preserve">is </w:t>
      </w:r>
      <w:r w:rsidRPr="00445DD8">
        <w:rPr>
          <w:rFonts w:ascii="Calibri" w:hAnsi="Calibri"/>
          <w:color w:val="4A4A4A"/>
          <w:sz w:val="21"/>
          <w:lang w:val="en-US"/>
        </w:rPr>
        <w:t xml:space="preserve">used to </w:t>
      </w:r>
      <w:r w:rsidR="0017704A" w:rsidRPr="00445DD8">
        <w:rPr>
          <w:rFonts w:ascii="Calibri" w:hAnsi="Calibri"/>
          <w:color w:val="4A4A4A"/>
          <w:sz w:val="21"/>
          <w:lang w:val="en-US"/>
        </w:rPr>
        <w:t xml:space="preserve">collect data to generate estimates for </w:t>
      </w:r>
      <w:r w:rsidRPr="00445DD8">
        <w:rPr>
          <w:rFonts w:ascii="Calibri" w:hAnsi="Calibri"/>
          <w:color w:val="4A4A4A"/>
          <w:sz w:val="21"/>
          <w:lang w:val="en-US"/>
        </w:rPr>
        <w:t xml:space="preserve">indicator 5.a.1, it is necessary to </w:t>
      </w:r>
      <w:r w:rsidR="006F659B" w:rsidRPr="00445DD8">
        <w:rPr>
          <w:rFonts w:ascii="Calibri" w:hAnsi="Calibri"/>
          <w:color w:val="4A4A4A"/>
          <w:sz w:val="21"/>
          <w:lang w:val="en-US"/>
        </w:rPr>
        <w:t>have a representative sample of</w:t>
      </w:r>
      <w:r w:rsidR="00E45B29" w:rsidRPr="00445DD8">
        <w:rPr>
          <w:rFonts w:ascii="Calibri" w:hAnsi="Calibri"/>
          <w:color w:val="4A4A4A"/>
          <w:sz w:val="21"/>
          <w:lang w:val="en-US"/>
        </w:rPr>
        <w:t xml:space="preserve"> </w:t>
      </w:r>
      <w:r w:rsidRPr="00445DD8">
        <w:rPr>
          <w:rFonts w:ascii="Calibri" w:hAnsi="Calibri"/>
          <w:color w:val="4A4A4A"/>
          <w:sz w:val="21"/>
          <w:lang w:val="en-US"/>
        </w:rPr>
        <w:t>agricultural households</w:t>
      </w:r>
      <w:r w:rsidR="00E45B29" w:rsidRPr="00445DD8">
        <w:rPr>
          <w:rFonts w:ascii="Calibri" w:hAnsi="Calibri"/>
          <w:color w:val="4A4A4A"/>
          <w:sz w:val="21"/>
          <w:lang w:val="en-US"/>
        </w:rPr>
        <w:t xml:space="preserve"> in the </w:t>
      </w:r>
      <w:r w:rsidR="006F659B" w:rsidRPr="00445DD8">
        <w:rPr>
          <w:rFonts w:ascii="Calibri" w:hAnsi="Calibri"/>
          <w:color w:val="4A4A4A"/>
          <w:sz w:val="21"/>
          <w:lang w:val="en-US"/>
        </w:rPr>
        <w:t xml:space="preserve">full </w:t>
      </w:r>
      <w:r w:rsidR="00E45B29" w:rsidRPr="00445DD8">
        <w:rPr>
          <w:rFonts w:ascii="Calibri" w:hAnsi="Calibri"/>
          <w:color w:val="4A4A4A"/>
          <w:sz w:val="21"/>
          <w:lang w:val="en-US"/>
        </w:rPr>
        <w:t>sample</w:t>
      </w:r>
      <w:r w:rsidRPr="00445DD8">
        <w:rPr>
          <w:rFonts w:ascii="Calibri" w:hAnsi="Calibri"/>
          <w:color w:val="4A4A4A"/>
          <w:sz w:val="21"/>
          <w:lang w:val="en-US"/>
        </w:rPr>
        <w:t xml:space="preserve">. </w:t>
      </w:r>
      <w:r w:rsidR="00D44486" w:rsidRPr="00A74EB3">
        <w:rPr>
          <w:rFonts w:ascii="Calibri" w:eastAsia="Times New Roman" w:hAnsi="Calibri" w:cs="Calibri"/>
          <w:color w:val="4A4A4A"/>
          <w:sz w:val="21"/>
          <w:szCs w:val="21"/>
          <w:lang w:val="en-US" w:eastAsia="en-GB"/>
        </w:rPr>
        <w:t>I</w:t>
      </w:r>
      <w:r w:rsidRPr="00A74EB3">
        <w:rPr>
          <w:rFonts w:ascii="Calibri" w:eastAsia="Times New Roman" w:hAnsi="Calibri" w:cs="Calibri"/>
          <w:color w:val="4A4A4A"/>
          <w:sz w:val="21"/>
          <w:szCs w:val="21"/>
          <w:lang w:val="en-US" w:eastAsia="en-GB"/>
        </w:rPr>
        <w:t>n</w:t>
      </w:r>
      <w:r w:rsidRPr="00445DD8">
        <w:rPr>
          <w:rFonts w:ascii="Calibri" w:hAnsi="Calibri"/>
          <w:color w:val="4A4A4A"/>
          <w:sz w:val="21"/>
          <w:lang w:val="en-US"/>
        </w:rPr>
        <w:t xml:space="preserve"> countries </w:t>
      </w:r>
      <w:r w:rsidR="006F659B" w:rsidRPr="00445DD8">
        <w:rPr>
          <w:rFonts w:ascii="Calibri" w:hAnsi="Calibri"/>
          <w:color w:val="4A4A4A"/>
          <w:sz w:val="21"/>
          <w:lang w:val="en-US"/>
        </w:rPr>
        <w:t xml:space="preserve">where </w:t>
      </w:r>
      <w:r w:rsidRPr="00445DD8">
        <w:rPr>
          <w:rFonts w:ascii="Calibri" w:hAnsi="Calibri"/>
          <w:color w:val="4A4A4A"/>
          <w:sz w:val="21"/>
          <w:lang w:val="en-US"/>
        </w:rPr>
        <w:t>a low proportion of households is engaged in agricultural production, oversampling may be needed, especially in urban and peri-urban areas</w:t>
      </w:r>
      <w:r w:rsidR="00D44486" w:rsidRPr="00A74EB3">
        <w:rPr>
          <w:rFonts w:ascii="Calibri" w:eastAsia="Times New Roman" w:hAnsi="Calibri" w:cs="Calibri"/>
          <w:color w:val="4A4A4A"/>
          <w:sz w:val="21"/>
          <w:szCs w:val="21"/>
          <w:lang w:val="en-US" w:eastAsia="en-GB"/>
        </w:rPr>
        <w:t xml:space="preserve"> and procedures for doing so need to be part of the survey design</w:t>
      </w:r>
      <w:r w:rsidR="004735FA" w:rsidRPr="00A74EB3">
        <w:rPr>
          <w:rFonts w:ascii="Calibri" w:eastAsia="Times New Roman" w:hAnsi="Calibri" w:cs="Calibri"/>
          <w:color w:val="4A4A4A"/>
          <w:sz w:val="21"/>
          <w:szCs w:val="21"/>
          <w:lang w:val="en-US" w:eastAsia="en-GB"/>
        </w:rPr>
        <w:t>.</w:t>
      </w:r>
    </w:p>
    <w:p w14:paraId="25F65CEC" w14:textId="39D6C19A" w:rsidR="00D44486" w:rsidRPr="00A74EB3" w:rsidRDefault="00673D73" w:rsidP="00D44486">
      <w:pPr>
        <w:spacing w:after="120"/>
        <w:jc w:val="both"/>
        <w:rPr>
          <w:rFonts w:ascii="Calibri" w:eastAsia="Times New Roman" w:hAnsi="Calibri" w:cs="Calibri"/>
          <w:color w:val="4A4A4A"/>
          <w:sz w:val="21"/>
          <w:szCs w:val="21"/>
          <w:lang w:val="en-US" w:eastAsia="en-GB"/>
        </w:rPr>
      </w:pPr>
      <w:r w:rsidRPr="00476EF4">
        <w:rPr>
          <w:rFonts w:ascii="Calibri" w:eastAsia="Times New Roman" w:hAnsi="Calibri" w:cs="Calibri"/>
          <w:color w:val="4A4A4A"/>
          <w:sz w:val="21"/>
          <w:szCs w:val="21"/>
          <w:lang w:val="en-US" w:eastAsia="en-GB"/>
        </w:rPr>
        <w:t>Also, s</w:t>
      </w:r>
      <w:r w:rsidR="00AA216C" w:rsidRPr="00476EF4">
        <w:rPr>
          <w:rFonts w:ascii="Calibri" w:eastAsia="Times New Roman" w:hAnsi="Calibri" w:cs="Calibri"/>
          <w:color w:val="4A4A4A"/>
          <w:sz w:val="21"/>
          <w:szCs w:val="21"/>
          <w:lang w:val="en-US" w:eastAsia="en-GB"/>
        </w:rPr>
        <w:t xml:space="preserve">ome household surveys may have limitations in relation to the population coverage </w:t>
      </w:r>
      <w:r w:rsidR="007B77B0" w:rsidRPr="00476EF4">
        <w:rPr>
          <w:rFonts w:ascii="Calibri" w:eastAsia="Times New Roman" w:hAnsi="Calibri" w:cs="Calibri"/>
          <w:color w:val="4A4A4A"/>
          <w:sz w:val="21"/>
          <w:szCs w:val="21"/>
          <w:lang w:val="en-US" w:eastAsia="en-GB"/>
        </w:rPr>
        <w:t xml:space="preserve">as defined by </w:t>
      </w:r>
      <w:r w:rsidR="00AA216C" w:rsidRPr="00476EF4">
        <w:rPr>
          <w:rFonts w:ascii="Calibri" w:eastAsia="Times New Roman" w:hAnsi="Calibri" w:cs="Calibri"/>
          <w:color w:val="4A4A4A"/>
          <w:sz w:val="21"/>
          <w:szCs w:val="21"/>
          <w:lang w:val="en-US" w:eastAsia="en-GB"/>
        </w:rPr>
        <w:t>the age classes typically used in these surveys</w:t>
      </w:r>
      <w:r w:rsidR="007B77B0" w:rsidRPr="00476EF4">
        <w:rPr>
          <w:rFonts w:ascii="Calibri" w:eastAsia="Times New Roman" w:hAnsi="Calibri" w:cs="Calibri"/>
          <w:color w:val="4A4A4A"/>
          <w:sz w:val="21"/>
          <w:szCs w:val="21"/>
          <w:lang w:val="en-US" w:eastAsia="en-GB"/>
        </w:rPr>
        <w:t xml:space="preserve">-- for example, having upper bound </w:t>
      </w:r>
      <w:r w:rsidR="004079E2" w:rsidRPr="00476EF4">
        <w:rPr>
          <w:rFonts w:ascii="Calibri" w:eastAsia="Times New Roman" w:hAnsi="Calibri" w:cs="Calibri"/>
          <w:color w:val="4A4A4A"/>
          <w:sz w:val="21"/>
          <w:szCs w:val="21"/>
          <w:lang w:val="en-US" w:eastAsia="en-GB"/>
        </w:rPr>
        <w:t xml:space="preserve">age </w:t>
      </w:r>
      <w:r w:rsidR="007B77B0" w:rsidRPr="00476EF4">
        <w:rPr>
          <w:rFonts w:ascii="Calibri" w:eastAsia="Times New Roman" w:hAnsi="Calibri" w:cs="Calibri"/>
          <w:color w:val="4A4A4A"/>
          <w:sz w:val="21"/>
          <w:szCs w:val="21"/>
          <w:lang w:val="en-US" w:eastAsia="en-GB"/>
        </w:rPr>
        <w:t>cut-offs</w:t>
      </w:r>
      <w:r w:rsidR="004079E2" w:rsidRPr="00476EF4">
        <w:rPr>
          <w:rFonts w:ascii="Calibri" w:eastAsia="Times New Roman" w:hAnsi="Calibri" w:cs="Calibri"/>
          <w:color w:val="4A4A4A"/>
          <w:sz w:val="21"/>
          <w:szCs w:val="21"/>
          <w:lang w:val="en-US" w:eastAsia="en-GB"/>
        </w:rPr>
        <w:t>.</w:t>
      </w:r>
    </w:p>
    <w:p w14:paraId="4874EB8C" w14:textId="77777777" w:rsidR="00220891" w:rsidRPr="00445DD8" w:rsidRDefault="00E45B29" w:rsidP="00445DD8">
      <w:pPr>
        <w:spacing w:after="120"/>
        <w:jc w:val="both"/>
        <w:rPr>
          <w:rFonts w:ascii="Calibri" w:hAnsi="Calibri"/>
          <w:sz w:val="21"/>
        </w:rPr>
      </w:pPr>
      <w:r w:rsidRPr="00445DD8">
        <w:rPr>
          <w:rFonts w:ascii="Calibri" w:hAnsi="Calibri"/>
          <w:b/>
          <w:color w:val="4A4A4A"/>
          <w:sz w:val="21"/>
        </w:rPr>
        <w:t xml:space="preserve">Agricultural Census: </w:t>
      </w:r>
      <w:r w:rsidR="00245728" w:rsidRPr="00445DD8">
        <w:rPr>
          <w:rFonts w:ascii="Calibri" w:hAnsi="Calibri"/>
          <w:color w:val="4A4A4A"/>
          <w:sz w:val="21"/>
        </w:rPr>
        <w:t>I</w:t>
      </w:r>
      <w:r w:rsidR="00F027EB" w:rsidRPr="00445DD8">
        <w:rPr>
          <w:rFonts w:ascii="Calibri" w:hAnsi="Calibri"/>
          <w:color w:val="4A4A4A"/>
          <w:sz w:val="21"/>
        </w:rPr>
        <w:t xml:space="preserve">n the absence of agricultural or </w:t>
      </w:r>
      <w:r w:rsidR="00F027EB" w:rsidRPr="00445DD8">
        <w:rPr>
          <w:rFonts w:ascii="Calibri" w:hAnsi="Calibri"/>
          <w:color w:val="4A4A4A"/>
          <w:sz w:val="21"/>
          <w:lang w:val="en-US"/>
        </w:rPr>
        <w:t>household</w:t>
      </w:r>
      <w:r w:rsidR="00F027EB" w:rsidRPr="00445DD8">
        <w:rPr>
          <w:rFonts w:ascii="Calibri" w:hAnsi="Calibri"/>
          <w:color w:val="4A4A4A"/>
          <w:sz w:val="21"/>
        </w:rPr>
        <w:t>-based surveys, agricultural censuses can be used for collecting data on SDG 5.a.1</w:t>
      </w:r>
      <w:r w:rsidRPr="00445DD8">
        <w:rPr>
          <w:rFonts w:ascii="Calibri" w:hAnsi="Calibri"/>
          <w:color w:val="4A4A4A"/>
          <w:sz w:val="21"/>
        </w:rPr>
        <w:t>.</w:t>
      </w:r>
      <w:r w:rsidR="00323121" w:rsidRPr="00445DD8">
        <w:rPr>
          <w:rFonts w:ascii="Calibri" w:hAnsi="Calibri"/>
          <w:sz w:val="21"/>
        </w:rPr>
        <w:t xml:space="preserve"> </w:t>
      </w:r>
      <w:r w:rsidRPr="00445DD8">
        <w:rPr>
          <w:rFonts w:ascii="Calibri" w:hAnsi="Calibri"/>
          <w:color w:val="4A4A4A"/>
          <w:sz w:val="21"/>
        </w:rPr>
        <w:t xml:space="preserve">However, </w:t>
      </w:r>
      <w:r w:rsidR="008516DA" w:rsidRPr="00445DD8">
        <w:rPr>
          <w:rFonts w:ascii="Calibri" w:hAnsi="Calibri"/>
          <w:color w:val="4A4A4A"/>
          <w:sz w:val="21"/>
        </w:rPr>
        <w:t>the</w:t>
      </w:r>
      <w:r w:rsidR="00F027EB" w:rsidRPr="00445DD8">
        <w:rPr>
          <w:rFonts w:ascii="Calibri" w:hAnsi="Calibri"/>
          <w:color w:val="4A4A4A"/>
          <w:sz w:val="21"/>
        </w:rPr>
        <w:t xml:space="preserve"> Census</w:t>
      </w:r>
      <w:r w:rsidR="00220891" w:rsidRPr="00445DD8">
        <w:rPr>
          <w:rFonts w:ascii="Calibri" w:hAnsi="Calibri"/>
          <w:color w:val="4A4A4A"/>
          <w:sz w:val="21"/>
        </w:rPr>
        <w:t xml:space="preserve"> present</w:t>
      </w:r>
      <w:r w:rsidRPr="00445DD8">
        <w:rPr>
          <w:rFonts w:ascii="Calibri" w:hAnsi="Calibri"/>
          <w:color w:val="4A4A4A"/>
          <w:sz w:val="21"/>
        </w:rPr>
        <w:t>s</w:t>
      </w:r>
      <w:r w:rsidR="00220891" w:rsidRPr="00445DD8">
        <w:rPr>
          <w:rFonts w:ascii="Calibri" w:hAnsi="Calibri"/>
          <w:color w:val="4A4A4A"/>
          <w:sz w:val="21"/>
        </w:rPr>
        <w:t xml:space="preserve"> some disadvantages:</w:t>
      </w:r>
      <w:r w:rsidR="00220891" w:rsidRPr="00445DD8">
        <w:rPr>
          <w:rFonts w:ascii="Calibri" w:hAnsi="Calibri"/>
          <w:sz w:val="21"/>
        </w:rPr>
        <w:t xml:space="preserve"> </w:t>
      </w:r>
    </w:p>
    <w:p w14:paraId="487D3A11" w14:textId="154D2FAD" w:rsidR="00220891" w:rsidRPr="00445DD8" w:rsidRDefault="00E45B29" w:rsidP="00445DD8">
      <w:pPr>
        <w:pStyle w:val="MText"/>
        <w:numPr>
          <w:ilvl w:val="0"/>
          <w:numId w:val="16"/>
        </w:numPr>
        <w:spacing w:after="120"/>
        <w:jc w:val="both"/>
        <w:rPr>
          <w:rFonts w:ascii="Calibri" w:hAnsi="Calibri"/>
        </w:rPr>
      </w:pPr>
      <w:r w:rsidRPr="00445DD8">
        <w:rPr>
          <w:rFonts w:ascii="Calibri" w:hAnsi="Calibri"/>
        </w:rPr>
        <w:t xml:space="preserve">The Census is </w:t>
      </w:r>
      <w:r w:rsidR="00220891" w:rsidRPr="00445DD8">
        <w:rPr>
          <w:rFonts w:ascii="Calibri" w:hAnsi="Calibri"/>
        </w:rPr>
        <w:t xml:space="preserve">usually conducted every 10 years; </w:t>
      </w:r>
      <w:r w:rsidR="00EB64C3" w:rsidRPr="00445DD8">
        <w:rPr>
          <w:rFonts w:ascii="Calibri" w:hAnsi="Calibri"/>
        </w:rPr>
        <w:t>therefore,</w:t>
      </w:r>
      <w:r w:rsidR="00220891" w:rsidRPr="00445DD8">
        <w:rPr>
          <w:rFonts w:ascii="Calibri" w:hAnsi="Calibri"/>
        </w:rPr>
        <w:t xml:space="preserve"> </w:t>
      </w:r>
      <w:r w:rsidRPr="00445DD8">
        <w:rPr>
          <w:rFonts w:ascii="Calibri" w:hAnsi="Calibri"/>
        </w:rPr>
        <w:t xml:space="preserve">it </w:t>
      </w:r>
      <w:r w:rsidR="0017704A" w:rsidRPr="00445DD8">
        <w:rPr>
          <w:rFonts w:ascii="Calibri" w:hAnsi="Calibri"/>
        </w:rPr>
        <w:t>cannot provide data</w:t>
      </w:r>
      <w:r w:rsidR="00220891" w:rsidRPr="00445DD8">
        <w:rPr>
          <w:rFonts w:ascii="Calibri" w:hAnsi="Calibri"/>
        </w:rPr>
        <w:t xml:space="preserve"> to closely monitor the progress on indicator 5.a.1.</w:t>
      </w:r>
      <w:r w:rsidR="004079E2" w:rsidRPr="00A74EB3">
        <w:rPr>
          <w:rFonts w:ascii="Calibri" w:hAnsi="Calibri" w:cs="Calibri"/>
        </w:rPr>
        <w:t xml:space="preserve"> </w:t>
      </w:r>
    </w:p>
    <w:p w14:paraId="6C6E6A56" w14:textId="77777777" w:rsidR="00CA0F75" w:rsidRPr="00A74EB3" w:rsidRDefault="00DF4174" w:rsidP="00476EF4">
      <w:pPr>
        <w:pStyle w:val="MText"/>
        <w:numPr>
          <w:ilvl w:val="0"/>
          <w:numId w:val="16"/>
        </w:numPr>
        <w:spacing w:after="120"/>
        <w:jc w:val="both"/>
        <w:rPr>
          <w:rFonts w:ascii="Calibri" w:hAnsi="Calibri" w:cs="Calibri"/>
        </w:rPr>
      </w:pPr>
      <w:r w:rsidRPr="00A74EB3">
        <w:rPr>
          <w:rFonts w:ascii="Calibri" w:hAnsi="Calibri" w:cs="Calibri"/>
        </w:rPr>
        <w:t xml:space="preserve">It is much more expensive to </w:t>
      </w:r>
      <w:r w:rsidR="00362E99" w:rsidRPr="00A74EB3">
        <w:rPr>
          <w:rFonts w:ascii="Calibri" w:hAnsi="Calibri" w:cs="Calibri"/>
        </w:rPr>
        <w:t>add the</w:t>
      </w:r>
      <w:r w:rsidRPr="00A74EB3">
        <w:rPr>
          <w:rFonts w:ascii="Calibri" w:hAnsi="Calibri" w:cs="Calibri"/>
        </w:rPr>
        <w:t xml:space="preserve"> questions </w:t>
      </w:r>
      <w:r w:rsidR="00362E99" w:rsidRPr="00A74EB3">
        <w:rPr>
          <w:rFonts w:ascii="Calibri" w:hAnsi="Calibri" w:cs="Calibri"/>
        </w:rPr>
        <w:t xml:space="preserve">for 5.a.1 </w:t>
      </w:r>
      <w:r w:rsidRPr="00A74EB3">
        <w:rPr>
          <w:rFonts w:ascii="Calibri" w:hAnsi="Calibri" w:cs="Calibri"/>
        </w:rPr>
        <w:t>in agricultural censuses than in surveys as the number of holding</w:t>
      </w:r>
      <w:r w:rsidR="00362E99" w:rsidRPr="00A74EB3">
        <w:rPr>
          <w:rFonts w:ascii="Calibri" w:hAnsi="Calibri" w:cs="Calibri"/>
        </w:rPr>
        <w:t>s</w:t>
      </w:r>
      <w:r w:rsidRPr="00A74EB3">
        <w:rPr>
          <w:rFonts w:ascii="Calibri" w:hAnsi="Calibri" w:cs="Calibri"/>
        </w:rPr>
        <w:t xml:space="preserve"> </w:t>
      </w:r>
      <w:r w:rsidR="00CA0F75" w:rsidRPr="00A74EB3">
        <w:rPr>
          <w:rFonts w:ascii="Calibri" w:hAnsi="Calibri" w:cs="Calibri"/>
        </w:rPr>
        <w:t xml:space="preserve">to be enumerated </w:t>
      </w:r>
      <w:r w:rsidRPr="00A74EB3">
        <w:rPr>
          <w:rFonts w:ascii="Calibri" w:hAnsi="Calibri" w:cs="Calibri"/>
        </w:rPr>
        <w:t xml:space="preserve">is much larger. </w:t>
      </w:r>
    </w:p>
    <w:p w14:paraId="5E3B741F" w14:textId="7BE0EDB6" w:rsidR="00220891" w:rsidRPr="00A74EB3" w:rsidRDefault="00CA0F75" w:rsidP="00476EF4">
      <w:pPr>
        <w:pStyle w:val="MText"/>
        <w:numPr>
          <w:ilvl w:val="0"/>
          <w:numId w:val="16"/>
        </w:numPr>
        <w:spacing w:after="120"/>
        <w:jc w:val="both"/>
        <w:rPr>
          <w:rFonts w:ascii="Calibri" w:hAnsi="Calibri" w:cs="Calibri"/>
        </w:rPr>
      </w:pPr>
      <w:r w:rsidRPr="00A74EB3">
        <w:rPr>
          <w:rFonts w:ascii="Calibri" w:hAnsi="Calibri" w:cs="Calibri"/>
        </w:rPr>
        <w:t xml:space="preserve">With </w:t>
      </w:r>
      <w:r w:rsidR="007B3B1A" w:rsidRPr="00A74EB3">
        <w:rPr>
          <w:rFonts w:ascii="Calibri" w:hAnsi="Calibri" w:cs="Calibri"/>
        </w:rPr>
        <w:t>the need for a much larger number of interviewers in a census,</w:t>
      </w:r>
      <w:r w:rsidR="00DF4174" w:rsidRPr="00A74EB3">
        <w:rPr>
          <w:rFonts w:ascii="Calibri" w:hAnsi="Calibri" w:cs="Calibri"/>
        </w:rPr>
        <w:t xml:space="preserve"> the quality of interviewers </w:t>
      </w:r>
      <w:r w:rsidR="00F81B57" w:rsidRPr="00A74EB3">
        <w:rPr>
          <w:rFonts w:ascii="Calibri" w:hAnsi="Calibri" w:cs="Calibri"/>
        </w:rPr>
        <w:t>selected may be adversely affected.</w:t>
      </w:r>
    </w:p>
    <w:p w14:paraId="29E2B755" w14:textId="47653A0D" w:rsidR="00D67DB2" w:rsidRPr="00D92CC5" w:rsidRDefault="00D67DB2" w:rsidP="00D92CC5">
      <w:pPr>
        <w:pStyle w:val="MText"/>
        <w:jc w:val="both"/>
        <w:rPr>
          <w:rFonts w:ascii="Calibri" w:hAnsi="Calibri"/>
          <w:color w:val="0070C0"/>
        </w:rPr>
      </w:pPr>
    </w:p>
    <w:p w14:paraId="02084B54" w14:textId="3E149202" w:rsidR="008B0AC7" w:rsidRPr="00445DD8" w:rsidRDefault="00576CFA" w:rsidP="00F719A8">
      <w:pPr>
        <w:pStyle w:val="MHeader2"/>
        <w:rPr>
          <w:rFonts w:ascii="Calibri" w:hAnsi="Calibri"/>
        </w:rPr>
      </w:pPr>
      <w:r w:rsidRPr="00445DD8">
        <w:rPr>
          <w:rFonts w:ascii="Calibri" w:hAnsi="Calibri"/>
        </w:rPr>
        <w:t>3.b</w:t>
      </w:r>
      <w:r w:rsidR="008B0AC7" w:rsidRPr="00445DD8">
        <w:rPr>
          <w:rFonts w:ascii="Calibri" w:hAnsi="Calibri"/>
        </w:rPr>
        <w:t>. Data collection method</w:t>
      </w:r>
      <w:r w:rsidRPr="00933D0B">
        <w:rPr>
          <w:rFonts w:ascii="Calibri" w:hAnsi="Calibri"/>
        </w:rPr>
        <w:t xml:space="preserve"> </w:t>
      </w:r>
      <w:r>
        <w:rPr>
          <w:color w:val="B4B4B4"/>
          <w:sz w:val="20"/>
        </w:rPr>
        <w:t>(COLL_METHOD)</w:t>
      </w:r>
    </w:p>
    <w:p w14:paraId="133E7F2E" w14:textId="2AF102E1" w:rsidR="00576CFA" w:rsidRPr="00A74EB3" w:rsidRDefault="00323121" w:rsidP="004E288F">
      <w:pPr>
        <w:pStyle w:val="MText"/>
        <w:jc w:val="both"/>
        <w:rPr>
          <w:rFonts w:ascii="Calibri" w:hAnsi="Calibri" w:cs="Calibri"/>
        </w:rPr>
      </w:pPr>
      <w:r w:rsidRPr="00A74EB3">
        <w:rPr>
          <w:rFonts w:ascii="Calibri" w:hAnsi="Calibri" w:cs="Calibri"/>
        </w:rPr>
        <w:t xml:space="preserve">The data should be collected through surveys that collect information on </w:t>
      </w:r>
      <w:r w:rsidR="007B77B0" w:rsidRPr="00A74EB3">
        <w:rPr>
          <w:rFonts w:ascii="Calibri" w:hAnsi="Calibri" w:cs="Calibri"/>
        </w:rPr>
        <w:t xml:space="preserve">an </w:t>
      </w:r>
      <w:r w:rsidRPr="00A74EB3">
        <w:rPr>
          <w:rFonts w:ascii="Calibri" w:hAnsi="Calibri" w:cs="Calibri"/>
        </w:rPr>
        <w:t xml:space="preserve">individual’s land ownership and tenure rights. </w:t>
      </w:r>
    </w:p>
    <w:p w14:paraId="0004A4F4" w14:textId="77777777" w:rsidR="00F81B57" w:rsidRPr="00A74EB3" w:rsidRDefault="00F81B57" w:rsidP="00053AB4">
      <w:pPr>
        <w:pStyle w:val="MText"/>
        <w:jc w:val="both"/>
        <w:rPr>
          <w:rFonts w:ascii="Calibri" w:hAnsi="Calibri" w:cs="Calibri"/>
        </w:rPr>
      </w:pPr>
    </w:p>
    <w:p w14:paraId="6BC788FD" w14:textId="3DC7BDF0" w:rsidR="00053AB4" w:rsidRPr="00445DD8" w:rsidRDefault="00053AB4" w:rsidP="00445DD8">
      <w:pPr>
        <w:pStyle w:val="MText"/>
        <w:spacing w:after="120"/>
        <w:jc w:val="both"/>
        <w:rPr>
          <w:rFonts w:ascii="Calibri" w:hAnsi="Calibri"/>
        </w:rPr>
      </w:pPr>
      <w:r w:rsidRPr="00445DD8">
        <w:rPr>
          <w:rFonts w:ascii="Calibri" w:hAnsi="Calibri"/>
        </w:rPr>
        <w:t>In collecting data for indicator 5.a.1 through an agricultural survey, agriculture census</w:t>
      </w:r>
      <w:r w:rsidR="007B77B0" w:rsidRPr="00A74EB3">
        <w:rPr>
          <w:rFonts w:ascii="Calibri" w:hAnsi="Calibri" w:cs="Calibri"/>
        </w:rPr>
        <w:t xml:space="preserve"> or</w:t>
      </w:r>
      <w:r w:rsidRPr="00A74EB3">
        <w:rPr>
          <w:rFonts w:ascii="Calibri" w:hAnsi="Calibri" w:cs="Calibri"/>
        </w:rPr>
        <w:t xml:space="preserve"> </w:t>
      </w:r>
      <w:r w:rsidR="007B77B0" w:rsidRPr="00A74EB3">
        <w:rPr>
          <w:rFonts w:ascii="Calibri" w:hAnsi="Calibri" w:cs="Calibri"/>
        </w:rPr>
        <w:t>general household survey</w:t>
      </w:r>
      <w:r w:rsidR="007B77B0" w:rsidRPr="00445DD8">
        <w:rPr>
          <w:rFonts w:ascii="Calibri" w:hAnsi="Calibri"/>
        </w:rPr>
        <w:t xml:space="preserve">, </w:t>
      </w:r>
      <w:r w:rsidRPr="00445DD8">
        <w:rPr>
          <w:rFonts w:ascii="Calibri" w:hAnsi="Calibri"/>
        </w:rPr>
        <w:t>two decisions need to be made:</w:t>
      </w:r>
    </w:p>
    <w:p w14:paraId="60DF52DC" w14:textId="77777777" w:rsidR="00053AB4" w:rsidRPr="00445DD8" w:rsidRDefault="00053AB4" w:rsidP="00445DD8">
      <w:pPr>
        <w:pStyle w:val="MText"/>
        <w:spacing w:after="120"/>
        <w:ind w:left="360"/>
        <w:jc w:val="both"/>
        <w:rPr>
          <w:rFonts w:ascii="Calibri" w:hAnsi="Calibri"/>
        </w:rPr>
      </w:pPr>
      <w:proofErr w:type="spellStart"/>
      <w:r w:rsidRPr="00445DD8">
        <w:rPr>
          <w:rFonts w:ascii="Calibri" w:hAnsi="Calibri"/>
        </w:rPr>
        <w:t>i</w:t>
      </w:r>
      <w:proofErr w:type="spellEnd"/>
      <w:r w:rsidRPr="00445DD8">
        <w:rPr>
          <w:rFonts w:ascii="Calibri" w:hAnsi="Calibri"/>
        </w:rPr>
        <w:t xml:space="preserve">) Determine the number of adult members of an agricultural household (eligible respondents) on whom information is to be collected, and </w:t>
      </w:r>
    </w:p>
    <w:p w14:paraId="727AB2FC" w14:textId="77777777" w:rsidR="00053AB4" w:rsidRPr="00445DD8" w:rsidRDefault="00053AB4" w:rsidP="00053AB4">
      <w:pPr>
        <w:pStyle w:val="MText"/>
        <w:ind w:left="360"/>
        <w:jc w:val="both"/>
        <w:rPr>
          <w:rFonts w:ascii="Calibri" w:hAnsi="Calibri"/>
        </w:rPr>
      </w:pPr>
      <w:r w:rsidRPr="00445DD8">
        <w:rPr>
          <w:rFonts w:ascii="Calibri" w:hAnsi="Calibri"/>
        </w:rPr>
        <w:t>ii) Determine who should report this information</w:t>
      </w:r>
    </w:p>
    <w:p w14:paraId="6831716B" w14:textId="77777777" w:rsidR="00053AB4" w:rsidRPr="00445DD8" w:rsidRDefault="00053AB4" w:rsidP="00053AB4">
      <w:pPr>
        <w:pStyle w:val="MText"/>
        <w:rPr>
          <w:rFonts w:ascii="Calibri" w:hAnsi="Calibri"/>
        </w:rPr>
      </w:pPr>
    </w:p>
    <w:p w14:paraId="4BD90A16" w14:textId="77777777" w:rsidR="00053AB4" w:rsidRPr="00445DD8" w:rsidRDefault="00053AB4" w:rsidP="00053AB4">
      <w:pPr>
        <w:pStyle w:val="MText"/>
        <w:rPr>
          <w:rFonts w:ascii="Calibri" w:hAnsi="Calibri"/>
        </w:rPr>
      </w:pPr>
      <w:r w:rsidRPr="00445DD8">
        <w:rPr>
          <w:rFonts w:ascii="Calibri" w:hAnsi="Calibri"/>
        </w:rPr>
        <w:t>Possible options are shown in Table 1 below:</w:t>
      </w:r>
    </w:p>
    <w:p w14:paraId="6064BD44" w14:textId="77777777" w:rsidR="00053AB4" w:rsidRPr="00445DD8" w:rsidRDefault="00053AB4" w:rsidP="00053AB4">
      <w:pPr>
        <w:pStyle w:val="MText"/>
        <w:rPr>
          <w:rFonts w:ascii="Calibri" w:hAnsi="Calibri"/>
        </w:rPr>
      </w:pPr>
    </w:p>
    <w:p w14:paraId="13BDBA4A" w14:textId="7DEF8295" w:rsidR="00053AB4" w:rsidRPr="00445DD8" w:rsidRDefault="00053AB4" w:rsidP="00445DD8">
      <w:pPr>
        <w:pStyle w:val="MText"/>
        <w:spacing w:after="120"/>
        <w:rPr>
          <w:rFonts w:ascii="Calibri" w:hAnsi="Calibri"/>
          <w:b/>
        </w:rPr>
      </w:pPr>
      <w:r w:rsidRPr="00445DD8">
        <w:rPr>
          <w:rFonts w:ascii="Calibri" w:hAnsi="Calibri"/>
          <w:b/>
        </w:rPr>
        <w:t>Table 1. Options</w:t>
      </w:r>
      <w:r w:rsidRPr="00A74EB3">
        <w:rPr>
          <w:rFonts w:ascii="Calibri" w:hAnsi="Calibri" w:cs="Calibri"/>
          <w:b/>
          <w:bCs/>
        </w:rPr>
        <w:t xml:space="preserve"> </w:t>
      </w:r>
      <w:r w:rsidR="009C3D14">
        <w:rPr>
          <w:rFonts w:ascii="Calibri" w:hAnsi="Calibri" w:cs="Calibri"/>
          <w:b/>
          <w:bCs/>
        </w:rPr>
        <w:t>and respondent approaches</w:t>
      </w:r>
      <w:r w:rsidR="009C3D14" w:rsidRPr="00445DD8">
        <w:rPr>
          <w:rFonts w:ascii="Calibri" w:hAnsi="Calibri"/>
          <w:b/>
        </w:rPr>
        <w:t xml:space="preserve"> </w:t>
      </w:r>
      <w:r w:rsidRPr="00445DD8">
        <w:rPr>
          <w:rFonts w:ascii="Calibri" w:hAnsi="Calibri"/>
          <w:b/>
        </w:rPr>
        <w:t>for data collection</w:t>
      </w:r>
    </w:p>
    <w:tbl>
      <w:tblPr>
        <w:tblStyle w:val="TableGrid"/>
        <w:tblW w:w="0" w:type="auto"/>
        <w:tblLook w:val="04A0" w:firstRow="1" w:lastRow="0" w:firstColumn="1" w:lastColumn="0" w:noHBand="0" w:noVBand="1"/>
      </w:tblPr>
      <w:tblGrid>
        <w:gridCol w:w="3005"/>
        <w:gridCol w:w="3005"/>
        <w:gridCol w:w="3006"/>
      </w:tblGrid>
      <w:tr w:rsidR="00053AB4" w:rsidRPr="00A74EB3" w14:paraId="158B87A4" w14:textId="77777777" w:rsidTr="00445DD8">
        <w:tc>
          <w:tcPr>
            <w:tcW w:w="3005" w:type="dxa"/>
            <w:vMerge w:val="restart"/>
            <w:shd w:val="clear" w:color="auto" w:fill="EAF1DD" w:themeFill="accent3" w:themeFillTint="33"/>
            <w:vAlign w:val="center"/>
          </w:tcPr>
          <w:p w14:paraId="70A06187" w14:textId="77777777" w:rsidR="00053AB4" w:rsidRPr="00445DD8" w:rsidRDefault="00053AB4" w:rsidP="00053AB4">
            <w:pPr>
              <w:pStyle w:val="MText"/>
              <w:jc w:val="center"/>
              <w:rPr>
                <w:rFonts w:ascii="Calibri" w:hAnsi="Calibri"/>
              </w:rPr>
            </w:pPr>
            <w:r w:rsidRPr="00445DD8">
              <w:rPr>
                <w:rFonts w:ascii="Calibri" w:hAnsi="Calibri"/>
              </w:rPr>
              <w:t>Number of eligible respondents</w:t>
            </w:r>
          </w:p>
        </w:tc>
        <w:tc>
          <w:tcPr>
            <w:tcW w:w="6011" w:type="dxa"/>
            <w:gridSpan w:val="2"/>
            <w:shd w:val="clear" w:color="auto" w:fill="EAF1DD" w:themeFill="accent3" w:themeFillTint="33"/>
          </w:tcPr>
          <w:p w14:paraId="53CA5E2B" w14:textId="77777777" w:rsidR="00053AB4" w:rsidRPr="00445DD8" w:rsidRDefault="00053AB4" w:rsidP="00053AB4">
            <w:pPr>
              <w:pStyle w:val="MText"/>
              <w:shd w:val="clear" w:color="auto" w:fill="auto"/>
              <w:jc w:val="center"/>
              <w:rPr>
                <w:rFonts w:ascii="Calibri" w:hAnsi="Calibri"/>
              </w:rPr>
            </w:pPr>
            <w:r w:rsidRPr="00445DD8">
              <w:rPr>
                <w:rFonts w:ascii="Calibri" w:hAnsi="Calibri"/>
              </w:rPr>
              <w:t>Who should report</w:t>
            </w:r>
          </w:p>
        </w:tc>
      </w:tr>
      <w:tr w:rsidR="00053AB4" w:rsidRPr="00A74EB3" w14:paraId="758B6F41" w14:textId="77777777" w:rsidTr="00445DD8">
        <w:tc>
          <w:tcPr>
            <w:tcW w:w="3005" w:type="dxa"/>
            <w:vMerge/>
            <w:shd w:val="clear" w:color="auto" w:fill="EAF1DD" w:themeFill="accent3" w:themeFillTint="33"/>
          </w:tcPr>
          <w:p w14:paraId="24DF6743" w14:textId="77777777" w:rsidR="00053AB4" w:rsidRPr="00445DD8" w:rsidRDefault="00053AB4" w:rsidP="00053AB4">
            <w:pPr>
              <w:pStyle w:val="MText"/>
              <w:shd w:val="clear" w:color="auto" w:fill="auto"/>
              <w:rPr>
                <w:rFonts w:ascii="Calibri" w:hAnsi="Calibri"/>
              </w:rPr>
            </w:pPr>
          </w:p>
        </w:tc>
        <w:tc>
          <w:tcPr>
            <w:tcW w:w="3005" w:type="dxa"/>
            <w:shd w:val="clear" w:color="auto" w:fill="EAF1DD" w:themeFill="accent3" w:themeFillTint="33"/>
          </w:tcPr>
          <w:p w14:paraId="29893029" w14:textId="77777777" w:rsidR="00053AB4" w:rsidRPr="00445DD8" w:rsidRDefault="00053AB4" w:rsidP="00053AB4">
            <w:pPr>
              <w:pStyle w:val="MText"/>
              <w:shd w:val="clear" w:color="auto" w:fill="auto"/>
              <w:jc w:val="center"/>
              <w:rPr>
                <w:rFonts w:ascii="Calibri" w:hAnsi="Calibri"/>
              </w:rPr>
            </w:pPr>
            <w:r w:rsidRPr="00445DD8">
              <w:rPr>
                <w:rFonts w:ascii="Calibri" w:hAnsi="Calibri"/>
              </w:rPr>
              <w:t>Self-Respondent</w:t>
            </w:r>
          </w:p>
        </w:tc>
        <w:tc>
          <w:tcPr>
            <w:tcW w:w="3006" w:type="dxa"/>
            <w:shd w:val="clear" w:color="auto" w:fill="EAF1DD" w:themeFill="accent3" w:themeFillTint="33"/>
          </w:tcPr>
          <w:p w14:paraId="0F095EED" w14:textId="77777777" w:rsidR="00053AB4" w:rsidRPr="00445DD8" w:rsidRDefault="00053AB4" w:rsidP="00053AB4">
            <w:pPr>
              <w:pStyle w:val="MText"/>
              <w:shd w:val="clear" w:color="auto" w:fill="auto"/>
              <w:jc w:val="center"/>
              <w:rPr>
                <w:rFonts w:ascii="Calibri" w:hAnsi="Calibri"/>
              </w:rPr>
            </w:pPr>
            <w:r w:rsidRPr="00445DD8">
              <w:rPr>
                <w:rFonts w:ascii="Calibri" w:hAnsi="Calibri"/>
              </w:rPr>
              <w:t>Proxy-Respondent</w:t>
            </w:r>
          </w:p>
        </w:tc>
      </w:tr>
      <w:tr w:rsidR="00053AB4" w:rsidRPr="00A74EB3" w14:paraId="66754309" w14:textId="77777777" w:rsidTr="00445DD8">
        <w:tc>
          <w:tcPr>
            <w:tcW w:w="3005" w:type="dxa"/>
            <w:shd w:val="clear" w:color="auto" w:fill="EAF1DD" w:themeFill="accent3" w:themeFillTint="33"/>
          </w:tcPr>
          <w:p w14:paraId="0138038F" w14:textId="77777777" w:rsidR="00053AB4" w:rsidRPr="00445DD8" w:rsidRDefault="00053AB4" w:rsidP="00053AB4">
            <w:pPr>
              <w:pStyle w:val="MText"/>
              <w:shd w:val="clear" w:color="auto" w:fill="auto"/>
              <w:rPr>
                <w:rFonts w:ascii="Calibri" w:hAnsi="Calibri"/>
              </w:rPr>
            </w:pPr>
            <w:r w:rsidRPr="00445DD8">
              <w:rPr>
                <w:rFonts w:ascii="Calibri" w:hAnsi="Calibri"/>
              </w:rPr>
              <w:t>All</w:t>
            </w:r>
          </w:p>
        </w:tc>
        <w:tc>
          <w:tcPr>
            <w:tcW w:w="3005" w:type="dxa"/>
          </w:tcPr>
          <w:p w14:paraId="5CED2AA3" w14:textId="77777777" w:rsidR="00053AB4" w:rsidRPr="00445DD8" w:rsidRDefault="00053AB4" w:rsidP="00053AB4">
            <w:pPr>
              <w:pStyle w:val="MText"/>
              <w:shd w:val="clear" w:color="auto" w:fill="auto"/>
              <w:jc w:val="center"/>
              <w:rPr>
                <w:rFonts w:ascii="Calibri" w:hAnsi="Calibri"/>
              </w:rPr>
            </w:pPr>
            <w:r w:rsidRPr="00445DD8">
              <w:rPr>
                <w:rFonts w:ascii="Calibri" w:hAnsi="Calibri"/>
              </w:rPr>
              <w:t>Option 1</w:t>
            </w:r>
          </w:p>
        </w:tc>
        <w:tc>
          <w:tcPr>
            <w:tcW w:w="3006" w:type="dxa"/>
          </w:tcPr>
          <w:p w14:paraId="11899712" w14:textId="77777777" w:rsidR="00053AB4" w:rsidRPr="00445DD8" w:rsidRDefault="00053AB4" w:rsidP="00053AB4">
            <w:pPr>
              <w:pStyle w:val="MText"/>
              <w:shd w:val="clear" w:color="auto" w:fill="auto"/>
              <w:jc w:val="center"/>
              <w:rPr>
                <w:rFonts w:ascii="Calibri" w:hAnsi="Calibri"/>
              </w:rPr>
            </w:pPr>
            <w:r w:rsidRPr="00445DD8">
              <w:rPr>
                <w:rFonts w:ascii="Calibri" w:hAnsi="Calibri"/>
              </w:rPr>
              <w:t>Option 3</w:t>
            </w:r>
          </w:p>
        </w:tc>
      </w:tr>
      <w:tr w:rsidR="00053AB4" w:rsidRPr="00A74EB3" w14:paraId="28ADB5EE" w14:textId="77777777" w:rsidTr="00445DD8">
        <w:tc>
          <w:tcPr>
            <w:tcW w:w="3005" w:type="dxa"/>
            <w:shd w:val="clear" w:color="auto" w:fill="EAF1DD" w:themeFill="accent3" w:themeFillTint="33"/>
          </w:tcPr>
          <w:p w14:paraId="3B99A4A2" w14:textId="77777777" w:rsidR="00053AB4" w:rsidRPr="00445DD8" w:rsidRDefault="00053AB4" w:rsidP="00053AB4">
            <w:pPr>
              <w:pStyle w:val="MText"/>
              <w:shd w:val="clear" w:color="auto" w:fill="auto"/>
              <w:rPr>
                <w:rFonts w:ascii="Calibri" w:hAnsi="Calibri"/>
              </w:rPr>
            </w:pPr>
            <w:r w:rsidRPr="00445DD8">
              <w:rPr>
                <w:rFonts w:ascii="Calibri" w:hAnsi="Calibri"/>
              </w:rPr>
              <w:t>Randomly selected number, n</w:t>
            </w:r>
          </w:p>
        </w:tc>
        <w:tc>
          <w:tcPr>
            <w:tcW w:w="3005" w:type="dxa"/>
          </w:tcPr>
          <w:p w14:paraId="104DB811" w14:textId="77777777" w:rsidR="00053AB4" w:rsidRPr="00445DD8" w:rsidRDefault="00053AB4" w:rsidP="00053AB4">
            <w:pPr>
              <w:pStyle w:val="MText"/>
              <w:shd w:val="clear" w:color="auto" w:fill="auto"/>
              <w:jc w:val="center"/>
              <w:rPr>
                <w:rFonts w:ascii="Calibri" w:hAnsi="Calibri"/>
              </w:rPr>
            </w:pPr>
            <w:r w:rsidRPr="00445DD8">
              <w:rPr>
                <w:rFonts w:ascii="Calibri" w:hAnsi="Calibri"/>
              </w:rPr>
              <w:t>Option 2</w:t>
            </w:r>
          </w:p>
        </w:tc>
        <w:tc>
          <w:tcPr>
            <w:tcW w:w="3006" w:type="dxa"/>
          </w:tcPr>
          <w:p w14:paraId="109B1628" w14:textId="77777777" w:rsidR="00053AB4" w:rsidRPr="00445DD8" w:rsidRDefault="00053AB4" w:rsidP="00053AB4">
            <w:pPr>
              <w:pStyle w:val="MText"/>
              <w:shd w:val="clear" w:color="auto" w:fill="auto"/>
              <w:jc w:val="center"/>
              <w:rPr>
                <w:rFonts w:ascii="Calibri" w:hAnsi="Calibri"/>
              </w:rPr>
            </w:pPr>
            <w:r w:rsidRPr="00445DD8">
              <w:rPr>
                <w:rFonts w:ascii="Calibri" w:hAnsi="Calibri"/>
              </w:rPr>
              <w:t>Option 4</w:t>
            </w:r>
          </w:p>
        </w:tc>
      </w:tr>
    </w:tbl>
    <w:p w14:paraId="2B29242F" w14:textId="77777777" w:rsidR="00053AB4" w:rsidRPr="00445DD8" w:rsidRDefault="00053AB4" w:rsidP="00053AB4">
      <w:pPr>
        <w:pStyle w:val="MText"/>
        <w:rPr>
          <w:rFonts w:ascii="Calibri" w:hAnsi="Calibri"/>
        </w:rPr>
      </w:pPr>
    </w:p>
    <w:p w14:paraId="645DE5CE" w14:textId="3404490C" w:rsidR="00053AB4" w:rsidRPr="00A74EB3" w:rsidRDefault="00053AB4" w:rsidP="00053AB4">
      <w:pPr>
        <w:pStyle w:val="MText"/>
        <w:jc w:val="both"/>
        <w:rPr>
          <w:rFonts w:ascii="Calibri" w:hAnsi="Calibri" w:cs="Calibri"/>
        </w:rPr>
      </w:pPr>
      <w:r w:rsidRPr="00445DD8">
        <w:rPr>
          <w:rFonts w:ascii="Calibri" w:hAnsi="Calibri"/>
          <w:lang w:val="en-US"/>
        </w:rPr>
        <w:t>When collecting data on asset ownership from a gender perspective, the self-respondent approach</w:t>
      </w:r>
      <w:r w:rsidR="009C3D14" w:rsidRPr="00445DD8">
        <w:rPr>
          <w:rFonts w:ascii="Calibri" w:hAnsi="Calibri"/>
          <w:lang w:val="en-US"/>
        </w:rPr>
        <w:t xml:space="preserve"> </w:t>
      </w:r>
      <w:r w:rsidR="009C3D14">
        <w:rPr>
          <w:rFonts w:ascii="Calibri" w:hAnsi="Calibri" w:cs="Calibri"/>
          <w:lang w:val="en-US"/>
        </w:rPr>
        <w:t>where the concerned individuals themselves are interviewed</w:t>
      </w:r>
      <w:r w:rsidRPr="00A74EB3">
        <w:rPr>
          <w:rFonts w:ascii="Calibri" w:hAnsi="Calibri" w:cs="Calibri"/>
          <w:lang w:val="en-US"/>
        </w:rPr>
        <w:t xml:space="preserve"> </w:t>
      </w:r>
      <w:r w:rsidRPr="00445DD8">
        <w:rPr>
          <w:rFonts w:ascii="Calibri" w:hAnsi="Calibri"/>
          <w:lang w:val="en-US"/>
        </w:rPr>
        <w:t>is recommended over the</w:t>
      </w:r>
      <w:r w:rsidRPr="00445DD8">
        <w:rPr>
          <w:rFonts w:ascii="Calibri" w:hAnsi="Calibri"/>
        </w:rPr>
        <w:t xml:space="preserve"> </w:t>
      </w:r>
      <w:r w:rsidRPr="00445DD8">
        <w:rPr>
          <w:rFonts w:ascii="Calibri" w:hAnsi="Calibri"/>
          <w:i/>
        </w:rPr>
        <w:t xml:space="preserve">proxy respondent </w:t>
      </w:r>
      <w:r w:rsidRPr="00445DD8">
        <w:rPr>
          <w:rFonts w:ascii="Calibri" w:hAnsi="Calibri"/>
          <w:i/>
        </w:rPr>
        <w:lastRenderedPageBreak/>
        <w:t>approach</w:t>
      </w:r>
      <w:r w:rsidRPr="00445DD8">
        <w:rPr>
          <w:rFonts w:ascii="Calibri" w:hAnsi="Calibri"/>
        </w:rPr>
        <w:t>, where the most knowledgeable household member is interviewed to collect information on all the household members</w:t>
      </w:r>
      <w:r w:rsidRPr="00445DD8">
        <w:rPr>
          <w:rStyle w:val="FootnoteReference"/>
          <w:rFonts w:ascii="Calibri" w:hAnsi="Calibri"/>
          <w:color w:val="0070C0"/>
        </w:rPr>
        <w:footnoteReference w:id="15"/>
      </w:r>
      <w:r w:rsidRPr="00445DD8">
        <w:rPr>
          <w:rFonts w:ascii="Calibri" w:hAnsi="Calibri"/>
        </w:rPr>
        <w:t>. Thus, among the possible options, Option 1 and Option 2 are recommended:</w:t>
      </w:r>
    </w:p>
    <w:p w14:paraId="0145FBA9" w14:textId="77777777" w:rsidR="00053AB4" w:rsidRPr="00445DD8" w:rsidRDefault="00053AB4" w:rsidP="00053AB4">
      <w:pPr>
        <w:pStyle w:val="MText"/>
        <w:jc w:val="both"/>
        <w:rPr>
          <w:rFonts w:ascii="Calibri" w:hAnsi="Calibri"/>
        </w:rPr>
      </w:pPr>
    </w:p>
    <w:p w14:paraId="74D4447A" w14:textId="23731C5D" w:rsidR="00053AB4" w:rsidRPr="00445DD8" w:rsidRDefault="00053AB4" w:rsidP="00445DD8">
      <w:pPr>
        <w:pStyle w:val="MText"/>
        <w:numPr>
          <w:ilvl w:val="0"/>
          <w:numId w:val="17"/>
        </w:numPr>
        <w:jc w:val="both"/>
        <w:rPr>
          <w:rFonts w:ascii="Calibri" w:hAnsi="Calibri"/>
        </w:rPr>
      </w:pPr>
      <w:r w:rsidRPr="00445DD8">
        <w:rPr>
          <w:rFonts w:ascii="Calibri" w:hAnsi="Calibri"/>
          <w:b/>
        </w:rPr>
        <w:t>Option 1</w:t>
      </w:r>
      <w:r w:rsidRPr="00445DD8">
        <w:rPr>
          <w:rFonts w:ascii="Calibri" w:hAnsi="Calibri"/>
        </w:rPr>
        <w:t xml:space="preserve">: </w:t>
      </w:r>
      <w:r w:rsidRPr="00445DD8">
        <w:rPr>
          <w:rFonts w:ascii="Calibri" w:hAnsi="Calibri"/>
          <w:i/>
        </w:rPr>
        <w:t xml:space="preserve">Self-respondent approach applied to all members. </w:t>
      </w:r>
      <w:r w:rsidRPr="00445DD8">
        <w:rPr>
          <w:rFonts w:ascii="Calibri" w:hAnsi="Calibri"/>
        </w:rPr>
        <w:t xml:space="preserve">Each adult member of the household is interviewed on their ownership / </w:t>
      </w:r>
      <w:r w:rsidR="00210906">
        <w:rPr>
          <w:rFonts w:ascii="Calibri" w:hAnsi="Calibri" w:cs="Calibri"/>
        </w:rPr>
        <w:t>secure</w:t>
      </w:r>
      <w:r w:rsidRPr="00445DD8">
        <w:rPr>
          <w:rFonts w:ascii="Calibri" w:hAnsi="Calibri"/>
        </w:rPr>
        <w:t xml:space="preserve"> rights over agricultural land. </w:t>
      </w:r>
    </w:p>
    <w:p w14:paraId="0E540478" w14:textId="1213EECF" w:rsidR="00053AB4" w:rsidRPr="00445DD8" w:rsidRDefault="00053AB4" w:rsidP="00445DD8">
      <w:pPr>
        <w:pStyle w:val="MText"/>
        <w:numPr>
          <w:ilvl w:val="0"/>
          <w:numId w:val="17"/>
        </w:numPr>
        <w:jc w:val="both"/>
        <w:rPr>
          <w:rFonts w:ascii="Calibri" w:hAnsi="Calibri"/>
        </w:rPr>
      </w:pPr>
      <w:r w:rsidRPr="00445DD8">
        <w:rPr>
          <w:rFonts w:ascii="Calibri" w:hAnsi="Calibri"/>
          <w:b/>
        </w:rPr>
        <w:t>Option 2</w:t>
      </w:r>
      <w:r w:rsidRPr="00445DD8">
        <w:rPr>
          <w:rFonts w:ascii="Calibri" w:hAnsi="Calibri"/>
        </w:rPr>
        <w:t xml:space="preserve">: </w:t>
      </w:r>
      <w:r w:rsidRPr="00445DD8">
        <w:rPr>
          <w:rFonts w:ascii="Calibri" w:hAnsi="Calibri"/>
          <w:i/>
        </w:rPr>
        <w:t xml:space="preserve">Self-respondent approach applied to a random sample of adult members of the household. </w:t>
      </w:r>
      <w:r w:rsidRPr="00445DD8">
        <w:rPr>
          <w:rFonts w:ascii="Calibri" w:hAnsi="Calibri"/>
        </w:rPr>
        <w:t xml:space="preserve">Randomly selected adult household members are interviewed on their ownership / </w:t>
      </w:r>
      <w:r w:rsidR="00210906">
        <w:rPr>
          <w:rFonts w:ascii="Calibri" w:hAnsi="Calibri" w:cs="Calibri"/>
        </w:rPr>
        <w:t>secure</w:t>
      </w:r>
      <w:r w:rsidRPr="00445DD8">
        <w:rPr>
          <w:rFonts w:ascii="Calibri" w:hAnsi="Calibri"/>
        </w:rPr>
        <w:t xml:space="preserve"> rights over agricultural land. </w:t>
      </w:r>
    </w:p>
    <w:p w14:paraId="483C3042" w14:textId="77777777" w:rsidR="00053AB4" w:rsidRPr="00445DD8" w:rsidRDefault="00053AB4" w:rsidP="00053AB4">
      <w:pPr>
        <w:pStyle w:val="MText"/>
        <w:jc w:val="both"/>
        <w:rPr>
          <w:rFonts w:ascii="Calibri" w:hAnsi="Calibri"/>
        </w:rPr>
      </w:pPr>
    </w:p>
    <w:p w14:paraId="48142473" w14:textId="1346A7D2" w:rsidR="00053AB4" w:rsidRPr="00445DD8" w:rsidRDefault="00053AB4" w:rsidP="00053AB4">
      <w:pPr>
        <w:pStyle w:val="MText"/>
        <w:jc w:val="both"/>
        <w:rPr>
          <w:rFonts w:ascii="Calibri" w:hAnsi="Calibri"/>
        </w:rPr>
      </w:pPr>
      <w:r w:rsidRPr="00445DD8">
        <w:rPr>
          <w:rFonts w:ascii="Calibri" w:hAnsi="Calibri"/>
        </w:rPr>
        <w:t xml:space="preserve">In practice, due to budget constraints and interview time limitations, interviewing only n = 1 eligible respondent per household </w:t>
      </w:r>
      <w:r w:rsidRPr="00A74EB3">
        <w:rPr>
          <w:rFonts w:ascii="Calibri" w:hAnsi="Calibri" w:cs="Calibri"/>
        </w:rPr>
        <w:t xml:space="preserve">or a proxy respondent are </w:t>
      </w:r>
      <w:r w:rsidRPr="00445DD8">
        <w:rPr>
          <w:rFonts w:ascii="Calibri" w:hAnsi="Calibri"/>
        </w:rPr>
        <w:t xml:space="preserve">the most viable </w:t>
      </w:r>
      <w:r w:rsidRPr="00A74EB3">
        <w:rPr>
          <w:rFonts w:ascii="Calibri" w:hAnsi="Calibri" w:cs="Calibri"/>
        </w:rPr>
        <w:t xml:space="preserve">options. </w:t>
      </w:r>
      <w:r w:rsidR="007B77B0" w:rsidRPr="00A74EB3">
        <w:rPr>
          <w:rFonts w:ascii="Calibri" w:hAnsi="Calibri" w:cs="Calibri"/>
        </w:rPr>
        <w:t>Furthermore</w:t>
      </w:r>
      <w:r w:rsidRPr="00A74EB3">
        <w:rPr>
          <w:rFonts w:ascii="Calibri" w:hAnsi="Calibri" w:cs="Calibri"/>
        </w:rPr>
        <w:t>, in agricultural surveys and censuses</w:t>
      </w:r>
      <w:r w:rsidR="007B77B0" w:rsidRPr="00A74EB3">
        <w:rPr>
          <w:rFonts w:ascii="Calibri" w:hAnsi="Calibri" w:cs="Calibri"/>
        </w:rPr>
        <w:t>,</w:t>
      </w:r>
      <w:r w:rsidRPr="00A74EB3">
        <w:rPr>
          <w:rFonts w:ascii="Calibri" w:hAnsi="Calibri" w:cs="Calibri"/>
        </w:rPr>
        <w:t xml:space="preserve"> only the producers respond to the whole questionnaire, so using a self-respondent </w:t>
      </w:r>
      <w:r w:rsidR="00210906">
        <w:rPr>
          <w:rFonts w:ascii="Calibri" w:hAnsi="Calibri" w:cs="Calibri"/>
        </w:rPr>
        <w:t xml:space="preserve">approach </w:t>
      </w:r>
      <w:r w:rsidRPr="00A74EB3">
        <w:rPr>
          <w:rFonts w:ascii="Calibri" w:hAnsi="Calibri" w:cs="Calibri"/>
        </w:rPr>
        <w:t>is not viable.</w:t>
      </w:r>
      <w:r w:rsidRPr="00445DD8">
        <w:rPr>
          <w:rFonts w:ascii="Calibri" w:hAnsi="Calibri"/>
        </w:rPr>
        <w:t xml:space="preserve"> However, if a country wants to study intra-household dynamics or to increase the </w:t>
      </w:r>
      <w:r w:rsidR="00210906">
        <w:rPr>
          <w:rFonts w:ascii="Calibri" w:hAnsi="Calibri" w:cs="Calibri"/>
        </w:rPr>
        <w:t>accuracy</w:t>
      </w:r>
      <w:r w:rsidRPr="00445DD8">
        <w:rPr>
          <w:rFonts w:ascii="Calibri" w:hAnsi="Calibri"/>
        </w:rPr>
        <w:t xml:space="preserve"> of the 5</w:t>
      </w:r>
      <w:r w:rsidR="00FB25E2" w:rsidRPr="00445DD8">
        <w:rPr>
          <w:rFonts w:ascii="Calibri" w:hAnsi="Calibri"/>
        </w:rPr>
        <w:t>.</w:t>
      </w:r>
      <w:r w:rsidRPr="00445DD8">
        <w:rPr>
          <w:rFonts w:ascii="Calibri" w:hAnsi="Calibri"/>
        </w:rPr>
        <w:t>a</w:t>
      </w:r>
      <w:r w:rsidR="00FB25E2" w:rsidRPr="00445DD8">
        <w:rPr>
          <w:rFonts w:ascii="Calibri" w:hAnsi="Calibri"/>
        </w:rPr>
        <w:t>.</w:t>
      </w:r>
      <w:r w:rsidRPr="00445DD8">
        <w:rPr>
          <w:rFonts w:ascii="Calibri" w:hAnsi="Calibri"/>
        </w:rPr>
        <w:t xml:space="preserve">1 estimates, it may decide to collect information about two or more and even all adult household members. </w:t>
      </w:r>
    </w:p>
    <w:p w14:paraId="47C72CC3" w14:textId="77777777" w:rsidR="00053AB4" w:rsidRPr="00D92CC5" w:rsidRDefault="00053AB4" w:rsidP="00D92CC5">
      <w:pPr>
        <w:pStyle w:val="MText"/>
        <w:jc w:val="both"/>
        <w:rPr>
          <w:rFonts w:ascii="Calibri" w:hAnsi="Calibri"/>
          <w:b/>
          <w:color w:val="0070C0"/>
        </w:rPr>
      </w:pPr>
    </w:p>
    <w:p w14:paraId="3F0D1EA4" w14:textId="77777777" w:rsidR="00053AB4" w:rsidRPr="00445DD8" w:rsidRDefault="00053AB4" w:rsidP="00053AB4">
      <w:pPr>
        <w:pStyle w:val="MText"/>
        <w:rPr>
          <w:rFonts w:ascii="Calibri" w:hAnsi="Calibri"/>
          <w:u w:val="single"/>
        </w:rPr>
      </w:pPr>
      <w:r w:rsidRPr="00445DD8">
        <w:rPr>
          <w:rFonts w:ascii="Calibri" w:hAnsi="Calibri"/>
          <w:u w:val="single"/>
        </w:rPr>
        <w:t>Minimum Set of Data</w:t>
      </w:r>
    </w:p>
    <w:p w14:paraId="755D3F55" w14:textId="6DDEF1A4" w:rsidR="00053AB4" w:rsidRPr="00445DD8" w:rsidRDefault="00053AB4" w:rsidP="00053AB4">
      <w:pPr>
        <w:pStyle w:val="MText"/>
        <w:rPr>
          <w:rFonts w:ascii="Calibri" w:hAnsi="Calibri"/>
        </w:rPr>
      </w:pPr>
      <w:r w:rsidRPr="00445DD8">
        <w:rPr>
          <w:rFonts w:ascii="Calibri" w:hAnsi="Calibri"/>
        </w:rPr>
        <w:t>The minimum set of data needed to calculate the indicator is summarized in Table 2 below:</w:t>
      </w:r>
    </w:p>
    <w:p w14:paraId="1553A435" w14:textId="77777777" w:rsidR="00053AB4" w:rsidRPr="00445DD8" w:rsidRDefault="00053AB4" w:rsidP="00053AB4">
      <w:pPr>
        <w:pStyle w:val="MText"/>
        <w:rPr>
          <w:rFonts w:ascii="Calibri" w:hAnsi="Calibri"/>
        </w:rPr>
      </w:pPr>
    </w:p>
    <w:p w14:paraId="44CF3056" w14:textId="77777777" w:rsidR="00053AB4" w:rsidRPr="00445DD8" w:rsidRDefault="00053AB4" w:rsidP="00445DD8">
      <w:pPr>
        <w:pStyle w:val="MText"/>
        <w:spacing w:after="120"/>
        <w:rPr>
          <w:rFonts w:ascii="Calibri" w:hAnsi="Calibri"/>
          <w:b/>
        </w:rPr>
      </w:pPr>
      <w:r w:rsidRPr="00445DD8">
        <w:rPr>
          <w:rFonts w:ascii="Calibri" w:hAnsi="Calibri"/>
          <w:b/>
        </w:rPr>
        <w:t>Table 2. Minimum set of data for indicator 5.a.1</w:t>
      </w:r>
    </w:p>
    <w:tbl>
      <w:tblPr>
        <w:tblStyle w:val="TableGrid"/>
        <w:tblW w:w="5000" w:type="pct"/>
        <w:tblLook w:val="04A0" w:firstRow="1" w:lastRow="0" w:firstColumn="1" w:lastColumn="0" w:noHBand="0" w:noVBand="1"/>
      </w:tblPr>
      <w:tblGrid>
        <w:gridCol w:w="6024"/>
        <w:gridCol w:w="2992"/>
      </w:tblGrid>
      <w:tr w:rsidR="00053AB4" w:rsidRPr="00A74EB3" w14:paraId="2749588B" w14:textId="77777777" w:rsidTr="00445DD8">
        <w:trPr>
          <w:trHeight w:val="360"/>
          <w:tblHeader/>
        </w:trPr>
        <w:tc>
          <w:tcPr>
            <w:tcW w:w="3341" w:type="pct"/>
            <w:vAlign w:val="center"/>
          </w:tcPr>
          <w:p w14:paraId="5B7E3E17" w14:textId="77777777" w:rsidR="00053AB4" w:rsidRPr="00445DD8" w:rsidRDefault="00053AB4" w:rsidP="00053AB4">
            <w:pPr>
              <w:spacing w:after="40"/>
              <w:jc w:val="center"/>
              <w:rPr>
                <w:rFonts w:ascii="Calibri" w:hAnsi="Calibri"/>
                <w:b/>
                <w:color w:val="000000" w:themeColor="text1"/>
                <w:sz w:val="20"/>
              </w:rPr>
            </w:pPr>
            <w:r w:rsidRPr="00445DD8">
              <w:rPr>
                <w:rFonts w:ascii="Calibri" w:hAnsi="Calibri"/>
                <w:b/>
                <w:color w:val="000000" w:themeColor="text1"/>
                <w:sz w:val="20"/>
              </w:rPr>
              <w:t>Data Item</w:t>
            </w:r>
          </w:p>
        </w:tc>
        <w:tc>
          <w:tcPr>
            <w:tcW w:w="1659" w:type="pct"/>
            <w:vAlign w:val="center"/>
          </w:tcPr>
          <w:p w14:paraId="1520D2F2" w14:textId="77777777" w:rsidR="00053AB4" w:rsidRPr="00445DD8" w:rsidRDefault="00053AB4" w:rsidP="00053AB4">
            <w:pPr>
              <w:spacing w:after="40"/>
              <w:jc w:val="center"/>
              <w:rPr>
                <w:rFonts w:ascii="Calibri" w:hAnsi="Calibri"/>
                <w:b/>
                <w:color w:val="000000" w:themeColor="text1"/>
                <w:sz w:val="20"/>
              </w:rPr>
            </w:pPr>
            <w:r w:rsidRPr="00445DD8">
              <w:rPr>
                <w:rFonts w:ascii="Calibri" w:hAnsi="Calibri"/>
                <w:b/>
                <w:color w:val="000000" w:themeColor="text1"/>
                <w:sz w:val="20"/>
              </w:rPr>
              <w:t>Purpose</w:t>
            </w:r>
          </w:p>
        </w:tc>
      </w:tr>
      <w:tr w:rsidR="00053AB4" w:rsidRPr="00A74EB3" w14:paraId="663A7135" w14:textId="77777777" w:rsidTr="00445DD8">
        <w:trPr>
          <w:trHeight w:val="360"/>
        </w:trPr>
        <w:tc>
          <w:tcPr>
            <w:tcW w:w="3341" w:type="pct"/>
            <w:vAlign w:val="center"/>
          </w:tcPr>
          <w:p w14:paraId="43D6A30A" w14:textId="440FA56C" w:rsidR="00053AB4" w:rsidRPr="00445DD8" w:rsidRDefault="5DEB5938" w:rsidP="00053AB4">
            <w:pPr>
              <w:spacing w:after="40"/>
              <w:rPr>
                <w:rFonts w:ascii="Calibri" w:hAnsi="Calibri"/>
                <w:color w:val="000000" w:themeColor="text1"/>
                <w:sz w:val="20"/>
              </w:rPr>
            </w:pPr>
            <w:r w:rsidRPr="00445DD8">
              <w:rPr>
                <w:rFonts w:ascii="Calibri" w:hAnsi="Calibri"/>
                <w:color w:val="000000" w:themeColor="text1"/>
                <w:sz w:val="20"/>
              </w:rPr>
              <w:t xml:space="preserve">Whether or not the household has operated </w:t>
            </w:r>
            <w:r w:rsidRPr="00445DD8">
              <w:rPr>
                <w:rFonts w:ascii="Calibri" w:hAnsi="Calibri"/>
                <w:b/>
                <w:color w:val="000000" w:themeColor="text1"/>
                <w:sz w:val="20"/>
              </w:rPr>
              <w:t>land</w:t>
            </w:r>
            <w:r w:rsidRPr="00445DD8">
              <w:rPr>
                <w:rFonts w:ascii="Calibri" w:hAnsi="Calibri"/>
                <w:color w:val="000000" w:themeColor="text1"/>
                <w:sz w:val="20"/>
              </w:rPr>
              <w:t xml:space="preserve"> for agricultural purposes and/or raised </w:t>
            </w:r>
            <w:r w:rsidRPr="00445DD8">
              <w:rPr>
                <w:rFonts w:ascii="Calibri" w:hAnsi="Calibri"/>
                <w:b/>
                <w:color w:val="000000" w:themeColor="text1"/>
                <w:sz w:val="20"/>
              </w:rPr>
              <w:t>livestock</w:t>
            </w:r>
            <w:r w:rsidRPr="00445DD8">
              <w:rPr>
                <w:rFonts w:ascii="Calibri" w:hAnsi="Calibri"/>
                <w:color w:val="000000" w:themeColor="text1"/>
                <w:sz w:val="20"/>
              </w:rPr>
              <w:t xml:space="preserve"> over the past 12 months regardless of final purpose of production</w:t>
            </w:r>
          </w:p>
        </w:tc>
        <w:tc>
          <w:tcPr>
            <w:tcW w:w="1659" w:type="pct"/>
            <w:vMerge w:val="restart"/>
            <w:vAlign w:val="center"/>
          </w:tcPr>
          <w:p w14:paraId="1C39889B" w14:textId="77777777" w:rsidR="00053AB4" w:rsidRPr="00445DD8" w:rsidRDefault="00053AB4" w:rsidP="00053AB4">
            <w:pPr>
              <w:spacing w:after="40"/>
              <w:rPr>
                <w:rFonts w:ascii="Calibri" w:hAnsi="Calibri"/>
                <w:color w:val="000000" w:themeColor="text1"/>
                <w:sz w:val="20"/>
              </w:rPr>
            </w:pPr>
            <w:r w:rsidRPr="00445DD8">
              <w:rPr>
                <w:rFonts w:ascii="Calibri" w:hAnsi="Calibri"/>
                <w:color w:val="000000" w:themeColor="text1"/>
                <w:sz w:val="20"/>
              </w:rPr>
              <w:t>To identify agricultural households</w:t>
            </w:r>
          </w:p>
        </w:tc>
      </w:tr>
      <w:tr w:rsidR="00053AB4" w:rsidRPr="00A74EB3" w14:paraId="401B9AD0" w14:textId="77777777" w:rsidTr="00445DD8">
        <w:trPr>
          <w:trHeight w:val="143"/>
        </w:trPr>
        <w:tc>
          <w:tcPr>
            <w:tcW w:w="3341" w:type="pct"/>
            <w:vAlign w:val="center"/>
          </w:tcPr>
          <w:p w14:paraId="6B15E25B" w14:textId="77777777" w:rsidR="00053AB4" w:rsidRPr="00445DD8" w:rsidRDefault="00053AB4" w:rsidP="00053AB4">
            <w:pPr>
              <w:spacing w:after="40"/>
              <w:rPr>
                <w:rFonts w:ascii="Calibri" w:hAnsi="Calibri"/>
                <w:color w:val="000000" w:themeColor="text1"/>
                <w:sz w:val="20"/>
              </w:rPr>
            </w:pPr>
            <w:r w:rsidRPr="00445DD8">
              <w:rPr>
                <w:rFonts w:ascii="Calibri" w:hAnsi="Calibri"/>
                <w:color w:val="000000" w:themeColor="text1"/>
                <w:sz w:val="20"/>
              </w:rPr>
              <w:t>Whether operating land or raising livestock was done only as wage labour</w:t>
            </w:r>
          </w:p>
        </w:tc>
        <w:tc>
          <w:tcPr>
            <w:tcW w:w="1659" w:type="pct"/>
            <w:vMerge/>
          </w:tcPr>
          <w:p w14:paraId="4199B0AC" w14:textId="77777777" w:rsidR="00053AB4" w:rsidRPr="00445DD8" w:rsidRDefault="00053AB4" w:rsidP="00053AB4">
            <w:pPr>
              <w:spacing w:after="40"/>
              <w:rPr>
                <w:rFonts w:ascii="Calibri" w:hAnsi="Calibri"/>
                <w:b/>
                <w:color w:val="000000" w:themeColor="text1"/>
                <w:sz w:val="20"/>
              </w:rPr>
            </w:pPr>
          </w:p>
        </w:tc>
      </w:tr>
      <w:tr w:rsidR="00053AB4" w:rsidRPr="00A74EB3" w14:paraId="459CC1AF" w14:textId="77777777" w:rsidTr="00445DD8">
        <w:trPr>
          <w:trHeight w:val="143"/>
        </w:trPr>
        <w:tc>
          <w:tcPr>
            <w:tcW w:w="3341" w:type="pct"/>
            <w:vAlign w:val="center"/>
          </w:tcPr>
          <w:p w14:paraId="7E0EFFB7" w14:textId="18A0F184" w:rsidR="00053AB4" w:rsidRPr="00445DD8" w:rsidRDefault="00053AB4" w:rsidP="00053AB4">
            <w:pPr>
              <w:spacing w:after="40"/>
              <w:rPr>
                <w:rFonts w:ascii="Calibri" w:hAnsi="Calibri"/>
                <w:b/>
                <w:color w:val="000000" w:themeColor="text1"/>
                <w:sz w:val="20"/>
              </w:rPr>
            </w:pPr>
            <w:r w:rsidRPr="00445DD8">
              <w:rPr>
                <w:rFonts w:ascii="Calibri" w:hAnsi="Calibri"/>
                <w:b/>
                <w:color w:val="000000" w:themeColor="text1"/>
                <w:sz w:val="20"/>
              </w:rPr>
              <w:t>Sex</w:t>
            </w:r>
            <w:r w:rsidRPr="00445DD8">
              <w:rPr>
                <w:rFonts w:ascii="Calibri" w:hAnsi="Calibri"/>
                <w:color w:val="000000" w:themeColor="text1"/>
                <w:sz w:val="20"/>
              </w:rPr>
              <w:t xml:space="preserve"> of agricultural household </w:t>
            </w:r>
            <w:r w:rsidRPr="00A74EB3">
              <w:rPr>
                <w:rFonts w:ascii="Calibri" w:hAnsi="Calibri" w:cs="Calibri"/>
                <w:color w:val="000000" w:themeColor="text1"/>
                <w:sz w:val="20"/>
                <w:szCs w:val="20"/>
              </w:rPr>
              <w:t>members</w:t>
            </w:r>
          </w:p>
        </w:tc>
        <w:tc>
          <w:tcPr>
            <w:tcW w:w="1659" w:type="pct"/>
            <w:vMerge w:val="restart"/>
          </w:tcPr>
          <w:p w14:paraId="20750DBD" w14:textId="77777777" w:rsidR="00053AB4" w:rsidRPr="00445DD8" w:rsidRDefault="00053AB4" w:rsidP="00053AB4">
            <w:pPr>
              <w:spacing w:after="40"/>
              <w:rPr>
                <w:rFonts w:ascii="Calibri" w:hAnsi="Calibri"/>
                <w:color w:val="000000" w:themeColor="text1"/>
                <w:sz w:val="20"/>
              </w:rPr>
            </w:pPr>
            <w:r w:rsidRPr="00445DD8">
              <w:rPr>
                <w:rFonts w:ascii="Calibri" w:hAnsi="Calibri"/>
                <w:color w:val="000000" w:themeColor="text1"/>
                <w:sz w:val="20"/>
              </w:rPr>
              <w:t>To identify adult agricultural population, by sex</w:t>
            </w:r>
          </w:p>
        </w:tc>
      </w:tr>
      <w:tr w:rsidR="00053AB4" w:rsidRPr="00A74EB3" w14:paraId="458BF62E" w14:textId="77777777" w:rsidTr="00445DD8">
        <w:trPr>
          <w:trHeight w:val="70"/>
        </w:trPr>
        <w:tc>
          <w:tcPr>
            <w:tcW w:w="3341" w:type="pct"/>
            <w:vAlign w:val="center"/>
          </w:tcPr>
          <w:p w14:paraId="29BF2EFE" w14:textId="715E20B4" w:rsidR="00053AB4" w:rsidRPr="00445DD8" w:rsidRDefault="00053AB4" w:rsidP="00053AB4">
            <w:pPr>
              <w:spacing w:after="40"/>
              <w:rPr>
                <w:rFonts w:ascii="Calibri" w:hAnsi="Calibri"/>
                <w:b/>
                <w:color w:val="000000" w:themeColor="text1"/>
                <w:sz w:val="20"/>
              </w:rPr>
            </w:pPr>
            <w:r w:rsidRPr="00445DD8">
              <w:rPr>
                <w:rFonts w:ascii="Calibri" w:hAnsi="Calibri"/>
                <w:b/>
                <w:color w:val="000000" w:themeColor="text1"/>
                <w:sz w:val="20"/>
              </w:rPr>
              <w:t>Age</w:t>
            </w:r>
            <w:r w:rsidRPr="00445DD8">
              <w:rPr>
                <w:rFonts w:ascii="Calibri" w:hAnsi="Calibri"/>
                <w:color w:val="000000" w:themeColor="text1"/>
                <w:sz w:val="20"/>
              </w:rPr>
              <w:t xml:space="preserve"> of agricultural household </w:t>
            </w:r>
            <w:r w:rsidRPr="00A74EB3">
              <w:rPr>
                <w:rFonts w:ascii="Calibri" w:hAnsi="Calibri" w:cs="Calibri"/>
                <w:color w:val="000000" w:themeColor="text1"/>
                <w:sz w:val="20"/>
                <w:szCs w:val="20"/>
              </w:rPr>
              <w:t>members</w:t>
            </w:r>
          </w:p>
        </w:tc>
        <w:tc>
          <w:tcPr>
            <w:tcW w:w="1659" w:type="pct"/>
            <w:vMerge/>
          </w:tcPr>
          <w:p w14:paraId="267A86A4" w14:textId="77777777" w:rsidR="00053AB4" w:rsidRPr="00445DD8" w:rsidRDefault="00053AB4" w:rsidP="00053AB4">
            <w:pPr>
              <w:spacing w:after="40"/>
              <w:rPr>
                <w:rFonts w:ascii="Calibri" w:hAnsi="Calibri"/>
                <w:b/>
                <w:color w:val="000000" w:themeColor="text1"/>
                <w:sz w:val="20"/>
              </w:rPr>
            </w:pPr>
          </w:p>
        </w:tc>
      </w:tr>
      <w:tr w:rsidR="00F825F8" w:rsidRPr="00A74EB3" w14:paraId="56357F3A" w14:textId="77777777" w:rsidTr="1D0320F5">
        <w:trPr>
          <w:trHeight w:val="70"/>
        </w:trPr>
        <w:tc>
          <w:tcPr>
            <w:tcW w:w="5000" w:type="pct"/>
            <w:gridSpan w:val="2"/>
            <w:vAlign w:val="center"/>
          </w:tcPr>
          <w:p w14:paraId="257009D2" w14:textId="461265F7" w:rsidR="00F825F8" w:rsidRPr="00445DD8" w:rsidRDefault="52CF6464" w:rsidP="1D0320F5">
            <w:pPr>
              <w:spacing w:after="40"/>
              <w:rPr>
                <w:rFonts w:ascii="Calibri" w:hAnsi="Calibri"/>
                <w:b/>
                <w:sz w:val="20"/>
              </w:rPr>
            </w:pPr>
            <w:r w:rsidRPr="1D0320F5">
              <w:rPr>
                <w:b/>
                <w:bCs/>
                <w:i/>
                <w:iCs/>
                <w:sz w:val="20"/>
                <w:szCs w:val="20"/>
                <w:lang w:val="en-US"/>
              </w:rPr>
              <w:t xml:space="preserve">For </w:t>
            </w:r>
            <w:r w:rsidR="11CA8839" w:rsidRPr="1D0320F5">
              <w:rPr>
                <w:b/>
                <w:bCs/>
                <w:i/>
                <w:iCs/>
                <w:sz w:val="20"/>
                <w:szCs w:val="20"/>
                <w:lang w:val="en-US"/>
              </w:rPr>
              <w:t>adult agricultural population, data on ownership or secure rights to agricultural land based on the three proxies</w:t>
            </w:r>
          </w:p>
        </w:tc>
      </w:tr>
      <w:tr w:rsidR="00F825F8" w:rsidRPr="00A74EB3" w14:paraId="6366068F" w14:textId="77777777" w:rsidTr="00445DD8">
        <w:trPr>
          <w:trHeight w:val="70"/>
        </w:trPr>
        <w:tc>
          <w:tcPr>
            <w:tcW w:w="3341" w:type="pct"/>
          </w:tcPr>
          <w:p w14:paraId="5D5EA7EA" w14:textId="585AD9D6" w:rsidR="00F825F8" w:rsidRPr="00445DD8" w:rsidRDefault="00F825F8" w:rsidP="00F825F8">
            <w:pPr>
              <w:spacing w:after="40"/>
              <w:rPr>
                <w:rFonts w:ascii="Calibri" w:hAnsi="Calibri"/>
                <w:color w:val="000000" w:themeColor="text1"/>
                <w:sz w:val="20"/>
              </w:rPr>
            </w:pPr>
            <w:r w:rsidRPr="00445DD8">
              <w:rPr>
                <w:rFonts w:ascii="Calibri" w:hAnsi="Calibri"/>
                <w:color w:val="000000" w:themeColor="text1"/>
                <w:sz w:val="20"/>
              </w:rPr>
              <w:t xml:space="preserve">Whether or not the </w:t>
            </w:r>
            <w:r w:rsidRPr="00445DD8">
              <w:rPr>
                <w:rFonts w:ascii="Calibri" w:hAnsi="Calibri"/>
                <w:b/>
                <w:color w:val="000000" w:themeColor="text1"/>
                <w:sz w:val="20"/>
              </w:rPr>
              <w:t>individual owns or holds</w:t>
            </w:r>
            <w:r w:rsidRPr="00445DD8">
              <w:rPr>
                <w:rFonts w:ascii="Calibri" w:hAnsi="Calibri"/>
                <w:color w:val="000000" w:themeColor="text1"/>
                <w:sz w:val="20"/>
              </w:rPr>
              <w:t xml:space="preserve"> </w:t>
            </w:r>
            <w:r w:rsidRPr="00A74EB3">
              <w:rPr>
                <w:rFonts w:ascii="Calibri" w:hAnsi="Calibri" w:cs="Calibri"/>
                <w:b/>
                <w:bCs/>
                <w:color w:val="000000" w:themeColor="text1"/>
                <w:sz w:val="20"/>
                <w:szCs w:val="20"/>
              </w:rPr>
              <w:t>secure</w:t>
            </w:r>
            <w:r w:rsidRPr="00445DD8">
              <w:rPr>
                <w:rFonts w:ascii="Calibri" w:hAnsi="Calibri"/>
                <w:color w:val="000000" w:themeColor="text1"/>
                <w:sz w:val="20"/>
              </w:rPr>
              <w:t xml:space="preserve"> </w:t>
            </w:r>
            <w:r w:rsidRPr="00445DD8">
              <w:rPr>
                <w:rFonts w:ascii="Calibri" w:hAnsi="Calibri"/>
                <w:b/>
                <w:color w:val="000000" w:themeColor="text1"/>
                <w:sz w:val="20"/>
              </w:rPr>
              <w:t>rights</w:t>
            </w:r>
            <w:r w:rsidRPr="00445DD8">
              <w:rPr>
                <w:rFonts w:ascii="Calibri" w:hAnsi="Calibri"/>
                <w:color w:val="000000" w:themeColor="text1"/>
                <w:sz w:val="20"/>
              </w:rPr>
              <w:t xml:space="preserve"> to any </w:t>
            </w:r>
            <w:r w:rsidRPr="00445DD8">
              <w:rPr>
                <w:rFonts w:ascii="Calibri" w:hAnsi="Calibri"/>
                <w:b/>
                <w:color w:val="000000" w:themeColor="text1"/>
                <w:sz w:val="20"/>
              </w:rPr>
              <w:t>agricultural land</w:t>
            </w:r>
          </w:p>
        </w:tc>
        <w:tc>
          <w:tcPr>
            <w:tcW w:w="1659" w:type="pct"/>
            <w:vAlign w:val="center"/>
          </w:tcPr>
          <w:p w14:paraId="6F682384" w14:textId="1C035737" w:rsidR="007A51FD" w:rsidRDefault="007A51FD" w:rsidP="007A51FD">
            <w:pPr>
              <w:spacing w:after="40"/>
              <w:rPr>
                <w:rFonts w:ascii="Calibri" w:hAnsi="Calibri" w:cs="Calibri"/>
                <w:color w:val="000000" w:themeColor="text1"/>
                <w:sz w:val="20"/>
                <w:szCs w:val="20"/>
              </w:rPr>
            </w:pPr>
            <w:r>
              <w:rPr>
                <w:rFonts w:ascii="Calibri" w:hAnsi="Calibri" w:cs="Calibri"/>
                <w:color w:val="000000" w:themeColor="text1"/>
                <w:sz w:val="20"/>
                <w:szCs w:val="20"/>
              </w:rPr>
              <w:t>Filter question on whether owns/has secure</w:t>
            </w:r>
            <w:r w:rsidRPr="00445DD8">
              <w:rPr>
                <w:rFonts w:ascii="Calibri" w:hAnsi="Calibri"/>
                <w:color w:val="000000" w:themeColor="text1"/>
                <w:sz w:val="20"/>
              </w:rPr>
              <w:t xml:space="preserve"> rights </w:t>
            </w:r>
            <w:r>
              <w:rPr>
                <w:rFonts w:ascii="Calibri" w:hAnsi="Calibri" w:cs="Calibri"/>
                <w:color w:val="000000" w:themeColor="text1"/>
                <w:sz w:val="20"/>
                <w:szCs w:val="20"/>
              </w:rPr>
              <w:t>to</w:t>
            </w:r>
            <w:r w:rsidRPr="00445DD8">
              <w:rPr>
                <w:rFonts w:ascii="Calibri" w:hAnsi="Calibri"/>
                <w:color w:val="000000" w:themeColor="text1"/>
                <w:sz w:val="20"/>
              </w:rPr>
              <w:t xml:space="preserve"> agricultural land</w:t>
            </w:r>
            <w:r>
              <w:rPr>
                <w:rFonts w:ascii="Calibri" w:hAnsi="Calibri" w:cs="Calibri"/>
                <w:color w:val="000000" w:themeColor="text1"/>
                <w:sz w:val="20"/>
                <w:szCs w:val="20"/>
              </w:rPr>
              <w:t>.</w:t>
            </w:r>
          </w:p>
          <w:p w14:paraId="4A5FFDA0" w14:textId="77777777" w:rsidR="007A51FD" w:rsidRDefault="007A51FD" w:rsidP="007A51FD">
            <w:pPr>
              <w:spacing w:after="40"/>
              <w:rPr>
                <w:rFonts w:ascii="Calibri" w:hAnsi="Calibri" w:cs="Calibri"/>
                <w:color w:val="000000" w:themeColor="text1"/>
                <w:sz w:val="20"/>
                <w:szCs w:val="20"/>
              </w:rPr>
            </w:pPr>
          </w:p>
          <w:p w14:paraId="135C9FAA" w14:textId="0E768DAD" w:rsidR="00F825F8" w:rsidRPr="00445DD8" w:rsidRDefault="40A4057C" w:rsidP="007A51FD">
            <w:pPr>
              <w:spacing w:after="40"/>
              <w:rPr>
                <w:rFonts w:ascii="Calibri" w:hAnsi="Calibri"/>
                <w:color w:val="000000" w:themeColor="text1"/>
                <w:sz w:val="20"/>
              </w:rPr>
            </w:pPr>
            <w:r w:rsidRPr="1D0320F5">
              <w:rPr>
                <w:rFonts w:ascii="Calibri" w:hAnsi="Calibri" w:cs="Calibri"/>
                <w:color w:val="000000" w:themeColor="text1"/>
                <w:sz w:val="20"/>
                <w:szCs w:val="20"/>
              </w:rPr>
              <w:t>Also provides data on (</w:t>
            </w:r>
            <w:r w:rsidRPr="1D0320F5">
              <w:rPr>
                <w:rFonts w:ascii="Calibri" w:hAnsi="Calibri" w:cs="Calibri"/>
                <w:i/>
                <w:iCs/>
                <w:color w:val="000000" w:themeColor="text1"/>
                <w:sz w:val="20"/>
                <w:szCs w:val="20"/>
              </w:rPr>
              <w:t>self-</w:t>
            </w:r>
            <w:r w:rsidRPr="1D0320F5">
              <w:rPr>
                <w:rFonts w:ascii="Calibri" w:hAnsi="Calibri" w:cs="Calibri"/>
                <w:color w:val="000000" w:themeColor="text1"/>
                <w:sz w:val="20"/>
                <w:szCs w:val="20"/>
              </w:rPr>
              <w:t xml:space="preserve">) </w:t>
            </w:r>
            <w:r w:rsidRPr="1D0320F5">
              <w:rPr>
                <w:rFonts w:ascii="Calibri" w:hAnsi="Calibri" w:cs="Calibri"/>
                <w:i/>
                <w:iCs/>
                <w:color w:val="000000" w:themeColor="text1"/>
                <w:sz w:val="20"/>
                <w:szCs w:val="20"/>
              </w:rPr>
              <w:t>reported ownership</w:t>
            </w:r>
          </w:p>
        </w:tc>
      </w:tr>
      <w:tr w:rsidR="007A51FD" w:rsidRPr="00A74EB3" w14:paraId="13232933" w14:textId="77777777" w:rsidTr="00445DD8">
        <w:trPr>
          <w:trHeight w:val="395"/>
        </w:trPr>
        <w:tc>
          <w:tcPr>
            <w:tcW w:w="3341" w:type="pct"/>
          </w:tcPr>
          <w:p w14:paraId="5C1698EE" w14:textId="5BAE8A0A" w:rsidR="007A51FD" w:rsidRPr="00445DD8" w:rsidRDefault="119B35C8" w:rsidP="00F825F8">
            <w:pPr>
              <w:spacing w:after="40"/>
              <w:rPr>
                <w:rFonts w:ascii="Calibri" w:hAnsi="Calibri"/>
                <w:color w:val="000000" w:themeColor="text1"/>
                <w:sz w:val="20"/>
              </w:rPr>
            </w:pPr>
            <w:r w:rsidRPr="00445DD8">
              <w:rPr>
                <w:rFonts w:ascii="Calibri" w:hAnsi="Calibri"/>
                <w:color w:val="000000" w:themeColor="text1"/>
                <w:sz w:val="20"/>
              </w:rPr>
              <w:t xml:space="preserve">Proxy </w:t>
            </w:r>
            <w:r w:rsidRPr="1D0320F5">
              <w:rPr>
                <w:rFonts w:ascii="Calibri" w:hAnsi="Calibri" w:cs="Calibri"/>
                <w:color w:val="000000" w:themeColor="text1"/>
                <w:sz w:val="20"/>
                <w:szCs w:val="20"/>
              </w:rPr>
              <w:t>1:</w:t>
            </w:r>
            <w:r w:rsidRPr="00445DD8">
              <w:rPr>
                <w:rFonts w:ascii="Calibri" w:hAnsi="Calibri"/>
                <w:color w:val="000000" w:themeColor="text1"/>
                <w:sz w:val="20"/>
              </w:rPr>
              <w:t xml:space="preserve"> </w:t>
            </w:r>
            <w:r w:rsidR="40A4057C" w:rsidRPr="00445DD8">
              <w:rPr>
                <w:rFonts w:ascii="Calibri" w:hAnsi="Calibri"/>
                <w:color w:val="000000" w:themeColor="text1"/>
                <w:sz w:val="20"/>
              </w:rPr>
              <w:t xml:space="preserve">Whether or not any of the land owned or held by the individual has a </w:t>
            </w:r>
            <w:r w:rsidR="40A4057C" w:rsidRPr="00445DD8">
              <w:rPr>
                <w:rFonts w:ascii="Calibri" w:hAnsi="Calibri"/>
                <w:b/>
                <w:color w:val="000000" w:themeColor="text1"/>
                <w:sz w:val="20"/>
              </w:rPr>
              <w:t xml:space="preserve">legally recognized document </w:t>
            </w:r>
            <w:r w:rsidR="40A4057C" w:rsidRPr="00445DD8">
              <w:rPr>
                <w:rFonts w:ascii="Calibri" w:hAnsi="Calibri"/>
                <w:color w:val="000000" w:themeColor="text1"/>
                <w:sz w:val="20"/>
              </w:rPr>
              <w:t>that allows protecting his/her ownership/</w:t>
            </w:r>
            <w:r w:rsidR="3AC1A13A" w:rsidRPr="1D0320F5">
              <w:rPr>
                <w:rFonts w:ascii="Calibri" w:hAnsi="Calibri" w:cs="Calibri"/>
                <w:color w:val="000000" w:themeColor="text1"/>
                <w:sz w:val="20"/>
                <w:szCs w:val="20"/>
              </w:rPr>
              <w:t>secure</w:t>
            </w:r>
            <w:r w:rsidR="3AC1A13A" w:rsidRPr="00445DD8">
              <w:rPr>
                <w:rFonts w:ascii="Calibri" w:hAnsi="Calibri"/>
                <w:color w:val="000000" w:themeColor="text1"/>
                <w:sz w:val="20"/>
              </w:rPr>
              <w:t xml:space="preserve"> </w:t>
            </w:r>
            <w:r w:rsidR="40A4057C" w:rsidRPr="00445DD8">
              <w:rPr>
                <w:rFonts w:ascii="Calibri" w:hAnsi="Calibri"/>
                <w:color w:val="000000" w:themeColor="text1"/>
                <w:sz w:val="20"/>
              </w:rPr>
              <w:t>rights over the land</w:t>
            </w:r>
            <w:r w:rsidR="40A4057C" w:rsidRPr="1D0320F5">
              <w:rPr>
                <w:rFonts w:ascii="Calibri" w:hAnsi="Calibri" w:cs="Calibri"/>
                <w:color w:val="000000" w:themeColor="text1"/>
                <w:sz w:val="20"/>
                <w:szCs w:val="20"/>
              </w:rPr>
              <w:t xml:space="preserve"> </w:t>
            </w:r>
          </w:p>
        </w:tc>
        <w:tc>
          <w:tcPr>
            <w:tcW w:w="1659" w:type="pct"/>
            <w:vAlign w:val="center"/>
          </w:tcPr>
          <w:p w14:paraId="69F5BB66" w14:textId="1B56DFC4" w:rsidR="007A51FD" w:rsidRPr="00445DD8" w:rsidRDefault="007A51FD" w:rsidP="00445DD8">
            <w:pPr>
              <w:spacing w:after="40"/>
              <w:rPr>
                <w:rFonts w:ascii="Calibri" w:hAnsi="Calibri"/>
                <w:color w:val="000000" w:themeColor="text1"/>
                <w:sz w:val="20"/>
              </w:rPr>
            </w:pPr>
            <w:r>
              <w:rPr>
                <w:rFonts w:ascii="Calibri" w:hAnsi="Calibri" w:cs="Calibri"/>
                <w:color w:val="000000" w:themeColor="text1"/>
                <w:sz w:val="20"/>
                <w:szCs w:val="20"/>
              </w:rPr>
              <w:t>To determine ownership/secure rights based on legally recognized document</w:t>
            </w:r>
          </w:p>
        </w:tc>
      </w:tr>
      <w:tr w:rsidR="007A51FD" w:rsidRPr="00A74EB3" w14:paraId="194BEC23" w14:textId="77777777" w:rsidTr="00445DD8">
        <w:trPr>
          <w:trHeight w:val="215"/>
        </w:trPr>
        <w:tc>
          <w:tcPr>
            <w:tcW w:w="3341" w:type="pct"/>
          </w:tcPr>
          <w:p w14:paraId="46F047A5" w14:textId="2EF61139" w:rsidR="007A51FD" w:rsidRPr="00445DD8" w:rsidRDefault="007A51FD" w:rsidP="00F825F8">
            <w:pPr>
              <w:spacing w:after="40"/>
              <w:rPr>
                <w:rFonts w:ascii="Calibri" w:hAnsi="Calibri"/>
                <w:color w:val="000000" w:themeColor="text1"/>
                <w:sz w:val="20"/>
              </w:rPr>
            </w:pPr>
            <w:r w:rsidRPr="00A74EB3">
              <w:rPr>
                <w:rFonts w:ascii="Calibri" w:hAnsi="Calibri" w:cs="Calibri"/>
                <w:color w:val="000000" w:themeColor="text1"/>
                <w:sz w:val="20"/>
                <w:szCs w:val="20"/>
              </w:rPr>
              <w:t xml:space="preserve">If yes to </w:t>
            </w:r>
            <w:r w:rsidRPr="00445DD8">
              <w:rPr>
                <w:rFonts w:ascii="Calibri" w:hAnsi="Calibri"/>
                <w:color w:val="000000" w:themeColor="text1"/>
                <w:sz w:val="20"/>
              </w:rPr>
              <w:t xml:space="preserve">Proxy </w:t>
            </w:r>
            <w:r w:rsidRPr="00A74EB3">
              <w:rPr>
                <w:rFonts w:ascii="Calibri" w:hAnsi="Calibri" w:cs="Calibri"/>
                <w:color w:val="000000" w:themeColor="text1"/>
                <w:sz w:val="20"/>
                <w:szCs w:val="20"/>
              </w:rPr>
              <w:t xml:space="preserve">1: </w:t>
            </w:r>
            <w:r w:rsidRPr="00445DD8">
              <w:rPr>
                <w:rFonts w:ascii="Calibri" w:hAnsi="Calibri"/>
                <w:color w:val="000000" w:themeColor="text1"/>
                <w:sz w:val="20"/>
              </w:rPr>
              <w:t xml:space="preserve"> Whether or not the individual is</w:t>
            </w:r>
            <w:r w:rsidRPr="00445DD8">
              <w:rPr>
                <w:rFonts w:ascii="Calibri" w:hAnsi="Calibri"/>
                <w:b/>
                <w:color w:val="000000" w:themeColor="text1"/>
                <w:sz w:val="20"/>
              </w:rPr>
              <w:t xml:space="preserve"> listed as an owner or holder</w:t>
            </w:r>
            <w:r w:rsidRPr="00445DD8">
              <w:rPr>
                <w:rFonts w:ascii="Calibri" w:hAnsi="Calibri"/>
                <w:color w:val="000000" w:themeColor="text1"/>
                <w:sz w:val="20"/>
              </w:rPr>
              <w:t xml:space="preserve"> on any of the legally recognized documents, either alone or jointly with someone else</w:t>
            </w:r>
          </w:p>
        </w:tc>
        <w:tc>
          <w:tcPr>
            <w:tcW w:w="1659" w:type="pct"/>
          </w:tcPr>
          <w:p w14:paraId="0AF94EAD" w14:textId="77777777" w:rsidR="007A51FD" w:rsidRPr="00445DD8" w:rsidRDefault="007A51FD" w:rsidP="00F825F8">
            <w:pPr>
              <w:spacing w:after="40"/>
              <w:jc w:val="both"/>
              <w:rPr>
                <w:rFonts w:ascii="Calibri" w:hAnsi="Calibri"/>
                <w:color w:val="000000" w:themeColor="text1"/>
                <w:sz w:val="20"/>
              </w:rPr>
            </w:pPr>
          </w:p>
        </w:tc>
      </w:tr>
      <w:tr w:rsidR="00B045E7" w:rsidRPr="00A74EB3" w14:paraId="56F847A5" w14:textId="77777777" w:rsidTr="00445DD8">
        <w:trPr>
          <w:trHeight w:val="260"/>
        </w:trPr>
        <w:tc>
          <w:tcPr>
            <w:tcW w:w="3341" w:type="pct"/>
          </w:tcPr>
          <w:p w14:paraId="10AEB16A" w14:textId="77777777" w:rsidR="00B045E7" w:rsidRPr="00445DD8" w:rsidRDefault="00B045E7" w:rsidP="00F825F8">
            <w:pPr>
              <w:spacing w:after="40"/>
              <w:rPr>
                <w:rFonts w:ascii="Calibri" w:hAnsi="Calibri"/>
                <w:color w:val="000000" w:themeColor="text1"/>
                <w:sz w:val="20"/>
              </w:rPr>
            </w:pPr>
            <w:r w:rsidRPr="00445DD8">
              <w:rPr>
                <w:rFonts w:ascii="Calibri" w:hAnsi="Calibri"/>
                <w:color w:val="000000" w:themeColor="text1"/>
                <w:sz w:val="20"/>
              </w:rPr>
              <w:lastRenderedPageBreak/>
              <w:t xml:space="preserve">(Proxy 2) Whether or not the individual has the </w:t>
            </w:r>
            <w:r w:rsidRPr="00445DD8">
              <w:rPr>
                <w:rFonts w:ascii="Calibri" w:hAnsi="Calibri"/>
                <w:b/>
                <w:color w:val="000000" w:themeColor="text1"/>
                <w:sz w:val="20"/>
              </w:rPr>
              <w:t>right to sell</w:t>
            </w:r>
            <w:r w:rsidRPr="00445DD8">
              <w:rPr>
                <w:rFonts w:ascii="Calibri" w:hAnsi="Calibri"/>
                <w:color w:val="000000" w:themeColor="text1"/>
                <w:sz w:val="20"/>
              </w:rPr>
              <w:t xml:space="preserve"> any of the agricultural land, either alone or jointly with someone else</w:t>
            </w:r>
          </w:p>
        </w:tc>
        <w:tc>
          <w:tcPr>
            <w:tcW w:w="1659" w:type="pct"/>
            <w:vAlign w:val="center"/>
          </w:tcPr>
          <w:p w14:paraId="18D8F9EA" w14:textId="6F828600" w:rsidR="00B045E7" w:rsidRPr="00445DD8" w:rsidRDefault="00B045E7" w:rsidP="00445DD8">
            <w:pPr>
              <w:spacing w:after="40"/>
              <w:rPr>
                <w:rFonts w:ascii="Calibri" w:hAnsi="Calibri"/>
                <w:i/>
                <w:color w:val="000000" w:themeColor="text1"/>
                <w:sz w:val="20"/>
              </w:rPr>
            </w:pPr>
            <w:r>
              <w:rPr>
                <w:rFonts w:ascii="Calibri" w:hAnsi="Calibri" w:cs="Calibri"/>
                <w:color w:val="000000" w:themeColor="text1"/>
                <w:sz w:val="20"/>
                <w:szCs w:val="20"/>
              </w:rPr>
              <w:t xml:space="preserve">To determine ownership/secure rights based on </w:t>
            </w:r>
            <w:r>
              <w:rPr>
                <w:rFonts w:ascii="Calibri" w:hAnsi="Calibri" w:cs="Calibri"/>
                <w:i/>
                <w:iCs/>
                <w:color w:val="000000" w:themeColor="text1"/>
                <w:sz w:val="20"/>
                <w:szCs w:val="20"/>
              </w:rPr>
              <w:t>possession of alienation rights</w:t>
            </w:r>
          </w:p>
        </w:tc>
      </w:tr>
      <w:tr w:rsidR="00B045E7" w:rsidRPr="00A74EB3" w14:paraId="167A7159" w14:textId="77777777" w:rsidTr="00445DD8">
        <w:trPr>
          <w:trHeight w:val="395"/>
        </w:trPr>
        <w:tc>
          <w:tcPr>
            <w:tcW w:w="3341" w:type="pct"/>
          </w:tcPr>
          <w:p w14:paraId="0DE16348" w14:textId="77777777" w:rsidR="00B045E7" w:rsidRPr="00445DD8" w:rsidRDefault="00B045E7" w:rsidP="00F825F8">
            <w:pPr>
              <w:spacing w:after="40"/>
              <w:rPr>
                <w:rFonts w:ascii="Calibri" w:hAnsi="Calibri"/>
                <w:color w:val="000000" w:themeColor="text1"/>
                <w:sz w:val="20"/>
              </w:rPr>
            </w:pPr>
            <w:r w:rsidRPr="00445DD8">
              <w:rPr>
                <w:rFonts w:ascii="Calibri" w:hAnsi="Calibri"/>
                <w:color w:val="000000" w:themeColor="text1"/>
                <w:sz w:val="20"/>
              </w:rPr>
              <w:t xml:space="preserve">(Proxy 3) Whether or not the individual has the </w:t>
            </w:r>
            <w:r w:rsidRPr="00445DD8">
              <w:rPr>
                <w:rFonts w:ascii="Calibri" w:hAnsi="Calibri"/>
                <w:b/>
                <w:color w:val="000000" w:themeColor="text1"/>
                <w:sz w:val="20"/>
              </w:rPr>
              <w:t>right to bequeath</w:t>
            </w:r>
            <w:r w:rsidRPr="00445DD8">
              <w:rPr>
                <w:rFonts w:ascii="Calibri" w:hAnsi="Calibri"/>
                <w:color w:val="000000" w:themeColor="text1"/>
                <w:sz w:val="20"/>
              </w:rPr>
              <w:t xml:space="preserve"> any of the agricultural land, either alone or jointly with someone else</w:t>
            </w:r>
          </w:p>
        </w:tc>
        <w:tc>
          <w:tcPr>
            <w:tcW w:w="1659" w:type="pct"/>
          </w:tcPr>
          <w:p w14:paraId="1AAA6892" w14:textId="77777777" w:rsidR="00B045E7" w:rsidRPr="00445DD8" w:rsidRDefault="00B045E7" w:rsidP="00F825F8">
            <w:pPr>
              <w:spacing w:after="40"/>
              <w:jc w:val="both"/>
              <w:rPr>
                <w:rFonts w:ascii="Calibri" w:hAnsi="Calibri"/>
                <w:color w:val="000000" w:themeColor="text1"/>
                <w:sz w:val="20"/>
              </w:rPr>
            </w:pPr>
          </w:p>
        </w:tc>
      </w:tr>
    </w:tbl>
    <w:p w14:paraId="62F49D26" w14:textId="77777777" w:rsidR="009E1640" w:rsidRPr="00445DD8" w:rsidRDefault="009E1640" w:rsidP="00445DD8">
      <w:pPr>
        <w:pStyle w:val="MText"/>
        <w:rPr>
          <w:rFonts w:ascii="Calibri" w:hAnsi="Calibri"/>
          <w:u w:val="single"/>
        </w:rPr>
      </w:pPr>
    </w:p>
    <w:p w14:paraId="48244904" w14:textId="1013CEE3" w:rsidR="00BC7607" w:rsidRDefault="00BC7607" w:rsidP="00053AB4">
      <w:pPr>
        <w:pStyle w:val="MText"/>
        <w:rPr>
          <w:rFonts w:ascii="Calibri" w:hAnsi="Calibri" w:cs="Calibri"/>
          <w:u w:val="single"/>
        </w:rPr>
      </w:pPr>
      <w:r>
        <w:rPr>
          <w:rFonts w:ascii="Calibri" w:hAnsi="Calibri" w:cs="Calibri"/>
          <w:u w:val="single"/>
        </w:rPr>
        <w:t>Question formulation to collect minimum data items required for indicator 5.a.1</w:t>
      </w:r>
    </w:p>
    <w:p w14:paraId="5F16B74E" w14:textId="77777777" w:rsidR="00BC7607" w:rsidRDefault="00BC7607" w:rsidP="00053AB4">
      <w:pPr>
        <w:pStyle w:val="MText"/>
        <w:rPr>
          <w:rFonts w:ascii="Calibri" w:hAnsi="Calibri" w:cs="Calibri"/>
          <w:u w:val="single"/>
        </w:rPr>
      </w:pPr>
    </w:p>
    <w:p w14:paraId="2D27A21F" w14:textId="51947A4A" w:rsidR="00053AB4" w:rsidRPr="00445DD8" w:rsidRDefault="00053AB4" w:rsidP="00053AB4">
      <w:pPr>
        <w:pStyle w:val="MText"/>
        <w:rPr>
          <w:rFonts w:ascii="Calibri" w:hAnsi="Calibri"/>
          <w:i/>
          <w:u w:val="single"/>
        </w:rPr>
      </w:pPr>
      <w:r w:rsidRPr="00445DD8">
        <w:rPr>
          <w:rFonts w:ascii="Calibri" w:hAnsi="Calibri"/>
          <w:i/>
          <w:u w:val="single"/>
        </w:rPr>
        <w:t>Questions to Identify agricultural households and adult Individuals in the agricultural population</w:t>
      </w:r>
      <w:r w:rsidRPr="00BC7607">
        <w:rPr>
          <w:rFonts w:ascii="Calibri" w:hAnsi="Calibri" w:cs="Calibri"/>
          <w:i/>
          <w:iCs/>
          <w:u w:val="single"/>
        </w:rPr>
        <w:t xml:space="preserve"> </w:t>
      </w:r>
    </w:p>
    <w:p w14:paraId="1A9FB2EB" w14:textId="1FE90FD6" w:rsidR="00053AB4" w:rsidRPr="00445DD8" w:rsidRDefault="00053AB4" w:rsidP="00053AB4">
      <w:pPr>
        <w:pStyle w:val="MText"/>
        <w:jc w:val="both"/>
        <w:rPr>
          <w:rFonts w:ascii="Calibri" w:hAnsi="Calibri"/>
        </w:rPr>
      </w:pPr>
      <w:r w:rsidRPr="00445DD8">
        <w:rPr>
          <w:rFonts w:ascii="Calibri" w:hAnsi="Calibri"/>
        </w:rPr>
        <w:t xml:space="preserve">As mentioned above, </w:t>
      </w:r>
      <w:r w:rsidRPr="00445DD8">
        <w:rPr>
          <w:rFonts w:ascii="Calibri" w:hAnsi="Calibri"/>
          <w:lang w:val="en-US"/>
        </w:rPr>
        <w:t xml:space="preserve">the reference population (denominator) for indicator 5.a.1 </w:t>
      </w:r>
      <w:r w:rsidRPr="00445DD8">
        <w:rPr>
          <w:rFonts w:ascii="Calibri" w:hAnsi="Calibri"/>
          <w:i/>
          <w:lang w:val="en-US"/>
        </w:rPr>
        <w:t>are the adult individuals living in agricultural households</w:t>
      </w:r>
      <w:r w:rsidRPr="00445DD8">
        <w:rPr>
          <w:rFonts w:ascii="Calibri" w:hAnsi="Calibri"/>
          <w:lang w:val="en-US"/>
        </w:rPr>
        <w:t>.</w:t>
      </w:r>
      <w:r w:rsidR="00104F25" w:rsidRPr="00445DD8">
        <w:rPr>
          <w:rFonts w:ascii="Calibri" w:hAnsi="Calibri"/>
          <w:lang w:val="en-US"/>
        </w:rPr>
        <w:t xml:space="preserve"> </w:t>
      </w:r>
      <w:r w:rsidR="00104F25">
        <w:rPr>
          <w:rFonts w:ascii="Calibri" w:hAnsi="Calibri" w:cs="Calibri"/>
          <w:lang w:val="en-US"/>
        </w:rPr>
        <w:t>The first step to identify the agricultural population is to identify agricultural households.</w:t>
      </w:r>
    </w:p>
    <w:p w14:paraId="15ADCC29" w14:textId="77777777" w:rsidR="00DE268B" w:rsidRPr="00A74EB3" w:rsidRDefault="00DE268B" w:rsidP="00DE268B">
      <w:pPr>
        <w:spacing w:after="0"/>
        <w:jc w:val="both"/>
        <w:rPr>
          <w:rFonts w:ascii="Calibri" w:eastAsia="Times New Roman" w:hAnsi="Calibri" w:cs="Calibri"/>
          <w:color w:val="4A4A4A"/>
          <w:sz w:val="21"/>
          <w:szCs w:val="21"/>
          <w:lang w:val="en-US" w:eastAsia="en-GB"/>
        </w:rPr>
      </w:pPr>
    </w:p>
    <w:p w14:paraId="7B9F9D16" w14:textId="7CF07E5B" w:rsidR="00053AB4" w:rsidRPr="00D92CC5" w:rsidRDefault="5DEB5938" w:rsidP="00D92CC5">
      <w:pPr>
        <w:jc w:val="both"/>
        <w:rPr>
          <w:rFonts w:ascii="Calibri" w:hAnsi="Calibri"/>
          <w:lang w:val="en-US"/>
        </w:rPr>
      </w:pPr>
      <w:r w:rsidRPr="00D92CC5">
        <w:rPr>
          <w:rFonts w:ascii="Calibri" w:hAnsi="Calibri"/>
          <w:color w:val="4A4A4A"/>
          <w:sz w:val="21"/>
          <w:lang w:val="en-US"/>
        </w:rPr>
        <w:t xml:space="preserve">The module presented in </w:t>
      </w:r>
      <w:r w:rsidR="7D0FB6D4" w:rsidRPr="00D92CC5">
        <w:rPr>
          <w:rFonts w:ascii="Calibri" w:hAnsi="Calibri"/>
          <w:color w:val="4A4A4A"/>
          <w:sz w:val="21"/>
          <w:lang w:val="en-US"/>
        </w:rPr>
        <w:t>Table 3</w:t>
      </w:r>
      <w:r w:rsidRPr="00D92CC5">
        <w:rPr>
          <w:rFonts w:ascii="Calibri" w:hAnsi="Calibri"/>
          <w:color w:val="4A4A4A"/>
          <w:sz w:val="21"/>
          <w:lang w:val="en-US"/>
        </w:rPr>
        <w:t xml:space="preserve"> suggests how to identify agricultural households</w:t>
      </w:r>
      <w:r w:rsidR="2EE8C2DC" w:rsidRPr="00D92CC5">
        <w:rPr>
          <w:rFonts w:ascii="Calibri" w:hAnsi="Calibri"/>
          <w:color w:val="4A4A4A"/>
          <w:sz w:val="21"/>
          <w:lang w:val="en-US"/>
        </w:rPr>
        <w:t xml:space="preserve"> </w:t>
      </w:r>
      <w:r w:rsidR="665A495E" w:rsidRPr="00D92CC5">
        <w:rPr>
          <w:rFonts w:ascii="Calibri" w:hAnsi="Calibri"/>
          <w:color w:val="4A4A4A"/>
          <w:sz w:val="21"/>
          <w:lang w:val="en-US"/>
        </w:rPr>
        <w:t xml:space="preserve">from among households covered by the data collection vehicle (survey/census) </w:t>
      </w:r>
      <w:r w:rsidR="2EE8C2DC" w:rsidRPr="00D92CC5">
        <w:rPr>
          <w:rFonts w:ascii="Calibri" w:hAnsi="Calibri"/>
          <w:color w:val="4A4A4A"/>
          <w:sz w:val="21"/>
          <w:lang w:val="en-US"/>
        </w:rPr>
        <w:t xml:space="preserve">for purposes of </w:t>
      </w:r>
      <w:r w:rsidR="665A495E" w:rsidRPr="00D92CC5">
        <w:rPr>
          <w:rFonts w:ascii="Calibri" w:hAnsi="Calibri"/>
          <w:color w:val="4A4A4A"/>
          <w:sz w:val="21"/>
          <w:lang w:val="en-US"/>
        </w:rPr>
        <w:t>indicator 5.a.1</w:t>
      </w:r>
      <w:r w:rsidRPr="00D92CC5">
        <w:rPr>
          <w:rFonts w:ascii="Calibri" w:hAnsi="Calibri"/>
          <w:color w:val="4A4A4A"/>
          <w:sz w:val="21"/>
          <w:lang w:val="en-US"/>
        </w:rPr>
        <w:t xml:space="preserve">. </w:t>
      </w:r>
      <w:r w:rsidR="4198E1B6" w:rsidRPr="00D92CC5">
        <w:rPr>
          <w:rFonts w:ascii="Calibri" w:hAnsi="Calibri"/>
          <w:color w:val="000000" w:themeColor="text1"/>
          <w:sz w:val="21"/>
        </w:rPr>
        <w:t>The questions</w:t>
      </w:r>
      <w:r w:rsidRPr="00D92CC5">
        <w:rPr>
          <w:rFonts w:ascii="Calibri" w:hAnsi="Calibri"/>
          <w:color w:val="000000" w:themeColor="text1"/>
          <w:sz w:val="21"/>
        </w:rPr>
        <w:t xml:space="preserve"> aim to capture </w:t>
      </w:r>
      <w:r w:rsidR="4198E1B6" w:rsidRPr="00D92CC5">
        <w:rPr>
          <w:rFonts w:ascii="Calibri" w:hAnsi="Calibri"/>
          <w:color w:val="000000" w:themeColor="text1"/>
          <w:sz w:val="21"/>
        </w:rPr>
        <w:t xml:space="preserve">the </w:t>
      </w:r>
      <w:r w:rsidRPr="00D92CC5">
        <w:rPr>
          <w:rFonts w:ascii="Calibri" w:hAnsi="Calibri"/>
          <w:color w:val="000000" w:themeColor="text1"/>
          <w:sz w:val="21"/>
        </w:rPr>
        <w:t>household’s involvement in agriculture over the p</w:t>
      </w:r>
      <w:r w:rsidR="6AE457EC" w:rsidRPr="00D92CC5">
        <w:rPr>
          <w:rFonts w:ascii="Calibri" w:hAnsi="Calibri"/>
          <w:color w:val="000000" w:themeColor="text1"/>
          <w:sz w:val="21"/>
        </w:rPr>
        <w:t xml:space="preserve">receding </w:t>
      </w:r>
      <w:r w:rsidRPr="00D92CC5">
        <w:rPr>
          <w:rFonts w:ascii="Calibri" w:hAnsi="Calibri"/>
          <w:color w:val="000000" w:themeColor="text1"/>
          <w:sz w:val="21"/>
        </w:rPr>
        <w:t>12 months and screen out households where all members are involved in agricultural activity only as wage workers.</w:t>
      </w:r>
      <w:r w:rsidR="4198E1B6" w:rsidRPr="00D92CC5">
        <w:rPr>
          <w:rFonts w:ascii="Calibri" w:hAnsi="Calibri"/>
          <w:color w:val="000000" w:themeColor="text1"/>
          <w:sz w:val="21"/>
        </w:rPr>
        <w:t xml:space="preserve"> </w:t>
      </w:r>
      <w:r w:rsidR="4198E1B6" w:rsidRPr="00D92CC5">
        <w:rPr>
          <w:rFonts w:ascii="Calibri" w:hAnsi="Calibri"/>
          <w:color w:val="4A4A4A"/>
          <w:sz w:val="21"/>
          <w:lang w:val="en-US"/>
        </w:rPr>
        <w:t xml:space="preserve">The respondent to the questions in the module should be </w:t>
      </w:r>
      <w:r w:rsidR="4198E1B6" w:rsidRPr="00D92CC5">
        <w:rPr>
          <w:rFonts w:ascii="Calibri" w:hAnsi="Calibri"/>
          <w:color w:val="000000" w:themeColor="text1"/>
          <w:sz w:val="21"/>
        </w:rPr>
        <w:t xml:space="preserve">the </w:t>
      </w:r>
      <w:r w:rsidR="4198E1B6" w:rsidRPr="00D92CC5">
        <w:rPr>
          <w:rFonts w:ascii="Calibri" w:hAnsi="Calibri"/>
          <w:i/>
          <w:color w:val="000000" w:themeColor="text1"/>
          <w:sz w:val="21"/>
        </w:rPr>
        <w:t>most knowledgeable member of the household.</w:t>
      </w:r>
    </w:p>
    <w:p w14:paraId="355A4C47" w14:textId="312C64B1" w:rsidR="00053AB4" w:rsidRPr="00445DD8" w:rsidRDefault="2EB9706B" w:rsidP="00445DD8">
      <w:pPr>
        <w:pStyle w:val="MText"/>
        <w:spacing w:after="120"/>
        <w:jc w:val="center"/>
        <w:rPr>
          <w:rFonts w:ascii="Calibri" w:hAnsi="Calibri"/>
          <w:lang w:val="en-US"/>
        </w:rPr>
      </w:pPr>
      <w:r w:rsidRPr="00445DD8">
        <w:rPr>
          <w:rFonts w:ascii="Calibri" w:hAnsi="Calibri"/>
          <w:lang w:val="en-US"/>
        </w:rPr>
        <w:t>Table 3</w:t>
      </w:r>
      <w:r w:rsidR="5DEB5938" w:rsidRPr="00445DD8">
        <w:rPr>
          <w:rFonts w:ascii="Calibri" w:hAnsi="Calibri"/>
          <w:lang w:val="en-US"/>
        </w:rPr>
        <w:t>. Module for identifying agricultural households</w:t>
      </w:r>
    </w:p>
    <w:tbl>
      <w:tblPr>
        <w:tblW w:w="9204" w:type="dxa"/>
        <w:jc w:val="center"/>
        <w:tblCellMar>
          <w:left w:w="0" w:type="dxa"/>
          <w:right w:w="0" w:type="dxa"/>
        </w:tblCellMar>
        <w:tblLook w:val="04A0" w:firstRow="1" w:lastRow="0" w:firstColumn="1" w:lastColumn="0" w:noHBand="0" w:noVBand="1"/>
      </w:tblPr>
      <w:tblGrid>
        <w:gridCol w:w="620"/>
        <w:gridCol w:w="5490"/>
        <w:gridCol w:w="3094"/>
      </w:tblGrid>
      <w:tr w:rsidR="00053AB4" w:rsidRPr="00A74EB3" w14:paraId="7B3CAD72" w14:textId="77777777" w:rsidTr="00445DD8">
        <w:trPr>
          <w:tblHeader/>
          <w:jc w:val="center"/>
        </w:trPr>
        <w:tc>
          <w:tcPr>
            <w:tcW w:w="6110" w:type="dxa"/>
            <w:gridSpan w:val="2"/>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642D2039" w14:textId="77777777" w:rsidR="00053AB4" w:rsidRPr="00445DD8" w:rsidRDefault="00053AB4" w:rsidP="00053AB4">
            <w:pPr>
              <w:pStyle w:val="xmsonormal"/>
              <w:spacing w:line="252" w:lineRule="auto"/>
              <w:jc w:val="center"/>
              <w:rPr>
                <w:sz w:val="20"/>
              </w:rPr>
            </w:pPr>
            <w:r w:rsidRPr="00445DD8">
              <w:rPr>
                <w:b/>
                <w:sz w:val="20"/>
              </w:rPr>
              <w:t>Question</w:t>
            </w:r>
          </w:p>
        </w:tc>
        <w:tc>
          <w:tcPr>
            <w:tcW w:w="3094"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323A2225" w14:textId="77777777" w:rsidR="00053AB4" w:rsidRPr="00445DD8" w:rsidRDefault="00053AB4" w:rsidP="00053AB4">
            <w:pPr>
              <w:pStyle w:val="xmsonormal"/>
              <w:spacing w:line="252" w:lineRule="auto"/>
              <w:jc w:val="center"/>
              <w:rPr>
                <w:sz w:val="20"/>
              </w:rPr>
            </w:pPr>
            <w:r w:rsidRPr="00445DD8">
              <w:rPr>
                <w:b/>
                <w:sz w:val="20"/>
              </w:rPr>
              <w:t>Function</w:t>
            </w:r>
          </w:p>
        </w:tc>
      </w:tr>
      <w:tr w:rsidR="003D6B55" w:rsidRPr="00A74EB3" w14:paraId="1733FD7A" w14:textId="77777777" w:rsidTr="005358B7">
        <w:trPr>
          <w:jc w:val="center"/>
        </w:trPr>
        <w:tc>
          <w:tcPr>
            <w:tcW w:w="9204" w:type="dxa"/>
            <w:gridSpan w:val="3"/>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7C5D0273" w14:textId="653036FC" w:rsidR="003D6B55" w:rsidRPr="00A74EB3" w:rsidRDefault="003D6B55" w:rsidP="00053AB4">
            <w:pPr>
              <w:pStyle w:val="xmsonormal"/>
              <w:spacing w:line="252" w:lineRule="auto"/>
              <w:rPr>
                <w:rFonts w:cs="Calibri"/>
                <w:i/>
                <w:iCs/>
                <w:sz w:val="20"/>
                <w:szCs w:val="20"/>
              </w:rPr>
            </w:pPr>
            <w:r>
              <w:rPr>
                <w:rFonts w:cs="Calibri"/>
                <w:i/>
                <w:iCs/>
                <w:sz w:val="20"/>
                <w:szCs w:val="20"/>
              </w:rPr>
              <w:t xml:space="preserve">Check Criterion 1 </w:t>
            </w:r>
            <w:r w:rsidR="0080587C">
              <w:rPr>
                <w:rFonts w:cs="Calibri"/>
                <w:i/>
                <w:iCs/>
                <w:sz w:val="20"/>
                <w:szCs w:val="20"/>
              </w:rPr>
              <w:t>defining an agricultural household</w:t>
            </w:r>
          </w:p>
        </w:tc>
      </w:tr>
      <w:tr w:rsidR="00053AB4" w:rsidRPr="00A74EB3" w14:paraId="63499184" w14:textId="77777777" w:rsidTr="00053AB4">
        <w:trPr>
          <w:jc w:val="center"/>
        </w:trPr>
        <w:tc>
          <w:tcPr>
            <w:tcW w:w="62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61D6DD9B" w14:textId="77777777" w:rsidR="00053AB4" w:rsidRPr="00445DD8" w:rsidRDefault="00053AB4" w:rsidP="00053AB4">
            <w:pPr>
              <w:pStyle w:val="xmsonormal"/>
              <w:spacing w:line="252" w:lineRule="auto"/>
              <w:jc w:val="center"/>
              <w:rPr>
                <w:sz w:val="20"/>
              </w:rPr>
            </w:pPr>
            <w:r w:rsidRPr="00445DD8">
              <w:rPr>
                <w:b/>
                <w:sz w:val="20"/>
              </w:rPr>
              <w:t>Q1</w:t>
            </w:r>
          </w:p>
        </w:tc>
        <w:tc>
          <w:tcPr>
            <w:tcW w:w="549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B00726E" w14:textId="4CA52DE4" w:rsidR="00053AB4" w:rsidRPr="00445DD8" w:rsidRDefault="00053AB4" w:rsidP="00053AB4">
            <w:pPr>
              <w:pStyle w:val="xmsonormal"/>
              <w:spacing w:line="252" w:lineRule="auto"/>
              <w:rPr>
                <w:sz w:val="20"/>
              </w:rPr>
            </w:pPr>
            <w:r w:rsidRPr="00445DD8">
              <w:rPr>
                <w:sz w:val="20"/>
              </w:rPr>
              <w:t xml:space="preserve">Did </w:t>
            </w:r>
            <w:r w:rsidRPr="00A74EB3">
              <w:rPr>
                <w:rFonts w:cs="Calibri"/>
                <w:sz w:val="20"/>
                <w:szCs w:val="20"/>
              </w:rPr>
              <w:t xml:space="preserve">anyone in </w:t>
            </w:r>
            <w:r w:rsidRPr="00445DD8">
              <w:rPr>
                <w:sz w:val="20"/>
              </w:rPr>
              <w:t xml:space="preserve">this </w:t>
            </w:r>
            <w:r w:rsidRPr="00445DD8">
              <w:rPr>
                <w:b/>
                <w:sz w:val="20"/>
              </w:rPr>
              <w:t>household</w:t>
            </w:r>
            <w:r w:rsidRPr="00445DD8">
              <w:rPr>
                <w:sz w:val="20"/>
              </w:rPr>
              <w:t xml:space="preserve"> operate any </w:t>
            </w:r>
            <w:proofErr w:type="gramStart"/>
            <w:r w:rsidRPr="00445DD8">
              <w:rPr>
                <w:b/>
                <w:sz w:val="20"/>
              </w:rPr>
              <w:t>land</w:t>
            </w:r>
            <w:r w:rsidRPr="00445DD8">
              <w:rPr>
                <w:sz w:val="20"/>
                <w:vertAlign w:val="superscript"/>
              </w:rPr>
              <w:t>(</w:t>
            </w:r>
            <w:proofErr w:type="gramEnd"/>
            <w:r w:rsidRPr="00445DD8">
              <w:rPr>
                <w:sz w:val="20"/>
                <w:vertAlign w:val="superscript"/>
              </w:rPr>
              <w:t>1)</w:t>
            </w:r>
            <w:r w:rsidRPr="00445DD8">
              <w:rPr>
                <w:sz w:val="20"/>
              </w:rPr>
              <w:t xml:space="preserve"> for agricultural </w:t>
            </w:r>
            <w:r w:rsidRPr="00445DD8">
              <w:rPr>
                <w:color w:val="000000"/>
                <w:sz w:val="20"/>
              </w:rPr>
              <w:t xml:space="preserve">purposes in the </w:t>
            </w:r>
            <w:r w:rsidR="00FC20E6" w:rsidRPr="00A74EB3">
              <w:rPr>
                <w:rFonts w:cs="Calibri"/>
                <w:color w:val="000000"/>
                <w:sz w:val="20"/>
                <w:szCs w:val="20"/>
              </w:rPr>
              <w:t>past</w:t>
            </w:r>
            <w:r w:rsidRPr="00445DD8">
              <w:rPr>
                <w:color w:val="000000"/>
                <w:sz w:val="20"/>
              </w:rPr>
              <w:t xml:space="preserve"> 12 months</w:t>
            </w:r>
            <w:r w:rsidRPr="00445DD8">
              <w:rPr>
                <w:sz w:val="20"/>
                <w:vertAlign w:val="superscript"/>
              </w:rPr>
              <w:t xml:space="preserve"> (2)</w:t>
            </w:r>
            <w:r w:rsidRPr="00445DD8">
              <w:rPr>
                <w:color w:val="000000"/>
                <w:sz w:val="20"/>
              </w:rPr>
              <w:t xml:space="preserve">? </w:t>
            </w:r>
          </w:p>
          <w:p w14:paraId="2B32A7C0" w14:textId="77DE5951" w:rsidR="00053AB4" w:rsidRPr="00445DD8" w:rsidRDefault="00053AB4" w:rsidP="00053AB4">
            <w:pPr>
              <w:pStyle w:val="xmsolistparagraph"/>
              <w:spacing w:after="0" w:line="240" w:lineRule="auto"/>
              <w:ind w:hanging="360"/>
              <w:rPr>
                <w:sz w:val="20"/>
              </w:rPr>
            </w:pPr>
            <w:r w:rsidRPr="00445DD8">
              <w:rPr>
                <w:sz w:val="20"/>
              </w:rPr>
              <w:t>1.</w:t>
            </w:r>
            <w:r w:rsidR="003778AE" w:rsidRPr="00A74EB3">
              <w:rPr>
                <w:rFonts w:cs="Calibri"/>
                <w:sz w:val="20"/>
                <w:szCs w:val="20"/>
              </w:rPr>
              <w:tab/>
            </w:r>
            <w:r w:rsidRPr="00445DD8">
              <w:rPr>
                <w:sz w:val="20"/>
              </w:rPr>
              <w:t>Yes</w:t>
            </w:r>
          </w:p>
          <w:p w14:paraId="515A36A8" w14:textId="5F597C2E" w:rsidR="00053AB4" w:rsidRPr="00445DD8" w:rsidRDefault="00053AB4" w:rsidP="00053AB4">
            <w:pPr>
              <w:pStyle w:val="xmsolistparagraph"/>
              <w:spacing w:after="0" w:line="240" w:lineRule="auto"/>
              <w:ind w:hanging="360"/>
              <w:rPr>
                <w:sz w:val="20"/>
              </w:rPr>
            </w:pPr>
            <w:r w:rsidRPr="00A74EB3">
              <w:rPr>
                <w:rFonts w:cs="Calibri"/>
                <w:sz w:val="20"/>
                <w:szCs w:val="20"/>
              </w:rPr>
              <w:t>2.</w:t>
            </w:r>
            <w:r w:rsidR="003778AE" w:rsidRPr="00A74EB3">
              <w:rPr>
                <w:rFonts w:cs="Calibri"/>
                <w:sz w:val="20"/>
                <w:szCs w:val="20"/>
              </w:rPr>
              <w:tab/>
            </w:r>
            <w:r w:rsidRPr="00A74EB3">
              <w:rPr>
                <w:rFonts w:cs="Calibri"/>
                <w:sz w:val="20"/>
                <w:szCs w:val="20"/>
              </w:rPr>
              <w:t>No</w:t>
            </w:r>
          </w:p>
        </w:tc>
        <w:tc>
          <w:tcPr>
            <w:tcW w:w="309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CEFB6EE" w14:textId="77777777" w:rsidR="00053AB4" w:rsidRPr="00445DD8" w:rsidRDefault="00053AB4" w:rsidP="00053AB4">
            <w:pPr>
              <w:pStyle w:val="xmsonormal"/>
              <w:spacing w:line="252" w:lineRule="auto"/>
              <w:rPr>
                <w:sz w:val="20"/>
              </w:rPr>
            </w:pPr>
            <w:r w:rsidRPr="00445DD8">
              <w:rPr>
                <w:i/>
                <w:sz w:val="20"/>
              </w:rPr>
              <w:t>Screening (farming) (Response = 1)</w:t>
            </w:r>
          </w:p>
        </w:tc>
      </w:tr>
      <w:tr w:rsidR="00053AB4" w:rsidRPr="00A74EB3" w14:paraId="16B01232" w14:textId="77777777" w:rsidTr="00053AB4">
        <w:trPr>
          <w:jc w:val="center"/>
        </w:trPr>
        <w:tc>
          <w:tcPr>
            <w:tcW w:w="62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5F93373F" w14:textId="4DB7D7F4" w:rsidR="00053AB4" w:rsidRPr="00445DD8" w:rsidRDefault="00053AB4" w:rsidP="00053AB4">
            <w:pPr>
              <w:pStyle w:val="xmsonormal"/>
              <w:spacing w:line="252" w:lineRule="auto"/>
              <w:jc w:val="center"/>
              <w:rPr>
                <w:sz w:val="20"/>
              </w:rPr>
            </w:pPr>
            <w:r w:rsidRPr="00A74EB3">
              <w:rPr>
                <w:rFonts w:cs="Calibri"/>
                <w:b/>
                <w:bCs/>
                <w:sz w:val="20"/>
                <w:szCs w:val="20"/>
              </w:rPr>
              <w:t>Q2</w:t>
            </w:r>
          </w:p>
        </w:tc>
        <w:tc>
          <w:tcPr>
            <w:tcW w:w="549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DBB4F2B" w14:textId="77777777" w:rsidR="00053AB4" w:rsidRPr="00445DD8" w:rsidRDefault="00053AB4" w:rsidP="00053AB4">
            <w:pPr>
              <w:pStyle w:val="xmsonormal"/>
              <w:spacing w:line="252" w:lineRule="auto"/>
              <w:rPr>
                <w:sz w:val="20"/>
              </w:rPr>
            </w:pPr>
            <w:r w:rsidRPr="00445DD8">
              <w:rPr>
                <w:sz w:val="20"/>
              </w:rPr>
              <w:t>Did</w:t>
            </w:r>
            <w:r w:rsidRPr="00A74EB3">
              <w:rPr>
                <w:rFonts w:cs="Calibri"/>
                <w:sz w:val="20"/>
                <w:szCs w:val="20"/>
              </w:rPr>
              <w:t xml:space="preserve"> anyone in</w:t>
            </w:r>
            <w:r w:rsidRPr="00445DD8">
              <w:rPr>
                <w:sz w:val="20"/>
              </w:rPr>
              <w:t xml:space="preserve"> this </w:t>
            </w:r>
            <w:r w:rsidRPr="00445DD8">
              <w:rPr>
                <w:b/>
                <w:sz w:val="20"/>
              </w:rPr>
              <w:t xml:space="preserve">household raise or tend </w:t>
            </w:r>
            <w:r w:rsidRPr="00445DD8">
              <w:rPr>
                <w:sz w:val="20"/>
              </w:rPr>
              <w:t>any livestock (e.g., cattle, goats, etc.) in the last 12 months?</w:t>
            </w:r>
          </w:p>
          <w:p w14:paraId="05D8F1F3" w14:textId="20E481E3" w:rsidR="00053AB4" w:rsidRPr="00445DD8" w:rsidRDefault="00053AB4" w:rsidP="00053AB4">
            <w:pPr>
              <w:pStyle w:val="xmsolistparagraph"/>
              <w:spacing w:after="0" w:line="240" w:lineRule="auto"/>
              <w:ind w:hanging="360"/>
              <w:rPr>
                <w:sz w:val="20"/>
              </w:rPr>
            </w:pPr>
            <w:r w:rsidRPr="00445DD8">
              <w:rPr>
                <w:sz w:val="20"/>
              </w:rPr>
              <w:t>1.</w:t>
            </w:r>
            <w:r w:rsidR="003778AE" w:rsidRPr="00A74EB3">
              <w:rPr>
                <w:rFonts w:cs="Calibri"/>
                <w:sz w:val="20"/>
                <w:szCs w:val="20"/>
              </w:rPr>
              <w:tab/>
            </w:r>
            <w:r w:rsidRPr="00445DD8">
              <w:rPr>
                <w:sz w:val="20"/>
              </w:rPr>
              <w:t>Yes</w:t>
            </w:r>
          </w:p>
          <w:p w14:paraId="6EC6BC22" w14:textId="23544347" w:rsidR="00053AB4" w:rsidRPr="00445DD8" w:rsidRDefault="00053AB4" w:rsidP="00053AB4">
            <w:pPr>
              <w:pStyle w:val="xmsolistparagraph"/>
              <w:spacing w:after="0" w:line="240" w:lineRule="auto"/>
              <w:ind w:hanging="360"/>
              <w:rPr>
                <w:sz w:val="20"/>
              </w:rPr>
            </w:pPr>
            <w:r w:rsidRPr="00445DD8">
              <w:rPr>
                <w:sz w:val="20"/>
              </w:rPr>
              <w:t>2.</w:t>
            </w:r>
            <w:r w:rsidR="003778AE" w:rsidRPr="00A74EB3">
              <w:rPr>
                <w:rFonts w:cs="Calibri"/>
                <w:sz w:val="20"/>
                <w:szCs w:val="20"/>
              </w:rPr>
              <w:tab/>
            </w:r>
            <w:r w:rsidRPr="00445DD8">
              <w:rPr>
                <w:sz w:val="20"/>
              </w:rPr>
              <w:t>No</w:t>
            </w:r>
            <w:r w:rsidR="003778AE" w:rsidRPr="00A74EB3">
              <w:rPr>
                <w:rFonts w:cs="Calibri"/>
                <w:sz w:val="20"/>
                <w:szCs w:val="20"/>
              </w:rPr>
              <w:tab/>
            </w:r>
            <w:r w:rsidRPr="00A74EB3">
              <w:rPr>
                <w:rFonts w:cs="Calibri"/>
                <w:color w:val="0070C0"/>
                <w:sz w:val="20"/>
                <w:szCs w:val="20"/>
              </w:rPr>
              <w:t xml:space="preserve">(If Q1 = </w:t>
            </w:r>
            <w:r w:rsidR="0080587C">
              <w:rPr>
                <w:rFonts w:cs="Calibri"/>
                <w:color w:val="0070C0"/>
                <w:sz w:val="20"/>
                <w:szCs w:val="20"/>
              </w:rPr>
              <w:t>2</w:t>
            </w:r>
            <w:r w:rsidRPr="00A74EB3">
              <w:rPr>
                <w:rFonts w:cs="Calibri"/>
                <w:color w:val="0070C0"/>
                <w:sz w:val="20"/>
                <w:szCs w:val="20"/>
              </w:rPr>
              <w:t xml:space="preserve"> and Q2 = </w:t>
            </w:r>
            <w:r w:rsidR="0080587C">
              <w:rPr>
                <w:rFonts w:cs="Calibri"/>
                <w:color w:val="0070C0"/>
                <w:sz w:val="20"/>
                <w:szCs w:val="20"/>
              </w:rPr>
              <w:t>2</w:t>
            </w:r>
            <w:r w:rsidRPr="00A74EB3">
              <w:rPr>
                <w:rFonts w:cs="Calibri"/>
                <w:color w:val="0070C0"/>
                <w:sz w:val="20"/>
                <w:szCs w:val="20"/>
              </w:rPr>
              <w:t xml:space="preserve">, </w:t>
            </w:r>
            <w:r w:rsidRPr="00445DD8">
              <w:rPr>
                <w:color w:val="0070C0"/>
                <w:sz w:val="20"/>
              </w:rPr>
              <w:t>questions end</w:t>
            </w:r>
            <w:r w:rsidR="00073006">
              <w:rPr>
                <w:rFonts w:cs="Calibri"/>
                <w:color w:val="0070C0"/>
                <w:sz w:val="20"/>
                <w:szCs w:val="20"/>
              </w:rPr>
              <w:t>. Else, go to Q3.</w:t>
            </w:r>
            <w:r w:rsidRPr="00A74EB3">
              <w:rPr>
                <w:rFonts w:cs="Calibri"/>
                <w:color w:val="0070C0"/>
                <w:sz w:val="20"/>
                <w:szCs w:val="20"/>
              </w:rPr>
              <w:t>)</w:t>
            </w:r>
          </w:p>
        </w:tc>
        <w:tc>
          <w:tcPr>
            <w:tcW w:w="309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92C61C8" w14:textId="77777777" w:rsidR="00053AB4" w:rsidRPr="00445DD8" w:rsidRDefault="00053AB4" w:rsidP="00053AB4">
            <w:pPr>
              <w:pStyle w:val="xmsonormal"/>
              <w:spacing w:line="252" w:lineRule="auto"/>
              <w:rPr>
                <w:sz w:val="20"/>
              </w:rPr>
            </w:pPr>
            <w:r w:rsidRPr="00445DD8">
              <w:rPr>
                <w:i/>
                <w:sz w:val="20"/>
              </w:rPr>
              <w:t>Screening (livestock) (Response = 1)</w:t>
            </w:r>
          </w:p>
        </w:tc>
      </w:tr>
      <w:tr w:rsidR="003D6B55" w:rsidRPr="00A74EB3" w14:paraId="1C6AEF33" w14:textId="77777777" w:rsidTr="003E02CF">
        <w:trPr>
          <w:jc w:val="center"/>
        </w:trPr>
        <w:tc>
          <w:tcPr>
            <w:tcW w:w="9204" w:type="dxa"/>
            <w:gridSpan w:val="3"/>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2E15FBD5" w14:textId="11843B27" w:rsidR="003D6B55" w:rsidRPr="00A74EB3" w:rsidRDefault="003D6B55" w:rsidP="00053AB4">
            <w:pPr>
              <w:pStyle w:val="xmsonormal"/>
              <w:spacing w:line="252" w:lineRule="auto"/>
              <w:rPr>
                <w:rFonts w:cs="Calibri"/>
                <w:i/>
                <w:iCs/>
                <w:sz w:val="20"/>
                <w:szCs w:val="20"/>
              </w:rPr>
            </w:pPr>
            <w:r>
              <w:rPr>
                <w:rFonts w:cs="Calibri"/>
                <w:i/>
                <w:iCs/>
                <w:sz w:val="20"/>
                <w:szCs w:val="20"/>
              </w:rPr>
              <w:t xml:space="preserve">Check Criterion 2 </w:t>
            </w:r>
            <w:r w:rsidR="0080587C">
              <w:rPr>
                <w:rFonts w:cs="Calibri"/>
                <w:i/>
                <w:iCs/>
                <w:sz w:val="20"/>
                <w:szCs w:val="20"/>
              </w:rPr>
              <w:t>defining an agricultural household</w:t>
            </w:r>
          </w:p>
        </w:tc>
      </w:tr>
      <w:tr w:rsidR="00053AB4" w:rsidRPr="00A74EB3" w14:paraId="024E378A" w14:textId="77777777" w:rsidTr="00053AB4">
        <w:trPr>
          <w:jc w:val="center"/>
        </w:trPr>
        <w:tc>
          <w:tcPr>
            <w:tcW w:w="62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7BB6C826" w14:textId="77777777" w:rsidR="00053AB4" w:rsidRPr="00A74EB3" w:rsidRDefault="00053AB4" w:rsidP="00053AB4">
            <w:pPr>
              <w:pStyle w:val="xmsonormal"/>
              <w:spacing w:line="252" w:lineRule="auto"/>
              <w:jc w:val="center"/>
              <w:rPr>
                <w:rFonts w:cs="Calibri"/>
                <w:b/>
                <w:bCs/>
                <w:sz w:val="20"/>
                <w:szCs w:val="20"/>
              </w:rPr>
            </w:pPr>
            <w:r w:rsidRPr="00A74EB3">
              <w:rPr>
                <w:rFonts w:cs="Calibri"/>
                <w:b/>
                <w:bCs/>
                <w:sz w:val="20"/>
                <w:szCs w:val="20"/>
              </w:rPr>
              <w:t>Q3</w:t>
            </w:r>
          </w:p>
        </w:tc>
        <w:tc>
          <w:tcPr>
            <w:tcW w:w="549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2E295EA7" w14:textId="1182286B" w:rsidR="00053AB4" w:rsidRPr="00A74EB3" w:rsidRDefault="00053AB4" w:rsidP="00053AB4">
            <w:pPr>
              <w:pStyle w:val="xmsonormal"/>
              <w:spacing w:line="252" w:lineRule="auto"/>
              <w:rPr>
                <w:rFonts w:cs="Calibri"/>
                <w:sz w:val="20"/>
                <w:szCs w:val="20"/>
              </w:rPr>
            </w:pPr>
            <w:r w:rsidRPr="00A74EB3">
              <w:rPr>
                <w:rFonts w:cs="Calibri"/>
                <w:sz w:val="20"/>
                <w:szCs w:val="20"/>
              </w:rPr>
              <w:t>Identify all people in the household roster who operated land for agricultural purposes and/or raise or tend livestock in the last 12 months</w:t>
            </w:r>
            <w:r w:rsidR="00073006">
              <w:rPr>
                <w:rFonts w:cs="Calibri"/>
                <w:sz w:val="20"/>
                <w:szCs w:val="20"/>
              </w:rPr>
              <w:t xml:space="preserve"> (i.e., Q1=1 and/or Q2=1)</w:t>
            </w:r>
            <w:r w:rsidRPr="00A74EB3">
              <w:rPr>
                <w:rFonts w:cs="Calibri"/>
                <w:sz w:val="20"/>
                <w:szCs w:val="20"/>
              </w:rPr>
              <w:t>.</w:t>
            </w:r>
          </w:p>
        </w:tc>
        <w:tc>
          <w:tcPr>
            <w:tcW w:w="309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04210876" w14:textId="7C8A7FFC" w:rsidR="00053AB4" w:rsidRPr="00A74EB3" w:rsidRDefault="0080587C" w:rsidP="00053AB4">
            <w:pPr>
              <w:pStyle w:val="xmsonormal"/>
              <w:spacing w:line="252" w:lineRule="auto"/>
              <w:rPr>
                <w:rFonts w:cs="Calibri"/>
                <w:i/>
                <w:iCs/>
                <w:sz w:val="20"/>
                <w:szCs w:val="20"/>
              </w:rPr>
            </w:pPr>
            <w:r>
              <w:rPr>
                <w:rFonts w:cs="Calibri"/>
                <w:i/>
                <w:iCs/>
                <w:sz w:val="20"/>
                <w:szCs w:val="20"/>
              </w:rPr>
              <w:t>List members of agricultural households engaged in farming or raising livestock</w:t>
            </w:r>
            <w:r w:rsidR="00053AB4" w:rsidRPr="00A74EB3">
              <w:rPr>
                <w:rFonts w:cs="Calibri"/>
                <w:i/>
                <w:iCs/>
                <w:sz w:val="20"/>
                <w:szCs w:val="20"/>
              </w:rPr>
              <w:t xml:space="preserve"> </w:t>
            </w:r>
          </w:p>
        </w:tc>
      </w:tr>
      <w:tr w:rsidR="00053AB4" w:rsidRPr="00A74EB3" w14:paraId="54AAE10A" w14:textId="77777777" w:rsidTr="00053AB4">
        <w:trPr>
          <w:jc w:val="center"/>
        </w:trPr>
        <w:tc>
          <w:tcPr>
            <w:tcW w:w="62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0DB5641B" w14:textId="77777777" w:rsidR="00053AB4" w:rsidRPr="00445DD8" w:rsidRDefault="00053AB4" w:rsidP="00053AB4">
            <w:pPr>
              <w:pStyle w:val="xmsonormal"/>
              <w:spacing w:line="252" w:lineRule="auto"/>
              <w:jc w:val="center"/>
              <w:rPr>
                <w:sz w:val="20"/>
              </w:rPr>
            </w:pPr>
            <w:r w:rsidRPr="00445DD8">
              <w:rPr>
                <w:b/>
                <w:sz w:val="20"/>
              </w:rPr>
              <w:t>Q4</w:t>
            </w:r>
          </w:p>
        </w:tc>
        <w:tc>
          <w:tcPr>
            <w:tcW w:w="549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2CE116B" w14:textId="77777777" w:rsidR="00053AB4" w:rsidRPr="00A74EB3" w:rsidRDefault="00053AB4" w:rsidP="00053AB4">
            <w:pPr>
              <w:pStyle w:val="xmsonormal"/>
              <w:spacing w:line="252" w:lineRule="auto"/>
              <w:rPr>
                <w:rFonts w:cs="Calibri"/>
                <w:sz w:val="20"/>
                <w:szCs w:val="20"/>
              </w:rPr>
            </w:pPr>
            <w:r w:rsidRPr="00A74EB3">
              <w:rPr>
                <w:rFonts w:cs="Calibri"/>
                <w:sz w:val="20"/>
                <w:szCs w:val="20"/>
              </w:rPr>
              <w:t xml:space="preserve">For each individual in the household who operated land for agricultural purposes and/or raise or tend livestock in the last 12 </w:t>
            </w:r>
            <w:proofErr w:type="gramStart"/>
            <w:r w:rsidRPr="00A74EB3">
              <w:rPr>
                <w:rFonts w:cs="Calibri"/>
                <w:sz w:val="20"/>
                <w:szCs w:val="20"/>
              </w:rPr>
              <w:t>months,  was</w:t>
            </w:r>
            <w:proofErr w:type="gramEnd"/>
            <w:r w:rsidRPr="00A74EB3">
              <w:rPr>
                <w:rFonts w:cs="Calibri"/>
                <w:sz w:val="20"/>
                <w:szCs w:val="20"/>
              </w:rPr>
              <w:t xml:space="preserve"> this performed…</w:t>
            </w:r>
          </w:p>
          <w:p w14:paraId="367EE36E" w14:textId="77777777" w:rsidR="00053AB4" w:rsidRPr="00445DD8" w:rsidRDefault="00053AB4" w:rsidP="00053AB4">
            <w:pPr>
              <w:pStyle w:val="xmsonormal"/>
              <w:spacing w:line="252" w:lineRule="auto"/>
              <w:rPr>
                <w:sz w:val="20"/>
              </w:rPr>
            </w:pPr>
            <w:r w:rsidRPr="00445DD8">
              <w:rPr>
                <w:i/>
                <w:color w:val="0070C0"/>
                <w:sz w:val="20"/>
              </w:rPr>
              <w:t>(tick all that apply)</w:t>
            </w:r>
          </w:p>
          <w:p w14:paraId="3CE7B739" w14:textId="77777777" w:rsidR="00053AB4" w:rsidRPr="00445DD8" w:rsidRDefault="00053AB4" w:rsidP="00053AB4">
            <w:pPr>
              <w:pStyle w:val="xmsolistparagraph"/>
              <w:numPr>
                <w:ilvl w:val="0"/>
                <w:numId w:val="28"/>
              </w:numPr>
              <w:spacing w:after="0" w:line="240" w:lineRule="auto"/>
              <w:rPr>
                <w:sz w:val="20"/>
              </w:rPr>
            </w:pPr>
            <w:r w:rsidRPr="00445DD8">
              <w:rPr>
                <w:sz w:val="20"/>
              </w:rPr>
              <w:t>For use / consumption of the household?</w:t>
            </w:r>
          </w:p>
          <w:p w14:paraId="206CE265" w14:textId="77777777" w:rsidR="00053AB4" w:rsidRPr="00445DD8" w:rsidRDefault="00053AB4" w:rsidP="00053AB4">
            <w:pPr>
              <w:pStyle w:val="xmsolistparagraph"/>
              <w:numPr>
                <w:ilvl w:val="0"/>
                <w:numId w:val="28"/>
              </w:numPr>
              <w:spacing w:after="0" w:line="240" w:lineRule="auto"/>
              <w:rPr>
                <w:sz w:val="20"/>
              </w:rPr>
            </w:pPr>
            <w:r w:rsidRPr="00445DD8">
              <w:rPr>
                <w:sz w:val="20"/>
              </w:rPr>
              <w:t>For profit / trade?</w:t>
            </w:r>
          </w:p>
          <w:p w14:paraId="0C360A9F" w14:textId="77777777" w:rsidR="00053AB4" w:rsidRPr="00445DD8" w:rsidRDefault="00053AB4" w:rsidP="00053AB4">
            <w:pPr>
              <w:pStyle w:val="xmsolistparagraph"/>
              <w:numPr>
                <w:ilvl w:val="0"/>
                <w:numId w:val="28"/>
              </w:numPr>
              <w:spacing w:after="0" w:line="240" w:lineRule="auto"/>
              <w:rPr>
                <w:sz w:val="20"/>
              </w:rPr>
            </w:pPr>
            <w:r w:rsidRPr="00445DD8">
              <w:rPr>
                <w:sz w:val="20"/>
              </w:rPr>
              <w:t>As wage work for others?</w:t>
            </w:r>
          </w:p>
        </w:tc>
        <w:tc>
          <w:tcPr>
            <w:tcW w:w="309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04225A5" w14:textId="6B272822" w:rsidR="00053AB4" w:rsidRPr="00445DD8" w:rsidRDefault="00053AB4" w:rsidP="00053AB4">
            <w:pPr>
              <w:pStyle w:val="xmsonormal"/>
              <w:spacing w:line="252" w:lineRule="auto"/>
              <w:rPr>
                <w:sz w:val="20"/>
              </w:rPr>
            </w:pPr>
            <w:r w:rsidRPr="00445DD8">
              <w:rPr>
                <w:i/>
                <w:sz w:val="20"/>
              </w:rPr>
              <w:t xml:space="preserve">Filter out households where </w:t>
            </w:r>
            <w:r w:rsidRPr="00A74EB3">
              <w:rPr>
                <w:rFonts w:cs="Calibri"/>
                <w:i/>
                <w:iCs/>
                <w:sz w:val="20"/>
                <w:szCs w:val="20"/>
              </w:rPr>
              <w:t>agricultural activities were</w:t>
            </w:r>
            <w:r w:rsidRPr="00445DD8">
              <w:rPr>
                <w:i/>
                <w:sz w:val="20"/>
              </w:rPr>
              <w:t xml:space="preserve"> done </w:t>
            </w:r>
            <w:r w:rsidRPr="00445DD8">
              <w:rPr>
                <w:i/>
                <w:sz w:val="20"/>
                <w:u w:val="single"/>
              </w:rPr>
              <w:t>only as wage labor</w:t>
            </w:r>
            <w:r w:rsidRPr="00445DD8">
              <w:rPr>
                <w:i/>
                <w:sz w:val="20"/>
              </w:rPr>
              <w:t xml:space="preserve"> (Response = 3)</w:t>
            </w:r>
          </w:p>
        </w:tc>
      </w:tr>
    </w:tbl>
    <w:p w14:paraId="3A881C04" w14:textId="77777777" w:rsidR="00053AB4" w:rsidRPr="00D92CC5" w:rsidRDefault="00053AB4" w:rsidP="00053AB4">
      <w:pPr>
        <w:pStyle w:val="xmsonormal"/>
        <w:ind w:left="360"/>
      </w:pPr>
      <w:r w:rsidRPr="00D92CC5">
        <w:rPr>
          <w:sz w:val="18"/>
          <w:vertAlign w:val="superscript"/>
        </w:rPr>
        <w:t xml:space="preserve">(1) </w:t>
      </w:r>
      <w:r w:rsidRPr="00D92CC5">
        <w:rPr>
          <w:sz w:val="18"/>
        </w:rPr>
        <w:t>Including orchards and kitchen gardens</w:t>
      </w:r>
    </w:p>
    <w:p w14:paraId="12A7A810" w14:textId="77777777" w:rsidR="00053AB4" w:rsidRPr="00D92CC5" w:rsidRDefault="00053AB4" w:rsidP="00053AB4">
      <w:pPr>
        <w:pStyle w:val="xmsonormal"/>
        <w:ind w:left="360"/>
      </w:pPr>
      <w:r w:rsidRPr="00D92CC5">
        <w:rPr>
          <w:sz w:val="18"/>
          <w:vertAlign w:val="superscript"/>
        </w:rPr>
        <w:t>(2)</w:t>
      </w:r>
      <w:r w:rsidRPr="00D92CC5">
        <w:rPr>
          <w:sz w:val="18"/>
        </w:rPr>
        <w:t xml:space="preserve"> Alternative phrasings:</w:t>
      </w:r>
    </w:p>
    <w:p w14:paraId="44E722C9" w14:textId="01466807" w:rsidR="00053AB4" w:rsidRPr="00D92CC5" w:rsidRDefault="00053AB4" w:rsidP="00445DD8">
      <w:pPr>
        <w:pStyle w:val="xmsolistparagraph"/>
        <w:numPr>
          <w:ilvl w:val="0"/>
          <w:numId w:val="35"/>
        </w:numPr>
        <w:spacing w:after="0"/>
        <w:rPr>
          <w:sz w:val="18"/>
        </w:rPr>
      </w:pPr>
      <w:r w:rsidRPr="00D92CC5">
        <w:rPr>
          <w:sz w:val="18"/>
        </w:rPr>
        <w:t>Did anyone in this household cultivate/use any land for agricultural purposes in the last 12 months?</w:t>
      </w:r>
    </w:p>
    <w:p w14:paraId="722E62F7" w14:textId="09ADBB3F" w:rsidR="00053AB4" w:rsidRPr="00D92CC5" w:rsidRDefault="00053AB4" w:rsidP="00445DD8">
      <w:pPr>
        <w:pStyle w:val="xmsolistparagraph"/>
        <w:numPr>
          <w:ilvl w:val="0"/>
          <w:numId w:val="35"/>
        </w:numPr>
        <w:spacing w:after="0"/>
        <w:rPr>
          <w:sz w:val="18"/>
        </w:rPr>
      </w:pPr>
      <w:r w:rsidRPr="00D92CC5">
        <w:rPr>
          <w:sz w:val="18"/>
        </w:rPr>
        <w:t>Did anyone in this household operate any land to produce crops in the last 12 months?</w:t>
      </w:r>
    </w:p>
    <w:p w14:paraId="789797C9" w14:textId="1ED314F0" w:rsidR="00053AB4" w:rsidRPr="00D92CC5" w:rsidRDefault="00053AB4" w:rsidP="00445DD8">
      <w:pPr>
        <w:pStyle w:val="xmsolistparagraph"/>
        <w:numPr>
          <w:ilvl w:val="0"/>
          <w:numId w:val="35"/>
        </w:numPr>
        <w:spacing w:after="0"/>
        <w:rPr>
          <w:sz w:val="18"/>
        </w:rPr>
      </w:pPr>
      <w:r w:rsidRPr="00D92CC5">
        <w:rPr>
          <w:sz w:val="18"/>
        </w:rPr>
        <w:t>Did anyone in this household cultivate/use any land to produce crops in the last 12 months?</w:t>
      </w:r>
    </w:p>
    <w:p w14:paraId="6AA6F62C" w14:textId="77777777" w:rsidR="00053AB4" w:rsidRPr="00D92CC5" w:rsidRDefault="00053AB4" w:rsidP="00053AB4">
      <w:pPr>
        <w:pStyle w:val="xmsolistparagraph"/>
        <w:spacing w:after="0"/>
        <w:ind w:left="360"/>
        <w:rPr>
          <w:lang w:val="en-GB"/>
        </w:rPr>
      </w:pPr>
    </w:p>
    <w:p w14:paraId="223EF571" w14:textId="78FE8A98" w:rsidR="00053AB4" w:rsidRPr="00A74EB3" w:rsidRDefault="005C097D" w:rsidP="00053AB4">
      <w:pPr>
        <w:pStyle w:val="MText"/>
        <w:jc w:val="both"/>
        <w:rPr>
          <w:rFonts w:ascii="Calibri" w:hAnsi="Calibri" w:cs="Calibri"/>
          <w:i/>
          <w:iCs/>
          <w:u w:val="single"/>
        </w:rPr>
      </w:pPr>
      <w:r>
        <w:rPr>
          <w:rFonts w:ascii="Calibri" w:hAnsi="Calibri" w:cs="Calibri"/>
          <w:i/>
          <w:iCs/>
          <w:u w:val="single"/>
        </w:rPr>
        <w:t>Specific application to</w:t>
      </w:r>
      <w:r w:rsidR="00053AB4" w:rsidRPr="00A74EB3">
        <w:rPr>
          <w:rFonts w:ascii="Calibri" w:hAnsi="Calibri" w:cs="Calibri"/>
          <w:i/>
          <w:iCs/>
          <w:u w:val="single"/>
        </w:rPr>
        <w:t xml:space="preserve"> agricultural surveys or censuses</w:t>
      </w:r>
    </w:p>
    <w:p w14:paraId="041525A9" w14:textId="7857CA14" w:rsidR="00053AB4" w:rsidRPr="001A2107" w:rsidRDefault="00373EE4" w:rsidP="00053AB4">
      <w:pPr>
        <w:pStyle w:val="MText"/>
        <w:jc w:val="both"/>
        <w:rPr>
          <w:rFonts w:ascii="Calibri" w:hAnsi="Calibri"/>
          <w:lang w:val="en-US"/>
        </w:rPr>
      </w:pPr>
      <w:r w:rsidRPr="001A2107">
        <w:lastRenderedPageBreak/>
        <w:t xml:space="preserve">When we collect data using an agricultural survey or an agricultural census, the agricultural population will be all the adult members of the household of </w:t>
      </w:r>
      <w:r w:rsidRPr="001A2107">
        <w:rPr>
          <w:b/>
        </w:rPr>
        <w:t>the agricultural holder</w:t>
      </w:r>
      <w:r w:rsidRPr="001A2107">
        <w:t xml:space="preserve">. </w:t>
      </w:r>
      <w:r w:rsidR="00053AB4" w:rsidRPr="001A2107">
        <w:rPr>
          <w:rFonts w:ascii="Calibri" w:hAnsi="Calibri"/>
        </w:rPr>
        <w:t xml:space="preserve">As per the World Programme for the Census of Agriculture 2020 Volume 1, </w:t>
      </w:r>
      <w:r w:rsidR="00053AB4" w:rsidRPr="001A2107">
        <w:rPr>
          <w:rFonts w:ascii="Calibri" w:hAnsi="Calibri"/>
          <w:lang w:val="en-US"/>
        </w:rPr>
        <w:t xml:space="preserve">the agricultural holder is defined as “the civil person, group of civil persons or juridical person who makes the major decisions regarding resource use and exercises management control over the agricultural holding operation. The agricultural holder has technical and economic responsibility for the holding and may uptake all responsibilities directly, or delegate responsibilities related to the </w:t>
      </w:r>
      <w:r w:rsidRPr="001A2107">
        <w:rPr>
          <w:rFonts w:ascii="Calibri" w:hAnsi="Calibri"/>
          <w:lang w:val="en-US"/>
        </w:rPr>
        <w:t>day-to-day</w:t>
      </w:r>
      <w:r w:rsidR="00053AB4" w:rsidRPr="001A2107">
        <w:rPr>
          <w:rFonts w:ascii="Calibri" w:hAnsi="Calibri"/>
          <w:lang w:val="en-US"/>
        </w:rPr>
        <w:t xml:space="preserve"> work management to a hire manager.” </w:t>
      </w:r>
    </w:p>
    <w:p w14:paraId="3A526883" w14:textId="77777777" w:rsidR="00053AB4" w:rsidRPr="001A2107" w:rsidRDefault="00053AB4" w:rsidP="00053AB4">
      <w:pPr>
        <w:pStyle w:val="MText"/>
        <w:jc w:val="both"/>
        <w:rPr>
          <w:rFonts w:ascii="Calibri" w:hAnsi="Calibri"/>
          <w:lang w:val="en-US"/>
        </w:rPr>
      </w:pPr>
    </w:p>
    <w:p w14:paraId="06803233" w14:textId="4236E094" w:rsidR="00053AB4" w:rsidRPr="001A2107" w:rsidRDefault="5DEB5938" w:rsidP="00053AB4">
      <w:pPr>
        <w:pStyle w:val="MText"/>
        <w:jc w:val="both"/>
        <w:rPr>
          <w:rFonts w:ascii="Calibri" w:hAnsi="Calibri" w:cs="Calibri"/>
          <w:lang w:val="en-US"/>
        </w:rPr>
      </w:pPr>
      <w:r w:rsidRPr="001A2107">
        <w:rPr>
          <w:rFonts w:ascii="Calibri" w:hAnsi="Calibri"/>
          <w:lang w:val="en-US"/>
        </w:rPr>
        <w:t xml:space="preserve">As the indicator refers to individuals, only </w:t>
      </w:r>
      <w:r w:rsidR="4704DC2A" w:rsidRPr="001A2107">
        <w:rPr>
          <w:rFonts w:ascii="Calibri" w:hAnsi="Calibri"/>
          <w:lang w:val="en-US"/>
        </w:rPr>
        <w:t xml:space="preserve">household sector </w:t>
      </w:r>
      <w:r w:rsidRPr="001A2107">
        <w:rPr>
          <w:rFonts w:ascii="Calibri" w:hAnsi="Calibri"/>
          <w:lang w:val="en-US"/>
        </w:rPr>
        <w:t>holdings</w:t>
      </w:r>
      <w:r w:rsidR="4704DC2A" w:rsidRPr="001A2107">
        <w:rPr>
          <w:rFonts w:ascii="Calibri" w:hAnsi="Calibri"/>
          <w:lang w:val="en-US"/>
        </w:rPr>
        <w:t>—i.e., holdings</w:t>
      </w:r>
      <w:r w:rsidRPr="001A2107">
        <w:rPr>
          <w:rFonts w:ascii="Calibri" w:hAnsi="Calibri"/>
          <w:lang w:val="en-US"/>
        </w:rPr>
        <w:t xml:space="preserve"> for which the agricultural holder is a civil person</w:t>
      </w:r>
      <w:r w:rsidR="00373EE4" w:rsidRPr="001A2107">
        <w:rPr>
          <w:rFonts w:ascii="Calibri" w:hAnsi="Calibri"/>
          <w:lang w:val="en-US"/>
        </w:rPr>
        <w:t xml:space="preserve"> (i.e., one person)</w:t>
      </w:r>
      <w:r w:rsidRPr="001A2107">
        <w:rPr>
          <w:rFonts w:ascii="Calibri" w:hAnsi="Calibri"/>
          <w:lang w:val="en-US"/>
        </w:rPr>
        <w:t xml:space="preserve"> or group of civil persons</w:t>
      </w:r>
      <w:r w:rsidR="00373EE4" w:rsidRPr="001A2107">
        <w:rPr>
          <w:rFonts w:ascii="Calibri" w:hAnsi="Calibri"/>
          <w:lang w:val="en-US"/>
        </w:rPr>
        <w:t>--</w:t>
      </w:r>
      <w:r w:rsidRPr="001A2107">
        <w:rPr>
          <w:rFonts w:ascii="Calibri" w:hAnsi="Calibri"/>
          <w:lang w:val="en-US"/>
        </w:rPr>
        <w:t xml:space="preserve"> should be considered. When the agricultural holder is a </w:t>
      </w:r>
      <w:r w:rsidR="5075F68C" w:rsidRPr="001A2107">
        <w:rPr>
          <w:rFonts w:ascii="Calibri" w:hAnsi="Calibri"/>
          <w:lang w:val="en-US"/>
        </w:rPr>
        <w:t>(single) civil person</w:t>
      </w:r>
      <w:r w:rsidR="5B5902CC" w:rsidRPr="001A2107">
        <w:rPr>
          <w:rFonts w:ascii="Calibri" w:hAnsi="Calibri"/>
          <w:lang w:val="en-US"/>
        </w:rPr>
        <w:t xml:space="preserve">, </w:t>
      </w:r>
      <w:r w:rsidR="00373EE4" w:rsidRPr="001A2107">
        <w:rPr>
          <w:rFonts w:ascii="Calibri" w:hAnsi="Calibri"/>
          <w:lang w:val="en-US"/>
        </w:rPr>
        <w:t>the adult members of the</w:t>
      </w:r>
      <w:r w:rsidR="5B5902CC" w:rsidRPr="001A2107">
        <w:rPr>
          <w:rFonts w:ascii="Calibri" w:hAnsi="Calibri"/>
          <w:lang w:val="en-US"/>
        </w:rPr>
        <w:t xml:space="preserve"> household of the single holder</w:t>
      </w:r>
      <w:r w:rsidR="00344AA2" w:rsidRPr="001A2107">
        <w:rPr>
          <w:rFonts w:ascii="Calibri" w:hAnsi="Calibri"/>
          <w:lang w:val="en-US"/>
        </w:rPr>
        <w:t xml:space="preserve"> are part of the agricultural population</w:t>
      </w:r>
      <w:r w:rsidR="5B5902CC" w:rsidRPr="001A2107">
        <w:rPr>
          <w:rFonts w:ascii="Calibri" w:hAnsi="Calibri"/>
          <w:lang w:val="en-US"/>
        </w:rPr>
        <w:t xml:space="preserve">. When the holder is a </w:t>
      </w:r>
      <w:r w:rsidRPr="001A2107">
        <w:rPr>
          <w:rFonts w:ascii="Calibri" w:hAnsi="Calibri"/>
          <w:i/>
          <w:u w:val="single"/>
          <w:lang w:val="en-US"/>
        </w:rPr>
        <w:t>group</w:t>
      </w:r>
      <w:r w:rsidRPr="001A2107">
        <w:rPr>
          <w:rFonts w:ascii="Calibri" w:hAnsi="Calibri"/>
          <w:i/>
          <w:lang w:val="en-US"/>
        </w:rPr>
        <w:t xml:space="preserve"> of civil persons</w:t>
      </w:r>
      <w:r w:rsidRPr="001A2107">
        <w:rPr>
          <w:rFonts w:ascii="Calibri" w:hAnsi="Calibri"/>
          <w:lang w:val="en-US"/>
        </w:rPr>
        <w:t xml:space="preserve">, </w:t>
      </w:r>
      <w:r w:rsidR="00344AA2" w:rsidRPr="001A2107">
        <w:rPr>
          <w:rFonts w:ascii="Calibri" w:hAnsi="Calibri"/>
          <w:lang w:val="en-US"/>
        </w:rPr>
        <w:t>adult members of households of each of the persons in the group</w:t>
      </w:r>
      <w:r w:rsidR="5B5902CC" w:rsidRPr="001A2107">
        <w:rPr>
          <w:rFonts w:ascii="Calibri" w:hAnsi="Calibri"/>
          <w:lang w:val="en-US"/>
        </w:rPr>
        <w:t xml:space="preserve"> </w:t>
      </w:r>
      <w:r w:rsidR="6A3CD203" w:rsidRPr="001A2107">
        <w:rPr>
          <w:rFonts w:ascii="Calibri" w:hAnsi="Calibri"/>
          <w:lang w:val="en-US"/>
        </w:rPr>
        <w:t>belong to the</w:t>
      </w:r>
      <w:r w:rsidRPr="001A2107">
        <w:rPr>
          <w:rFonts w:ascii="Calibri" w:hAnsi="Calibri"/>
          <w:lang w:val="en-US"/>
        </w:rPr>
        <w:t xml:space="preserve"> agricultural population.</w:t>
      </w:r>
    </w:p>
    <w:p w14:paraId="7F128260" w14:textId="77777777" w:rsidR="00053AB4" w:rsidRPr="001A2107" w:rsidRDefault="00053AB4" w:rsidP="00445DD8">
      <w:pPr>
        <w:pStyle w:val="MText"/>
        <w:jc w:val="both"/>
        <w:rPr>
          <w:u w:val="single"/>
          <w:lang w:val="en-US"/>
        </w:rPr>
      </w:pPr>
    </w:p>
    <w:p w14:paraId="02F5B19E" w14:textId="4312EE22" w:rsidR="001036E0" w:rsidRPr="00104F25" w:rsidRDefault="5DEB5938" w:rsidP="1D0320F5">
      <w:pPr>
        <w:pStyle w:val="MText"/>
        <w:jc w:val="both"/>
        <w:rPr>
          <w:rFonts w:ascii="Calibri" w:hAnsi="Calibri" w:cs="Calibri"/>
          <w:i/>
          <w:iCs/>
          <w:u w:val="single"/>
          <w:lang w:val="en-US"/>
        </w:rPr>
      </w:pPr>
      <w:r w:rsidRPr="00445DD8">
        <w:rPr>
          <w:rFonts w:ascii="Calibri" w:hAnsi="Calibri"/>
          <w:i/>
          <w:u w:val="single"/>
          <w:lang w:val="en-US"/>
        </w:rPr>
        <w:t xml:space="preserve">Questions </w:t>
      </w:r>
      <w:r w:rsidR="6B769638" w:rsidRPr="1D0320F5">
        <w:rPr>
          <w:rFonts w:ascii="Calibri" w:hAnsi="Calibri" w:cs="Calibri"/>
          <w:i/>
          <w:iCs/>
          <w:u w:val="single"/>
          <w:lang w:val="en-US"/>
        </w:rPr>
        <w:t xml:space="preserve">to identify owners </w:t>
      </w:r>
      <w:r w:rsidR="520F52AD" w:rsidRPr="1D0320F5">
        <w:rPr>
          <w:rFonts w:ascii="Calibri" w:hAnsi="Calibri" w:cs="Calibri"/>
          <w:i/>
          <w:iCs/>
          <w:u w:val="single"/>
          <w:lang w:val="en-US"/>
        </w:rPr>
        <w:t xml:space="preserve">of, or </w:t>
      </w:r>
      <w:r w:rsidRPr="1D0320F5">
        <w:rPr>
          <w:rFonts w:ascii="Calibri" w:hAnsi="Calibri" w:cs="Calibri"/>
          <w:i/>
          <w:iCs/>
          <w:u w:val="single"/>
          <w:lang w:val="en-US"/>
        </w:rPr>
        <w:t>holder</w:t>
      </w:r>
      <w:r w:rsidR="6B769638" w:rsidRPr="1D0320F5">
        <w:rPr>
          <w:rFonts w:ascii="Calibri" w:hAnsi="Calibri" w:cs="Calibri"/>
          <w:i/>
          <w:iCs/>
          <w:u w:val="single"/>
          <w:lang w:val="en-US"/>
        </w:rPr>
        <w:t>s</w:t>
      </w:r>
      <w:r w:rsidRPr="1D0320F5">
        <w:rPr>
          <w:rFonts w:ascii="Calibri" w:hAnsi="Calibri" w:cs="Calibri"/>
          <w:i/>
          <w:iCs/>
          <w:u w:val="single"/>
          <w:lang w:val="en-US"/>
        </w:rPr>
        <w:t xml:space="preserve"> of secure rights</w:t>
      </w:r>
      <w:r w:rsidR="6B769638" w:rsidRPr="1D0320F5">
        <w:rPr>
          <w:rFonts w:ascii="Calibri" w:hAnsi="Calibri" w:cs="Calibri"/>
          <w:i/>
          <w:iCs/>
          <w:u w:val="single"/>
          <w:lang w:val="en-US"/>
        </w:rPr>
        <w:t xml:space="preserve"> to agricultural land from among the agricultural population</w:t>
      </w:r>
    </w:p>
    <w:p w14:paraId="77FC4B8E" w14:textId="1E548A38" w:rsidR="00E74C74" w:rsidRPr="00D92CC5" w:rsidRDefault="36E6F537" w:rsidP="007F1E31">
      <w:pPr>
        <w:spacing w:after="120" w:line="256" w:lineRule="auto"/>
        <w:jc w:val="both"/>
        <w:rPr>
          <w:rFonts w:ascii="Calibri" w:hAnsi="Calibri"/>
          <w:sz w:val="21"/>
        </w:rPr>
      </w:pPr>
      <w:r w:rsidRPr="00D92CC5">
        <w:rPr>
          <w:rFonts w:ascii="Calibri" w:hAnsi="Calibri"/>
          <w:sz w:val="21"/>
        </w:rPr>
        <w:t>Data on ownership of</w:t>
      </w:r>
      <w:r w:rsidR="38FABFFC" w:rsidRPr="00D92CC5">
        <w:rPr>
          <w:rFonts w:ascii="Calibri" w:hAnsi="Calibri"/>
          <w:sz w:val="21"/>
        </w:rPr>
        <w:t>,</w:t>
      </w:r>
      <w:r w:rsidRPr="00D92CC5">
        <w:rPr>
          <w:rFonts w:ascii="Calibri" w:hAnsi="Calibri"/>
          <w:sz w:val="21"/>
        </w:rPr>
        <w:t xml:space="preserve"> or secure rights to agricultural land of members of the agricultural population for purposes of estimating indicator 5.a.1 refers to individual members of agricultural households (as defined above) whose </w:t>
      </w:r>
      <w:r w:rsidRPr="00D92CC5">
        <w:rPr>
          <w:rFonts w:ascii="Calibri" w:hAnsi="Calibri"/>
          <w:i/>
          <w:sz w:val="21"/>
          <w:u w:val="single"/>
        </w:rPr>
        <w:t>age</w:t>
      </w:r>
      <w:r w:rsidRPr="00D92CC5">
        <w:rPr>
          <w:rFonts w:ascii="Calibri" w:hAnsi="Calibri"/>
          <w:sz w:val="21"/>
        </w:rPr>
        <w:t xml:space="preserve"> is 18 years old or over.</w:t>
      </w:r>
    </w:p>
    <w:p w14:paraId="79CBE048" w14:textId="22D71015" w:rsidR="00673D73" w:rsidRPr="00D92CC5" w:rsidRDefault="0D5145B0" w:rsidP="00445DD8">
      <w:pPr>
        <w:spacing w:after="120" w:line="256" w:lineRule="auto"/>
        <w:jc w:val="both"/>
        <w:rPr>
          <w:rFonts w:ascii="Calibri" w:hAnsi="Calibri"/>
        </w:rPr>
      </w:pPr>
      <w:r w:rsidRPr="00D92CC5">
        <w:rPr>
          <w:rFonts w:ascii="Calibri" w:hAnsi="Calibri"/>
          <w:sz w:val="21"/>
        </w:rPr>
        <w:t>An</w:t>
      </w:r>
      <w:r w:rsidR="6A3CD203" w:rsidRPr="00D92CC5">
        <w:rPr>
          <w:rFonts w:ascii="Calibri" w:hAnsi="Calibri"/>
          <w:sz w:val="21"/>
        </w:rPr>
        <w:t xml:space="preserve"> example of </w:t>
      </w:r>
      <w:r w:rsidRPr="00D92CC5">
        <w:rPr>
          <w:rFonts w:ascii="Calibri" w:hAnsi="Calibri"/>
          <w:sz w:val="21"/>
        </w:rPr>
        <w:t xml:space="preserve">a </w:t>
      </w:r>
      <w:r w:rsidR="6A3CD203" w:rsidRPr="00D92CC5">
        <w:rPr>
          <w:rFonts w:ascii="Calibri" w:hAnsi="Calibri"/>
          <w:sz w:val="21"/>
        </w:rPr>
        <w:t xml:space="preserve">module that can be utilized for </w:t>
      </w:r>
      <w:r w:rsidR="3BA36C6F" w:rsidRPr="00D92CC5">
        <w:rPr>
          <w:rFonts w:ascii="Calibri" w:hAnsi="Calibri"/>
          <w:sz w:val="21"/>
        </w:rPr>
        <w:t>collecting the data using the self-respondent approach</w:t>
      </w:r>
      <w:r w:rsidR="6A3CD203" w:rsidRPr="00D92CC5">
        <w:rPr>
          <w:rFonts w:ascii="Calibri" w:hAnsi="Calibri"/>
          <w:sz w:val="21"/>
        </w:rPr>
        <w:t xml:space="preserve"> </w:t>
      </w:r>
      <w:r w:rsidR="3BA36C6F" w:rsidRPr="00D92CC5">
        <w:rPr>
          <w:rFonts w:ascii="Calibri" w:hAnsi="Calibri"/>
          <w:sz w:val="21"/>
        </w:rPr>
        <w:t xml:space="preserve">is </w:t>
      </w:r>
      <w:r w:rsidR="6A3CD203" w:rsidRPr="00D92CC5">
        <w:rPr>
          <w:rFonts w:ascii="Calibri" w:hAnsi="Calibri"/>
          <w:sz w:val="21"/>
        </w:rPr>
        <w:t xml:space="preserve">presented </w:t>
      </w:r>
      <w:r w:rsidRPr="00D92CC5">
        <w:rPr>
          <w:rFonts w:ascii="Calibri" w:hAnsi="Calibri"/>
          <w:sz w:val="21"/>
        </w:rPr>
        <w:t xml:space="preserve">in </w:t>
      </w:r>
      <w:r w:rsidR="7C1FBB3B" w:rsidRPr="00D92CC5">
        <w:rPr>
          <w:rFonts w:ascii="Calibri" w:hAnsi="Calibri"/>
          <w:sz w:val="21"/>
        </w:rPr>
        <w:t>Table 4</w:t>
      </w:r>
      <w:r w:rsidRPr="00D92CC5">
        <w:rPr>
          <w:rFonts w:ascii="Calibri" w:hAnsi="Calibri"/>
          <w:sz w:val="21"/>
        </w:rPr>
        <w:t>.</w:t>
      </w:r>
      <w:r w:rsidR="6A3CD203" w:rsidRPr="00D92CC5">
        <w:rPr>
          <w:rFonts w:ascii="Calibri" w:hAnsi="Calibri"/>
          <w:sz w:val="21"/>
        </w:rPr>
        <w:t xml:space="preserve"> </w:t>
      </w:r>
    </w:p>
    <w:p w14:paraId="23F66A69" w14:textId="4EDBE6E9" w:rsidR="00053AB4" w:rsidRPr="00445DD8" w:rsidRDefault="684D73E6" w:rsidP="00445DD8">
      <w:pPr>
        <w:pStyle w:val="MText"/>
        <w:rPr>
          <w:rFonts w:ascii="Calibri" w:hAnsi="Calibri"/>
          <w:u w:val="single"/>
        </w:rPr>
      </w:pPr>
      <w:r w:rsidRPr="00445DD8">
        <w:rPr>
          <w:rFonts w:ascii="Calibri" w:hAnsi="Calibri"/>
          <w:u w:val="single"/>
        </w:rPr>
        <w:t>Table 4</w:t>
      </w:r>
      <w:r w:rsidR="5DEB5938" w:rsidRPr="00445DD8">
        <w:rPr>
          <w:rFonts w:ascii="Calibri" w:hAnsi="Calibri"/>
          <w:u w:val="single"/>
        </w:rPr>
        <w:t xml:space="preserve">. </w:t>
      </w:r>
      <w:r w:rsidR="6A3CD203" w:rsidRPr="1D0320F5">
        <w:rPr>
          <w:rFonts w:ascii="Calibri" w:hAnsi="Calibri" w:cs="Calibri"/>
          <w:u w:val="single"/>
        </w:rPr>
        <w:t>Example</w:t>
      </w:r>
      <w:r w:rsidR="6A3CD203" w:rsidRPr="00445DD8">
        <w:rPr>
          <w:rFonts w:ascii="Calibri" w:hAnsi="Calibri"/>
          <w:u w:val="single"/>
        </w:rPr>
        <w:t xml:space="preserve"> of m</w:t>
      </w:r>
      <w:r w:rsidR="5DEB5938" w:rsidRPr="00445DD8">
        <w:rPr>
          <w:rFonts w:ascii="Calibri" w:hAnsi="Calibri"/>
          <w:u w:val="single"/>
        </w:rPr>
        <w:t xml:space="preserve">inimum set of questions </w:t>
      </w:r>
      <w:r w:rsidR="6A3CD203" w:rsidRPr="1D0320F5">
        <w:rPr>
          <w:rFonts w:ascii="Calibri" w:hAnsi="Calibri" w:cs="Calibri"/>
          <w:u w:val="single"/>
        </w:rPr>
        <w:t>for</w:t>
      </w:r>
      <w:r w:rsidR="6A3CD203" w:rsidRPr="00445DD8">
        <w:rPr>
          <w:rFonts w:ascii="Calibri" w:hAnsi="Calibri"/>
          <w:u w:val="single"/>
        </w:rPr>
        <w:t xml:space="preserve"> </w:t>
      </w:r>
      <w:r w:rsidR="36E6F537" w:rsidRPr="00445DD8">
        <w:rPr>
          <w:rFonts w:ascii="Calibri" w:hAnsi="Calibri"/>
          <w:u w:val="single"/>
        </w:rPr>
        <w:t>collecting data</w:t>
      </w:r>
      <w:r w:rsidR="6A3CD203" w:rsidRPr="00445DD8">
        <w:rPr>
          <w:rFonts w:ascii="Calibri" w:hAnsi="Calibri"/>
          <w:u w:val="single"/>
        </w:rPr>
        <w:t xml:space="preserve"> </w:t>
      </w:r>
      <w:r w:rsidR="1D918A65" w:rsidRPr="1D0320F5">
        <w:rPr>
          <w:rFonts w:ascii="Calibri" w:hAnsi="Calibri" w:cs="Calibri"/>
          <w:u w:val="single"/>
        </w:rPr>
        <w:t xml:space="preserve">on ownership </w:t>
      </w:r>
      <w:r w:rsidR="36E6F537" w:rsidRPr="1D0320F5">
        <w:rPr>
          <w:rFonts w:ascii="Calibri" w:hAnsi="Calibri" w:cs="Calibri"/>
          <w:u w:val="single"/>
        </w:rPr>
        <w:t xml:space="preserve">of </w:t>
      </w:r>
      <w:r w:rsidR="1D918A65" w:rsidRPr="1D0320F5">
        <w:rPr>
          <w:rFonts w:ascii="Calibri" w:hAnsi="Calibri" w:cs="Calibri"/>
          <w:u w:val="single"/>
        </w:rPr>
        <w:t xml:space="preserve">or secure rights </w:t>
      </w:r>
      <w:r w:rsidR="36E6F537" w:rsidRPr="1D0320F5">
        <w:rPr>
          <w:rFonts w:ascii="Calibri" w:hAnsi="Calibri" w:cs="Calibri"/>
          <w:u w:val="single"/>
        </w:rPr>
        <w:t xml:space="preserve">to agricultural land </w:t>
      </w:r>
      <w:r w:rsidR="6A3CD203" w:rsidRPr="1D0320F5">
        <w:rPr>
          <w:rFonts w:ascii="Calibri" w:hAnsi="Calibri" w:cs="Calibri"/>
          <w:u w:val="single"/>
        </w:rPr>
        <w:t>at the person/</w:t>
      </w:r>
      <w:r w:rsidR="5DEB5938" w:rsidRPr="00445DD8">
        <w:rPr>
          <w:rFonts w:ascii="Calibri" w:hAnsi="Calibri"/>
          <w:u w:val="single"/>
        </w:rPr>
        <w:t>individual</w:t>
      </w:r>
      <w:r w:rsidR="5DEB5938" w:rsidRPr="00445DD8">
        <w:rPr>
          <w:rFonts w:ascii="Calibri" w:hAnsi="Calibri"/>
          <w:strike/>
          <w:u w:val="single"/>
        </w:rPr>
        <w:t xml:space="preserve"> </w:t>
      </w:r>
      <w:r w:rsidR="5DEB5938" w:rsidRPr="00445DD8">
        <w:rPr>
          <w:rFonts w:ascii="Calibri" w:hAnsi="Calibri"/>
          <w:u w:val="single"/>
        </w:rPr>
        <w:t>level</w:t>
      </w:r>
    </w:p>
    <w:p w14:paraId="619FA7DE" w14:textId="77777777" w:rsidR="00DB76BC" w:rsidRPr="00A74EB3" w:rsidRDefault="00DB76BC" w:rsidP="00DB76BC">
      <w:pPr>
        <w:pStyle w:val="MText"/>
        <w:jc w:val="center"/>
        <w:rPr>
          <w:rFonts w:ascii="Calibri" w:hAnsi="Calibri" w:cs="Calibri"/>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5106"/>
        <w:gridCol w:w="3910"/>
      </w:tblGrid>
      <w:tr w:rsidR="00622B02" w:rsidRPr="00A74EB3" w14:paraId="49DF4AEF" w14:textId="77777777" w:rsidTr="1D0320F5">
        <w:trPr>
          <w:trHeight w:val="187"/>
          <w:tblHeader/>
          <w:jc w:val="center"/>
        </w:trPr>
        <w:tc>
          <w:tcPr>
            <w:tcW w:w="527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F5CF644" w14:textId="1346E998" w:rsidR="00053AB4" w:rsidRPr="00A74EB3" w:rsidRDefault="00673D73" w:rsidP="00053AB4">
            <w:pPr>
              <w:pStyle w:val="ListParagraph"/>
              <w:spacing w:after="0" w:line="240" w:lineRule="auto"/>
              <w:ind w:left="0"/>
              <w:jc w:val="center"/>
              <w:rPr>
                <w:rFonts w:ascii="Calibri" w:hAnsi="Calibri" w:cs="Calibri"/>
                <w:b/>
                <w:color w:val="4A442A" w:themeColor="background2" w:themeShade="40"/>
                <w:sz w:val="20"/>
                <w:szCs w:val="20"/>
              </w:rPr>
            </w:pPr>
            <w:r w:rsidRPr="00445DD8">
              <w:rPr>
                <w:rFonts w:ascii="Calibri" w:hAnsi="Calibri"/>
                <w:b/>
                <w:color w:val="4A442A" w:themeColor="background2" w:themeShade="40"/>
                <w:sz w:val="20"/>
              </w:rPr>
              <w:t>Questions</w:t>
            </w:r>
          </w:p>
        </w:tc>
        <w:tc>
          <w:tcPr>
            <w:tcW w:w="41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C606A6A" w14:textId="77777777" w:rsidR="00053AB4" w:rsidRPr="00A74EB3" w:rsidRDefault="00053AB4" w:rsidP="00053AB4">
            <w:pPr>
              <w:pStyle w:val="ListParagraph"/>
              <w:spacing w:after="0" w:line="240" w:lineRule="auto"/>
              <w:ind w:left="0"/>
              <w:jc w:val="center"/>
              <w:rPr>
                <w:rFonts w:ascii="Calibri" w:hAnsi="Calibri" w:cs="Calibri"/>
                <w:b/>
                <w:color w:val="4A442A" w:themeColor="background2" w:themeShade="40"/>
                <w:sz w:val="20"/>
                <w:szCs w:val="20"/>
              </w:rPr>
            </w:pPr>
            <w:r w:rsidRPr="00A74EB3">
              <w:rPr>
                <w:rFonts w:ascii="Calibri" w:hAnsi="Calibri" w:cs="Calibri"/>
                <w:b/>
                <w:color w:val="4A442A" w:themeColor="background2" w:themeShade="40"/>
                <w:sz w:val="20"/>
                <w:szCs w:val="20"/>
              </w:rPr>
              <w:t>Function</w:t>
            </w:r>
          </w:p>
        </w:tc>
      </w:tr>
      <w:tr w:rsidR="00622B02" w:rsidRPr="00A74EB3" w14:paraId="2389CBDF" w14:textId="77777777" w:rsidTr="1D0320F5">
        <w:trPr>
          <w:trHeight w:val="1437"/>
          <w:jc w:val="center"/>
        </w:trPr>
        <w:tc>
          <w:tcPr>
            <w:tcW w:w="52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4A985B" w14:textId="227C301B" w:rsidR="00053AB4" w:rsidRPr="00A74EB3" w:rsidRDefault="5DEB5938" w:rsidP="1D0320F5">
            <w:pPr>
              <w:pStyle w:val="ListParagraph"/>
              <w:spacing w:after="0" w:line="240" w:lineRule="auto"/>
              <w:ind w:left="0"/>
              <w:jc w:val="both"/>
              <w:rPr>
                <w:rFonts w:ascii="Calibri" w:hAnsi="Calibri" w:cs="Calibri"/>
                <w:b/>
                <w:bCs/>
                <w:color w:val="4A442A" w:themeColor="background2" w:themeShade="40"/>
                <w:sz w:val="20"/>
                <w:szCs w:val="20"/>
              </w:rPr>
            </w:pPr>
            <w:r w:rsidRPr="1D0320F5">
              <w:rPr>
                <w:rFonts w:ascii="Calibri" w:hAnsi="Calibri" w:cs="Calibri"/>
                <w:b/>
                <w:bCs/>
                <w:color w:val="4A442A" w:themeColor="background2" w:themeShade="40"/>
                <w:sz w:val="20"/>
                <w:szCs w:val="20"/>
              </w:rPr>
              <w:t xml:space="preserve">Q1. Do you own or hold </w:t>
            </w:r>
            <w:r w:rsidR="043479AF" w:rsidRPr="1D0320F5">
              <w:rPr>
                <w:rFonts w:ascii="Calibri" w:hAnsi="Calibri" w:cs="Calibri"/>
                <w:b/>
                <w:bCs/>
                <w:color w:val="4A442A" w:themeColor="background2" w:themeShade="40"/>
                <w:sz w:val="20"/>
                <w:szCs w:val="20"/>
              </w:rPr>
              <w:t xml:space="preserve">secure </w:t>
            </w:r>
            <w:r w:rsidRPr="1D0320F5">
              <w:rPr>
                <w:rFonts w:ascii="Calibri" w:hAnsi="Calibri" w:cs="Calibri"/>
                <w:b/>
                <w:bCs/>
                <w:color w:val="4A442A" w:themeColor="background2" w:themeShade="40"/>
                <w:sz w:val="20"/>
                <w:szCs w:val="20"/>
              </w:rPr>
              <w:t>rights</w:t>
            </w:r>
            <w:r w:rsidR="00673D73" w:rsidRPr="1D0320F5">
              <w:rPr>
                <w:rStyle w:val="FootnoteReference"/>
                <w:rFonts w:ascii="Calibri" w:hAnsi="Calibri" w:cs="Calibri"/>
                <w:b/>
                <w:bCs/>
                <w:color w:val="4A442A" w:themeColor="background2" w:themeShade="40"/>
                <w:sz w:val="20"/>
                <w:szCs w:val="20"/>
              </w:rPr>
              <w:footnoteReference w:id="16"/>
            </w:r>
            <w:r w:rsidRPr="1D0320F5">
              <w:rPr>
                <w:rFonts w:ascii="Calibri" w:hAnsi="Calibri" w:cs="Calibri"/>
                <w:b/>
                <w:bCs/>
                <w:color w:val="4A442A" w:themeColor="background2" w:themeShade="40"/>
                <w:sz w:val="20"/>
                <w:szCs w:val="20"/>
              </w:rPr>
              <w:t xml:space="preserve"> </w:t>
            </w:r>
            <w:r w:rsidR="605ABDA2" w:rsidRPr="1D0320F5">
              <w:rPr>
                <w:rFonts w:ascii="Calibri" w:hAnsi="Calibri" w:cs="Calibri"/>
                <w:b/>
                <w:bCs/>
                <w:color w:val="4A442A" w:themeColor="background2" w:themeShade="40"/>
                <w:sz w:val="20"/>
                <w:szCs w:val="20"/>
              </w:rPr>
              <w:t>to</w:t>
            </w:r>
            <w:r w:rsidR="1AB3134B" w:rsidRPr="1D0320F5">
              <w:rPr>
                <w:rFonts w:ascii="Calibri" w:hAnsi="Calibri" w:cs="Calibri"/>
                <w:b/>
                <w:bCs/>
                <w:color w:val="4A442A" w:themeColor="background2" w:themeShade="40"/>
                <w:sz w:val="20"/>
                <w:szCs w:val="20"/>
              </w:rPr>
              <w:t xml:space="preserve"> </w:t>
            </w:r>
            <w:r w:rsidRPr="1D0320F5">
              <w:rPr>
                <w:rFonts w:ascii="Calibri" w:hAnsi="Calibri" w:cs="Calibri"/>
                <w:b/>
                <w:bCs/>
                <w:color w:val="4A442A" w:themeColor="background2" w:themeShade="40"/>
                <w:sz w:val="20"/>
                <w:szCs w:val="20"/>
              </w:rPr>
              <w:t>any agricultural land, either alone or jointly with someone else?</w:t>
            </w:r>
          </w:p>
          <w:p w14:paraId="46C39341" w14:textId="77777777" w:rsidR="00053AB4" w:rsidRPr="00A74EB3" w:rsidRDefault="00053AB4" w:rsidP="00053AB4">
            <w:pPr>
              <w:pStyle w:val="ListParagraph"/>
              <w:spacing w:after="0" w:line="240" w:lineRule="auto"/>
              <w:ind w:left="708"/>
              <w:jc w:val="both"/>
              <w:rPr>
                <w:rFonts w:ascii="Calibri" w:hAnsi="Calibri" w:cs="Calibri"/>
                <w:color w:val="4A442A" w:themeColor="background2" w:themeShade="40"/>
                <w:sz w:val="20"/>
                <w:szCs w:val="20"/>
              </w:rPr>
            </w:pPr>
            <w:r w:rsidRPr="00A74EB3">
              <w:rPr>
                <w:rFonts w:ascii="Calibri" w:hAnsi="Calibri" w:cs="Calibri"/>
                <w:color w:val="4A442A" w:themeColor="background2" w:themeShade="40"/>
                <w:sz w:val="20"/>
                <w:szCs w:val="20"/>
              </w:rPr>
              <w:t>1 - Yes</w:t>
            </w:r>
          </w:p>
          <w:p w14:paraId="57F5074B" w14:textId="77777777" w:rsidR="00053AB4" w:rsidRPr="00A74EB3" w:rsidRDefault="00053AB4" w:rsidP="00053AB4">
            <w:pPr>
              <w:pStyle w:val="ListParagraph"/>
              <w:rPr>
                <w:rFonts w:ascii="Calibri" w:hAnsi="Calibri" w:cs="Calibri"/>
                <w:color w:val="4A442A" w:themeColor="background2" w:themeShade="40"/>
                <w:sz w:val="20"/>
                <w:szCs w:val="20"/>
              </w:rPr>
            </w:pPr>
            <w:r w:rsidRPr="00A74EB3">
              <w:rPr>
                <w:rFonts w:ascii="Calibri" w:hAnsi="Calibri" w:cs="Calibri"/>
                <w:color w:val="4A442A" w:themeColor="background2" w:themeShade="40"/>
                <w:sz w:val="20"/>
                <w:szCs w:val="20"/>
              </w:rPr>
              <w:t xml:space="preserve">2 – No </w:t>
            </w:r>
            <w:r w:rsidRPr="00A74EB3">
              <w:rPr>
                <w:rFonts w:ascii="Calibri" w:hAnsi="Calibri" w:cs="Calibri"/>
                <w:color w:val="4A442A" w:themeColor="background2" w:themeShade="40"/>
                <w:sz w:val="20"/>
                <w:szCs w:val="20"/>
                <w:lang w:val="en-US"/>
              </w:rPr>
              <w:t>(end of the module)</w:t>
            </w:r>
          </w:p>
        </w:tc>
        <w:tc>
          <w:tcPr>
            <w:tcW w:w="41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60CC90D" w14:textId="006472FC" w:rsidR="00053AB4" w:rsidRPr="00A74EB3" w:rsidRDefault="00053AB4" w:rsidP="00053AB4">
            <w:pPr>
              <w:pStyle w:val="ListParagraph"/>
              <w:spacing w:after="0" w:line="240" w:lineRule="auto"/>
              <w:ind w:left="0"/>
              <w:jc w:val="both"/>
              <w:rPr>
                <w:rFonts w:ascii="Calibri" w:hAnsi="Calibri" w:cs="Calibri"/>
                <w:b/>
                <w:color w:val="4A442A" w:themeColor="background2" w:themeShade="40"/>
                <w:sz w:val="20"/>
                <w:szCs w:val="20"/>
              </w:rPr>
            </w:pPr>
            <w:r w:rsidRPr="00EF4D3F">
              <w:rPr>
                <w:rFonts w:ascii="Calibri" w:hAnsi="Calibri" w:cs="Calibri"/>
                <w:i/>
                <w:iCs/>
                <w:color w:val="4A442A" w:themeColor="background2" w:themeShade="40"/>
                <w:sz w:val="20"/>
                <w:szCs w:val="20"/>
                <w:lang w:val="en-US"/>
              </w:rPr>
              <w:t xml:space="preserve">This question refers to whether the respondent, not the respondent’s household, holds any agricultural land. </w:t>
            </w:r>
            <w:r w:rsidRPr="00EF4D3F">
              <w:rPr>
                <w:rFonts w:ascii="Calibri" w:hAnsi="Calibri" w:cs="Calibri"/>
                <w:i/>
                <w:iCs/>
                <w:color w:val="4A442A" w:themeColor="background2" w:themeShade="40"/>
                <w:sz w:val="20"/>
                <w:szCs w:val="20"/>
              </w:rPr>
              <w:t>It measures reported possession, which captures the respondent’s self-perception of his/her possession status, irrespective of whether the respondent has a formal</w:t>
            </w:r>
            <w:r w:rsidR="00930ECD" w:rsidRPr="00EF4D3F">
              <w:rPr>
                <w:rFonts w:ascii="Calibri" w:hAnsi="Calibri" w:cs="Calibri"/>
                <w:i/>
                <w:iCs/>
                <w:color w:val="4A442A" w:themeColor="background2" w:themeShade="40"/>
                <w:sz w:val="20"/>
                <w:szCs w:val="20"/>
              </w:rPr>
              <w:t xml:space="preserve"> or legal</w:t>
            </w:r>
            <w:r w:rsidRPr="00EF4D3F">
              <w:rPr>
                <w:rFonts w:ascii="Calibri" w:hAnsi="Calibri" w:cs="Calibri"/>
                <w:i/>
                <w:iCs/>
                <w:color w:val="4A442A" w:themeColor="background2" w:themeShade="40"/>
                <w:sz w:val="20"/>
                <w:szCs w:val="20"/>
              </w:rPr>
              <w:t xml:space="preserve"> documentation</w:t>
            </w:r>
            <w:r w:rsidR="00930ECD" w:rsidRPr="00EF4D3F">
              <w:rPr>
                <w:rFonts w:ascii="Calibri" w:hAnsi="Calibri" w:cs="Calibri"/>
                <w:i/>
                <w:iCs/>
                <w:color w:val="4A442A" w:themeColor="background2" w:themeShade="40"/>
                <w:sz w:val="20"/>
                <w:szCs w:val="20"/>
              </w:rPr>
              <w:t xml:space="preserve"> of ownership</w:t>
            </w:r>
            <w:r w:rsidRPr="00EF4D3F">
              <w:rPr>
                <w:rFonts w:ascii="Calibri" w:hAnsi="Calibri" w:cs="Calibri"/>
                <w:i/>
                <w:iCs/>
                <w:color w:val="4A442A" w:themeColor="background2" w:themeShade="40"/>
                <w:sz w:val="20"/>
                <w:szCs w:val="20"/>
              </w:rPr>
              <w:t>.</w:t>
            </w:r>
          </w:p>
        </w:tc>
      </w:tr>
      <w:tr w:rsidR="00622B02" w:rsidRPr="00A74EB3" w14:paraId="3780C3C6" w14:textId="77777777" w:rsidTr="1D0320F5">
        <w:trPr>
          <w:trHeight w:val="548"/>
          <w:jc w:val="center"/>
        </w:trPr>
        <w:tc>
          <w:tcPr>
            <w:tcW w:w="52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85EDCCF" w14:textId="37B7A758" w:rsidR="00053AB4" w:rsidRPr="00A74EB3" w:rsidRDefault="5DEB5938" w:rsidP="00053AB4">
            <w:pPr>
              <w:pStyle w:val="ListParagraph"/>
              <w:spacing w:after="0" w:line="240" w:lineRule="auto"/>
              <w:ind w:left="0"/>
              <w:jc w:val="both"/>
              <w:rPr>
                <w:rFonts w:ascii="Calibri" w:hAnsi="Calibri" w:cs="Calibri"/>
                <w:color w:val="4A442A" w:themeColor="background2" w:themeShade="40"/>
                <w:sz w:val="20"/>
                <w:szCs w:val="20"/>
              </w:rPr>
            </w:pPr>
            <w:r w:rsidRPr="1D0320F5">
              <w:rPr>
                <w:rFonts w:ascii="Calibri" w:hAnsi="Calibri" w:cs="Calibri"/>
                <w:b/>
                <w:bCs/>
                <w:color w:val="4A442A" w:themeColor="background2" w:themeShade="40"/>
                <w:sz w:val="20"/>
                <w:szCs w:val="20"/>
              </w:rPr>
              <w:t xml:space="preserve">Q2. Is there a formal document for </w:t>
            </w:r>
            <w:r w:rsidRPr="1D0320F5">
              <w:rPr>
                <w:rFonts w:ascii="Calibri" w:hAnsi="Calibri" w:cs="Calibri"/>
                <w:b/>
                <w:bCs/>
                <w:color w:val="4A442A" w:themeColor="background2" w:themeShade="40"/>
                <w:sz w:val="20"/>
                <w:szCs w:val="20"/>
                <w:u w:val="single"/>
              </w:rPr>
              <w:t>any</w:t>
            </w:r>
            <w:r w:rsidRPr="1D0320F5">
              <w:rPr>
                <w:rFonts w:ascii="Calibri" w:hAnsi="Calibri" w:cs="Calibri"/>
                <w:b/>
                <w:bCs/>
                <w:color w:val="4A442A" w:themeColor="background2" w:themeShade="40"/>
                <w:sz w:val="20"/>
                <w:szCs w:val="20"/>
              </w:rPr>
              <w:t xml:space="preserve"> of the agricultural land you </w:t>
            </w:r>
            <w:r w:rsidRPr="1D0320F5">
              <w:rPr>
                <w:rFonts w:ascii="Calibri" w:hAnsi="Calibri" w:cs="Calibri"/>
                <w:b/>
                <w:bCs/>
                <w:color w:val="4A442A" w:themeColor="background2" w:themeShade="40"/>
                <w:sz w:val="20"/>
                <w:szCs w:val="20"/>
                <w:lang w:val="en-US" w:eastAsia="en-GB"/>
              </w:rPr>
              <w:t xml:space="preserve">own or hold secure rights </w:t>
            </w:r>
            <w:r w:rsidR="1D918A65" w:rsidRPr="1D0320F5">
              <w:rPr>
                <w:rFonts w:ascii="Calibri" w:hAnsi="Calibri" w:cs="Calibri"/>
                <w:b/>
                <w:bCs/>
                <w:color w:val="4A442A" w:themeColor="background2" w:themeShade="40"/>
                <w:sz w:val="20"/>
                <w:szCs w:val="20"/>
                <w:lang w:val="en-US" w:eastAsia="en-GB"/>
              </w:rPr>
              <w:t xml:space="preserve">to </w:t>
            </w:r>
            <w:r w:rsidRPr="1D0320F5">
              <w:rPr>
                <w:rFonts w:ascii="Calibri" w:hAnsi="Calibri" w:cs="Calibri"/>
                <w:b/>
                <w:bCs/>
                <w:color w:val="4A442A" w:themeColor="background2" w:themeShade="40"/>
                <w:sz w:val="20"/>
                <w:szCs w:val="20"/>
                <w:lang w:val="en-US" w:eastAsia="en-GB"/>
              </w:rPr>
              <w:t xml:space="preserve">that is issued by or registered at the Land Registry/Cadastral Agency, such as a title deed, certificate of ownership, </w:t>
            </w:r>
            <w:r w:rsidR="605ABDA2" w:rsidRPr="1D0320F5">
              <w:rPr>
                <w:rFonts w:ascii="Calibri" w:hAnsi="Calibri" w:cs="Calibri"/>
                <w:b/>
                <w:bCs/>
                <w:color w:val="4A442A" w:themeColor="background2" w:themeShade="40"/>
                <w:sz w:val="20"/>
                <w:szCs w:val="20"/>
                <w:lang w:val="en-US" w:eastAsia="en-GB"/>
              </w:rPr>
              <w:t xml:space="preserve">or </w:t>
            </w:r>
            <w:r w:rsidRPr="1D0320F5">
              <w:rPr>
                <w:rFonts w:ascii="Calibri" w:hAnsi="Calibri" w:cs="Calibri"/>
                <w:b/>
                <w:bCs/>
                <w:color w:val="4A442A" w:themeColor="background2" w:themeShade="40"/>
                <w:sz w:val="20"/>
                <w:szCs w:val="20"/>
                <w:lang w:val="en-US" w:eastAsia="en-GB"/>
              </w:rPr>
              <w:t xml:space="preserve">certificate of hereditary acquisition? </w:t>
            </w:r>
          </w:p>
          <w:p w14:paraId="6A49F73E" w14:textId="77777777" w:rsidR="00053AB4" w:rsidRPr="00A74EB3" w:rsidRDefault="00053AB4" w:rsidP="00053AB4">
            <w:pPr>
              <w:pStyle w:val="ListParagraph"/>
              <w:spacing w:after="0" w:line="240" w:lineRule="auto"/>
              <w:rPr>
                <w:rFonts w:ascii="Calibri" w:hAnsi="Calibri" w:cs="Calibri"/>
                <w:color w:val="4A442A" w:themeColor="background2" w:themeShade="40"/>
                <w:sz w:val="20"/>
                <w:szCs w:val="20"/>
                <w:lang w:val="en-US"/>
              </w:rPr>
            </w:pPr>
            <w:r w:rsidRPr="00A74EB3">
              <w:rPr>
                <w:rFonts w:ascii="Calibri" w:hAnsi="Calibri" w:cs="Calibri"/>
                <w:color w:val="4A442A" w:themeColor="background2" w:themeShade="40"/>
                <w:sz w:val="20"/>
                <w:szCs w:val="20"/>
              </w:rPr>
              <w:t>1 -</w:t>
            </w:r>
            <w:r w:rsidRPr="00A74EB3">
              <w:rPr>
                <w:rFonts w:ascii="Calibri" w:hAnsi="Calibri" w:cs="Calibri"/>
                <w:color w:val="4A442A" w:themeColor="background2" w:themeShade="40"/>
                <w:sz w:val="20"/>
                <w:szCs w:val="20"/>
                <w:lang w:val="en-US"/>
              </w:rPr>
              <w:t xml:space="preserve"> Yes</w:t>
            </w:r>
          </w:p>
          <w:p w14:paraId="329F0414" w14:textId="77777777" w:rsidR="00053AB4" w:rsidRPr="00A74EB3" w:rsidRDefault="00053AB4" w:rsidP="00053AB4">
            <w:pPr>
              <w:spacing w:after="0" w:line="240" w:lineRule="auto"/>
              <w:ind w:left="708"/>
              <w:jc w:val="both"/>
              <w:rPr>
                <w:rFonts w:ascii="Calibri" w:hAnsi="Calibri" w:cs="Calibri"/>
                <w:b/>
                <w:color w:val="4A442A" w:themeColor="background2" w:themeShade="40"/>
                <w:sz w:val="20"/>
                <w:szCs w:val="20"/>
              </w:rPr>
            </w:pPr>
            <w:r w:rsidRPr="00A74EB3">
              <w:rPr>
                <w:rFonts w:ascii="Calibri" w:hAnsi="Calibri" w:cs="Calibri"/>
                <w:color w:val="4A442A" w:themeColor="background2" w:themeShade="40"/>
                <w:sz w:val="20"/>
                <w:szCs w:val="20"/>
                <w:lang w:val="en-US" w:eastAsia="en-GB"/>
              </w:rPr>
              <w:t>2 – No</w:t>
            </w:r>
            <w:r w:rsidRPr="00A74EB3" w:rsidDel="005D3532">
              <w:rPr>
                <w:rFonts w:ascii="Calibri" w:hAnsi="Calibri" w:cs="Calibri"/>
                <w:color w:val="4A442A" w:themeColor="background2" w:themeShade="40"/>
                <w:sz w:val="20"/>
                <w:szCs w:val="20"/>
                <w:lang w:val="en-US" w:eastAsia="en-GB"/>
              </w:rPr>
              <w:t xml:space="preserve"> </w:t>
            </w:r>
            <w:r w:rsidRPr="00A74EB3">
              <w:rPr>
                <w:rFonts w:ascii="Calibri" w:hAnsi="Calibri" w:cs="Calibri"/>
                <w:color w:val="4A442A" w:themeColor="background2" w:themeShade="40"/>
                <w:sz w:val="20"/>
                <w:szCs w:val="20"/>
                <w:lang w:val="en-US" w:eastAsia="en-GB"/>
              </w:rPr>
              <w:t xml:space="preserve"> &gt;&gt; Q4</w:t>
            </w:r>
          </w:p>
        </w:tc>
        <w:tc>
          <w:tcPr>
            <w:tcW w:w="4148" w:type="dxa"/>
            <w:tcBorders>
              <w:top w:val="single" w:sz="4" w:space="0" w:color="auto"/>
              <w:left w:val="single" w:sz="4" w:space="0" w:color="auto"/>
              <w:bottom w:val="single" w:sz="4" w:space="0" w:color="auto"/>
              <w:right w:val="single" w:sz="4" w:space="0" w:color="auto"/>
            </w:tcBorders>
            <w:shd w:val="clear" w:color="auto" w:fill="FFFFFF" w:themeFill="background1"/>
          </w:tcPr>
          <w:p w14:paraId="196C4517" w14:textId="77777777" w:rsidR="00053AB4" w:rsidRPr="00A74EB3" w:rsidRDefault="00053AB4" w:rsidP="00053AB4">
            <w:pPr>
              <w:spacing w:after="0" w:line="240" w:lineRule="auto"/>
              <w:jc w:val="both"/>
              <w:rPr>
                <w:rFonts w:ascii="Calibri" w:eastAsia="Calibri" w:hAnsi="Calibri" w:cs="Calibri"/>
                <w:i/>
                <w:iCs/>
                <w:color w:val="4A442A" w:themeColor="background2" w:themeShade="40"/>
                <w:sz w:val="20"/>
                <w:szCs w:val="20"/>
                <w:lang w:val="en-US"/>
              </w:rPr>
            </w:pPr>
            <w:r w:rsidRPr="00A74EB3">
              <w:rPr>
                <w:rFonts w:ascii="Calibri" w:eastAsia="Calibri" w:hAnsi="Calibri" w:cs="Calibri"/>
                <w:i/>
                <w:iCs/>
                <w:color w:val="4A442A" w:themeColor="background2" w:themeShade="40"/>
                <w:sz w:val="20"/>
                <w:szCs w:val="20"/>
                <w:lang w:val="en-US"/>
              </w:rPr>
              <w:t xml:space="preserve">This question identifies whether there is a legally recognized document for any of the agricultural land the respondent reports having. </w:t>
            </w:r>
          </w:p>
          <w:p w14:paraId="69A34451" w14:textId="40996DAE" w:rsidR="00053AB4" w:rsidRPr="00A74EB3" w:rsidRDefault="5DEB5938" w:rsidP="00053AB4">
            <w:pPr>
              <w:spacing w:after="0" w:line="240" w:lineRule="auto"/>
              <w:jc w:val="both"/>
              <w:rPr>
                <w:rFonts w:ascii="Calibri" w:hAnsi="Calibri" w:cs="Calibri"/>
                <w:sz w:val="20"/>
                <w:szCs w:val="20"/>
              </w:rPr>
            </w:pPr>
            <w:r w:rsidRPr="1D0320F5">
              <w:rPr>
                <w:rFonts w:ascii="Calibri" w:eastAsia="Calibri" w:hAnsi="Calibri" w:cs="Calibri"/>
                <w:i/>
                <w:iCs/>
                <w:color w:val="4A442A" w:themeColor="background2" w:themeShade="40"/>
                <w:sz w:val="20"/>
                <w:szCs w:val="20"/>
                <w:lang w:val="en-US"/>
              </w:rPr>
              <w:t>Documented ownership/</w:t>
            </w:r>
            <w:r w:rsidR="573DF1A1" w:rsidRPr="1D0320F5">
              <w:rPr>
                <w:rFonts w:ascii="Calibri" w:eastAsia="Calibri" w:hAnsi="Calibri" w:cs="Calibri"/>
                <w:i/>
                <w:iCs/>
                <w:color w:val="4A442A" w:themeColor="background2" w:themeShade="40"/>
                <w:sz w:val="20"/>
                <w:szCs w:val="20"/>
                <w:lang w:val="en-US"/>
              </w:rPr>
              <w:t xml:space="preserve">secure </w:t>
            </w:r>
            <w:r w:rsidRPr="1D0320F5">
              <w:rPr>
                <w:rFonts w:ascii="Calibri" w:eastAsia="Calibri" w:hAnsi="Calibri" w:cs="Calibri"/>
                <w:i/>
                <w:iCs/>
                <w:color w:val="4A442A" w:themeColor="background2" w:themeShade="40"/>
                <w:sz w:val="20"/>
                <w:szCs w:val="20"/>
                <w:lang w:val="en-US"/>
              </w:rPr>
              <w:t xml:space="preserve">rights refer to the existence of any document an individual can use to claim ownership or </w:t>
            </w:r>
            <w:r w:rsidR="605ABDA2" w:rsidRPr="1D0320F5">
              <w:rPr>
                <w:rFonts w:ascii="Calibri" w:eastAsia="Calibri" w:hAnsi="Calibri" w:cs="Calibri"/>
                <w:i/>
                <w:iCs/>
                <w:color w:val="4A442A" w:themeColor="background2" w:themeShade="40"/>
                <w:sz w:val="20"/>
                <w:szCs w:val="20"/>
                <w:lang w:val="en-US"/>
              </w:rPr>
              <w:t>secure</w:t>
            </w:r>
            <w:r w:rsidRPr="1D0320F5">
              <w:rPr>
                <w:rFonts w:ascii="Calibri" w:eastAsia="Calibri" w:hAnsi="Calibri" w:cs="Calibri"/>
                <w:i/>
                <w:iCs/>
                <w:color w:val="4A442A" w:themeColor="background2" w:themeShade="40"/>
                <w:sz w:val="20"/>
                <w:szCs w:val="20"/>
                <w:lang w:val="en-US"/>
              </w:rPr>
              <w:t xml:space="preserve"> rights in law over the land.</w:t>
            </w:r>
          </w:p>
        </w:tc>
      </w:tr>
      <w:tr w:rsidR="00622B02" w:rsidRPr="00A74EB3" w14:paraId="10AD761A" w14:textId="77777777" w:rsidTr="1D0320F5">
        <w:trPr>
          <w:trHeight w:val="699"/>
          <w:jc w:val="center"/>
        </w:trPr>
        <w:tc>
          <w:tcPr>
            <w:tcW w:w="52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1E34F6E" w14:textId="107E7054" w:rsidR="00053AB4" w:rsidRPr="00A74EB3" w:rsidRDefault="00053AB4" w:rsidP="00053AB4">
            <w:pPr>
              <w:pStyle w:val="ListParagraph"/>
              <w:spacing w:after="0" w:line="240" w:lineRule="auto"/>
              <w:ind w:left="0"/>
              <w:jc w:val="both"/>
              <w:rPr>
                <w:rFonts w:ascii="Calibri" w:hAnsi="Calibri" w:cs="Calibri"/>
                <w:b/>
                <w:color w:val="4A442A" w:themeColor="background2" w:themeShade="40"/>
                <w:sz w:val="20"/>
                <w:szCs w:val="20"/>
              </w:rPr>
            </w:pPr>
            <w:r w:rsidRPr="00A74EB3">
              <w:rPr>
                <w:rFonts w:ascii="Calibri" w:hAnsi="Calibri" w:cs="Calibri"/>
                <w:b/>
                <w:color w:val="4A442A" w:themeColor="background2" w:themeShade="40"/>
                <w:sz w:val="20"/>
                <w:szCs w:val="20"/>
              </w:rPr>
              <w:t xml:space="preserve">Q3a. </w:t>
            </w:r>
            <w:r w:rsidRPr="00A74EB3">
              <w:rPr>
                <w:rFonts w:ascii="Calibri" w:hAnsi="Calibri" w:cs="Calibri"/>
                <w:b/>
                <w:color w:val="4A442A" w:themeColor="background2" w:themeShade="40"/>
                <w:sz w:val="20"/>
                <w:szCs w:val="20"/>
                <w:lang w:val="en-US"/>
              </w:rPr>
              <w:t xml:space="preserve">What type of documents are there for the agricultural land you own?  </w:t>
            </w:r>
          </w:p>
          <w:p w14:paraId="686B1A42" w14:textId="77777777" w:rsidR="00053AB4" w:rsidRPr="00A74EB3" w:rsidRDefault="00053AB4" w:rsidP="00053AB4">
            <w:pPr>
              <w:pStyle w:val="ListParagraph"/>
              <w:spacing w:after="0" w:line="240" w:lineRule="auto"/>
              <w:ind w:left="0"/>
              <w:jc w:val="both"/>
              <w:rPr>
                <w:rFonts w:ascii="Calibri" w:hAnsi="Calibri" w:cs="Calibri"/>
                <w:b/>
                <w:color w:val="4A442A" w:themeColor="background2" w:themeShade="40"/>
                <w:sz w:val="20"/>
                <w:szCs w:val="20"/>
              </w:rPr>
            </w:pPr>
          </w:p>
          <w:p w14:paraId="6FDB3402" w14:textId="77777777" w:rsidR="00053AB4" w:rsidRPr="00A74EB3" w:rsidRDefault="00053AB4" w:rsidP="00053AB4">
            <w:pPr>
              <w:pStyle w:val="ListParagraph"/>
              <w:spacing w:after="0" w:line="240" w:lineRule="auto"/>
              <w:ind w:left="0"/>
              <w:jc w:val="both"/>
              <w:rPr>
                <w:rFonts w:ascii="Calibri" w:hAnsi="Calibri" w:cs="Calibri"/>
                <w:b/>
                <w:color w:val="4A442A" w:themeColor="background2" w:themeShade="40"/>
                <w:sz w:val="20"/>
                <w:szCs w:val="20"/>
                <w:lang w:val="en-US"/>
              </w:rPr>
            </w:pPr>
            <w:r w:rsidRPr="00A74EB3">
              <w:rPr>
                <w:rFonts w:ascii="Calibri" w:hAnsi="Calibri" w:cs="Calibri"/>
                <w:b/>
                <w:color w:val="4A442A" w:themeColor="background2" w:themeShade="40"/>
                <w:sz w:val="20"/>
                <w:szCs w:val="20"/>
                <w:lang w:val="en-US"/>
              </w:rPr>
              <w:t xml:space="preserve">LIST UP TO 3. </w:t>
            </w:r>
          </w:p>
          <w:p w14:paraId="47672F5B" w14:textId="77777777" w:rsidR="00053AB4" w:rsidRPr="00A74EB3" w:rsidRDefault="00053AB4" w:rsidP="00053AB4">
            <w:pPr>
              <w:pStyle w:val="ListParagraph"/>
              <w:spacing w:after="0" w:line="240" w:lineRule="auto"/>
              <w:ind w:left="708"/>
              <w:jc w:val="both"/>
              <w:rPr>
                <w:rFonts w:ascii="Calibri" w:hAnsi="Calibri" w:cs="Calibri"/>
                <w:color w:val="4A442A" w:themeColor="background2" w:themeShade="40"/>
                <w:sz w:val="20"/>
                <w:szCs w:val="20"/>
                <w:lang w:val="en-US"/>
              </w:rPr>
            </w:pPr>
          </w:p>
          <w:p w14:paraId="38E78EE5" w14:textId="77777777" w:rsidR="003037B7" w:rsidRPr="00A74EB3" w:rsidRDefault="003037B7" w:rsidP="003037B7">
            <w:pPr>
              <w:pStyle w:val="ListParagraph"/>
              <w:spacing w:after="0" w:line="240" w:lineRule="auto"/>
              <w:jc w:val="both"/>
              <w:rPr>
                <w:rFonts w:ascii="Calibri" w:hAnsi="Calibri" w:cs="Calibri"/>
                <w:b/>
                <w:color w:val="4A442A" w:themeColor="background2" w:themeShade="40"/>
                <w:sz w:val="20"/>
                <w:szCs w:val="20"/>
                <w:lang w:val="en-US"/>
              </w:rPr>
            </w:pPr>
            <w:r w:rsidRPr="00A74EB3">
              <w:rPr>
                <w:rFonts w:ascii="Calibri" w:hAnsi="Calibri" w:cs="Calibri"/>
                <w:b/>
                <w:color w:val="4A442A" w:themeColor="background2" w:themeShade="40"/>
                <w:sz w:val="20"/>
                <w:szCs w:val="20"/>
                <w:lang w:val="en-US"/>
              </w:rPr>
              <w:t>CODES FOR DOCUMENT TYPE:</w:t>
            </w:r>
          </w:p>
          <w:p w14:paraId="2661B9B0" w14:textId="77777777" w:rsidR="003037B7" w:rsidRPr="00A74EB3" w:rsidRDefault="003037B7" w:rsidP="003037B7">
            <w:pPr>
              <w:pStyle w:val="ListParagraph"/>
              <w:spacing w:after="0" w:line="240" w:lineRule="auto"/>
              <w:jc w:val="both"/>
              <w:rPr>
                <w:rFonts w:ascii="Calibri" w:hAnsi="Calibri" w:cs="Calibri"/>
                <w:b/>
                <w:color w:val="4A442A" w:themeColor="background2" w:themeShade="40"/>
                <w:sz w:val="20"/>
                <w:szCs w:val="20"/>
                <w:lang w:val="en-US"/>
              </w:rPr>
            </w:pPr>
            <w:r w:rsidRPr="00A74EB3">
              <w:rPr>
                <w:rFonts w:ascii="Calibri" w:hAnsi="Calibri" w:cs="Calibri"/>
                <w:b/>
                <w:color w:val="4A442A" w:themeColor="background2" w:themeShade="40"/>
                <w:sz w:val="20"/>
                <w:szCs w:val="20"/>
                <w:lang w:val="en-US"/>
              </w:rPr>
              <w:t>TITLE DEED.........................1</w:t>
            </w:r>
          </w:p>
          <w:p w14:paraId="0E1D6E41" w14:textId="06B2BE91" w:rsidR="003037B7" w:rsidRPr="00A74EB3" w:rsidRDefault="42D95EE0" w:rsidP="1D0320F5">
            <w:pPr>
              <w:pStyle w:val="ListParagraph"/>
              <w:spacing w:after="0" w:line="240" w:lineRule="auto"/>
              <w:jc w:val="both"/>
              <w:rPr>
                <w:rFonts w:ascii="Calibri" w:hAnsi="Calibri" w:cs="Calibri"/>
                <w:b/>
                <w:bCs/>
                <w:color w:val="4A442A" w:themeColor="background2" w:themeShade="40"/>
                <w:sz w:val="20"/>
                <w:szCs w:val="20"/>
                <w:lang w:val="en-US"/>
              </w:rPr>
            </w:pPr>
            <w:r w:rsidRPr="1D0320F5">
              <w:rPr>
                <w:rFonts w:ascii="Calibri" w:hAnsi="Calibri" w:cs="Calibri"/>
                <w:b/>
                <w:bCs/>
                <w:color w:val="4A442A" w:themeColor="background2" w:themeShade="40"/>
                <w:sz w:val="20"/>
                <w:szCs w:val="20"/>
                <w:lang w:val="en-US"/>
              </w:rPr>
              <w:t xml:space="preserve">CERTIFICATE OF </w:t>
            </w:r>
            <w:r w:rsidR="1FB8D53A" w:rsidRPr="1D0320F5">
              <w:rPr>
                <w:rFonts w:ascii="Calibri" w:hAnsi="Calibri" w:cs="Calibri"/>
                <w:b/>
                <w:bCs/>
                <w:color w:val="4A442A" w:themeColor="background2" w:themeShade="40"/>
                <w:sz w:val="20"/>
                <w:szCs w:val="20"/>
                <w:lang w:val="en-US"/>
              </w:rPr>
              <w:t>C</w:t>
            </w:r>
            <w:r w:rsidRPr="1D0320F5">
              <w:rPr>
                <w:rFonts w:ascii="Calibri" w:hAnsi="Calibri" w:cs="Calibri"/>
                <w:b/>
                <w:bCs/>
                <w:color w:val="4A442A" w:themeColor="background2" w:themeShade="40"/>
                <w:sz w:val="20"/>
                <w:szCs w:val="20"/>
                <w:lang w:val="en-US"/>
              </w:rPr>
              <w:t>USTOMARY</w:t>
            </w:r>
          </w:p>
          <w:p w14:paraId="1A1B7ADF" w14:textId="77777777" w:rsidR="003037B7" w:rsidRPr="00A74EB3" w:rsidRDefault="003037B7" w:rsidP="003037B7">
            <w:pPr>
              <w:pStyle w:val="ListParagraph"/>
              <w:spacing w:after="0" w:line="240" w:lineRule="auto"/>
              <w:jc w:val="both"/>
              <w:rPr>
                <w:rFonts w:ascii="Calibri" w:hAnsi="Calibri" w:cs="Calibri"/>
                <w:b/>
                <w:color w:val="4A442A" w:themeColor="background2" w:themeShade="40"/>
                <w:sz w:val="20"/>
                <w:szCs w:val="20"/>
                <w:lang w:val="en-US"/>
              </w:rPr>
            </w:pPr>
            <w:r w:rsidRPr="00A74EB3">
              <w:rPr>
                <w:rFonts w:ascii="Calibri" w:hAnsi="Calibri" w:cs="Calibri"/>
                <w:b/>
                <w:color w:val="4A442A" w:themeColor="background2" w:themeShade="40"/>
                <w:sz w:val="20"/>
                <w:szCs w:val="20"/>
                <w:lang w:val="en-US"/>
              </w:rPr>
              <w:lastRenderedPageBreak/>
              <w:t>OWNERSHIP..........................2</w:t>
            </w:r>
          </w:p>
          <w:p w14:paraId="2B458CE3" w14:textId="77777777" w:rsidR="003037B7" w:rsidRPr="00A74EB3" w:rsidRDefault="003037B7" w:rsidP="003037B7">
            <w:pPr>
              <w:pStyle w:val="ListParagraph"/>
              <w:spacing w:after="0" w:line="240" w:lineRule="auto"/>
              <w:jc w:val="both"/>
              <w:rPr>
                <w:rFonts w:ascii="Calibri" w:hAnsi="Calibri" w:cs="Calibri"/>
                <w:b/>
                <w:color w:val="4A442A" w:themeColor="background2" w:themeShade="40"/>
                <w:sz w:val="20"/>
                <w:szCs w:val="20"/>
                <w:lang w:val="en-US"/>
              </w:rPr>
            </w:pPr>
            <w:r w:rsidRPr="00A74EB3">
              <w:rPr>
                <w:rFonts w:ascii="Calibri" w:hAnsi="Calibri" w:cs="Calibri"/>
                <w:b/>
                <w:color w:val="4A442A" w:themeColor="background2" w:themeShade="40"/>
                <w:sz w:val="20"/>
                <w:szCs w:val="20"/>
                <w:lang w:val="en-US"/>
              </w:rPr>
              <w:t>CERTIFICATE OF OCCUPANCY....3</w:t>
            </w:r>
          </w:p>
          <w:p w14:paraId="636BD2E3" w14:textId="7D3F992D" w:rsidR="003037B7" w:rsidRPr="00A74EB3" w:rsidRDefault="42D95EE0" w:rsidP="1D0320F5">
            <w:pPr>
              <w:pStyle w:val="ListParagraph"/>
              <w:spacing w:after="0" w:line="240" w:lineRule="auto"/>
              <w:rPr>
                <w:rFonts w:ascii="Calibri" w:hAnsi="Calibri" w:cs="Calibri"/>
                <w:b/>
                <w:bCs/>
                <w:color w:val="4A442A" w:themeColor="background2" w:themeShade="40"/>
                <w:sz w:val="20"/>
                <w:szCs w:val="20"/>
                <w:lang w:val="en-US"/>
              </w:rPr>
            </w:pPr>
            <w:r w:rsidRPr="1D0320F5">
              <w:rPr>
                <w:rFonts w:ascii="Calibri" w:hAnsi="Calibri" w:cs="Calibri"/>
                <w:b/>
                <w:bCs/>
                <w:color w:val="4A442A" w:themeColor="background2" w:themeShade="40"/>
                <w:sz w:val="20"/>
                <w:szCs w:val="20"/>
                <w:lang w:val="en-US"/>
              </w:rPr>
              <w:t>CERTIFICATE OF HEREDITARY ACQUISITION LISTED IN</w:t>
            </w:r>
            <w:r w:rsidR="7C472EEF" w:rsidRPr="1D0320F5">
              <w:rPr>
                <w:rFonts w:ascii="Calibri" w:hAnsi="Calibri" w:cs="Calibri"/>
                <w:b/>
                <w:bCs/>
                <w:color w:val="4A442A" w:themeColor="background2" w:themeShade="40"/>
                <w:sz w:val="20"/>
                <w:szCs w:val="20"/>
                <w:lang w:val="en-US"/>
              </w:rPr>
              <w:t xml:space="preserve"> </w:t>
            </w:r>
            <w:r w:rsidRPr="1D0320F5">
              <w:rPr>
                <w:rFonts w:ascii="Calibri" w:hAnsi="Calibri" w:cs="Calibri"/>
                <w:b/>
                <w:bCs/>
                <w:color w:val="4A442A" w:themeColor="background2" w:themeShade="40"/>
                <w:sz w:val="20"/>
                <w:szCs w:val="20"/>
                <w:lang w:val="en-US"/>
              </w:rPr>
              <w:t>REGISTRY............................4</w:t>
            </w:r>
          </w:p>
          <w:p w14:paraId="1FF50679" w14:textId="7B413494" w:rsidR="00453B8D" w:rsidRPr="00453B8D" w:rsidRDefault="42D95EE0" w:rsidP="00453B8D">
            <w:pPr>
              <w:pStyle w:val="ListParagraph"/>
              <w:spacing w:after="0" w:line="240" w:lineRule="auto"/>
              <w:jc w:val="both"/>
              <w:rPr>
                <w:rFonts w:ascii="Calibri" w:hAnsi="Calibri" w:cs="Calibri"/>
                <w:b/>
                <w:color w:val="4A442A" w:themeColor="background2" w:themeShade="40"/>
                <w:sz w:val="20"/>
                <w:szCs w:val="20"/>
                <w:lang w:val="en-US"/>
              </w:rPr>
            </w:pPr>
            <w:r w:rsidRPr="1D0320F5">
              <w:rPr>
                <w:rFonts w:ascii="Calibri" w:hAnsi="Calibri" w:cs="Calibri"/>
                <w:b/>
                <w:bCs/>
                <w:color w:val="4A442A" w:themeColor="background2" w:themeShade="40"/>
                <w:sz w:val="20"/>
                <w:szCs w:val="20"/>
                <w:lang w:val="en-US"/>
              </w:rPr>
              <w:t>SURVEY PLAN......................5</w:t>
            </w:r>
          </w:p>
          <w:p w14:paraId="51C93EA5" w14:textId="3F00171B" w:rsidR="6823177C" w:rsidRDefault="6823177C" w:rsidP="1D0320F5">
            <w:pPr>
              <w:pStyle w:val="ListParagraph"/>
              <w:spacing w:after="0" w:line="240" w:lineRule="auto"/>
              <w:jc w:val="both"/>
              <w:rPr>
                <w:rFonts w:ascii="Calibri" w:hAnsi="Calibri" w:cs="Calibri"/>
                <w:b/>
                <w:bCs/>
                <w:color w:val="4A442A" w:themeColor="background2" w:themeShade="40"/>
                <w:sz w:val="20"/>
                <w:szCs w:val="20"/>
              </w:rPr>
            </w:pPr>
            <w:r w:rsidRPr="1D0320F5">
              <w:rPr>
                <w:rFonts w:ascii="Calibri" w:hAnsi="Calibri" w:cs="Calibri"/>
                <w:b/>
                <w:bCs/>
                <w:color w:val="4A442A" w:themeColor="background2" w:themeShade="40"/>
                <w:sz w:val="20"/>
                <w:szCs w:val="20"/>
                <w:lang w:val="en-US"/>
              </w:rPr>
              <w:t>OTHER (SPECIFY).................6</w:t>
            </w:r>
          </w:p>
          <w:p w14:paraId="5AFA8E7F" w14:textId="3C36A8B9" w:rsidR="00053AB4" w:rsidRPr="00445DD8" w:rsidRDefault="00053AB4" w:rsidP="1D0320F5">
            <w:pPr>
              <w:pStyle w:val="ListParagraph"/>
              <w:spacing w:after="0" w:line="240" w:lineRule="auto"/>
              <w:ind w:left="0"/>
              <w:jc w:val="both"/>
              <w:rPr>
                <w:rFonts w:ascii="Calibri" w:hAnsi="Calibri"/>
                <w:b/>
                <w:color w:val="4A442A" w:themeColor="background2" w:themeShade="40"/>
                <w:sz w:val="20"/>
                <w:lang w:val="en-US"/>
              </w:rPr>
            </w:pPr>
          </w:p>
        </w:tc>
        <w:tc>
          <w:tcPr>
            <w:tcW w:w="4148" w:type="dxa"/>
            <w:tcBorders>
              <w:top w:val="single" w:sz="4" w:space="0" w:color="auto"/>
              <w:left w:val="single" w:sz="4" w:space="0" w:color="auto"/>
              <w:bottom w:val="single" w:sz="4" w:space="0" w:color="auto"/>
              <w:right w:val="single" w:sz="4" w:space="0" w:color="auto"/>
            </w:tcBorders>
            <w:shd w:val="clear" w:color="auto" w:fill="FFFFFF" w:themeFill="background1"/>
          </w:tcPr>
          <w:p w14:paraId="59399246" w14:textId="75868D67" w:rsidR="00053AB4" w:rsidRPr="00445DD8" w:rsidRDefault="00053AB4" w:rsidP="00053AB4">
            <w:pPr>
              <w:spacing w:after="0" w:line="240" w:lineRule="auto"/>
              <w:jc w:val="both"/>
              <w:rPr>
                <w:rFonts w:ascii="Calibri" w:hAnsi="Calibri"/>
                <w:b/>
              </w:rPr>
            </w:pPr>
            <w:r w:rsidRPr="00A74EB3">
              <w:rPr>
                <w:rFonts w:ascii="Calibri" w:hAnsi="Calibri" w:cs="Calibri"/>
                <w:i/>
                <w:iCs/>
                <w:color w:val="4A442A" w:themeColor="background2" w:themeShade="40"/>
                <w:sz w:val="20"/>
                <w:szCs w:val="20"/>
                <w:lang w:val="en-US"/>
              </w:rPr>
              <w:lastRenderedPageBreak/>
              <w:t>The list of options presented here is indicative. It is of utmost importance that the list includes all the legal documents recognized/ enforceable by law according to the national land tenure system.</w:t>
            </w:r>
            <w:r w:rsidR="00B03C49" w:rsidRPr="00A74EB3">
              <w:rPr>
                <w:rFonts w:ascii="Calibri" w:hAnsi="Calibri" w:cs="Calibri"/>
                <w:i/>
                <w:iCs/>
                <w:color w:val="4A442A" w:themeColor="background2" w:themeShade="40"/>
                <w:sz w:val="20"/>
                <w:szCs w:val="20"/>
                <w:lang w:val="en-US"/>
              </w:rPr>
              <w:t xml:space="preserve"> </w:t>
            </w:r>
            <w:r w:rsidRPr="00A74EB3">
              <w:rPr>
                <w:rFonts w:ascii="Calibri" w:hAnsi="Calibri" w:cs="Calibri"/>
                <w:b/>
                <w:bCs/>
                <w:i/>
                <w:iCs/>
                <w:color w:val="4A442A" w:themeColor="background2" w:themeShade="40"/>
                <w:sz w:val="20"/>
                <w:szCs w:val="20"/>
                <w:lang w:val="en-US"/>
              </w:rPr>
              <w:t>Refer to discussion in Section 2.a on formal documentation.</w:t>
            </w:r>
            <w:r w:rsidR="00B03C49" w:rsidRPr="00A74EB3">
              <w:rPr>
                <w:rFonts w:ascii="Calibri" w:hAnsi="Calibri" w:cs="Calibri"/>
                <w:b/>
                <w:bCs/>
                <w:i/>
                <w:iCs/>
                <w:color w:val="4A442A" w:themeColor="background2" w:themeShade="40"/>
                <w:sz w:val="20"/>
                <w:szCs w:val="20"/>
                <w:lang w:val="en-US"/>
              </w:rPr>
              <w:t xml:space="preserve"> </w:t>
            </w:r>
          </w:p>
        </w:tc>
      </w:tr>
      <w:tr w:rsidR="00622B02" w:rsidRPr="00A74EB3" w14:paraId="6BB33BB0" w14:textId="77777777" w:rsidTr="1D0320F5">
        <w:trPr>
          <w:trHeight w:val="997"/>
          <w:jc w:val="center"/>
        </w:trPr>
        <w:tc>
          <w:tcPr>
            <w:tcW w:w="52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99881C9" w14:textId="5F5ADEB5" w:rsidR="00053AB4" w:rsidRPr="00A74EB3" w:rsidRDefault="00053AB4" w:rsidP="00053AB4">
            <w:pPr>
              <w:spacing w:after="0" w:line="240" w:lineRule="auto"/>
              <w:rPr>
                <w:rFonts w:ascii="Calibri" w:hAnsi="Calibri" w:cs="Calibri"/>
                <w:b/>
                <w:color w:val="4A442A" w:themeColor="background2" w:themeShade="40"/>
                <w:sz w:val="20"/>
                <w:szCs w:val="20"/>
                <w:lang w:val="en-US"/>
              </w:rPr>
            </w:pPr>
            <w:r w:rsidRPr="00A74EB3">
              <w:rPr>
                <w:rFonts w:ascii="Calibri" w:hAnsi="Calibri" w:cs="Calibri"/>
                <w:b/>
                <w:color w:val="4A442A" w:themeColor="background2" w:themeShade="40"/>
                <w:sz w:val="20"/>
                <w:szCs w:val="20"/>
              </w:rPr>
              <w:t xml:space="preserve">Q3b. </w:t>
            </w:r>
            <w:r w:rsidRPr="00A74EB3">
              <w:rPr>
                <w:rFonts w:ascii="Calibri" w:hAnsi="Calibri" w:cs="Calibri"/>
                <w:b/>
                <w:color w:val="4A442A" w:themeColor="background2" w:themeShade="40"/>
                <w:sz w:val="20"/>
                <w:szCs w:val="20"/>
                <w:lang w:val="en-US"/>
              </w:rPr>
              <w:t>Is your name listed on any of the documents as owner</w:t>
            </w:r>
            <w:r w:rsidR="00453B8D">
              <w:rPr>
                <w:rFonts w:ascii="Calibri" w:hAnsi="Calibri" w:cs="Calibri"/>
                <w:b/>
                <w:color w:val="4A442A" w:themeColor="background2" w:themeShade="40"/>
                <w:sz w:val="20"/>
                <w:szCs w:val="20"/>
                <w:lang w:val="en-US"/>
              </w:rPr>
              <w:t>?</w:t>
            </w:r>
            <w:r w:rsidRPr="00A74EB3">
              <w:rPr>
                <w:rFonts w:ascii="Calibri" w:hAnsi="Calibri" w:cs="Calibri"/>
                <w:b/>
                <w:color w:val="4A442A" w:themeColor="background2" w:themeShade="40"/>
                <w:sz w:val="20"/>
                <w:szCs w:val="20"/>
                <w:lang w:val="en-US"/>
              </w:rPr>
              <w:t xml:space="preserve"> </w:t>
            </w:r>
          </w:p>
          <w:p w14:paraId="1AB7DAA8" w14:textId="77777777" w:rsidR="00053AB4" w:rsidRPr="00A74EB3" w:rsidRDefault="00053AB4" w:rsidP="00053AB4">
            <w:pPr>
              <w:pStyle w:val="ListParagraph"/>
              <w:spacing w:after="0" w:line="240" w:lineRule="auto"/>
              <w:ind w:left="708"/>
              <w:jc w:val="both"/>
              <w:rPr>
                <w:rFonts w:ascii="Calibri" w:hAnsi="Calibri" w:cs="Calibri"/>
                <w:color w:val="4A442A" w:themeColor="background2" w:themeShade="40"/>
                <w:sz w:val="20"/>
                <w:szCs w:val="20"/>
                <w:lang w:val="en-US"/>
              </w:rPr>
            </w:pPr>
            <w:r w:rsidRPr="00A74EB3">
              <w:rPr>
                <w:rFonts w:ascii="Calibri" w:hAnsi="Calibri" w:cs="Calibri"/>
                <w:color w:val="4A442A" w:themeColor="background2" w:themeShade="40"/>
                <w:sz w:val="20"/>
                <w:szCs w:val="20"/>
                <w:lang w:val="en-US"/>
              </w:rPr>
              <w:t>1 – Yes</w:t>
            </w:r>
          </w:p>
          <w:p w14:paraId="1A4C2252" w14:textId="77777777" w:rsidR="00053AB4" w:rsidRPr="00A74EB3" w:rsidRDefault="00053AB4" w:rsidP="00053AB4">
            <w:pPr>
              <w:pStyle w:val="ListParagraph"/>
              <w:spacing w:after="0" w:line="240" w:lineRule="auto"/>
              <w:ind w:left="708"/>
              <w:jc w:val="both"/>
              <w:rPr>
                <w:rFonts w:ascii="Calibri" w:hAnsi="Calibri" w:cs="Calibri"/>
                <w:color w:val="4A442A" w:themeColor="background2" w:themeShade="40"/>
                <w:sz w:val="20"/>
                <w:szCs w:val="20"/>
                <w:lang w:val="en-US"/>
              </w:rPr>
            </w:pPr>
            <w:r w:rsidRPr="00A74EB3">
              <w:rPr>
                <w:rFonts w:ascii="Calibri" w:hAnsi="Calibri" w:cs="Calibri"/>
                <w:color w:val="4A442A" w:themeColor="background2" w:themeShade="40"/>
                <w:sz w:val="20"/>
                <w:szCs w:val="20"/>
                <w:lang w:val="en-US"/>
              </w:rPr>
              <w:t>2 – No</w:t>
            </w:r>
          </w:p>
          <w:p w14:paraId="75CD5B9C" w14:textId="77777777" w:rsidR="00053AB4" w:rsidRPr="00A74EB3" w:rsidRDefault="00053AB4" w:rsidP="00053AB4">
            <w:pPr>
              <w:pStyle w:val="ListParagraph"/>
              <w:spacing w:after="0" w:line="240" w:lineRule="auto"/>
              <w:ind w:left="708"/>
              <w:jc w:val="both"/>
              <w:rPr>
                <w:rFonts w:ascii="Calibri" w:hAnsi="Calibri" w:cs="Calibri"/>
                <w:color w:val="4A442A" w:themeColor="background2" w:themeShade="40"/>
                <w:sz w:val="20"/>
                <w:szCs w:val="20"/>
                <w:lang w:val="en-US"/>
              </w:rPr>
            </w:pPr>
            <w:r w:rsidRPr="00A74EB3">
              <w:rPr>
                <w:rFonts w:ascii="Calibri" w:hAnsi="Calibri" w:cs="Calibri"/>
                <w:color w:val="4A442A" w:themeColor="background2" w:themeShade="40"/>
                <w:sz w:val="20"/>
                <w:szCs w:val="20"/>
                <w:lang w:val="en-US"/>
              </w:rPr>
              <w:t>98 - Don’t know</w:t>
            </w:r>
          </w:p>
          <w:p w14:paraId="624055DF" w14:textId="77777777" w:rsidR="00053AB4" w:rsidRPr="00A74EB3" w:rsidRDefault="00053AB4" w:rsidP="00053AB4">
            <w:pPr>
              <w:pStyle w:val="ListParagraph"/>
              <w:spacing w:after="0" w:line="240" w:lineRule="auto"/>
              <w:ind w:left="708"/>
              <w:jc w:val="both"/>
              <w:rPr>
                <w:rFonts w:ascii="Calibri" w:hAnsi="Calibri" w:cs="Calibri"/>
                <w:b/>
                <w:color w:val="4A442A" w:themeColor="background2" w:themeShade="40"/>
                <w:sz w:val="20"/>
                <w:szCs w:val="20"/>
              </w:rPr>
            </w:pPr>
            <w:r w:rsidRPr="00A74EB3">
              <w:rPr>
                <w:rFonts w:ascii="Calibri" w:hAnsi="Calibri" w:cs="Calibri"/>
                <w:color w:val="4A442A" w:themeColor="background2" w:themeShade="40"/>
                <w:sz w:val="20"/>
                <w:szCs w:val="20"/>
                <w:lang w:val="en-US"/>
              </w:rPr>
              <w:t>99 - Refusal</w:t>
            </w:r>
          </w:p>
        </w:tc>
        <w:tc>
          <w:tcPr>
            <w:tcW w:w="4148" w:type="dxa"/>
            <w:tcBorders>
              <w:top w:val="single" w:sz="4" w:space="0" w:color="auto"/>
              <w:left w:val="single" w:sz="4" w:space="0" w:color="auto"/>
              <w:bottom w:val="single" w:sz="4" w:space="0" w:color="auto"/>
              <w:right w:val="single" w:sz="4" w:space="0" w:color="auto"/>
            </w:tcBorders>
            <w:shd w:val="clear" w:color="auto" w:fill="FFFFFF" w:themeFill="background1"/>
          </w:tcPr>
          <w:p w14:paraId="592B42EC" w14:textId="77777777" w:rsidR="00053AB4" w:rsidRPr="00A74EB3" w:rsidRDefault="00053AB4" w:rsidP="00053AB4">
            <w:pPr>
              <w:pStyle w:val="ListParagraph"/>
              <w:spacing w:after="0" w:line="240" w:lineRule="auto"/>
              <w:ind w:left="0"/>
              <w:jc w:val="both"/>
              <w:rPr>
                <w:rFonts w:ascii="Calibri" w:hAnsi="Calibri" w:cs="Calibri"/>
                <w:b/>
                <w:i/>
                <w:iCs/>
                <w:color w:val="4A442A" w:themeColor="background2" w:themeShade="40"/>
                <w:sz w:val="20"/>
                <w:szCs w:val="20"/>
              </w:rPr>
            </w:pPr>
            <w:r w:rsidRPr="00A74EB3">
              <w:rPr>
                <w:rFonts w:ascii="Calibri" w:hAnsi="Calibri" w:cs="Calibri"/>
                <w:i/>
                <w:iCs/>
                <w:color w:val="4A442A" w:themeColor="background2" w:themeShade="40"/>
                <w:sz w:val="20"/>
                <w:szCs w:val="20"/>
                <w:lang w:val="en-US"/>
              </w:rPr>
              <w:t xml:space="preserve">Because individual names can be listed as witnesses on a document, it is important to ask if the respondent is listed “as an owner” or “holder” on the document. </w:t>
            </w:r>
            <w:r w:rsidRPr="00A74EB3">
              <w:rPr>
                <w:rFonts w:ascii="Calibri" w:hAnsi="Calibri" w:cs="Calibri"/>
                <w:i/>
                <w:iCs/>
                <w:color w:val="4A442A" w:themeColor="background2" w:themeShade="40"/>
                <w:sz w:val="20"/>
                <w:szCs w:val="20"/>
                <w:u w:val="single"/>
                <w:lang w:val="en-US"/>
              </w:rPr>
              <w:t>The respondent does not need to show the document to the enumerator.</w:t>
            </w:r>
          </w:p>
        </w:tc>
      </w:tr>
      <w:tr w:rsidR="00622B02" w:rsidRPr="00A74EB3" w14:paraId="325041AA" w14:textId="77777777" w:rsidTr="1D0320F5">
        <w:trPr>
          <w:trHeight w:val="1458"/>
          <w:jc w:val="center"/>
        </w:trPr>
        <w:tc>
          <w:tcPr>
            <w:tcW w:w="52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605B49D" w14:textId="15ADE6E5" w:rsidR="00053AB4" w:rsidRPr="00D92CC5" w:rsidRDefault="5DEB5938" w:rsidP="1D0320F5">
            <w:pPr>
              <w:spacing w:after="0" w:line="240" w:lineRule="auto"/>
              <w:rPr>
                <w:rFonts w:ascii="Calibri" w:hAnsi="Calibri"/>
                <w:b/>
                <w:color w:val="4A442A" w:themeColor="background2" w:themeShade="40"/>
                <w:sz w:val="20"/>
              </w:rPr>
            </w:pPr>
            <w:r w:rsidRPr="1D0320F5">
              <w:rPr>
                <w:rFonts w:ascii="Calibri" w:hAnsi="Calibri" w:cs="Calibri"/>
                <w:b/>
                <w:bCs/>
                <w:color w:val="4A442A" w:themeColor="background2" w:themeShade="40"/>
                <w:sz w:val="20"/>
                <w:szCs w:val="20"/>
              </w:rPr>
              <w:t xml:space="preserve">Q4. </w:t>
            </w:r>
            <w:r w:rsidRPr="00D92CC5">
              <w:rPr>
                <w:rFonts w:ascii="Calibri" w:hAnsi="Calibri"/>
                <w:b/>
                <w:color w:val="000000" w:themeColor="text1"/>
                <w:sz w:val="20"/>
              </w:rPr>
              <w:t xml:space="preserve">Do you have the right to </w:t>
            </w:r>
            <w:r w:rsidRPr="00D92CC5">
              <w:rPr>
                <w:rFonts w:ascii="Calibri" w:hAnsi="Calibri"/>
                <w:b/>
                <w:i/>
                <w:color w:val="000000" w:themeColor="text1"/>
                <w:sz w:val="20"/>
              </w:rPr>
              <w:t xml:space="preserve">sell </w:t>
            </w:r>
            <w:r w:rsidRPr="00D92CC5">
              <w:rPr>
                <w:rFonts w:ascii="Calibri" w:hAnsi="Calibri"/>
                <w:b/>
                <w:color w:val="000000" w:themeColor="text1"/>
                <w:sz w:val="20"/>
              </w:rPr>
              <w:t xml:space="preserve">any of the agricultural land </w:t>
            </w:r>
            <w:r w:rsidR="72F21A2C" w:rsidRPr="1D0320F5">
              <w:rPr>
                <w:rFonts w:ascii="Calibri" w:eastAsia="Calibri" w:hAnsi="Calibri" w:cs="Calibri"/>
                <w:b/>
                <w:bCs/>
                <w:color w:val="4A442A" w:themeColor="background2" w:themeShade="40"/>
                <w:sz w:val="19"/>
                <w:szCs w:val="19"/>
              </w:rPr>
              <w:t>held (alternatively ‘land possessed, used</w:t>
            </w:r>
            <w:r w:rsidR="72F21A2C" w:rsidRPr="00445DD8">
              <w:rPr>
                <w:rFonts w:ascii="Calibri" w:hAnsi="Calibri"/>
                <w:b/>
                <w:color w:val="4A442A" w:themeColor="background2" w:themeShade="40"/>
                <w:sz w:val="19"/>
              </w:rPr>
              <w:t xml:space="preserve"> or </w:t>
            </w:r>
            <w:r w:rsidR="72F21A2C" w:rsidRPr="1D0320F5">
              <w:rPr>
                <w:rFonts w:ascii="Calibri" w:eastAsia="Calibri" w:hAnsi="Calibri" w:cs="Calibri"/>
                <w:b/>
                <w:bCs/>
                <w:color w:val="4A442A" w:themeColor="background2" w:themeShade="40"/>
                <w:sz w:val="19"/>
                <w:szCs w:val="19"/>
              </w:rPr>
              <w:t>occupied’)</w:t>
            </w:r>
            <w:r w:rsidRPr="00D92CC5">
              <w:rPr>
                <w:rFonts w:ascii="Calibri" w:hAnsi="Calibri"/>
                <w:b/>
                <w:color w:val="000000" w:themeColor="text1"/>
                <w:sz w:val="20"/>
              </w:rPr>
              <w:t>, either alone or jointly with someone else?</w:t>
            </w:r>
          </w:p>
          <w:p w14:paraId="33EED79B" w14:textId="77777777" w:rsidR="00053AB4" w:rsidRPr="00A74EB3" w:rsidRDefault="00053AB4" w:rsidP="00053AB4">
            <w:pPr>
              <w:pStyle w:val="ListParagraph"/>
              <w:spacing w:after="0" w:line="240" w:lineRule="auto"/>
              <w:ind w:left="708"/>
              <w:jc w:val="both"/>
              <w:rPr>
                <w:rFonts w:ascii="Calibri" w:hAnsi="Calibri" w:cs="Calibri"/>
                <w:color w:val="4A442A" w:themeColor="background2" w:themeShade="40"/>
                <w:sz w:val="20"/>
                <w:szCs w:val="20"/>
              </w:rPr>
            </w:pPr>
            <w:r w:rsidRPr="00A74EB3">
              <w:rPr>
                <w:rFonts w:ascii="Calibri" w:hAnsi="Calibri" w:cs="Calibri"/>
                <w:color w:val="4A442A" w:themeColor="background2" w:themeShade="40"/>
                <w:sz w:val="20"/>
                <w:szCs w:val="20"/>
              </w:rPr>
              <w:t>1 - Yes</w:t>
            </w:r>
          </w:p>
          <w:p w14:paraId="6CD236B7" w14:textId="77777777" w:rsidR="00053AB4" w:rsidRPr="00A74EB3" w:rsidRDefault="00053AB4" w:rsidP="00053AB4">
            <w:pPr>
              <w:pStyle w:val="ListParagraph"/>
              <w:spacing w:after="0" w:line="240" w:lineRule="auto"/>
              <w:ind w:left="708"/>
              <w:jc w:val="both"/>
              <w:rPr>
                <w:rFonts w:ascii="Calibri" w:hAnsi="Calibri" w:cs="Calibri"/>
                <w:color w:val="4A442A" w:themeColor="background2" w:themeShade="40"/>
                <w:sz w:val="20"/>
                <w:szCs w:val="20"/>
              </w:rPr>
            </w:pPr>
            <w:r w:rsidRPr="00A74EB3">
              <w:rPr>
                <w:rFonts w:ascii="Calibri" w:hAnsi="Calibri" w:cs="Calibri"/>
                <w:color w:val="4A442A" w:themeColor="background2" w:themeShade="40"/>
                <w:sz w:val="20"/>
                <w:szCs w:val="20"/>
              </w:rPr>
              <w:t>2 – No &gt;&gt; Q5</w:t>
            </w:r>
          </w:p>
          <w:p w14:paraId="5789E96A" w14:textId="77777777" w:rsidR="00053AB4" w:rsidRPr="00A74EB3" w:rsidRDefault="00053AB4" w:rsidP="00053AB4">
            <w:pPr>
              <w:spacing w:after="0" w:line="240" w:lineRule="auto"/>
              <w:ind w:left="708"/>
              <w:jc w:val="both"/>
              <w:rPr>
                <w:rFonts w:ascii="Calibri" w:hAnsi="Calibri" w:cs="Calibri"/>
                <w:color w:val="4A442A" w:themeColor="background2" w:themeShade="40"/>
                <w:sz w:val="20"/>
                <w:szCs w:val="20"/>
                <w:lang w:val="en-US"/>
              </w:rPr>
            </w:pPr>
            <w:r w:rsidRPr="00A74EB3">
              <w:rPr>
                <w:rFonts w:ascii="Calibri" w:hAnsi="Calibri" w:cs="Calibri"/>
                <w:color w:val="4A442A" w:themeColor="background2" w:themeShade="40"/>
                <w:sz w:val="20"/>
                <w:szCs w:val="20"/>
                <w:lang w:val="en-US"/>
              </w:rPr>
              <w:t>98 - Don’t know</w:t>
            </w:r>
          </w:p>
          <w:p w14:paraId="60CC66BD" w14:textId="77777777" w:rsidR="00053AB4" w:rsidRPr="00A74EB3" w:rsidRDefault="00053AB4" w:rsidP="00053AB4">
            <w:pPr>
              <w:spacing w:after="0" w:line="240" w:lineRule="auto"/>
              <w:ind w:left="708"/>
              <w:jc w:val="both"/>
              <w:rPr>
                <w:rFonts w:ascii="Calibri" w:hAnsi="Calibri" w:cs="Calibri"/>
                <w:color w:val="4A442A" w:themeColor="background2" w:themeShade="40"/>
                <w:sz w:val="20"/>
                <w:szCs w:val="20"/>
                <w:lang w:val="en-US"/>
              </w:rPr>
            </w:pPr>
            <w:r w:rsidRPr="00A74EB3">
              <w:rPr>
                <w:rFonts w:ascii="Calibri" w:hAnsi="Calibri" w:cs="Calibri"/>
                <w:color w:val="4A442A" w:themeColor="background2" w:themeShade="40"/>
                <w:sz w:val="20"/>
                <w:szCs w:val="20"/>
                <w:lang w:val="en-US"/>
              </w:rPr>
              <w:t>99 - Refuses to respond</w:t>
            </w:r>
          </w:p>
          <w:p w14:paraId="1C8E5BB2" w14:textId="77777777" w:rsidR="00053AB4" w:rsidRPr="00A74EB3" w:rsidRDefault="00053AB4" w:rsidP="00053AB4">
            <w:pPr>
              <w:pStyle w:val="ListParagraph"/>
              <w:spacing w:after="0" w:line="240" w:lineRule="auto"/>
              <w:ind w:left="0"/>
              <w:jc w:val="both"/>
              <w:rPr>
                <w:rFonts w:ascii="Calibri" w:hAnsi="Calibri" w:cs="Calibri"/>
                <w:b/>
                <w:color w:val="4A442A" w:themeColor="background2" w:themeShade="40"/>
                <w:sz w:val="20"/>
                <w:szCs w:val="20"/>
              </w:rPr>
            </w:pPr>
          </w:p>
        </w:tc>
        <w:tc>
          <w:tcPr>
            <w:tcW w:w="4148" w:type="dxa"/>
            <w:tcBorders>
              <w:top w:val="single" w:sz="4" w:space="0" w:color="auto"/>
              <w:left w:val="single" w:sz="4" w:space="0" w:color="auto"/>
              <w:bottom w:val="single" w:sz="4" w:space="0" w:color="auto"/>
              <w:right w:val="single" w:sz="4" w:space="0" w:color="auto"/>
            </w:tcBorders>
            <w:shd w:val="clear" w:color="auto" w:fill="FFFFFF" w:themeFill="background1"/>
          </w:tcPr>
          <w:p w14:paraId="1C6078E2" w14:textId="77777777" w:rsidR="00053AB4" w:rsidRPr="00A74EB3" w:rsidRDefault="00053AB4" w:rsidP="00053AB4">
            <w:pPr>
              <w:pStyle w:val="ListParagraph"/>
              <w:spacing w:after="0" w:line="240" w:lineRule="auto"/>
              <w:ind w:left="0"/>
              <w:jc w:val="both"/>
              <w:rPr>
                <w:rFonts w:ascii="Calibri" w:hAnsi="Calibri" w:cs="Calibri"/>
                <w:bCs/>
                <w:i/>
                <w:iCs/>
                <w:color w:val="4A442A" w:themeColor="background2" w:themeShade="40"/>
                <w:sz w:val="20"/>
                <w:szCs w:val="20"/>
                <w:u w:val="single"/>
              </w:rPr>
            </w:pPr>
            <w:r w:rsidRPr="00A74EB3">
              <w:rPr>
                <w:rFonts w:ascii="Calibri" w:hAnsi="Calibri" w:cs="Calibri"/>
                <w:bCs/>
                <w:i/>
                <w:iCs/>
                <w:color w:val="4A442A" w:themeColor="background2" w:themeShade="40"/>
                <w:sz w:val="20"/>
                <w:szCs w:val="20"/>
                <w:u w:val="single"/>
              </w:rPr>
              <w:t>Alienation rights- Proxy 2</w:t>
            </w:r>
          </w:p>
          <w:p w14:paraId="3C0A38F0" w14:textId="77777777" w:rsidR="00053AB4" w:rsidRPr="00A74EB3" w:rsidRDefault="00053AB4" w:rsidP="00053AB4">
            <w:pPr>
              <w:pStyle w:val="ListParagraph"/>
              <w:spacing w:after="0" w:line="240" w:lineRule="auto"/>
              <w:ind w:left="0"/>
              <w:jc w:val="both"/>
              <w:rPr>
                <w:rFonts w:ascii="Calibri" w:hAnsi="Calibri" w:cs="Calibri"/>
                <w:bCs/>
                <w:i/>
                <w:iCs/>
                <w:color w:val="4A442A" w:themeColor="background2" w:themeShade="40"/>
                <w:sz w:val="20"/>
                <w:szCs w:val="20"/>
                <w:u w:val="single"/>
              </w:rPr>
            </w:pPr>
          </w:p>
          <w:p w14:paraId="6F3729EC" w14:textId="77777777" w:rsidR="00053AB4" w:rsidRPr="00A74EB3" w:rsidRDefault="00053AB4" w:rsidP="00053AB4">
            <w:pPr>
              <w:pStyle w:val="ListParagraph"/>
              <w:spacing w:after="0" w:line="240" w:lineRule="auto"/>
              <w:ind w:left="0"/>
              <w:jc w:val="both"/>
              <w:rPr>
                <w:rFonts w:ascii="Calibri" w:hAnsi="Calibri" w:cs="Calibri"/>
                <w:color w:val="4A442A" w:themeColor="background2" w:themeShade="40"/>
                <w:sz w:val="20"/>
                <w:szCs w:val="20"/>
              </w:rPr>
            </w:pPr>
            <w:r w:rsidRPr="00A74EB3">
              <w:rPr>
                <w:rFonts w:ascii="Calibri" w:hAnsi="Calibri" w:cs="Calibri"/>
                <w:i/>
                <w:iCs/>
                <w:color w:val="4A442A" w:themeColor="background2" w:themeShade="40"/>
                <w:sz w:val="20"/>
                <w:szCs w:val="20"/>
              </w:rPr>
              <w:t>This question obtains information on whether the respondent believes that he/she has the right to sell any of the agricultural land s/he reports possessing. When a respondent has the right to sell the land, it means that he or she has the right to permanently transfer the land to another person or entity for cash or in-kind benefits.</w:t>
            </w:r>
          </w:p>
        </w:tc>
      </w:tr>
      <w:tr w:rsidR="00622B02" w:rsidRPr="00A74EB3" w14:paraId="2AE73F1F" w14:textId="77777777" w:rsidTr="1D0320F5">
        <w:trPr>
          <w:trHeight w:val="1284"/>
          <w:jc w:val="center"/>
        </w:trPr>
        <w:tc>
          <w:tcPr>
            <w:tcW w:w="52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BF3E535" w14:textId="656541C8" w:rsidR="00053AB4" w:rsidRPr="00A74EB3" w:rsidRDefault="5DEB5938" w:rsidP="1D0320F5">
            <w:pPr>
              <w:spacing w:after="0" w:line="240" w:lineRule="auto"/>
              <w:rPr>
                <w:rFonts w:ascii="Calibri" w:hAnsi="Calibri" w:cs="Calibri"/>
                <w:b/>
                <w:bCs/>
                <w:color w:val="4A442A" w:themeColor="background2" w:themeShade="40"/>
                <w:sz w:val="20"/>
                <w:szCs w:val="20"/>
              </w:rPr>
            </w:pPr>
            <w:r w:rsidRPr="1D0320F5">
              <w:rPr>
                <w:rFonts w:ascii="Calibri" w:hAnsi="Calibri" w:cs="Calibri"/>
                <w:b/>
                <w:bCs/>
                <w:color w:val="4A442A" w:themeColor="background2" w:themeShade="40"/>
                <w:sz w:val="20"/>
                <w:szCs w:val="20"/>
                <w:lang w:val="en-US"/>
              </w:rPr>
              <w:t xml:space="preserve">Q5. Do you have the right to </w:t>
            </w:r>
            <w:r w:rsidRPr="00445DD8">
              <w:rPr>
                <w:rFonts w:ascii="Calibri" w:hAnsi="Calibri"/>
                <w:b/>
                <w:i/>
                <w:color w:val="4A442A" w:themeColor="background2" w:themeShade="40"/>
                <w:sz w:val="20"/>
              </w:rPr>
              <w:t xml:space="preserve">bequeath </w:t>
            </w:r>
            <w:r w:rsidRPr="1D0320F5">
              <w:rPr>
                <w:rFonts w:ascii="Calibri" w:hAnsi="Calibri" w:cs="Calibri"/>
                <w:b/>
                <w:bCs/>
                <w:color w:val="4A442A" w:themeColor="background2" w:themeShade="40"/>
                <w:sz w:val="20"/>
                <w:szCs w:val="20"/>
              </w:rPr>
              <w:t xml:space="preserve">any of the </w:t>
            </w:r>
            <w:r w:rsidR="60428922" w:rsidRPr="1D0320F5">
              <w:rPr>
                <w:rFonts w:ascii="Calibri" w:hAnsi="Calibri" w:cs="Calibri"/>
                <w:b/>
                <w:bCs/>
                <w:color w:val="4A442A" w:themeColor="background2" w:themeShade="40"/>
                <w:sz w:val="20"/>
                <w:szCs w:val="20"/>
              </w:rPr>
              <w:t xml:space="preserve">agricultural </w:t>
            </w:r>
            <w:r w:rsidRPr="1D0320F5">
              <w:rPr>
                <w:rFonts w:ascii="Calibri" w:hAnsi="Calibri" w:cs="Calibri"/>
                <w:b/>
                <w:bCs/>
                <w:color w:val="4A442A" w:themeColor="background2" w:themeShade="40"/>
                <w:sz w:val="20"/>
                <w:szCs w:val="20"/>
              </w:rPr>
              <w:t>land held (alternatively ‘land possessed, used or occupied’), alone or jointly with someone else?</w:t>
            </w:r>
          </w:p>
          <w:p w14:paraId="66AD02E9" w14:textId="77777777" w:rsidR="00053AB4" w:rsidRPr="00A74EB3" w:rsidRDefault="00053AB4" w:rsidP="00053AB4">
            <w:pPr>
              <w:pStyle w:val="ListParagraph"/>
              <w:spacing w:after="0" w:line="240" w:lineRule="auto"/>
              <w:ind w:left="708"/>
              <w:jc w:val="both"/>
              <w:rPr>
                <w:rFonts w:ascii="Calibri" w:hAnsi="Calibri" w:cs="Calibri"/>
                <w:color w:val="4A442A" w:themeColor="background2" w:themeShade="40"/>
                <w:sz w:val="20"/>
                <w:szCs w:val="20"/>
              </w:rPr>
            </w:pPr>
            <w:r w:rsidRPr="00A74EB3">
              <w:rPr>
                <w:rFonts w:ascii="Calibri" w:hAnsi="Calibri" w:cs="Calibri"/>
                <w:color w:val="4A442A" w:themeColor="background2" w:themeShade="40"/>
                <w:sz w:val="20"/>
                <w:szCs w:val="20"/>
              </w:rPr>
              <w:t>1 - Yes</w:t>
            </w:r>
          </w:p>
          <w:p w14:paraId="16558AA0" w14:textId="77777777" w:rsidR="00053AB4" w:rsidRPr="00A74EB3" w:rsidRDefault="00053AB4" w:rsidP="00053AB4">
            <w:pPr>
              <w:pStyle w:val="ListParagraph"/>
              <w:spacing w:after="0" w:line="240" w:lineRule="auto"/>
              <w:ind w:left="708"/>
              <w:jc w:val="both"/>
              <w:rPr>
                <w:rFonts w:ascii="Calibri" w:hAnsi="Calibri" w:cs="Calibri"/>
                <w:color w:val="4A442A" w:themeColor="background2" w:themeShade="40"/>
                <w:sz w:val="20"/>
                <w:szCs w:val="20"/>
              </w:rPr>
            </w:pPr>
            <w:r w:rsidRPr="00A74EB3">
              <w:rPr>
                <w:rFonts w:ascii="Calibri" w:hAnsi="Calibri" w:cs="Calibri"/>
                <w:color w:val="4A442A" w:themeColor="background2" w:themeShade="40"/>
                <w:sz w:val="20"/>
                <w:szCs w:val="20"/>
              </w:rPr>
              <w:t xml:space="preserve">2 - No </w:t>
            </w:r>
          </w:p>
          <w:p w14:paraId="6AB3D7C4" w14:textId="77777777" w:rsidR="00053AB4" w:rsidRPr="00A74EB3" w:rsidRDefault="00053AB4" w:rsidP="00053AB4">
            <w:pPr>
              <w:spacing w:after="0" w:line="240" w:lineRule="auto"/>
              <w:ind w:left="708"/>
              <w:jc w:val="both"/>
              <w:rPr>
                <w:rFonts w:ascii="Calibri" w:hAnsi="Calibri" w:cs="Calibri"/>
                <w:color w:val="4A442A" w:themeColor="background2" w:themeShade="40"/>
                <w:sz w:val="20"/>
                <w:szCs w:val="20"/>
                <w:lang w:val="en-US"/>
              </w:rPr>
            </w:pPr>
            <w:r w:rsidRPr="00A74EB3">
              <w:rPr>
                <w:rFonts w:ascii="Calibri" w:hAnsi="Calibri" w:cs="Calibri"/>
                <w:color w:val="4A442A" w:themeColor="background2" w:themeShade="40"/>
                <w:sz w:val="20"/>
                <w:szCs w:val="20"/>
                <w:lang w:val="en-US"/>
              </w:rPr>
              <w:t>98 - Don’t know</w:t>
            </w:r>
          </w:p>
          <w:p w14:paraId="10696A86" w14:textId="77777777" w:rsidR="00053AB4" w:rsidRPr="00A74EB3" w:rsidRDefault="00053AB4" w:rsidP="00053AB4">
            <w:pPr>
              <w:spacing w:after="0" w:line="240" w:lineRule="auto"/>
              <w:ind w:left="708"/>
              <w:rPr>
                <w:rFonts w:ascii="Calibri" w:hAnsi="Calibri" w:cs="Calibri"/>
                <w:b/>
                <w:color w:val="4A442A" w:themeColor="background2" w:themeShade="40"/>
                <w:sz w:val="20"/>
                <w:szCs w:val="20"/>
              </w:rPr>
            </w:pPr>
            <w:r w:rsidRPr="00A74EB3">
              <w:rPr>
                <w:rFonts w:ascii="Calibri" w:hAnsi="Calibri" w:cs="Calibri"/>
                <w:color w:val="4A442A" w:themeColor="background2" w:themeShade="40"/>
                <w:sz w:val="20"/>
                <w:szCs w:val="20"/>
                <w:lang w:val="en-US"/>
              </w:rPr>
              <w:t>99 - Refuses to respond</w:t>
            </w:r>
          </w:p>
        </w:tc>
        <w:tc>
          <w:tcPr>
            <w:tcW w:w="4148" w:type="dxa"/>
            <w:tcBorders>
              <w:top w:val="single" w:sz="4" w:space="0" w:color="auto"/>
              <w:left w:val="single" w:sz="4" w:space="0" w:color="auto"/>
              <w:bottom w:val="single" w:sz="4" w:space="0" w:color="auto"/>
              <w:right w:val="single" w:sz="4" w:space="0" w:color="auto"/>
            </w:tcBorders>
            <w:shd w:val="clear" w:color="auto" w:fill="FFFFFF" w:themeFill="background1"/>
          </w:tcPr>
          <w:p w14:paraId="372854DF" w14:textId="77777777" w:rsidR="00053AB4" w:rsidRPr="00A74EB3" w:rsidRDefault="00053AB4" w:rsidP="00053AB4">
            <w:pPr>
              <w:pStyle w:val="ListParagraph"/>
              <w:spacing w:after="0" w:line="240" w:lineRule="auto"/>
              <w:ind w:left="0"/>
              <w:jc w:val="both"/>
              <w:rPr>
                <w:rFonts w:ascii="Calibri" w:hAnsi="Calibri" w:cs="Calibri"/>
                <w:bCs/>
                <w:i/>
                <w:iCs/>
                <w:color w:val="4A442A" w:themeColor="background2" w:themeShade="40"/>
                <w:sz w:val="20"/>
                <w:szCs w:val="20"/>
                <w:u w:val="single"/>
              </w:rPr>
            </w:pPr>
            <w:r w:rsidRPr="00A74EB3">
              <w:rPr>
                <w:rFonts w:ascii="Calibri" w:hAnsi="Calibri" w:cs="Calibri"/>
                <w:bCs/>
                <w:i/>
                <w:iCs/>
                <w:color w:val="4A442A" w:themeColor="background2" w:themeShade="40"/>
                <w:sz w:val="20"/>
                <w:szCs w:val="20"/>
                <w:u w:val="single"/>
              </w:rPr>
              <w:t>Alienation rights- Proxy 3</w:t>
            </w:r>
          </w:p>
          <w:p w14:paraId="214CBFB6" w14:textId="77777777" w:rsidR="00053AB4" w:rsidRPr="00A74EB3" w:rsidRDefault="00053AB4" w:rsidP="00053AB4">
            <w:pPr>
              <w:pStyle w:val="ListParagraph"/>
              <w:spacing w:after="0" w:line="240" w:lineRule="auto"/>
              <w:ind w:left="0"/>
              <w:jc w:val="both"/>
              <w:rPr>
                <w:rFonts w:ascii="Calibri" w:hAnsi="Calibri" w:cs="Calibri"/>
                <w:color w:val="4A442A" w:themeColor="background2" w:themeShade="40"/>
                <w:sz w:val="20"/>
                <w:szCs w:val="20"/>
              </w:rPr>
            </w:pPr>
          </w:p>
          <w:p w14:paraId="186374A6" w14:textId="77777777" w:rsidR="00053AB4" w:rsidRPr="00A74EB3" w:rsidRDefault="00053AB4" w:rsidP="00053AB4">
            <w:pPr>
              <w:pStyle w:val="ListParagraph"/>
              <w:spacing w:after="0" w:line="240" w:lineRule="auto"/>
              <w:ind w:left="0"/>
              <w:jc w:val="both"/>
              <w:rPr>
                <w:rFonts w:ascii="Calibri" w:hAnsi="Calibri" w:cs="Calibri"/>
                <w:i/>
                <w:iCs/>
                <w:color w:val="4A442A" w:themeColor="background2" w:themeShade="40"/>
                <w:sz w:val="20"/>
                <w:szCs w:val="20"/>
              </w:rPr>
            </w:pPr>
            <w:r w:rsidRPr="00A74EB3">
              <w:rPr>
                <w:rFonts w:ascii="Calibri" w:hAnsi="Calibri" w:cs="Calibri"/>
                <w:i/>
                <w:iCs/>
                <w:color w:val="4A442A" w:themeColor="background2" w:themeShade="40"/>
                <w:sz w:val="20"/>
                <w:szCs w:val="20"/>
              </w:rPr>
              <w:t>This question obtains information on whether the respondent believes that he/she has the right to bequeath any of the agricultural land he/she reports possessing.</w:t>
            </w:r>
          </w:p>
          <w:p w14:paraId="3A7EBB61" w14:textId="783EB1E3" w:rsidR="00053AB4" w:rsidRPr="00A74EB3" w:rsidRDefault="5DEB5938" w:rsidP="1D0320F5">
            <w:pPr>
              <w:pStyle w:val="ListParagraph"/>
              <w:spacing w:after="0" w:line="240" w:lineRule="auto"/>
              <w:ind w:left="0"/>
              <w:jc w:val="both"/>
              <w:rPr>
                <w:rFonts w:ascii="Calibri" w:hAnsi="Calibri" w:cs="Calibri"/>
                <w:b/>
                <w:bCs/>
                <w:color w:val="4A442A" w:themeColor="background2" w:themeShade="40"/>
                <w:sz w:val="20"/>
                <w:szCs w:val="20"/>
              </w:rPr>
            </w:pPr>
            <w:r w:rsidRPr="1D0320F5">
              <w:rPr>
                <w:rFonts w:ascii="Calibri" w:hAnsi="Calibri" w:cs="Calibri"/>
                <w:i/>
                <w:iCs/>
                <w:color w:val="4A442A" w:themeColor="background2" w:themeShade="40"/>
                <w:sz w:val="20"/>
                <w:szCs w:val="20"/>
              </w:rPr>
              <w:t xml:space="preserve">When a respondent has the right to bequeath the land, it means that he/she has the right to give the land by oral or written will to another person upon </w:t>
            </w:r>
            <w:r w:rsidR="2B3068FA" w:rsidRPr="1D0320F5">
              <w:rPr>
                <w:rFonts w:ascii="Calibri" w:hAnsi="Calibri" w:cs="Calibri"/>
                <w:i/>
                <w:iCs/>
                <w:color w:val="4A442A" w:themeColor="background2" w:themeShade="40"/>
                <w:sz w:val="20"/>
                <w:szCs w:val="20"/>
              </w:rPr>
              <w:t xml:space="preserve">his/her </w:t>
            </w:r>
            <w:r w:rsidRPr="1D0320F5">
              <w:rPr>
                <w:rFonts w:ascii="Calibri" w:hAnsi="Calibri" w:cs="Calibri"/>
                <w:i/>
                <w:iCs/>
                <w:color w:val="4A442A" w:themeColor="background2" w:themeShade="40"/>
                <w:sz w:val="20"/>
                <w:szCs w:val="20"/>
              </w:rPr>
              <w:t>death his/her death.</w:t>
            </w:r>
          </w:p>
        </w:tc>
      </w:tr>
    </w:tbl>
    <w:p w14:paraId="046D5BA9" w14:textId="77777777" w:rsidR="00053AB4" w:rsidRPr="00445DD8" w:rsidRDefault="00053AB4" w:rsidP="00445DD8">
      <w:pPr>
        <w:pStyle w:val="MText"/>
        <w:rPr>
          <w:rFonts w:ascii="Calibri" w:hAnsi="Calibri"/>
          <w:i/>
          <w:color w:val="auto"/>
          <w:u w:val="single"/>
        </w:rPr>
      </w:pPr>
    </w:p>
    <w:p w14:paraId="72621C3D" w14:textId="18DB8E63" w:rsidR="00053AB4" w:rsidRPr="00D92CC5" w:rsidRDefault="00053AB4" w:rsidP="00053AB4">
      <w:pPr>
        <w:pStyle w:val="MText"/>
        <w:rPr>
          <w:rFonts w:ascii="Calibri" w:hAnsi="Calibri"/>
          <w:i/>
          <w:color w:val="auto"/>
          <w:u w:val="single"/>
        </w:rPr>
      </w:pPr>
      <w:r w:rsidRPr="00A74EB3">
        <w:rPr>
          <w:rFonts w:ascii="Calibri" w:hAnsi="Calibri" w:cs="Calibri"/>
          <w:i/>
          <w:iCs/>
          <w:u w:val="single"/>
        </w:rPr>
        <w:t>In agricultural surveys or censuses</w:t>
      </w:r>
      <w:r w:rsidRPr="00D92CC5" w:rsidDel="00933F58">
        <w:rPr>
          <w:rFonts w:ascii="Calibri" w:hAnsi="Calibri"/>
          <w:i/>
          <w:color w:val="auto"/>
          <w:u w:val="single"/>
        </w:rPr>
        <w:t xml:space="preserve"> </w:t>
      </w:r>
    </w:p>
    <w:p w14:paraId="58BF84BE" w14:textId="3725D272" w:rsidR="00053AB4" w:rsidRPr="00D92CC5" w:rsidRDefault="5DEB5938" w:rsidP="1D0320F5">
      <w:pPr>
        <w:pStyle w:val="MText"/>
        <w:jc w:val="both"/>
        <w:rPr>
          <w:rFonts w:ascii="Calibri" w:hAnsi="Calibri"/>
          <w:color w:val="auto"/>
        </w:rPr>
      </w:pPr>
      <w:r w:rsidRPr="00D92CC5">
        <w:rPr>
          <w:rFonts w:ascii="Calibri" w:hAnsi="Calibri"/>
          <w:color w:val="auto"/>
        </w:rPr>
        <w:t>In</w:t>
      </w:r>
      <w:r w:rsidRPr="00445DD8">
        <w:rPr>
          <w:rFonts w:ascii="Calibri" w:hAnsi="Calibri"/>
        </w:rPr>
        <w:t xml:space="preserve"> agricultural </w:t>
      </w:r>
      <w:r w:rsidRPr="00D92CC5">
        <w:rPr>
          <w:rFonts w:ascii="Calibri" w:hAnsi="Calibri"/>
          <w:color w:val="auto"/>
        </w:rPr>
        <w:t xml:space="preserve">surveys and censuses, usually there is a question about </w:t>
      </w:r>
      <w:r w:rsidRPr="00445DD8">
        <w:rPr>
          <w:rFonts w:ascii="Calibri" w:hAnsi="Calibri"/>
        </w:rPr>
        <w:t>land tenure</w:t>
      </w:r>
      <w:r w:rsidR="001244AB" w:rsidRPr="00D92CC5">
        <w:rPr>
          <w:rStyle w:val="FootnoteReference"/>
          <w:rFonts w:ascii="Calibri" w:hAnsi="Calibri"/>
          <w:color w:val="auto"/>
        </w:rPr>
        <w:footnoteReference w:id="17"/>
      </w:r>
      <w:r w:rsidR="1F9C4172" w:rsidRPr="00445DD8">
        <w:rPr>
          <w:rFonts w:ascii="Calibri" w:hAnsi="Calibri"/>
        </w:rPr>
        <w:t xml:space="preserve"> of </w:t>
      </w:r>
      <w:r w:rsidR="1F9C4172" w:rsidRPr="00D92CC5">
        <w:rPr>
          <w:rFonts w:ascii="Calibri" w:hAnsi="Calibri"/>
          <w:color w:val="auto"/>
        </w:rPr>
        <w:t xml:space="preserve">land used for </w:t>
      </w:r>
      <w:r w:rsidR="1F9C4172" w:rsidRPr="00445DD8">
        <w:rPr>
          <w:rFonts w:ascii="Calibri" w:hAnsi="Calibri"/>
        </w:rPr>
        <w:t xml:space="preserve">agricultural </w:t>
      </w:r>
      <w:r w:rsidR="1F9C4172" w:rsidRPr="00D92CC5">
        <w:rPr>
          <w:rFonts w:ascii="Calibri" w:hAnsi="Calibri"/>
          <w:color w:val="auto"/>
        </w:rPr>
        <w:t>activities</w:t>
      </w:r>
      <w:r w:rsidRPr="00D92CC5">
        <w:rPr>
          <w:rFonts w:ascii="Calibri" w:hAnsi="Calibri"/>
          <w:color w:val="auto"/>
        </w:rPr>
        <w:t>. The data to calculate</w:t>
      </w:r>
      <w:r w:rsidRPr="00445DD8">
        <w:rPr>
          <w:rFonts w:ascii="Calibri" w:hAnsi="Calibri"/>
        </w:rPr>
        <w:t xml:space="preserve"> SDG </w:t>
      </w:r>
      <w:r w:rsidRPr="00D92CC5">
        <w:rPr>
          <w:rFonts w:ascii="Calibri" w:hAnsi="Calibri"/>
          <w:color w:val="auto"/>
        </w:rPr>
        <w:t>indicator</w:t>
      </w:r>
      <w:r w:rsidRPr="00445DD8">
        <w:rPr>
          <w:rFonts w:ascii="Calibri" w:hAnsi="Calibri"/>
        </w:rPr>
        <w:t xml:space="preserve"> 5.a.1</w:t>
      </w:r>
      <w:r w:rsidRPr="00D92CC5">
        <w:rPr>
          <w:rFonts w:ascii="Calibri" w:hAnsi="Calibri"/>
          <w:color w:val="auto"/>
        </w:rPr>
        <w:t xml:space="preserve"> can</w:t>
      </w:r>
      <w:r w:rsidRPr="00445DD8">
        <w:rPr>
          <w:rFonts w:ascii="Calibri" w:hAnsi="Calibri"/>
        </w:rPr>
        <w:t xml:space="preserve"> be </w:t>
      </w:r>
      <w:r w:rsidRPr="00D92CC5">
        <w:rPr>
          <w:rFonts w:ascii="Calibri" w:hAnsi="Calibri"/>
          <w:color w:val="auto"/>
        </w:rPr>
        <w:t xml:space="preserve">collected by adding a few questions to the land tenure question as </w:t>
      </w:r>
      <w:r w:rsidR="19050A12" w:rsidRPr="00D92CC5">
        <w:rPr>
          <w:rFonts w:ascii="Calibri" w:hAnsi="Calibri"/>
          <w:color w:val="auto"/>
        </w:rPr>
        <w:t xml:space="preserve">shown </w:t>
      </w:r>
      <w:r w:rsidR="5911169B" w:rsidRPr="00D92CC5">
        <w:rPr>
          <w:rFonts w:ascii="Calibri" w:hAnsi="Calibri"/>
          <w:color w:val="auto"/>
        </w:rPr>
        <w:t>in</w:t>
      </w:r>
      <w:r w:rsidRPr="00D92CC5">
        <w:rPr>
          <w:rFonts w:ascii="Calibri" w:hAnsi="Calibri"/>
          <w:color w:val="auto"/>
        </w:rPr>
        <w:t xml:space="preserve"> </w:t>
      </w:r>
      <w:r w:rsidR="2C2363C6" w:rsidRPr="00D92CC5">
        <w:rPr>
          <w:rFonts w:ascii="Calibri" w:hAnsi="Calibri"/>
          <w:color w:val="auto"/>
        </w:rPr>
        <w:t xml:space="preserve">Table 5 in </w:t>
      </w:r>
      <w:r w:rsidRPr="00D92CC5">
        <w:rPr>
          <w:rFonts w:ascii="Calibri" w:hAnsi="Calibri"/>
          <w:color w:val="auto"/>
        </w:rPr>
        <w:t xml:space="preserve">the </w:t>
      </w:r>
      <w:r w:rsidR="5911169B" w:rsidRPr="00D92CC5">
        <w:rPr>
          <w:rFonts w:ascii="Calibri" w:hAnsi="Calibri"/>
          <w:color w:val="auto"/>
        </w:rPr>
        <w:t>example</w:t>
      </w:r>
      <w:r w:rsidR="10E971F7" w:rsidRPr="00D92CC5">
        <w:rPr>
          <w:rFonts w:ascii="Calibri" w:hAnsi="Calibri"/>
          <w:color w:val="auto"/>
        </w:rPr>
        <w:t xml:space="preserve"> below</w:t>
      </w:r>
      <w:r w:rsidR="1F9C4172" w:rsidRPr="00D92CC5">
        <w:rPr>
          <w:rFonts w:ascii="Calibri" w:hAnsi="Calibri"/>
          <w:color w:val="auto"/>
        </w:rPr>
        <w:t xml:space="preserve"> which uses a proxy-respondent approach</w:t>
      </w:r>
      <w:r w:rsidR="5911169B" w:rsidRPr="00D92CC5">
        <w:rPr>
          <w:rFonts w:ascii="Calibri" w:hAnsi="Calibri"/>
          <w:color w:val="auto"/>
        </w:rPr>
        <w:t>:</w:t>
      </w:r>
    </w:p>
    <w:p w14:paraId="50C4FC59" w14:textId="77777777" w:rsidR="00C934AB" w:rsidRPr="00D92CC5" w:rsidRDefault="00C934AB" w:rsidP="00053AB4">
      <w:pPr>
        <w:pStyle w:val="MText"/>
        <w:rPr>
          <w:rFonts w:ascii="Calibri" w:hAnsi="Calibri"/>
          <w:color w:val="auto"/>
        </w:rPr>
      </w:pPr>
    </w:p>
    <w:p w14:paraId="46546210" w14:textId="4627B06A" w:rsidR="00053AB4" w:rsidRPr="00D92CC5" w:rsidRDefault="00053AB4" w:rsidP="00053AB4">
      <w:pPr>
        <w:pStyle w:val="MText"/>
        <w:rPr>
          <w:rFonts w:ascii="Calibri" w:hAnsi="Calibri"/>
          <w:i/>
          <w:color w:val="auto"/>
        </w:rPr>
      </w:pPr>
      <w:r w:rsidRPr="00D92CC5">
        <w:rPr>
          <w:rFonts w:ascii="Calibri" w:hAnsi="Calibri"/>
          <w:i/>
          <w:color w:val="auto"/>
        </w:rPr>
        <w:t>Example</w:t>
      </w:r>
    </w:p>
    <w:p w14:paraId="67871644" w14:textId="20331C70" w:rsidR="000E3563" w:rsidRPr="00D92CC5" w:rsidRDefault="006A1CE5" w:rsidP="00445DD8">
      <w:pPr>
        <w:autoSpaceDE w:val="0"/>
        <w:autoSpaceDN w:val="0"/>
        <w:adjustRightInd w:val="0"/>
        <w:spacing w:after="0" w:line="240" w:lineRule="auto"/>
        <w:rPr>
          <w:rFonts w:ascii="Calibri" w:hAnsi="Calibri"/>
        </w:rPr>
      </w:pPr>
      <w:r w:rsidRPr="00D92CC5">
        <w:rPr>
          <w:rFonts w:ascii="Calibri" w:hAnsi="Calibri"/>
          <w:sz w:val="21"/>
        </w:rPr>
        <w:t>Usual q</w:t>
      </w:r>
      <w:r w:rsidR="000E3563" w:rsidRPr="00D92CC5">
        <w:rPr>
          <w:rFonts w:ascii="Calibri" w:hAnsi="Calibri"/>
          <w:sz w:val="21"/>
        </w:rPr>
        <w:t xml:space="preserve">uestion on </w:t>
      </w:r>
      <w:r w:rsidRPr="00D92CC5">
        <w:rPr>
          <w:rFonts w:ascii="Calibri" w:hAnsi="Calibri"/>
          <w:sz w:val="21"/>
        </w:rPr>
        <w:t xml:space="preserve">land </w:t>
      </w:r>
      <w:r w:rsidR="000E3563" w:rsidRPr="00D92CC5">
        <w:rPr>
          <w:rFonts w:ascii="Calibri" w:hAnsi="Calibri"/>
          <w:sz w:val="21"/>
        </w:rPr>
        <w:t>tenure</w:t>
      </w:r>
      <w:r w:rsidRPr="00D92CC5">
        <w:rPr>
          <w:rFonts w:ascii="Calibri" w:hAnsi="Calibri"/>
          <w:sz w:val="21"/>
        </w:rPr>
        <w:t xml:space="preserve"> in agricultural surveys/census</w:t>
      </w:r>
      <w:r w:rsidR="000E3563" w:rsidRPr="00D92CC5">
        <w:rPr>
          <w:rFonts w:ascii="Calibri" w:hAnsi="Calibri"/>
          <w:sz w:val="21"/>
        </w:rPr>
        <w:t xml:space="preserve">: </w:t>
      </w:r>
    </w:p>
    <w:p w14:paraId="751806B5" w14:textId="50CEF7CB" w:rsidR="000E3563" w:rsidRPr="00D92CC5" w:rsidRDefault="000E3563" w:rsidP="00053AB4">
      <w:pPr>
        <w:autoSpaceDE w:val="0"/>
        <w:autoSpaceDN w:val="0"/>
        <w:adjustRightInd w:val="0"/>
        <w:spacing w:after="0" w:line="240" w:lineRule="auto"/>
        <w:rPr>
          <w:rFonts w:ascii="Calibri" w:hAnsi="Calibri"/>
          <w:sz w:val="21"/>
        </w:rPr>
      </w:pPr>
    </w:p>
    <w:tbl>
      <w:tblPr>
        <w:tblStyle w:val="TableGrid"/>
        <w:tblW w:w="8901" w:type="dxa"/>
        <w:tblLayout w:type="fixed"/>
        <w:tblLook w:val="04A0" w:firstRow="1" w:lastRow="0" w:firstColumn="1" w:lastColumn="0" w:noHBand="0" w:noVBand="1"/>
      </w:tblPr>
      <w:tblGrid>
        <w:gridCol w:w="7710"/>
        <w:gridCol w:w="1173"/>
        <w:gridCol w:w="18"/>
      </w:tblGrid>
      <w:tr w:rsidR="000E3563" w:rsidRPr="009E1640" w14:paraId="19C68A34" w14:textId="77777777" w:rsidTr="00D92CC5">
        <w:trPr>
          <w:gridAfter w:val="1"/>
          <w:wAfter w:w="18" w:type="dxa"/>
          <w:trHeight w:val="826"/>
        </w:trPr>
        <w:tc>
          <w:tcPr>
            <w:tcW w:w="7710" w:type="dxa"/>
          </w:tcPr>
          <w:p w14:paraId="3FAB0418" w14:textId="69D5CE15" w:rsidR="000E3563" w:rsidRPr="00D92CC5" w:rsidRDefault="00230848" w:rsidP="00445DD8">
            <w:pPr>
              <w:autoSpaceDE w:val="0"/>
              <w:autoSpaceDN w:val="0"/>
              <w:adjustRightInd w:val="0"/>
              <w:spacing w:before="60" w:after="60"/>
              <w:rPr>
                <w:rFonts w:ascii="Calibri" w:hAnsi="Calibri"/>
                <w:sz w:val="21"/>
              </w:rPr>
            </w:pPr>
            <w:r w:rsidRPr="00D92CC5">
              <w:rPr>
                <w:rFonts w:ascii="Calibri" w:hAnsi="Calibri"/>
                <w:sz w:val="21"/>
              </w:rPr>
              <w:t xml:space="preserve">Q1. </w:t>
            </w:r>
            <w:r w:rsidR="000E3563" w:rsidRPr="00D92CC5">
              <w:rPr>
                <w:rFonts w:ascii="Calibri" w:hAnsi="Calibri"/>
                <w:sz w:val="21"/>
              </w:rPr>
              <w:t xml:space="preserve">Of the total </w:t>
            </w:r>
            <w:r w:rsidR="000E3563" w:rsidRPr="00D92CC5">
              <w:rPr>
                <w:rFonts w:ascii="Calibri" w:hAnsi="Calibri"/>
                <w:sz w:val="21"/>
                <w:lang w:val="en-US"/>
              </w:rPr>
              <w:t xml:space="preserve">Agricultural Area Utilized (AAU) </w:t>
            </w:r>
            <w:r w:rsidR="000E3563" w:rsidRPr="00D92CC5">
              <w:rPr>
                <w:rFonts w:ascii="Calibri" w:hAnsi="Calibri"/>
                <w:i/>
                <w:sz w:val="21"/>
                <w:lang w:val="en-US"/>
              </w:rPr>
              <w:t xml:space="preserve">of the </w:t>
            </w:r>
            <w:r w:rsidR="000E3563" w:rsidRPr="00D92CC5">
              <w:rPr>
                <w:rFonts w:ascii="Calibri" w:hAnsi="Calibri"/>
                <w:sz w:val="21"/>
                <w:lang w:val="en-US"/>
              </w:rPr>
              <w:t>agricultural holding, how much is:</w:t>
            </w:r>
          </w:p>
        </w:tc>
        <w:tc>
          <w:tcPr>
            <w:tcW w:w="1173" w:type="dxa"/>
          </w:tcPr>
          <w:p w14:paraId="1EC8D600" w14:textId="0A8AF848" w:rsidR="000E3563" w:rsidRPr="00D92CC5" w:rsidRDefault="5911169B" w:rsidP="009E1640">
            <w:pPr>
              <w:autoSpaceDE w:val="0"/>
              <w:autoSpaceDN w:val="0"/>
              <w:adjustRightInd w:val="0"/>
              <w:spacing w:before="60" w:after="60"/>
              <w:jc w:val="center"/>
              <w:rPr>
                <w:rFonts w:ascii="Calibri" w:hAnsi="Calibri"/>
                <w:sz w:val="21"/>
              </w:rPr>
            </w:pPr>
            <w:r w:rsidRPr="00D92CC5">
              <w:rPr>
                <w:rFonts w:ascii="Calibri" w:hAnsi="Calibri"/>
                <w:sz w:val="21"/>
              </w:rPr>
              <w:t>AREA</w:t>
            </w:r>
          </w:p>
        </w:tc>
      </w:tr>
      <w:tr w:rsidR="00445DD8" w:rsidRPr="009E1640" w14:paraId="5BF89351" w14:textId="77777777" w:rsidTr="00D92CC5">
        <w:trPr>
          <w:gridAfter w:val="1"/>
          <w:wAfter w:w="18" w:type="dxa"/>
          <w:trHeight w:val="804"/>
        </w:trPr>
        <w:tc>
          <w:tcPr>
            <w:tcW w:w="7710" w:type="dxa"/>
          </w:tcPr>
          <w:p w14:paraId="2F1B5DC6" w14:textId="77777777" w:rsidR="00445DD8" w:rsidRPr="00D92CC5" w:rsidRDefault="00445DD8" w:rsidP="00445DD8">
            <w:pPr>
              <w:autoSpaceDE w:val="0"/>
              <w:autoSpaceDN w:val="0"/>
              <w:adjustRightInd w:val="0"/>
              <w:spacing w:before="60" w:after="60"/>
              <w:rPr>
                <w:rFonts w:ascii="Calibri" w:hAnsi="Calibri"/>
                <w:sz w:val="21"/>
              </w:rPr>
            </w:pPr>
            <w:r w:rsidRPr="00D92CC5">
              <w:rPr>
                <w:rFonts w:ascii="Calibri" w:hAnsi="Calibri"/>
                <w:sz w:val="21"/>
                <w:lang w:val="en-US"/>
              </w:rPr>
              <w:t xml:space="preserve">a. </w:t>
            </w:r>
            <w:r w:rsidRPr="00D92CC5">
              <w:rPr>
                <w:rFonts w:ascii="Calibri" w:hAnsi="Calibri"/>
                <w:b/>
                <w:sz w:val="21"/>
                <w:lang w:val="en-US"/>
              </w:rPr>
              <w:t xml:space="preserve">Owned with </w:t>
            </w:r>
            <w:r w:rsidRPr="00D92CC5">
              <w:rPr>
                <w:rFonts w:ascii="Calibri" w:hAnsi="Calibri"/>
                <w:sz w:val="21"/>
                <w:lang w:val="en-US"/>
              </w:rPr>
              <w:t>written documentation (such as title deeds, wills, purchase agreements)</w:t>
            </w:r>
          </w:p>
        </w:tc>
        <w:tc>
          <w:tcPr>
            <w:tcW w:w="1173" w:type="dxa"/>
          </w:tcPr>
          <w:p w14:paraId="47E94B3F" w14:textId="77777777" w:rsidR="00445DD8" w:rsidRPr="00D92CC5" w:rsidRDefault="00445DD8" w:rsidP="00445DD8">
            <w:pPr>
              <w:autoSpaceDE w:val="0"/>
              <w:autoSpaceDN w:val="0"/>
              <w:adjustRightInd w:val="0"/>
              <w:spacing w:before="60" w:after="60"/>
              <w:rPr>
                <w:rFonts w:ascii="Calibri" w:hAnsi="Calibri"/>
                <w:sz w:val="21"/>
              </w:rPr>
            </w:pPr>
          </w:p>
        </w:tc>
      </w:tr>
      <w:tr w:rsidR="00445DD8" w:rsidRPr="009E1640" w14:paraId="73F0A6C8" w14:textId="77777777" w:rsidTr="00D92CC5">
        <w:trPr>
          <w:gridAfter w:val="1"/>
          <w:wAfter w:w="18" w:type="dxa"/>
          <w:trHeight w:val="826"/>
        </w:trPr>
        <w:tc>
          <w:tcPr>
            <w:tcW w:w="7710" w:type="dxa"/>
          </w:tcPr>
          <w:p w14:paraId="22B7DFD3" w14:textId="77777777" w:rsidR="00445DD8" w:rsidRPr="00D92CC5" w:rsidRDefault="00445DD8" w:rsidP="00445DD8">
            <w:pPr>
              <w:autoSpaceDE w:val="0"/>
              <w:autoSpaceDN w:val="0"/>
              <w:adjustRightInd w:val="0"/>
              <w:spacing w:before="60" w:after="60"/>
              <w:rPr>
                <w:rFonts w:ascii="Calibri" w:hAnsi="Calibri"/>
                <w:sz w:val="21"/>
              </w:rPr>
            </w:pPr>
            <w:r w:rsidRPr="00D92CC5">
              <w:rPr>
                <w:rFonts w:ascii="Calibri" w:hAnsi="Calibri"/>
                <w:sz w:val="21"/>
                <w:lang w:val="en-US"/>
              </w:rPr>
              <w:lastRenderedPageBreak/>
              <w:t xml:space="preserve">b. </w:t>
            </w:r>
            <w:r w:rsidRPr="00D92CC5">
              <w:rPr>
                <w:rFonts w:ascii="Calibri" w:hAnsi="Calibri"/>
                <w:b/>
                <w:sz w:val="21"/>
                <w:lang w:val="en-US"/>
              </w:rPr>
              <w:t xml:space="preserve">Owned without </w:t>
            </w:r>
            <w:r w:rsidRPr="00D92CC5">
              <w:rPr>
                <w:rFonts w:ascii="Calibri" w:hAnsi="Calibri"/>
                <w:sz w:val="21"/>
                <w:lang w:val="en-US"/>
              </w:rPr>
              <w:t>written documentation</w:t>
            </w:r>
          </w:p>
        </w:tc>
        <w:tc>
          <w:tcPr>
            <w:tcW w:w="1173" w:type="dxa"/>
          </w:tcPr>
          <w:p w14:paraId="03126671" w14:textId="77777777" w:rsidR="00445DD8" w:rsidRPr="00D92CC5" w:rsidRDefault="00445DD8" w:rsidP="00445DD8">
            <w:pPr>
              <w:autoSpaceDE w:val="0"/>
              <w:autoSpaceDN w:val="0"/>
              <w:adjustRightInd w:val="0"/>
              <w:spacing w:before="60" w:after="60"/>
              <w:rPr>
                <w:rFonts w:ascii="Calibri" w:hAnsi="Calibri"/>
                <w:sz w:val="21"/>
              </w:rPr>
            </w:pPr>
          </w:p>
        </w:tc>
      </w:tr>
      <w:tr w:rsidR="00445DD8" w:rsidRPr="009E1640" w14:paraId="5A0A368F" w14:textId="77777777" w:rsidTr="00D92CC5">
        <w:trPr>
          <w:gridAfter w:val="1"/>
          <w:wAfter w:w="18" w:type="dxa"/>
          <w:trHeight w:val="826"/>
        </w:trPr>
        <w:tc>
          <w:tcPr>
            <w:tcW w:w="7710" w:type="dxa"/>
          </w:tcPr>
          <w:p w14:paraId="5A01F20F" w14:textId="77777777" w:rsidR="00445DD8" w:rsidRPr="00D92CC5" w:rsidRDefault="00445DD8" w:rsidP="00445DD8">
            <w:pPr>
              <w:autoSpaceDE w:val="0"/>
              <w:autoSpaceDN w:val="0"/>
              <w:adjustRightInd w:val="0"/>
              <w:spacing w:before="60" w:after="60"/>
              <w:rPr>
                <w:rFonts w:ascii="Calibri" w:hAnsi="Calibri"/>
                <w:sz w:val="21"/>
              </w:rPr>
            </w:pPr>
            <w:r w:rsidRPr="00D92CC5">
              <w:rPr>
                <w:rFonts w:ascii="Calibri" w:hAnsi="Calibri"/>
                <w:sz w:val="21"/>
                <w:lang w:val="en-US"/>
              </w:rPr>
              <w:t xml:space="preserve">c. </w:t>
            </w:r>
            <w:r w:rsidRPr="00D92CC5">
              <w:rPr>
                <w:rFonts w:ascii="Calibri" w:hAnsi="Calibri"/>
                <w:b/>
                <w:sz w:val="21"/>
                <w:lang w:val="en-US"/>
              </w:rPr>
              <w:t>Rented-</w:t>
            </w:r>
            <w:r w:rsidRPr="00D92CC5">
              <w:rPr>
                <w:rFonts w:ascii="Calibri" w:hAnsi="Calibri"/>
                <w:sz w:val="21"/>
                <w:lang w:val="en-US"/>
              </w:rPr>
              <w:t xml:space="preserve">in, leased or sharecropped </w:t>
            </w:r>
            <w:r w:rsidRPr="00D92CC5">
              <w:rPr>
                <w:rFonts w:ascii="Calibri" w:hAnsi="Calibri"/>
                <w:b/>
                <w:sz w:val="21"/>
                <w:lang w:val="en-US"/>
              </w:rPr>
              <w:t xml:space="preserve">with </w:t>
            </w:r>
            <w:r w:rsidRPr="00D92CC5">
              <w:rPr>
                <w:rFonts w:ascii="Calibri" w:hAnsi="Calibri"/>
                <w:sz w:val="21"/>
                <w:lang w:val="en-US"/>
              </w:rPr>
              <w:t>written agreement</w:t>
            </w:r>
          </w:p>
        </w:tc>
        <w:tc>
          <w:tcPr>
            <w:tcW w:w="1173" w:type="dxa"/>
          </w:tcPr>
          <w:p w14:paraId="17B01B0B" w14:textId="77777777" w:rsidR="00445DD8" w:rsidRPr="00D92CC5" w:rsidRDefault="00445DD8" w:rsidP="00445DD8">
            <w:pPr>
              <w:autoSpaceDE w:val="0"/>
              <w:autoSpaceDN w:val="0"/>
              <w:adjustRightInd w:val="0"/>
              <w:spacing w:before="60" w:after="60"/>
              <w:rPr>
                <w:rFonts w:ascii="Calibri" w:hAnsi="Calibri"/>
                <w:sz w:val="21"/>
              </w:rPr>
            </w:pPr>
          </w:p>
        </w:tc>
      </w:tr>
      <w:tr w:rsidR="00445DD8" w:rsidRPr="009E1640" w14:paraId="1F806F9C" w14:textId="77777777" w:rsidTr="00D92CC5">
        <w:trPr>
          <w:trHeight w:val="826"/>
        </w:trPr>
        <w:tc>
          <w:tcPr>
            <w:tcW w:w="7710" w:type="dxa"/>
          </w:tcPr>
          <w:p w14:paraId="1D145918" w14:textId="77777777" w:rsidR="00445DD8" w:rsidRPr="00D92CC5" w:rsidRDefault="00445DD8" w:rsidP="00445DD8">
            <w:pPr>
              <w:autoSpaceDE w:val="0"/>
              <w:autoSpaceDN w:val="0"/>
              <w:adjustRightInd w:val="0"/>
              <w:spacing w:before="60" w:after="60"/>
              <w:rPr>
                <w:rFonts w:ascii="Calibri" w:hAnsi="Calibri"/>
                <w:sz w:val="21"/>
                <w:lang w:val="en-US"/>
              </w:rPr>
            </w:pPr>
            <w:r w:rsidRPr="00D92CC5">
              <w:rPr>
                <w:rFonts w:ascii="Calibri" w:hAnsi="Calibri"/>
                <w:sz w:val="21"/>
                <w:lang w:val="en-US"/>
              </w:rPr>
              <w:t xml:space="preserve">d. </w:t>
            </w:r>
            <w:r w:rsidRPr="00D92CC5">
              <w:rPr>
                <w:rFonts w:ascii="Calibri" w:hAnsi="Calibri"/>
                <w:b/>
                <w:sz w:val="21"/>
                <w:lang w:val="en-US"/>
              </w:rPr>
              <w:t>Rented</w:t>
            </w:r>
            <w:r w:rsidRPr="00D92CC5">
              <w:rPr>
                <w:rFonts w:ascii="Calibri" w:hAnsi="Calibri"/>
                <w:sz w:val="21"/>
                <w:lang w:val="en-US"/>
              </w:rPr>
              <w:t xml:space="preserve">-in, leased or sharecropped </w:t>
            </w:r>
            <w:r w:rsidRPr="00D92CC5">
              <w:rPr>
                <w:rFonts w:ascii="Calibri" w:hAnsi="Calibri"/>
                <w:b/>
                <w:sz w:val="21"/>
                <w:lang w:val="en-US"/>
              </w:rPr>
              <w:t xml:space="preserve">without </w:t>
            </w:r>
            <w:r w:rsidRPr="00D92CC5">
              <w:rPr>
                <w:rFonts w:ascii="Calibri" w:hAnsi="Calibri"/>
                <w:sz w:val="21"/>
                <w:lang w:val="en-US"/>
              </w:rPr>
              <w:t>written agreement</w:t>
            </w:r>
          </w:p>
        </w:tc>
        <w:tc>
          <w:tcPr>
            <w:tcW w:w="1191" w:type="dxa"/>
            <w:gridSpan w:val="2"/>
          </w:tcPr>
          <w:p w14:paraId="30AAB221" w14:textId="77777777" w:rsidR="00445DD8" w:rsidRPr="00D92CC5" w:rsidRDefault="00445DD8" w:rsidP="00445DD8">
            <w:pPr>
              <w:autoSpaceDE w:val="0"/>
              <w:autoSpaceDN w:val="0"/>
              <w:adjustRightInd w:val="0"/>
              <w:spacing w:before="60" w:after="60"/>
              <w:rPr>
                <w:rFonts w:ascii="Calibri" w:hAnsi="Calibri"/>
                <w:sz w:val="21"/>
              </w:rPr>
            </w:pPr>
          </w:p>
        </w:tc>
      </w:tr>
      <w:tr w:rsidR="00445DD8" w:rsidRPr="009E1640" w14:paraId="1E0DBD80" w14:textId="77777777" w:rsidTr="00D92CC5">
        <w:trPr>
          <w:trHeight w:val="804"/>
        </w:trPr>
        <w:tc>
          <w:tcPr>
            <w:tcW w:w="7710" w:type="dxa"/>
          </w:tcPr>
          <w:p w14:paraId="169CAF93" w14:textId="77777777" w:rsidR="00445DD8" w:rsidRPr="00D92CC5" w:rsidRDefault="00445DD8" w:rsidP="00445DD8">
            <w:pPr>
              <w:autoSpaceDE w:val="0"/>
              <w:autoSpaceDN w:val="0"/>
              <w:adjustRightInd w:val="0"/>
              <w:spacing w:before="60" w:after="60"/>
              <w:rPr>
                <w:rFonts w:ascii="Calibri" w:hAnsi="Calibri"/>
                <w:sz w:val="21"/>
                <w:lang w:val="en-US"/>
              </w:rPr>
            </w:pPr>
            <w:r w:rsidRPr="00D92CC5">
              <w:rPr>
                <w:rFonts w:ascii="Calibri" w:hAnsi="Calibri"/>
                <w:sz w:val="21"/>
                <w:lang w:val="en-US"/>
              </w:rPr>
              <w:t xml:space="preserve">e. State or communal land used </w:t>
            </w:r>
            <w:r w:rsidRPr="00D92CC5">
              <w:rPr>
                <w:rFonts w:ascii="Calibri" w:hAnsi="Calibri"/>
                <w:b/>
                <w:sz w:val="21"/>
                <w:lang w:val="en-US"/>
              </w:rPr>
              <w:t xml:space="preserve">with </w:t>
            </w:r>
            <w:r w:rsidRPr="00D92CC5">
              <w:rPr>
                <w:rFonts w:ascii="Calibri" w:hAnsi="Calibri"/>
                <w:sz w:val="21"/>
                <w:lang w:val="en-US"/>
              </w:rPr>
              <w:t>written agreement (certified use rights)</w:t>
            </w:r>
          </w:p>
        </w:tc>
        <w:tc>
          <w:tcPr>
            <w:tcW w:w="1191" w:type="dxa"/>
            <w:gridSpan w:val="2"/>
          </w:tcPr>
          <w:p w14:paraId="140850BA" w14:textId="77777777" w:rsidR="00445DD8" w:rsidRPr="00D92CC5" w:rsidRDefault="00445DD8" w:rsidP="00445DD8">
            <w:pPr>
              <w:autoSpaceDE w:val="0"/>
              <w:autoSpaceDN w:val="0"/>
              <w:adjustRightInd w:val="0"/>
              <w:spacing w:before="60" w:after="60"/>
              <w:rPr>
                <w:rFonts w:ascii="Calibri" w:hAnsi="Calibri"/>
                <w:sz w:val="21"/>
              </w:rPr>
            </w:pPr>
          </w:p>
        </w:tc>
      </w:tr>
      <w:tr w:rsidR="00445DD8" w:rsidRPr="009E1640" w14:paraId="2A6766AA" w14:textId="77777777" w:rsidTr="00D92CC5">
        <w:trPr>
          <w:trHeight w:val="826"/>
        </w:trPr>
        <w:tc>
          <w:tcPr>
            <w:tcW w:w="7710" w:type="dxa"/>
          </w:tcPr>
          <w:p w14:paraId="4C9737F6" w14:textId="77777777" w:rsidR="00445DD8" w:rsidRPr="00D92CC5" w:rsidRDefault="00445DD8" w:rsidP="00445DD8">
            <w:pPr>
              <w:autoSpaceDE w:val="0"/>
              <w:autoSpaceDN w:val="0"/>
              <w:adjustRightInd w:val="0"/>
              <w:spacing w:before="60" w:after="60"/>
              <w:rPr>
                <w:rFonts w:ascii="Calibri" w:hAnsi="Calibri"/>
                <w:sz w:val="21"/>
                <w:lang w:val="en-US"/>
              </w:rPr>
            </w:pPr>
            <w:r w:rsidRPr="00D92CC5">
              <w:rPr>
                <w:rFonts w:ascii="Calibri" w:hAnsi="Calibri"/>
                <w:sz w:val="21"/>
                <w:lang w:val="en-US"/>
              </w:rPr>
              <w:t xml:space="preserve">f. State or communal land used </w:t>
            </w:r>
            <w:r w:rsidRPr="00D92CC5">
              <w:rPr>
                <w:rFonts w:ascii="Calibri" w:hAnsi="Calibri"/>
                <w:b/>
                <w:sz w:val="21"/>
                <w:lang w:val="en-US"/>
              </w:rPr>
              <w:t xml:space="preserve">without </w:t>
            </w:r>
            <w:r w:rsidRPr="00D92CC5">
              <w:rPr>
                <w:rFonts w:ascii="Calibri" w:hAnsi="Calibri"/>
                <w:sz w:val="21"/>
                <w:lang w:val="en-US"/>
              </w:rPr>
              <w:t>written agreement (uncertified use rights)</w:t>
            </w:r>
          </w:p>
        </w:tc>
        <w:tc>
          <w:tcPr>
            <w:tcW w:w="1191" w:type="dxa"/>
            <w:gridSpan w:val="2"/>
          </w:tcPr>
          <w:p w14:paraId="604AA34B" w14:textId="77777777" w:rsidR="00445DD8" w:rsidRPr="00D92CC5" w:rsidRDefault="00445DD8" w:rsidP="00445DD8">
            <w:pPr>
              <w:autoSpaceDE w:val="0"/>
              <w:autoSpaceDN w:val="0"/>
              <w:adjustRightInd w:val="0"/>
              <w:spacing w:before="60" w:after="60"/>
              <w:rPr>
                <w:rFonts w:ascii="Calibri" w:hAnsi="Calibri"/>
                <w:sz w:val="21"/>
              </w:rPr>
            </w:pPr>
          </w:p>
        </w:tc>
      </w:tr>
      <w:tr w:rsidR="00445DD8" w:rsidRPr="009E1640" w14:paraId="379309EE" w14:textId="77777777" w:rsidTr="00D92CC5">
        <w:trPr>
          <w:trHeight w:val="826"/>
        </w:trPr>
        <w:tc>
          <w:tcPr>
            <w:tcW w:w="7710" w:type="dxa"/>
          </w:tcPr>
          <w:p w14:paraId="6AF67B33" w14:textId="77777777" w:rsidR="00445DD8" w:rsidRPr="00D92CC5" w:rsidRDefault="00445DD8" w:rsidP="00445DD8">
            <w:pPr>
              <w:autoSpaceDE w:val="0"/>
              <w:autoSpaceDN w:val="0"/>
              <w:adjustRightInd w:val="0"/>
              <w:spacing w:before="60" w:after="60"/>
              <w:rPr>
                <w:rFonts w:ascii="Calibri" w:hAnsi="Calibri"/>
                <w:sz w:val="21"/>
                <w:lang w:val="en-US"/>
              </w:rPr>
            </w:pPr>
            <w:r w:rsidRPr="00D92CC5">
              <w:rPr>
                <w:rFonts w:ascii="Calibri" w:hAnsi="Calibri"/>
                <w:sz w:val="21"/>
                <w:lang w:val="en-US"/>
              </w:rPr>
              <w:t>g. Occupied/squatted without any permission</w:t>
            </w:r>
          </w:p>
        </w:tc>
        <w:tc>
          <w:tcPr>
            <w:tcW w:w="1191" w:type="dxa"/>
            <w:gridSpan w:val="2"/>
          </w:tcPr>
          <w:p w14:paraId="0CE13AA2" w14:textId="77777777" w:rsidR="00445DD8" w:rsidRPr="00D92CC5" w:rsidRDefault="00445DD8" w:rsidP="00445DD8">
            <w:pPr>
              <w:autoSpaceDE w:val="0"/>
              <w:autoSpaceDN w:val="0"/>
              <w:adjustRightInd w:val="0"/>
              <w:spacing w:before="60" w:after="60"/>
              <w:rPr>
                <w:rFonts w:ascii="Calibri" w:hAnsi="Calibri"/>
                <w:sz w:val="21"/>
              </w:rPr>
            </w:pPr>
          </w:p>
        </w:tc>
      </w:tr>
      <w:tr w:rsidR="00445DD8" w:rsidRPr="009E1640" w14:paraId="6EA45630" w14:textId="77777777" w:rsidTr="00D92CC5">
        <w:trPr>
          <w:trHeight w:val="804"/>
        </w:trPr>
        <w:tc>
          <w:tcPr>
            <w:tcW w:w="7710" w:type="dxa"/>
          </w:tcPr>
          <w:p w14:paraId="1F31529D" w14:textId="77777777" w:rsidR="00445DD8" w:rsidRPr="00D92CC5" w:rsidRDefault="00445DD8" w:rsidP="00445DD8">
            <w:pPr>
              <w:autoSpaceDE w:val="0"/>
              <w:autoSpaceDN w:val="0"/>
              <w:adjustRightInd w:val="0"/>
              <w:spacing w:before="60" w:after="60"/>
              <w:jc w:val="right"/>
              <w:rPr>
                <w:rFonts w:ascii="Calibri" w:hAnsi="Calibri"/>
                <w:sz w:val="21"/>
                <w:lang w:val="en-US"/>
              </w:rPr>
            </w:pPr>
            <w:r w:rsidRPr="00D92CC5">
              <w:rPr>
                <w:rFonts w:ascii="Calibri" w:hAnsi="Calibri"/>
                <w:b/>
                <w:sz w:val="21"/>
                <w:lang w:val="en-US"/>
              </w:rPr>
              <w:t xml:space="preserve">Control Total land (total of options </w:t>
            </w:r>
            <w:proofErr w:type="spellStart"/>
            <w:r w:rsidRPr="00D92CC5">
              <w:rPr>
                <w:rFonts w:ascii="Calibri" w:hAnsi="Calibri"/>
                <w:b/>
                <w:sz w:val="21"/>
                <w:lang w:val="en-US"/>
              </w:rPr>
              <w:t>a</w:t>
            </w:r>
            <w:proofErr w:type="spellEnd"/>
            <w:r w:rsidRPr="00D92CC5">
              <w:rPr>
                <w:rFonts w:ascii="Calibri" w:hAnsi="Calibri"/>
                <w:b/>
                <w:sz w:val="21"/>
                <w:lang w:val="en-US"/>
              </w:rPr>
              <w:t xml:space="preserve"> to g)</w:t>
            </w:r>
          </w:p>
        </w:tc>
        <w:tc>
          <w:tcPr>
            <w:tcW w:w="1191" w:type="dxa"/>
            <w:gridSpan w:val="2"/>
          </w:tcPr>
          <w:p w14:paraId="423B0E67" w14:textId="77777777" w:rsidR="00445DD8" w:rsidRPr="00D92CC5" w:rsidRDefault="00445DD8" w:rsidP="00445DD8">
            <w:pPr>
              <w:autoSpaceDE w:val="0"/>
              <w:autoSpaceDN w:val="0"/>
              <w:adjustRightInd w:val="0"/>
              <w:spacing w:before="60" w:after="60"/>
              <w:rPr>
                <w:rFonts w:ascii="Calibri" w:hAnsi="Calibri"/>
                <w:sz w:val="21"/>
              </w:rPr>
            </w:pPr>
          </w:p>
        </w:tc>
      </w:tr>
    </w:tbl>
    <w:p w14:paraId="4DA2BACA" w14:textId="045B0799" w:rsidR="00053AB4" w:rsidRPr="00D92CC5" w:rsidRDefault="00053AB4" w:rsidP="00445DD8">
      <w:pPr>
        <w:autoSpaceDE w:val="0"/>
        <w:autoSpaceDN w:val="0"/>
        <w:adjustRightInd w:val="0"/>
        <w:spacing w:after="0" w:line="240" w:lineRule="auto"/>
        <w:rPr>
          <w:rFonts w:ascii="Calibri" w:hAnsi="Calibri"/>
          <w:b/>
          <w:sz w:val="21"/>
          <w:lang w:val="en-US"/>
        </w:rPr>
      </w:pPr>
    </w:p>
    <w:p w14:paraId="21CA86F9" w14:textId="48C6108A" w:rsidR="00053AB4" w:rsidRPr="009E1640" w:rsidRDefault="1F9C4172" w:rsidP="00053AB4">
      <w:pPr>
        <w:pStyle w:val="MText"/>
        <w:rPr>
          <w:rFonts w:ascii="Calibri" w:hAnsi="Calibri" w:cs="Calibri"/>
          <w:lang w:val="en-US"/>
        </w:rPr>
      </w:pPr>
      <w:r w:rsidRPr="009E1640">
        <w:rPr>
          <w:rFonts w:ascii="Calibri" w:hAnsi="Calibri" w:cs="Calibri"/>
          <w:lang w:val="en-US"/>
        </w:rPr>
        <w:t>Add the following questions to obtain the data needed for 5.a.1:</w:t>
      </w:r>
    </w:p>
    <w:p w14:paraId="2965AFDF" w14:textId="429C52FA" w:rsidR="1D0320F5" w:rsidRDefault="1D0320F5" w:rsidP="1D0320F5">
      <w:pPr>
        <w:pStyle w:val="MText"/>
        <w:rPr>
          <w:rFonts w:ascii="Calibri" w:hAnsi="Calibri" w:cs="Calibri"/>
          <w:lang w:val="en-US"/>
        </w:rPr>
      </w:pPr>
    </w:p>
    <w:p w14:paraId="71A8D3A6" w14:textId="1E539D4E" w:rsidR="00053AB4" w:rsidRPr="00A74EB3" w:rsidRDefault="69F79895" w:rsidP="1D0320F5">
      <w:pPr>
        <w:pStyle w:val="MText"/>
        <w:rPr>
          <w:rFonts w:ascii="Calibri" w:hAnsi="Calibri" w:cs="Calibri"/>
          <w:b/>
          <w:bCs/>
          <w:lang w:val="en-US"/>
        </w:rPr>
      </w:pPr>
      <w:r w:rsidRPr="1D0320F5">
        <w:rPr>
          <w:rFonts w:ascii="Calibri" w:hAnsi="Calibri" w:cs="Calibri"/>
          <w:b/>
          <w:bCs/>
          <w:lang w:val="en-US"/>
        </w:rPr>
        <w:t xml:space="preserve">Table 5. </w:t>
      </w:r>
      <w:r w:rsidR="1F9C4172" w:rsidRPr="1D0320F5">
        <w:rPr>
          <w:rFonts w:ascii="Calibri" w:hAnsi="Calibri" w:cs="Calibri"/>
          <w:b/>
          <w:bCs/>
          <w:lang w:val="en-US"/>
        </w:rPr>
        <w:t xml:space="preserve">Q2. </w:t>
      </w:r>
      <w:r w:rsidR="5DEB5938" w:rsidRPr="1D0320F5">
        <w:rPr>
          <w:rFonts w:ascii="Calibri" w:hAnsi="Calibri" w:cs="Calibri"/>
          <w:b/>
          <w:bCs/>
          <w:lang w:val="en-US"/>
        </w:rPr>
        <w:t xml:space="preserve">If </w:t>
      </w:r>
      <w:r w:rsidR="1F9C4172" w:rsidRPr="1D0320F5">
        <w:rPr>
          <w:rFonts w:ascii="Calibri" w:hAnsi="Calibri" w:cs="Calibri"/>
          <w:b/>
          <w:bCs/>
          <w:lang w:val="en-US"/>
        </w:rPr>
        <w:t xml:space="preserve">Q1 = </w:t>
      </w:r>
      <w:r w:rsidR="5DEB5938" w:rsidRPr="1D0320F5">
        <w:rPr>
          <w:rFonts w:ascii="Calibri" w:hAnsi="Calibri" w:cs="Calibri"/>
          <w:b/>
          <w:bCs/>
          <w:lang w:val="en-US"/>
        </w:rPr>
        <w:t>a, b, e or f, please fill the table below.</w:t>
      </w:r>
    </w:p>
    <w:tbl>
      <w:tblPr>
        <w:tblStyle w:val="TableGrid"/>
        <w:tblW w:w="9232" w:type="dxa"/>
        <w:tblLook w:val="04A0" w:firstRow="1" w:lastRow="0" w:firstColumn="1" w:lastColumn="0" w:noHBand="0" w:noVBand="1"/>
      </w:tblPr>
      <w:tblGrid>
        <w:gridCol w:w="1182"/>
        <w:gridCol w:w="704"/>
        <w:gridCol w:w="825"/>
        <w:gridCol w:w="883"/>
        <w:gridCol w:w="887"/>
        <w:gridCol w:w="1648"/>
        <w:gridCol w:w="341"/>
        <w:gridCol w:w="1052"/>
        <w:gridCol w:w="1710"/>
      </w:tblGrid>
      <w:tr w:rsidR="00445DD8" w:rsidRPr="00A74EB3" w14:paraId="55955AF1" w14:textId="77777777" w:rsidTr="00D17401">
        <w:trPr>
          <w:tblHeader/>
        </w:trPr>
        <w:tc>
          <w:tcPr>
            <w:tcW w:w="1995" w:type="dxa"/>
            <w:gridSpan w:val="4"/>
          </w:tcPr>
          <w:p w14:paraId="7777AA83" w14:textId="77777777" w:rsidR="00445DD8" w:rsidRPr="00445DD8" w:rsidRDefault="00445DD8" w:rsidP="00445DD8">
            <w:pPr>
              <w:pStyle w:val="MText"/>
              <w:shd w:val="clear" w:color="auto" w:fill="auto"/>
              <w:rPr>
                <w:rFonts w:ascii="Calibri" w:hAnsi="Calibri"/>
                <w:lang w:val="en-US"/>
              </w:rPr>
            </w:pPr>
            <w:r>
              <w:rPr>
                <w:rFonts w:ascii="Calibri" w:hAnsi="Calibri" w:cs="Calibri"/>
                <w:bCs/>
                <w:lang w:val="en-US"/>
              </w:rPr>
              <w:t xml:space="preserve">a- </w:t>
            </w:r>
            <w:r w:rsidRPr="00A74EB3">
              <w:rPr>
                <w:rFonts w:ascii="Calibri" w:hAnsi="Calibri" w:cs="Calibri"/>
                <w:bCs/>
                <w:lang w:val="en-US"/>
              </w:rPr>
              <w:t xml:space="preserve">List all the household members of the agricultural holder/s (producers) of the holding </w:t>
            </w:r>
          </w:p>
        </w:tc>
        <w:tc>
          <w:tcPr>
            <w:tcW w:w="1170" w:type="dxa"/>
          </w:tcPr>
          <w:p w14:paraId="44D5630B" w14:textId="77777777" w:rsidR="00445DD8" w:rsidRPr="00445DD8" w:rsidRDefault="00445DD8" w:rsidP="00445DD8">
            <w:pPr>
              <w:pStyle w:val="MText"/>
              <w:shd w:val="clear" w:color="auto" w:fill="auto"/>
              <w:jc w:val="center"/>
              <w:rPr>
                <w:rFonts w:ascii="Calibri" w:hAnsi="Calibri"/>
                <w:lang w:val="en-US"/>
              </w:rPr>
            </w:pPr>
            <w:r>
              <w:rPr>
                <w:rFonts w:ascii="Calibri" w:hAnsi="Calibri" w:cs="Calibri"/>
                <w:bCs/>
                <w:lang w:val="en-US"/>
              </w:rPr>
              <w:t xml:space="preserve">b- </w:t>
            </w:r>
            <w:r w:rsidRPr="00A74EB3">
              <w:rPr>
                <w:rFonts w:ascii="Calibri" w:hAnsi="Calibri" w:cs="Calibri"/>
                <w:bCs/>
                <w:lang w:val="en-US"/>
              </w:rPr>
              <w:t>Sex of the person</w:t>
            </w:r>
          </w:p>
        </w:tc>
        <w:tc>
          <w:tcPr>
            <w:tcW w:w="1725" w:type="dxa"/>
          </w:tcPr>
          <w:p w14:paraId="494575C9" w14:textId="77777777" w:rsidR="00445DD8" w:rsidRPr="00445DD8" w:rsidRDefault="00445DD8" w:rsidP="00445DD8">
            <w:pPr>
              <w:pStyle w:val="MText"/>
              <w:shd w:val="clear" w:color="auto" w:fill="auto"/>
              <w:rPr>
                <w:rFonts w:ascii="Calibri" w:hAnsi="Calibri"/>
                <w:lang w:val="en-US"/>
              </w:rPr>
            </w:pPr>
            <w:r>
              <w:rPr>
                <w:rFonts w:ascii="Calibri" w:hAnsi="Calibri" w:cs="Calibri"/>
                <w:lang w:val="en-US"/>
              </w:rPr>
              <w:t xml:space="preserve">c- </w:t>
            </w:r>
            <w:r w:rsidRPr="1D0320F5">
              <w:rPr>
                <w:rFonts w:ascii="Calibri" w:hAnsi="Calibri" w:cs="Calibri"/>
                <w:lang w:val="en-US"/>
              </w:rPr>
              <w:t xml:space="preserve">If Q1= a </w:t>
            </w:r>
            <w:proofErr w:type="spellStart"/>
            <w:r w:rsidRPr="1D0320F5">
              <w:rPr>
                <w:rFonts w:ascii="Calibri" w:hAnsi="Calibri" w:cs="Calibri"/>
                <w:lang w:val="en-US"/>
              </w:rPr>
              <w:t>or e</w:t>
            </w:r>
            <w:proofErr w:type="spellEnd"/>
            <w:r w:rsidRPr="1D0320F5">
              <w:rPr>
                <w:rFonts w:ascii="Calibri" w:hAnsi="Calibri" w:cs="Calibri"/>
                <w:lang w:val="en-US"/>
              </w:rPr>
              <w:t xml:space="preserve">, </w:t>
            </w:r>
            <w:proofErr w:type="gramStart"/>
            <w:r w:rsidRPr="1D0320F5">
              <w:rPr>
                <w:rFonts w:ascii="Calibri" w:hAnsi="Calibri" w:cs="Calibri"/>
                <w:lang w:val="en-US"/>
              </w:rPr>
              <w:t>Is</w:t>
            </w:r>
            <w:proofErr w:type="gramEnd"/>
            <w:r w:rsidRPr="00445DD8">
              <w:rPr>
                <w:rFonts w:ascii="Calibri" w:hAnsi="Calibri"/>
                <w:color w:val="auto"/>
                <w:sz w:val="22"/>
                <w:lang w:val="en-US"/>
              </w:rPr>
              <w:t xml:space="preserve"> this </w:t>
            </w:r>
            <w:r w:rsidRPr="1D0320F5">
              <w:rPr>
                <w:rFonts w:ascii="Calibri" w:hAnsi="Calibri" w:cs="Calibri"/>
                <w:lang w:val="en-US"/>
              </w:rPr>
              <w:t>person´s</w:t>
            </w:r>
            <w:r w:rsidRPr="00445DD8">
              <w:rPr>
                <w:rFonts w:ascii="Calibri" w:hAnsi="Calibri"/>
                <w:color w:val="auto"/>
                <w:sz w:val="22"/>
                <w:lang w:val="en-US"/>
              </w:rPr>
              <w:t xml:space="preserve"> name listed as owner in </w:t>
            </w:r>
            <w:r w:rsidRPr="1D0320F5">
              <w:rPr>
                <w:rFonts w:ascii="Calibri" w:hAnsi="Calibri" w:cs="Calibri"/>
                <w:lang w:val="en-US"/>
              </w:rPr>
              <w:t xml:space="preserve">the written documentation? </w:t>
            </w:r>
          </w:p>
        </w:tc>
        <w:tc>
          <w:tcPr>
            <w:tcW w:w="2132" w:type="dxa"/>
            <w:gridSpan w:val="2"/>
          </w:tcPr>
          <w:p w14:paraId="08C4833A" w14:textId="77777777" w:rsidR="00445DD8" w:rsidRPr="00445DD8" w:rsidRDefault="00445DD8" w:rsidP="00445DD8">
            <w:pPr>
              <w:pStyle w:val="MText"/>
              <w:shd w:val="clear" w:color="auto" w:fill="auto"/>
              <w:rPr>
                <w:rFonts w:ascii="Calibri" w:hAnsi="Calibri"/>
                <w:lang w:val="en-US"/>
              </w:rPr>
            </w:pPr>
            <w:r>
              <w:rPr>
                <w:rFonts w:ascii="Calibri" w:hAnsi="Calibri" w:cs="Calibri"/>
                <w:bCs/>
                <w:lang w:val="en-US"/>
              </w:rPr>
              <w:t xml:space="preserve">d- </w:t>
            </w:r>
            <w:r w:rsidRPr="00A74EB3">
              <w:rPr>
                <w:rFonts w:ascii="Calibri" w:hAnsi="Calibri" w:cs="Calibri"/>
                <w:bCs/>
                <w:lang w:val="en-US"/>
              </w:rPr>
              <w:t xml:space="preserve">If </w:t>
            </w:r>
            <w:r>
              <w:rPr>
                <w:rFonts w:ascii="Calibri" w:hAnsi="Calibri" w:cs="Calibri"/>
                <w:bCs/>
                <w:lang w:val="en-US"/>
              </w:rPr>
              <w:t xml:space="preserve">Q1= </w:t>
            </w:r>
            <w:r w:rsidRPr="00A74EB3">
              <w:rPr>
                <w:rFonts w:ascii="Calibri" w:hAnsi="Calibri" w:cs="Calibri"/>
                <w:bCs/>
                <w:lang w:val="en-US"/>
              </w:rPr>
              <w:t>a</w:t>
            </w:r>
            <w:r>
              <w:rPr>
                <w:rFonts w:ascii="Calibri" w:hAnsi="Calibri" w:cs="Calibri"/>
                <w:bCs/>
                <w:lang w:val="en-US"/>
              </w:rPr>
              <w:t xml:space="preserve">, </w:t>
            </w:r>
            <w:r w:rsidRPr="00A74EB3">
              <w:rPr>
                <w:rFonts w:ascii="Calibri" w:hAnsi="Calibri" w:cs="Calibri"/>
                <w:bCs/>
                <w:lang w:val="en-US"/>
              </w:rPr>
              <w:t>b,</w:t>
            </w:r>
            <w:r>
              <w:rPr>
                <w:rFonts w:ascii="Calibri" w:hAnsi="Calibri" w:cs="Calibri"/>
                <w:bCs/>
                <w:lang w:val="en-US"/>
              </w:rPr>
              <w:t xml:space="preserve"> e or f:</w:t>
            </w:r>
            <w:r w:rsidRPr="00A74EB3">
              <w:rPr>
                <w:rFonts w:ascii="Calibri" w:hAnsi="Calibri" w:cs="Calibri"/>
                <w:bCs/>
                <w:lang w:val="en-US"/>
              </w:rPr>
              <w:t xml:space="preserve"> does this person</w:t>
            </w:r>
            <w:r w:rsidRPr="00445DD8">
              <w:rPr>
                <w:rFonts w:ascii="Calibri" w:hAnsi="Calibri"/>
                <w:color w:val="auto"/>
                <w:sz w:val="22"/>
                <w:lang w:val="en-US"/>
              </w:rPr>
              <w:t xml:space="preserve"> have the right to sell </w:t>
            </w:r>
            <w:r w:rsidRPr="00A74EB3">
              <w:rPr>
                <w:rFonts w:ascii="Calibri" w:hAnsi="Calibri" w:cs="Calibri"/>
                <w:bCs/>
                <w:lang w:val="en-US"/>
              </w:rPr>
              <w:t>any of the agricultural land own</w:t>
            </w:r>
            <w:r>
              <w:rPr>
                <w:rFonts w:ascii="Calibri" w:hAnsi="Calibri" w:cs="Calibri"/>
                <w:bCs/>
                <w:lang w:val="en-US"/>
              </w:rPr>
              <w:t>ed</w:t>
            </w:r>
            <w:r w:rsidRPr="00A74EB3">
              <w:rPr>
                <w:rFonts w:ascii="Calibri" w:hAnsi="Calibri" w:cs="Calibri"/>
                <w:bCs/>
                <w:lang w:val="en-US"/>
              </w:rPr>
              <w:t>,</w:t>
            </w:r>
            <w:r w:rsidRPr="00445DD8">
              <w:rPr>
                <w:rFonts w:ascii="Calibri" w:hAnsi="Calibri"/>
                <w:color w:val="auto"/>
                <w:sz w:val="22"/>
                <w:lang w:val="en-US"/>
              </w:rPr>
              <w:t xml:space="preserve"> either alone or jointly with someone else?</w:t>
            </w:r>
          </w:p>
        </w:tc>
        <w:tc>
          <w:tcPr>
            <w:tcW w:w="2210" w:type="dxa"/>
          </w:tcPr>
          <w:p w14:paraId="75EB0E6D" w14:textId="77777777" w:rsidR="00445DD8" w:rsidRPr="00445DD8" w:rsidRDefault="00445DD8" w:rsidP="00445DD8">
            <w:pPr>
              <w:pStyle w:val="MText"/>
              <w:shd w:val="clear" w:color="auto" w:fill="auto"/>
              <w:rPr>
                <w:rFonts w:ascii="Calibri" w:hAnsi="Calibri"/>
                <w:lang w:val="en-US"/>
              </w:rPr>
            </w:pPr>
            <w:r>
              <w:rPr>
                <w:rFonts w:ascii="Calibri" w:hAnsi="Calibri" w:cs="Calibri"/>
                <w:bCs/>
                <w:lang w:val="en-US"/>
              </w:rPr>
              <w:t xml:space="preserve">e- </w:t>
            </w:r>
            <w:r w:rsidRPr="00A74EB3">
              <w:rPr>
                <w:rFonts w:ascii="Calibri" w:hAnsi="Calibri" w:cs="Calibri"/>
                <w:bCs/>
                <w:lang w:val="en-US"/>
              </w:rPr>
              <w:t xml:space="preserve">If </w:t>
            </w:r>
            <w:r>
              <w:rPr>
                <w:rFonts w:ascii="Calibri" w:hAnsi="Calibri" w:cs="Calibri"/>
                <w:bCs/>
                <w:lang w:val="en-US"/>
              </w:rPr>
              <w:t xml:space="preserve">Q1= </w:t>
            </w:r>
            <w:r w:rsidRPr="00A74EB3">
              <w:rPr>
                <w:rFonts w:ascii="Calibri" w:hAnsi="Calibri" w:cs="Calibri"/>
                <w:bCs/>
                <w:lang w:val="en-US"/>
              </w:rPr>
              <w:t>a</w:t>
            </w:r>
            <w:r>
              <w:rPr>
                <w:rFonts w:ascii="Calibri" w:hAnsi="Calibri" w:cs="Calibri"/>
                <w:bCs/>
                <w:lang w:val="en-US"/>
              </w:rPr>
              <w:t>,</w:t>
            </w:r>
            <w:r w:rsidRPr="00A74EB3">
              <w:rPr>
                <w:rFonts w:ascii="Calibri" w:hAnsi="Calibri" w:cs="Calibri"/>
                <w:bCs/>
                <w:lang w:val="en-US"/>
              </w:rPr>
              <w:t xml:space="preserve"> b, </w:t>
            </w:r>
            <w:r>
              <w:rPr>
                <w:rFonts w:ascii="Calibri" w:hAnsi="Calibri" w:cs="Calibri"/>
                <w:bCs/>
                <w:lang w:val="en-US"/>
              </w:rPr>
              <w:t xml:space="preserve">e or f: </w:t>
            </w:r>
            <w:r w:rsidRPr="00A74EB3">
              <w:rPr>
                <w:rFonts w:ascii="Calibri" w:hAnsi="Calibri" w:cs="Calibri"/>
                <w:bCs/>
                <w:lang w:val="en-US"/>
              </w:rPr>
              <w:t>does this person</w:t>
            </w:r>
            <w:r w:rsidRPr="00445DD8">
              <w:rPr>
                <w:rFonts w:ascii="Calibri" w:hAnsi="Calibri"/>
                <w:color w:val="auto"/>
                <w:sz w:val="22"/>
                <w:lang w:val="en-US"/>
              </w:rPr>
              <w:t xml:space="preserve"> have the right to bequeath </w:t>
            </w:r>
            <w:r w:rsidRPr="00A74EB3">
              <w:rPr>
                <w:rFonts w:ascii="Calibri" w:hAnsi="Calibri" w:cs="Calibri"/>
                <w:bCs/>
                <w:lang w:val="en-US"/>
              </w:rPr>
              <w:t xml:space="preserve">any of the agricultural land </w:t>
            </w:r>
            <w:r>
              <w:rPr>
                <w:rFonts w:ascii="Calibri" w:hAnsi="Calibri" w:cs="Calibri"/>
                <w:bCs/>
                <w:lang w:val="en-US"/>
              </w:rPr>
              <w:t>owned</w:t>
            </w:r>
            <w:r w:rsidRPr="00A74EB3">
              <w:rPr>
                <w:rFonts w:ascii="Calibri" w:hAnsi="Calibri" w:cs="Calibri"/>
                <w:bCs/>
                <w:lang w:val="en-US"/>
              </w:rPr>
              <w:t>,</w:t>
            </w:r>
            <w:r w:rsidRPr="00445DD8">
              <w:rPr>
                <w:rFonts w:ascii="Calibri" w:hAnsi="Calibri"/>
                <w:color w:val="auto"/>
                <w:sz w:val="22"/>
                <w:lang w:val="en-US"/>
              </w:rPr>
              <w:t xml:space="preserve"> either alone or jointly with someone else?</w:t>
            </w:r>
          </w:p>
        </w:tc>
      </w:tr>
      <w:tr w:rsidR="00445DD8" w:rsidRPr="00A74EB3" w14:paraId="262738F7" w14:textId="77777777" w:rsidTr="00775E9E">
        <w:tc>
          <w:tcPr>
            <w:tcW w:w="1995" w:type="dxa"/>
            <w:gridSpan w:val="4"/>
          </w:tcPr>
          <w:p w14:paraId="00AF8184" w14:textId="77777777" w:rsidR="00445DD8" w:rsidRPr="00445DD8" w:rsidRDefault="00445DD8" w:rsidP="00445DD8">
            <w:pPr>
              <w:pStyle w:val="MText"/>
              <w:shd w:val="clear" w:color="auto" w:fill="auto"/>
              <w:spacing w:before="60" w:after="60"/>
              <w:rPr>
                <w:rFonts w:ascii="Calibri" w:hAnsi="Calibri"/>
                <w:lang w:val="en-US"/>
              </w:rPr>
            </w:pPr>
            <w:r w:rsidRPr="00A74EB3">
              <w:rPr>
                <w:rFonts w:ascii="Calibri" w:hAnsi="Calibri" w:cs="Calibri"/>
                <w:bCs/>
                <w:lang w:val="en-US"/>
              </w:rPr>
              <w:t>Agricultural holder/producer</w:t>
            </w:r>
          </w:p>
        </w:tc>
        <w:tc>
          <w:tcPr>
            <w:tcW w:w="1170" w:type="dxa"/>
          </w:tcPr>
          <w:p w14:paraId="6808605F" w14:textId="77777777" w:rsidR="00445DD8" w:rsidRPr="00445DD8" w:rsidRDefault="00445DD8" w:rsidP="00445DD8">
            <w:pPr>
              <w:pStyle w:val="MText"/>
              <w:shd w:val="clear" w:color="auto" w:fill="auto"/>
              <w:spacing w:before="60" w:after="60"/>
              <w:jc w:val="center"/>
              <w:rPr>
                <w:rFonts w:ascii="Calibri" w:hAnsi="Calibri"/>
                <w:lang w:val="en-US"/>
              </w:rPr>
            </w:pPr>
            <w:r w:rsidRPr="00A74EB3">
              <w:rPr>
                <w:rFonts w:ascii="Calibri" w:hAnsi="Calibri" w:cs="Calibri"/>
                <w:bCs/>
                <w:lang w:val="en-US"/>
              </w:rPr>
              <w:t>F/M</w:t>
            </w:r>
          </w:p>
        </w:tc>
        <w:tc>
          <w:tcPr>
            <w:tcW w:w="1725" w:type="dxa"/>
          </w:tcPr>
          <w:p w14:paraId="2465F7ED" w14:textId="77777777" w:rsidR="00445DD8" w:rsidRPr="00445DD8" w:rsidRDefault="00445DD8" w:rsidP="00445DD8">
            <w:pPr>
              <w:pStyle w:val="MText"/>
              <w:shd w:val="clear" w:color="auto" w:fill="auto"/>
              <w:spacing w:before="60" w:after="60"/>
              <w:jc w:val="center"/>
              <w:rPr>
                <w:rFonts w:ascii="Calibri" w:hAnsi="Calibri"/>
                <w:lang w:val="en-US"/>
              </w:rPr>
            </w:pPr>
            <w:r w:rsidRPr="00A74EB3">
              <w:rPr>
                <w:rFonts w:ascii="Calibri" w:hAnsi="Calibri" w:cs="Calibri"/>
                <w:bCs/>
                <w:lang w:val="en-US"/>
              </w:rPr>
              <w:t>Y/N</w:t>
            </w:r>
          </w:p>
        </w:tc>
        <w:tc>
          <w:tcPr>
            <w:tcW w:w="2132" w:type="dxa"/>
            <w:gridSpan w:val="2"/>
          </w:tcPr>
          <w:p w14:paraId="76E5151D" w14:textId="77777777" w:rsidR="00445DD8" w:rsidRPr="00445DD8" w:rsidRDefault="00445DD8" w:rsidP="00445DD8">
            <w:pPr>
              <w:pStyle w:val="MText"/>
              <w:shd w:val="clear" w:color="auto" w:fill="auto"/>
              <w:spacing w:before="60" w:after="60"/>
              <w:jc w:val="center"/>
              <w:rPr>
                <w:rFonts w:ascii="Calibri" w:hAnsi="Calibri"/>
                <w:lang w:val="en-US"/>
              </w:rPr>
            </w:pPr>
            <w:r w:rsidRPr="00A74EB3">
              <w:rPr>
                <w:rFonts w:ascii="Calibri" w:hAnsi="Calibri" w:cs="Calibri"/>
                <w:bCs/>
                <w:lang w:val="en-US"/>
              </w:rPr>
              <w:t>Y/N</w:t>
            </w:r>
          </w:p>
        </w:tc>
        <w:tc>
          <w:tcPr>
            <w:tcW w:w="2210" w:type="dxa"/>
          </w:tcPr>
          <w:p w14:paraId="4D67E774" w14:textId="77777777" w:rsidR="00445DD8" w:rsidRPr="00445DD8" w:rsidRDefault="00445DD8" w:rsidP="00445DD8">
            <w:pPr>
              <w:pStyle w:val="MText"/>
              <w:shd w:val="clear" w:color="auto" w:fill="auto"/>
              <w:spacing w:before="60" w:after="60"/>
              <w:jc w:val="center"/>
              <w:rPr>
                <w:rFonts w:ascii="Calibri" w:hAnsi="Calibri"/>
                <w:lang w:val="en-US"/>
              </w:rPr>
            </w:pPr>
            <w:r w:rsidRPr="00A74EB3">
              <w:rPr>
                <w:rFonts w:ascii="Calibri" w:hAnsi="Calibri" w:cs="Calibri"/>
                <w:bCs/>
                <w:lang w:val="en-US"/>
              </w:rPr>
              <w:t>Y/N</w:t>
            </w:r>
          </w:p>
        </w:tc>
      </w:tr>
      <w:tr w:rsidR="00445DD8" w:rsidRPr="00A74EB3" w14:paraId="34D838A6" w14:textId="77777777" w:rsidTr="0017077B">
        <w:trPr>
          <w:gridAfter w:val="1"/>
          <w:wAfter w:w="3588" w:type="dxa"/>
        </w:trPr>
        <w:tc>
          <w:tcPr>
            <w:tcW w:w="1995" w:type="dxa"/>
          </w:tcPr>
          <w:p w14:paraId="6787B10E" w14:textId="77777777" w:rsidR="00445DD8" w:rsidRPr="00445DD8" w:rsidRDefault="00445DD8" w:rsidP="00445DD8">
            <w:pPr>
              <w:pStyle w:val="MText"/>
              <w:shd w:val="clear" w:color="auto" w:fill="auto"/>
              <w:spacing w:before="60" w:after="60"/>
              <w:rPr>
                <w:rFonts w:ascii="Calibri" w:hAnsi="Calibri"/>
                <w:lang w:val="en-US"/>
              </w:rPr>
            </w:pPr>
            <w:r w:rsidRPr="00A74EB3">
              <w:rPr>
                <w:rFonts w:ascii="Calibri" w:hAnsi="Calibri" w:cs="Calibri"/>
                <w:bCs/>
                <w:lang w:val="en-US"/>
              </w:rPr>
              <w:t xml:space="preserve">Member </w:t>
            </w:r>
            <w:r w:rsidRPr="00445DD8">
              <w:rPr>
                <w:rFonts w:ascii="Calibri" w:hAnsi="Calibri"/>
                <w:lang w:val="en-US"/>
              </w:rPr>
              <w:t>1</w:t>
            </w:r>
          </w:p>
        </w:tc>
        <w:tc>
          <w:tcPr>
            <w:tcW w:w="1170" w:type="dxa"/>
          </w:tcPr>
          <w:p w14:paraId="5BA0531B" w14:textId="77777777" w:rsidR="00445DD8" w:rsidRPr="00445DD8" w:rsidRDefault="00445DD8" w:rsidP="00445DD8">
            <w:pPr>
              <w:pStyle w:val="MText"/>
              <w:shd w:val="clear" w:color="auto" w:fill="auto"/>
              <w:spacing w:before="60" w:after="60"/>
              <w:jc w:val="center"/>
              <w:rPr>
                <w:rFonts w:ascii="Calibri" w:hAnsi="Calibri"/>
                <w:lang w:val="en-US"/>
              </w:rPr>
            </w:pPr>
            <w:r w:rsidRPr="00A74EB3">
              <w:rPr>
                <w:rFonts w:ascii="Calibri" w:hAnsi="Calibri" w:cs="Calibri"/>
                <w:bCs/>
                <w:lang w:val="en-US"/>
              </w:rPr>
              <w:t>F/M</w:t>
            </w:r>
          </w:p>
        </w:tc>
        <w:tc>
          <w:tcPr>
            <w:tcW w:w="1725" w:type="dxa"/>
          </w:tcPr>
          <w:p w14:paraId="30A117AA" w14:textId="77777777" w:rsidR="00445DD8" w:rsidRPr="00445DD8" w:rsidRDefault="00445DD8" w:rsidP="00445DD8">
            <w:pPr>
              <w:pStyle w:val="MText"/>
              <w:shd w:val="clear" w:color="auto" w:fill="auto"/>
              <w:spacing w:before="60" w:after="60"/>
              <w:jc w:val="center"/>
              <w:rPr>
                <w:rFonts w:ascii="Calibri" w:hAnsi="Calibri"/>
                <w:lang w:val="en-US"/>
              </w:rPr>
            </w:pPr>
            <w:r w:rsidRPr="00A74EB3">
              <w:rPr>
                <w:rFonts w:ascii="Calibri" w:hAnsi="Calibri" w:cs="Calibri"/>
                <w:bCs/>
                <w:lang w:val="en-US"/>
              </w:rPr>
              <w:t>Y/N</w:t>
            </w:r>
          </w:p>
        </w:tc>
        <w:tc>
          <w:tcPr>
            <w:tcW w:w="2132" w:type="dxa"/>
          </w:tcPr>
          <w:p w14:paraId="2F159AF8" w14:textId="77777777" w:rsidR="00445DD8" w:rsidRPr="00445DD8" w:rsidRDefault="00445DD8" w:rsidP="00445DD8">
            <w:pPr>
              <w:pStyle w:val="MText"/>
              <w:shd w:val="clear" w:color="auto" w:fill="auto"/>
              <w:spacing w:before="60" w:after="60"/>
              <w:jc w:val="center"/>
              <w:rPr>
                <w:rFonts w:ascii="Calibri" w:hAnsi="Calibri"/>
                <w:lang w:val="en-US"/>
              </w:rPr>
            </w:pPr>
            <w:r w:rsidRPr="00A74EB3">
              <w:rPr>
                <w:rFonts w:ascii="Calibri" w:hAnsi="Calibri" w:cs="Calibri"/>
                <w:bCs/>
                <w:lang w:val="en-US"/>
              </w:rPr>
              <w:t>Y/N</w:t>
            </w:r>
          </w:p>
        </w:tc>
        <w:tc>
          <w:tcPr>
            <w:tcW w:w="2210" w:type="dxa"/>
            <w:gridSpan w:val="4"/>
          </w:tcPr>
          <w:p w14:paraId="6AE6D723" w14:textId="77777777" w:rsidR="00445DD8" w:rsidRPr="00445DD8" w:rsidRDefault="00445DD8" w:rsidP="00445DD8">
            <w:pPr>
              <w:pStyle w:val="MText"/>
              <w:shd w:val="clear" w:color="auto" w:fill="auto"/>
              <w:spacing w:before="60" w:after="60"/>
              <w:jc w:val="center"/>
              <w:rPr>
                <w:rFonts w:ascii="Calibri" w:hAnsi="Calibri"/>
                <w:lang w:val="en-US"/>
              </w:rPr>
            </w:pPr>
            <w:r w:rsidRPr="00A74EB3">
              <w:rPr>
                <w:rFonts w:ascii="Calibri" w:hAnsi="Calibri" w:cs="Calibri"/>
                <w:bCs/>
                <w:lang w:val="en-US"/>
              </w:rPr>
              <w:t>Y/N</w:t>
            </w:r>
          </w:p>
        </w:tc>
      </w:tr>
      <w:tr w:rsidR="00445DD8" w:rsidRPr="00A74EB3" w14:paraId="6089F10A" w14:textId="77777777" w:rsidTr="00344A4E">
        <w:tc>
          <w:tcPr>
            <w:tcW w:w="1995" w:type="dxa"/>
            <w:gridSpan w:val="2"/>
          </w:tcPr>
          <w:p w14:paraId="0CE55D0F" w14:textId="77777777" w:rsidR="00445DD8" w:rsidRPr="00445DD8" w:rsidRDefault="00445DD8" w:rsidP="00445DD8">
            <w:pPr>
              <w:pStyle w:val="MText"/>
              <w:shd w:val="clear" w:color="auto" w:fill="auto"/>
              <w:spacing w:before="60" w:after="60"/>
              <w:rPr>
                <w:rFonts w:ascii="Calibri" w:hAnsi="Calibri"/>
                <w:lang w:val="en-US"/>
              </w:rPr>
            </w:pPr>
            <w:r w:rsidRPr="00A74EB3">
              <w:rPr>
                <w:rFonts w:ascii="Calibri" w:hAnsi="Calibri" w:cs="Calibri"/>
                <w:bCs/>
                <w:lang w:val="en-US"/>
              </w:rPr>
              <w:t>Member 2</w:t>
            </w:r>
          </w:p>
        </w:tc>
        <w:tc>
          <w:tcPr>
            <w:tcW w:w="1170" w:type="dxa"/>
          </w:tcPr>
          <w:p w14:paraId="562FBED9" w14:textId="77777777" w:rsidR="00445DD8" w:rsidRPr="00445DD8" w:rsidRDefault="00445DD8" w:rsidP="00445DD8">
            <w:pPr>
              <w:pStyle w:val="MText"/>
              <w:shd w:val="clear" w:color="auto" w:fill="auto"/>
              <w:spacing w:before="60" w:after="60"/>
              <w:jc w:val="center"/>
              <w:rPr>
                <w:rFonts w:ascii="Calibri" w:hAnsi="Calibri"/>
                <w:lang w:val="en-US"/>
              </w:rPr>
            </w:pPr>
            <w:r w:rsidRPr="00A74EB3">
              <w:rPr>
                <w:rFonts w:ascii="Calibri" w:hAnsi="Calibri" w:cs="Calibri"/>
                <w:bCs/>
                <w:lang w:val="en-US"/>
              </w:rPr>
              <w:t>F/M</w:t>
            </w:r>
          </w:p>
        </w:tc>
        <w:tc>
          <w:tcPr>
            <w:tcW w:w="1725" w:type="dxa"/>
            <w:gridSpan w:val="2"/>
          </w:tcPr>
          <w:p w14:paraId="00B95FBB" w14:textId="77777777" w:rsidR="00445DD8" w:rsidRPr="00445DD8" w:rsidRDefault="00445DD8" w:rsidP="00445DD8">
            <w:pPr>
              <w:pStyle w:val="MText"/>
              <w:shd w:val="clear" w:color="auto" w:fill="auto"/>
              <w:spacing w:before="60" w:after="60"/>
              <w:jc w:val="center"/>
              <w:rPr>
                <w:rFonts w:ascii="Calibri" w:hAnsi="Calibri"/>
                <w:lang w:val="en-US"/>
              </w:rPr>
            </w:pPr>
            <w:r w:rsidRPr="00A74EB3">
              <w:rPr>
                <w:rFonts w:ascii="Calibri" w:hAnsi="Calibri" w:cs="Calibri"/>
                <w:bCs/>
                <w:lang w:val="en-US"/>
              </w:rPr>
              <w:t>Y/N</w:t>
            </w:r>
          </w:p>
        </w:tc>
        <w:tc>
          <w:tcPr>
            <w:tcW w:w="2132" w:type="dxa"/>
            <w:gridSpan w:val="2"/>
          </w:tcPr>
          <w:p w14:paraId="629A34B1" w14:textId="77777777" w:rsidR="00445DD8" w:rsidRPr="00445DD8" w:rsidRDefault="00445DD8" w:rsidP="00445DD8">
            <w:pPr>
              <w:pStyle w:val="MText"/>
              <w:shd w:val="clear" w:color="auto" w:fill="auto"/>
              <w:spacing w:before="60" w:after="60"/>
              <w:jc w:val="center"/>
              <w:rPr>
                <w:rFonts w:ascii="Calibri" w:hAnsi="Calibri"/>
                <w:lang w:val="en-US"/>
              </w:rPr>
            </w:pPr>
            <w:r w:rsidRPr="00A74EB3">
              <w:rPr>
                <w:rFonts w:ascii="Calibri" w:hAnsi="Calibri" w:cs="Calibri"/>
                <w:bCs/>
                <w:lang w:val="en-US"/>
              </w:rPr>
              <w:t>Y/N</w:t>
            </w:r>
          </w:p>
        </w:tc>
        <w:tc>
          <w:tcPr>
            <w:tcW w:w="2210" w:type="dxa"/>
            <w:gridSpan w:val="2"/>
          </w:tcPr>
          <w:p w14:paraId="50E44723" w14:textId="77777777" w:rsidR="00445DD8" w:rsidRPr="00445DD8" w:rsidRDefault="00445DD8" w:rsidP="00445DD8">
            <w:pPr>
              <w:pStyle w:val="MText"/>
              <w:shd w:val="clear" w:color="auto" w:fill="auto"/>
              <w:spacing w:before="60" w:after="60"/>
              <w:jc w:val="center"/>
              <w:rPr>
                <w:rFonts w:ascii="Calibri" w:hAnsi="Calibri"/>
                <w:lang w:val="en-US"/>
              </w:rPr>
            </w:pPr>
            <w:r w:rsidRPr="00A74EB3">
              <w:rPr>
                <w:rFonts w:ascii="Calibri" w:hAnsi="Calibri" w:cs="Calibri"/>
                <w:bCs/>
                <w:lang w:val="en-US"/>
              </w:rPr>
              <w:t>Y/N</w:t>
            </w:r>
          </w:p>
        </w:tc>
      </w:tr>
      <w:tr w:rsidR="00774BCE" w:rsidRPr="00A74EB3" w14:paraId="38F5B1B1" w14:textId="77777777" w:rsidTr="1D0320F5">
        <w:tc>
          <w:tcPr>
            <w:tcW w:w="1995" w:type="dxa"/>
            <w:gridSpan w:val="2"/>
          </w:tcPr>
          <w:p w14:paraId="7D1BB1C8" w14:textId="4139BD06" w:rsidR="00774BCE" w:rsidRPr="00A74EB3" w:rsidRDefault="0FE83E11" w:rsidP="009E1640">
            <w:pPr>
              <w:pStyle w:val="MText"/>
              <w:shd w:val="clear" w:color="auto" w:fill="auto"/>
              <w:spacing w:before="60" w:after="60"/>
              <w:rPr>
                <w:rFonts w:ascii="Calibri" w:hAnsi="Calibri" w:cs="Calibri"/>
                <w:lang w:val="en-US"/>
              </w:rPr>
            </w:pPr>
            <w:r w:rsidRPr="1D0320F5">
              <w:rPr>
                <w:rFonts w:ascii="Calibri" w:hAnsi="Calibri" w:cs="Calibri"/>
                <w:lang w:val="en-US"/>
              </w:rPr>
              <w:t>...</w:t>
            </w:r>
          </w:p>
        </w:tc>
        <w:tc>
          <w:tcPr>
            <w:tcW w:w="1170" w:type="dxa"/>
          </w:tcPr>
          <w:p w14:paraId="3D55A86E" w14:textId="77777777" w:rsidR="00774BCE" w:rsidRPr="00A74EB3" w:rsidRDefault="00774BCE" w:rsidP="009E1640">
            <w:pPr>
              <w:pStyle w:val="MText"/>
              <w:shd w:val="clear" w:color="auto" w:fill="auto"/>
              <w:spacing w:before="60" w:after="60"/>
              <w:jc w:val="center"/>
              <w:rPr>
                <w:rFonts w:ascii="Calibri" w:hAnsi="Calibri" w:cs="Calibri"/>
                <w:bCs/>
                <w:lang w:val="en-US"/>
              </w:rPr>
            </w:pPr>
          </w:p>
        </w:tc>
        <w:tc>
          <w:tcPr>
            <w:tcW w:w="1725" w:type="dxa"/>
            <w:gridSpan w:val="2"/>
          </w:tcPr>
          <w:p w14:paraId="2A80330E" w14:textId="07861163" w:rsidR="00774BCE" w:rsidRPr="00A74EB3" w:rsidRDefault="00774BCE" w:rsidP="009E1640">
            <w:pPr>
              <w:pStyle w:val="MText"/>
              <w:shd w:val="clear" w:color="auto" w:fill="auto"/>
              <w:spacing w:before="60" w:after="60"/>
              <w:jc w:val="center"/>
              <w:rPr>
                <w:rFonts w:ascii="Calibri" w:hAnsi="Calibri" w:cs="Calibri"/>
                <w:bCs/>
                <w:lang w:val="en-US"/>
              </w:rPr>
            </w:pPr>
          </w:p>
        </w:tc>
        <w:tc>
          <w:tcPr>
            <w:tcW w:w="2132" w:type="dxa"/>
            <w:gridSpan w:val="2"/>
          </w:tcPr>
          <w:p w14:paraId="13335B0F" w14:textId="77777777" w:rsidR="00774BCE" w:rsidRPr="00A74EB3" w:rsidRDefault="00774BCE" w:rsidP="009E1640">
            <w:pPr>
              <w:pStyle w:val="MText"/>
              <w:shd w:val="clear" w:color="auto" w:fill="auto"/>
              <w:spacing w:before="60" w:after="60"/>
              <w:jc w:val="center"/>
              <w:rPr>
                <w:rFonts w:ascii="Calibri" w:hAnsi="Calibri" w:cs="Calibri"/>
                <w:bCs/>
                <w:lang w:val="en-US"/>
              </w:rPr>
            </w:pPr>
          </w:p>
        </w:tc>
        <w:tc>
          <w:tcPr>
            <w:tcW w:w="2210" w:type="dxa"/>
            <w:gridSpan w:val="2"/>
          </w:tcPr>
          <w:p w14:paraId="3439000E" w14:textId="77777777" w:rsidR="00774BCE" w:rsidRPr="00A74EB3" w:rsidRDefault="00774BCE" w:rsidP="009E1640">
            <w:pPr>
              <w:pStyle w:val="MText"/>
              <w:shd w:val="clear" w:color="auto" w:fill="auto"/>
              <w:spacing w:before="60" w:after="60"/>
              <w:jc w:val="center"/>
              <w:rPr>
                <w:rFonts w:ascii="Calibri" w:hAnsi="Calibri" w:cs="Calibri"/>
                <w:bCs/>
                <w:lang w:val="en-US"/>
              </w:rPr>
            </w:pPr>
          </w:p>
        </w:tc>
      </w:tr>
    </w:tbl>
    <w:p w14:paraId="0DD343EE" w14:textId="29D4F8BC" w:rsidR="00053AB4" w:rsidRPr="00445DD8" w:rsidRDefault="00053AB4" w:rsidP="00445DD8">
      <w:pPr>
        <w:pStyle w:val="MText"/>
        <w:rPr>
          <w:rFonts w:ascii="Calibri" w:hAnsi="Calibri"/>
          <w:lang w:val="en-US"/>
        </w:rPr>
      </w:pPr>
    </w:p>
    <w:p w14:paraId="5FA1BAE3" w14:textId="77777777" w:rsidR="00EC2915" w:rsidRPr="00445DD8" w:rsidRDefault="00EC2915" w:rsidP="00576CFA">
      <w:pPr>
        <w:pStyle w:val="MText"/>
        <w:rPr>
          <w:rFonts w:ascii="Calibri" w:hAnsi="Calibri"/>
        </w:rPr>
      </w:pPr>
    </w:p>
    <w:p w14:paraId="5A8B89A1" w14:textId="401BE9BA" w:rsidR="00E46D96" w:rsidRPr="00445DD8" w:rsidRDefault="00E46D96" w:rsidP="00F719A8">
      <w:pPr>
        <w:pStyle w:val="MHeader2"/>
        <w:rPr>
          <w:rFonts w:ascii="Calibri" w:hAnsi="Calibri"/>
        </w:rPr>
      </w:pPr>
      <w:r w:rsidRPr="00445DD8">
        <w:rPr>
          <w:rFonts w:ascii="Calibri" w:hAnsi="Calibri"/>
        </w:rPr>
        <w:t>3.c. Data collection calendar</w:t>
      </w:r>
      <w:r w:rsidRPr="00933D0B">
        <w:rPr>
          <w:rFonts w:ascii="Calibri" w:hAnsi="Calibri"/>
        </w:rPr>
        <w:t xml:space="preserve"> </w:t>
      </w:r>
      <w:r>
        <w:rPr>
          <w:color w:val="B4B4B4"/>
          <w:sz w:val="20"/>
        </w:rPr>
        <w:t>(FREQ_COLL)</w:t>
      </w:r>
    </w:p>
    <w:p w14:paraId="362BC64C" w14:textId="6A5703AF" w:rsidR="00EC2915" w:rsidRPr="00445DD8" w:rsidRDefault="00A524F3" w:rsidP="004E288F">
      <w:pPr>
        <w:pStyle w:val="MText"/>
        <w:jc w:val="both"/>
        <w:rPr>
          <w:rFonts w:ascii="Calibri" w:hAnsi="Calibri"/>
        </w:rPr>
      </w:pPr>
      <w:r w:rsidRPr="00445DD8">
        <w:rPr>
          <w:rFonts w:ascii="Calibri" w:hAnsi="Calibri"/>
          <w:lang w:val="en-US"/>
        </w:rPr>
        <w:t xml:space="preserve">The data collection calendar depends on the frequency of surveys required to compute the indicators. </w:t>
      </w:r>
      <w:r w:rsidR="000D3B1A" w:rsidRPr="00445DD8">
        <w:rPr>
          <w:rFonts w:ascii="Calibri" w:hAnsi="Calibri"/>
          <w:lang w:val="en-US"/>
        </w:rPr>
        <w:t>FAO is engaging with countries to include the questions needed to measure the indicator into their existing national surveys</w:t>
      </w:r>
      <w:r w:rsidR="004E288F" w:rsidRPr="00445DD8">
        <w:rPr>
          <w:rFonts w:ascii="Calibri" w:hAnsi="Calibri"/>
          <w:lang w:val="en-US"/>
        </w:rPr>
        <w:t>,</w:t>
      </w:r>
      <w:r w:rsidR="000D3B1A" w:rsidRPr="00445DD8">
        <w:rPr>
          <w:rFonts w:ascii="Calibri" w:hAnsi="Calibri"/>
          <w:lang w:val="en-US"/>
        </w:rPr>
        <w:t xml:space="preserve"> i.e</w:t>
      </w:r>
      <w:r w:rsidR="00EB4EF3" w:rsidRPr="00A74EB3">
        <w:rPr>
          <w:rFonts w:ascii="Calibri" w:hAnsi="Calibri" w:cs="Calibri"/>
          <w:lang w:val="en-US"/>
        </w:rPr>
        <w:t>.</w:t>
      </w:r>
      <w:r w:rsidR="00B90169" w:rsidRPr="00A74EB3">
        <w:rPr>
          <w:rFonts w:ascii="Calibri" w:hAnsi="Calibri" w:cs="Calibri"/>
          <w:lang w:val="en-US"/>
        </w:rPr>
        <w:t>,</w:t>
      </w:r>
      <w:r w:rsidR="000D3B1A" w:rsidRPr="00445DD8">
        <w:rPr>
          <w:rFonts w:ascii="Calibri" w:hAnsi="Calibri"/>
          <w:lang w:val="en-US"/>
        </w:rPr>
        <w:t xml:space="preserve"> household-based surveys, agricultural surveys and censuses through capacity </w:t>
      </w:r>
      <w:r w:rsidR="000D3B1A" w:rsidRPr="00445DD8">
        <w:rPr>
          <w:rFonts w:ascii="Calibri" w:hAnsi="Calibri"/>
          <w:lang w:val="en-US"/>
        </w:rPr>
        <w:lastRenderedPageBreak/>
        <w:t xml:space="preserve">development activities at national/ regional levels and </w:t>
      </w:r>
      <w:r w:rsidR="004E288F" w:rsidRPr="00445DD8">
        <w:rPr>
          <w:rFonts w:ascii="Calibri" w:hAnsi="Calibri"/>
          <w:lang w:val="en-US"/>
        </w:rPr>
        <w:t xml:space="preserve">provision of </w:t>
      </w:r>
      <w:r w:rsidR="000D3B1A" w:rsidRPr="00445DD8">
        <w:rPr>
          <w:rFonts w:ascii="Calibri" w:hAnsi="Calibri"/>
          <w:lang w:val="en-US"/>
        </w:rPr>
        <w:t>technical assistance needed to compute the indicator.</w:t>
      </w:r>
      <w:r w:rsidR="007F0D8D">
        <w:rPr>
          <w:rFonts w:ascii="Calibri" w:hAnsi="Calibri" w:cs="Calibri"/>
          <w:lang w:val="en-US"/>
        </w:rPr>
        <w:t xml:space="preserve"> </w:t>
      </w:r>
    </w:p>
    <w:p w14:paraId="48631F29" w14:textId="77777777" w:rsidR="004E288F" w:rsidRPr="00445DD8" w:rsidRDefault="004E288F" w:rsidP="004E288F">
      <w:pPr>
        <w:pStyle w:val="MText"/>
        <w:rPr>
          <w:rFonts w:ascii="Calibri" w:hAnsi="Calibri"/>
        </w:rPr>
      </w:pPr>
    </w:p>
    <w:p w14:paraId="1DAF41A9" w14:textId="09E24BFB" w:rsidR="00E46D96" w:rsidRPr="00445DD8" w:rsidRDefault="00E46D96" w:rsidP="00F719A8">
      <w:pPr>
        <w:pStyle w:val="MHeader2"/>
        <w:rPr>
          <w:rFonts w:ascii="Calibri" w:hAnsi="Calibri"/>
        </w:rPr>
      </w:pPr>
      <w:r w:rsidRPr="00445DD8">
        <w:rPr>
          <w:rFonts w:ascii="Calibri" w:hAnsi="Calibri"/>
        </w:rPr>
        <w:t>3.d. Data release calendar</w:t>
      </w:r>
      <w:r w:rsidRPr="00933D0B">
        <w:rPr>
          <w:rFonts w:ascii="Calibri" w:hAnsi="Calibri"/>
        </w:rPr>
        <w:t xml:space="preserve"> </w:t>
      </w:r>
      <w:r>
        <w:rPr>
          <w:color w:val="B4B4B4"/>
          <w:sz w:val="20"/>
        </w:rPr>
        <w:t>(REL_CAL_POLICY)</w:t>
      </w:r>
    </w:p>
    <w:p w14:paraId="6776BB19" w14:textId="77777777" w:rsidR="00EB4EF3" w:rsidRPr="00445DD8" w:rsidRDefault="00323121" w:rsidP="00EB4EF3">
      <w:pPr>
        <w:pStyle w:val="MText"/>
        <w:rPr>
          <w:rFonts w:ascii="Calibri" w:hAnsi="Calibri"/>
        </w:rPr>
      </w:pPr>
      <w:r w:rsidRPr="00445DD8">
        <w:rPr>
          <w:rFonts w:ascii="Calibri" w:hAnsi="Calibri"/>
        </w:rPr>
        <w:t xml:space="preserve">The data release depends highly on the frequency of surveys required to compute the indicators. </w:t>
      </w:r>
    </w:p>
    <w:p w14:paraId="50F48B98" w14:textId="77777777" w:rsidR="00EC2915" w:rsidRPr="00445DD8" w:rsidRDefault="00EC2915" w:rsidP="00576CFA">
      <w:pPr>
        <w:pStyle w:val="MText"/>
        <w:rPr>
          <w:rFonts w:ascii="Calibri" w:hAnsi="Calibri"/>
        </w:rPr>
      </w:pPr>
    </w:p>
    <w:p w14:paraId="509C1412" w14:textId="498993A1" w:rsidR="00E46D96" w:rsidRPr="00445DD8" w:rsidRDefault="00E46D96" w:rsidP="00F719A8">
      <w:pPr>
        <w:pStyle w:val="MHeader2"/>
        <w:rPr>
          <w:rFonts w:ascii="Calibri" w:hAnsi="Calibri"/>
        </w:rPr>
      </w:pPr>
      <w:r w:rsidRPr="00445DD8">
        <w:rPr>
          <w:rFonts w:ascii="Calibri" w:hAnsi="Calibri"/>
        </w:rPr>
        <w:t>3.e. Data providers</w:t>
      </w:r>
      <w:r w:rsidRPr="00933D0B">
        <w:rPr>
          <w:rFonts w:ascii="Calibri" w:hAnsi="Calibri"/>
        </w:rPr>
        <w:t xml:space="preserve"> </w:t>
      </w:r>
      <w:r>
        <w:rPr>
          <w:color w:val="B4B4B4"/>
          <w:sz w:val="20"/>
        </w:rPr>
        <w:t>(DATA_SOURCE)</w:t>
      </w:r>
    </w:p>
    <w:p w14:paraId="0EBAC5D1" w14:textId="1948773A" w:rsidR="00576CFA" w:rsidRPr="00445DD8" w:rsidRDefault="009D51B9" w:rsidP="004E288F">
      <w:pPr>
        <w:pStyle w:val="MText"/>
        <w:jc w:val="both"/>
        <w:rPr>
          <w:rFonts w:ascii="Calibri" w:hAnsi="Calibri"/>
        </w:rPr>
      </w:pPr>
      <w:r w:rsidRPr="00445DD8">
        <w:rPr>
          <w:rFonts w:ascii="Calibri" w:hAnsi="Calibri"/>
        </w:rPr>
        <w:t xml:space="preserve">National Statistical Offices. If agricultural surveys </w:t>
      </w:r>
      <w:r w:rsidR="004E288F" w:rsidRPr="00445DD8">
        <w:rPr>
          <w:rFonts w:ascii="Calibri" w:hAnsi="Calibri"/>
        </w:rPr>
        <w:t xml:space="preserve">or censuses </w:t>
      </w:r>
      <w:r w:rsidRPr="00445DD8">
        <w:rPr>
          <w:rFonts w:ascii="Calibri" w:hAnsi="Calibri"/>
        </w:rPr>
        <w:t xml:space="preserve">are used, the responsible organization </w:t>
      </w:r>
      <w:r w:rsidR="004E288F" w:rsidRPr="00445DD8">
        <w:rPr>
          <w:rFonts w:ascii="Calibri" w:hAnsi="Calibri"/>
        </w:rPr>
        <w:t xml:space="preserve">may </w:t>
      </w:r>
      <w:r w:rsidRPr="00445DD8">
        <w:rPr>
          <w:rFonts w:ascii="Calibri" w:hAnsi="Calibri"/>
        </w:rPr>
        <w:t xml:space="preserve">be the Ministry of Agriculture or, more generally, the organization responsible for agricultural surveys </w:t>
      </w:r>
      <w:r w:rsidR="004E288F" w:rsidRPr="00445DD8">
        <w:rPr>
          <w:rFonts w:ascii="Calibri" w:hAnsi="Calibri"/>
        </w:rPr>
        <w:t xml:space="preserve">or censuses in the </w:t>
      </w:r>
      <w:r w:rsidRPr="00445DD8">
        <w:rPr>
          <w:rFonts w:ascii="Calibri" w:hAnsi="Calibri"/>
        </w:rPr>
        <w:t>country.</w:t>
      </w:r>
    </w:p>
    <w:p w14:paraId="2E439D25" w14:textId="77777777" w:rsidR="00EC2915" w:rsidRPr="00445DD8" w:rsidRDefault="00EC2915" w:rsidP="00576CFA">
      <w:pPr>
        <w:pStyle w:val="MText"/>
        <w:rPr>
          <w:rFonts w:ascii="Calibri" w:hAnsi="Calibri"/>
        </w:rPr>
      </w:pPr>
    </w:p>
    <w:p w14:paraId="72F07373" w14:textId="3DF17136" w:rsidR="00E46D96" w:rsidRPr="00445DD8" w:rsidRDefault="00E46D96" w:rsidP="00F719A8">
      <w:pPr>
        <w:pStyle w:val="MHeader2"/>
        <w:rPr>
          <w:rFonts w:ascii="Calibri" w:hAnsi="Calibri"/>
        </w:rPr>
      </w:pPr>
      <w:r w:rsidRPr="00445DD8">
        <w:rPr>
          <w:rFonts w:ascii="Calibri" w:hAnsi="Calibri"/>
        </w:rPr>
        <w:t>3.f. Data compilers</w:t>
      </w:r>
      <w:r w:rsidRPr="00933D0B">
        <w:rPr>
          <w:rFonts w:ascii="Calibri" w:hAnsi="Calibri"/>
        </w:rPr>
        <w:t xml:space="preserve"> </w:t>
      </w:r>
      <w:r>
        <w:rPr>
          <w:color w:val="B4B4B4"/>
          <w:sz w:val="20"/>
        </w:rPr>
        <w:t>(COMPILING_ORG)</w:t>
      </w:r>
    </w:p>
    <w:p w14:paraId="0D89E8E8" w14:textId="418009F3" w:rsidR="00576CFA" w:rsidRPr="00445DD8" w:rsidRDefault="506B89C4" w:rsidP="009D51B9">
      <w:pPr>
        <w:pStyle w:val="MText"/>
        <w:rPr>
          <w:rFonts w:ascii="Calibri" w:hAnsi="Calibri"/>
        </w:rPr>
      </w:pPr>
      <w:r w:rsidRPr="00445DD8">
        <w:rPr>
          <w:rFonts w:ascii="Calibri" w:hAnsi="Calibri"/>
        </w:rPr>
        <w:t xml:space="preserve">Food and </w:t>
      </w:r>
      <w:r w:rsidRPr="1D0320F5">
        <w:rPr>
          <w:rFonts w:ascii="Calibri" w:hAnsi="Calibri" w:cs="Calibri"/>
        </w:rPr>
        <w:t>Agricultural</w:t>
      </w:r>
      <w:r w:rsidRPr="00445DD8">
        <w:rPr>
          <w:rFonts w:ascii="Calibri" w:hAnsi="Calibri"/>
        </w:rPr>
        <w:t xml:space="preserve"> Organization (</w:t>
      </w:r>
      <w:r w:rsidR="599ADC08" w:rsidRPr="00445DD8">
        <w:rPr>
          <w:rFonts w:ascii="Calibri" w:hAnsi="Calibri"/>
        </w:rPr>
        <w:t>FAO</w:t>
      </w:r>
      <w:r w:rsidR="662E3C4C" w:rsidRPr="00445DD8">
        <w:rPr>
          <w:rFonts w:ascii="Calibri" w:hAnsi="Calibri"/>
        </w:rPr>
        <w:t>)</w:t>
      </w:r>
    </w:p>
    <w:p w14:paraId="7EB8D5EF" w14:textId="77777777" w:rsidR="00EC2915" w:rsidRPr="00445DD8" w:rsidRDefault="00EC2915" w:rsidP="00576CFA">
      <w:pPr>
        <w:pStyle w:val="MText"/>
        <w:rPr>
          <w:rFonts w:ascii="Calibri" w:hAnsi="Calibri"/>
        </w:rPr>
      </w:pPr>
    </w:p>
    <w:p w14:paraId="13F420DF" w14:textId="729109C5" w:rsidR="00E46D96" w:rsidRPr="00445DD8" w:rsidRDefault="00E46D96" w:rsidP="00F719A8">
      <w:pPr>
        <w:pStyle w:val="MHeader2"/>
        <w:rPr>
          <w:rFonts w:ascii="Calibri" w:hAnsi="Calibri"/>
        </w:rPr>
      </w:pPr>
      <w:r w:rsidRPr="00445DD8">
        <w:rPr>
          <w:rFonts w:ascii="Calibri" w:hAnsi="Calibri"/>
        </w:rPr>
        <w:t>3.g. Institutional mandate</w:t>
      </w:r>
      <w:r w:rsidRPr="00933D0B">
        <w:rPr>
          <w:rFonts w:ascii="Calibri" w:hAnsi="Calibri"/>
        </w:rPr>
        <w:t xml:space="preserve"> </w:t>
      </w:r>
      <w:r>
        <w:rPr>
          <w:color w:val="B4B4B4"/>
          <w:sz w:val="20"/>
        </w:rPr>
        <w:t>(INST_MANDATE)</w:t>
      </w:r>
    </w:p>
    <w:p w14:paraId="179DC5FC" w14:textId="6967E5C3" w:rsidR="00576CFA" w:rsidRDefault="00646B2B" w:rsidP="00576CFA">
      <w:pPr>
        <w:pStyle w:val="MText"/>
        <w:rPr>
          <w:rFonts w:ascii="Calibri" w:hAnsi="Calibri"/>
          <w:lang w:val="en-US"/>
        </w:rPr>
      </w:pPr>
      <w:r w:rsidRPr="00445DD8">
        <w:rPr>
          <w:rFonts w:ascii="Calibri" w:hAnsi="Calibri"/>
          <w:lang w:val="en-US"/>
        </w:rPr>
        <w:t xml:space="preserve">Article I of the FAO constitution requires that the Organization collect, analyses, interpret and disseminate information relating to nutrition, food and agriculture </w:t>
      </w:r>
      <w:hyperlink r:id="rId12" w:history="1">
        <w:r w:rsidR="00CB1F9C" w:rsidRPr="00E4083F">
          <w:rPr>
            <w:rStyle w:val="Hyperlink"/>
            <w:rFonts w:ascii="Calibri" w:hAnsi="Calibri"/>
            <w:lang w:val="en-US"/>
          </w:rPr>
          <w:t>http://www.fao.org/3/K8024E/K8024E.pdf</w:t>
        </w:r>
      </w:hyperlink>
      <w:r w:rsidRPr="00445DD8">
        <w:rPr>
          <w:rFonts w:ascii="Calibri" w:hAnsi="Calibri"/>
          <w:lang w:val="en-US"/>
        </w:rPr>
        <w:t>.</w:t>
      </w:r>
    </w:p>
    <w:p w14:paraId="556A4474" w14:textId="77777777" w:rsidR="00CB1F9C" w:rsidRPr="00445DD8" w:rsidRDefault="00CB1F9C" w:rsidP="00576CFA">
      <w:pPr>
        <w:pStyle w:val="MText"/>
        <w:rPr>
          <w:rFonts w:ascii="Calibri" w:hAnsi="Calibri"/>
          <w:lang w:val="en-US"/>
        </w:rPr>
      </w:pPr>
    </w:p>
    <w:p w14:paraId="7A15C315" w14:textId="4130ACA6" w:rsidR="00B31E2C" w:rsidRPr="00445DD8" w:rsidRDefault="00B31E2C" w:rsidP="00AF5ED1">
      <w:pPr>
        <w:pStyle w:val="MHeader"/>
        <w:rPr>
          <w:rFonts w:ascii="Calibri" w:hAnsi="Calibri"/>
        </w:rPr>
      </w:pPr>
      <w:r w:rsidRPr="00445DD8">
        <w:rPr>
          <w:rFonts w:ascii="Calibri" w:hAnsi="Calibri"/>
        </w:rPr>
        <w:t>4. Other methodological considerations</w:t>
      </w:r>
      <w:r w:rsidRPr="00933D0B">
        <w:rPr>
          <w:rFonts w:ascii="Calibri" w:hAnsi="Calibri"/>
        </w:rPr>
        <w:t xml:space="preserve"> </w:t>
      </w:r>
      <w:r>
        <w:rPr>
          <w:color w:val="B4B4B4"/>
          <w:sz w:val="20"/>
        </w:rPr>
        <w:t>(OTHER_METHOD)</w:t>
      </w:r>
    </w:p>
    <w:p w14:paraId="2FE9F052" w14:textId="035C2D4E" w:rsidR="00AF5ED1" w:rsidRPr="00445DD8" w:rsidRDefault="00576CFA" w:rsidP="00F719A8">
      <w:pPr>
        <w:pStyle w:val="MHeader2"/>
        <w:rPr>
          <w:rFonts w:ascii="Calibri" w:hAnsi="Calibri"/>
        </w:rPr>
      </w:pPr>
      <w:r w:rsidRPr="00445DD8">
        <w:rPr>
          <w:rFonts w:ascii="Calibri" w:hAnsi="Calibri"/>
        </w:rPr>
        <w:t>4.a. Rationale</w:t>
      </w:r>
      <w:r w:rsidRPr="00933D0B">
        <w:rPr>
          <w:rFonts w:ascii="Calibri" w:hAnsi="Calibri"/>
        </w:rPr>
        <w:t xml:space="preserve"> </w:t>
      </w:r>
      <w:r>
        <w:rPr>
          <w:color w:val="B4B4B4"/>
          <w:sz w:val="20"/>
        </w:rPr>
        <w:t>(RATIONALE)</w:t>
      </w:r>
    </w:p>
    <w:p w14:paraId="3CB53EA6" w14:textId="2147E14B" w:rsidR="00220891" w:rsidRPr="00445DD8" w:rsidRDefault="00E1DA43" w:rsidP="00402405">
      <w:pPr>
        <w:pStyle w:val="MText"/>
        <w:jc w:val="both"/>
        <w:rPr>
          <w:rFonts w:ascii="Calibri" w:hAnsi="Calibri"/>
          <w:lang w:val="en-US"/>
        </w:rPr>
      </w:pPr>
      <w:r w:rsidRPr="00445DD8">
        <w:rPr>
          <w:rFonts w:ascii="Calibri" w:hAnsi="Calibri"/>
          <w:lang w:val="en-US"/>
        </w:rPr>
        <w:t>Indicator 5.a.1 aims to monitor the gender balance on ownership/</w:t>
      </w:r>
      <w:r w:rsidR="6A8F9C67" w:rsidRPr="1D0320F5">
        <w:rPr>
          <w:rFonts w:ascii="Calibri" w:hAnsi="Calibri" w:cs="Calibri"/>
          <w:lang w:val="en-US"/>
        </w:rPr>
        <w:t>s</w:t>
      </w:r>
      <w:r w:rsidR="42A449BD" w:rsidRPr="1D0320F5">
        <w:rPr>
          <w:rFonts w:ascii="Calibri" w:hAnsi="Calibri" w:cs="Calibri"/>
          <w:lang w:val="en-US"/>
        </w:rPr>
        <w:t>ecure</w:t>
      </w:r>
      <w:r w:rsidRPr="00445DD8">
        <w:rPr>
          <w:rFonts w:ascii="Calibri" w:hAnsi="Calibri"/>
          <w:lang w:val="en-US"/>
        </w:rPr>
        <w:t xml:space="preserve"> rights over agricultural land. Sub-indicator (a) and sub-indicator (b) are based on the same data and they monitor ownership/rights from two different angles. </w:t>
      </w:r>
      <w:r w:rsidR="1D8CD6FB" w:rsidRPr="00445DD8">
        <w:rPr>
          <w:rFonts w:ascii="Calibri" w:hAnsi="Calibri"/>
          <w:lang w:val="en-US"/>
        </w:rPr>
        <w:t>W</w:t>
      </w:r>
      <w:r w:rsidRPr="00445DD8">
        <w:rPr>
          <w:rFonts w:ascii="Calibri" w:hAnsi="Calibri"/>
          <w:lang w:val="en-US"/>
        </w:rPr>
        <w:t>hile sub-indicator (a) uses the total male/female agricultural population as reference population, and it tell</w:t>
      </w:r>
      <w:r w:rsidR="1D8CD6FB" w:rsidRPr="00445DD8">
        <w:rPr>
          <w:rFonts w:ascii="Calibri" w:hAnsi="Calibri"/>
          <w:lang w:val="en-US"/>
        </w:rPr>
        <w:t>s</w:t>
      </w:r>
      <w:r w:rsidRPr="00445DD8">
        <w:rPr>
          <w:rFonts w:ascii="Calibri" w:hAnsi="Calibri"/>
          <w:lang w:val="en-US"/>
        </w:rPr>
        <w:t xml:space="preserve"> us how many male/female own land, sub-indicator (b) </w:t>
      </w:r>
      <w:r w:rsidR="1D8CD6FB" w:rsidRPr="00445DD8">
        <w:rPr>
          <w:rFonts w:ascii="Calibri" w:hAnsi="Calibri"/>
          <w:lang w:val="en-US"/>
        </w:rPr>
        <w:t>focuses</w:t>
      </w:r>
      <w:r w:rsidRPr="00445DD8">
        <w:rPr>
          <w:rFonts w:ascii="Calibri" w:hAnsi="Calibri"/>
          <w:lang w:val="en-US"/>
        </w:rPr>
        <w:t xml:space="preserve"> on the agricultural population with land ownership/</w:t>
      </w:r>
      <w:r w:rsidR="42A449BD" w:rsidRPr="1D0320F5">
        <w:rPr>
          <w:rFonts w:ascii="Calibri" w:hAnsi="Calibri" w:cs="Calibri"/>
          <w:lang w:val="en-US"/>
        </w:rPr>
        <w:t>secure</w:t>
      </w:r>
      <w:r w:rsidRPr="00445DD8">
        <w:rPr>
          <w:rFonts w:ascii="Calibri" w:hAnsi="Calibri"/>
          <w:lang w:val="en-US"/>
        </w:rPr>
        <w:t xml:space="preserve"> rights, and it tell</w:t>
      </w:r>
      <w:r w:rsidR="1D8CD6FB" w:rsidRPr="00445DD8">
        <w:rPr>
          <w:rFonts w:ascii="Calibri" w:hAnsi="Calibri"/>
          <w:lang w:val="en-US"/>
        </w:rPr>
        <w:t>s</w:t>
      </w:r>
      <w:r w:rsidRPr="00445DD8">
        <w:rPr>
          <w:rFonts w:ascii="Calibri" w:hAnsi="Calibri"/>
          <w:lang w:val="en-US"/>
        </w:rPr>
        <w:t xml:space="preserve"> us how many of them are women.</w:t>
      </w:r>
    </w:p>
    <w:p w14:paraId="10313D60" w14:textId="77777777" w:rsidR="00220891" w:rsidRPr="00445DD8" w:rsidRDefault="00220891" w:rsidP="00220891">
      <w:pPr>
        <w:pStyle w:val="MText"/>
        <w:rPr>
          <w:rFonts w:ascii="Calibri" w:hAnsi="Calibri"/>
          <w:lang w:val="en-US"/>
        </w:rPr>
      </w:pPr>
    </w:p>
    <w:p w14:paraId="4C0C41E6" w14:textId="77777777" w:rsidR="00220891" w:rsidRPr="00445DD8" w:rsidRDefault="00220891" w:rsidP="00220891">
      <w:pPr>
        <w:pStyle w:val="MText"/>
        <w:rPr>
          <w:rFonts w:ascii="Calibri" w:hAnsi="Calibri"/>
          <w:lang w:val="en-US"/>
        </w:rPr>
      </w:pPr>
      <w:r w:rsidRPr="00445DD8">
        <w:rPr>
          <w:rFonts w:ascii="Calibri" w:hAnsi="Calibri"/>
          <w:lang w:val="en-US"/>
        </w:rPr>
        <w:t xml:space="preserve">Therefore, it is sufficient to have: </w:t>
      </w:r>
    </w:p>
    <w:p w14:paraId="0D48ECF9" w14:textId="0E94FC65" w:rsidR="00220891" w:rsidRPr="00445DD8" w:rsidRDefault="00E1DA43" w:rsidP="00220891">
      <w:pPr>
        <w:pStyle w:val="MText"/>
        <w:numPr>
          <w:ilvl w:val="0"/>
          <w:numId w:val="10"/>
        </w:numPr>
        <w:rPr>
          <w:rFonts w:ascii="Calibri" w:hAnsi="Calibri"/>
        </w:rPr>
      </w:pPr>
      <w:r w:rsidRPr="00445DD8">
        <w:rPr>
          <w:rFonts w:ascii="Calibri" w:hAnsi="Calibri"/>
        </w:rPr>
        <w:t xml:space="preserve">The number in </w:t>
      </w:r>
      <w:r w:rsidR="4EB6880D" w:rsidRPr="1D0320F5">
        <w:rPr>
          <w:rFonts w:ascii="Calibri" w:hAnsi="Calibri" w:cs="Calibri"/>
        </w:rPr>
        <w:t xml:space="preserve">the </w:t>
      </w:r>
      <w:r w:rsidR="42A449BD" w:rsidRPr="1D0320F5">
        <w:rPr>
          <w:rFonts w:ascii="Calibri" w:hAnsi="Calibri" w:cs="Calibri"/>
        </w:rPr>
        <w:t>agricultural population</w:t>
      </w:r>
      <w:r w:rsidR="4EB6880D" w:rsidRPr="00445DD8">
        <w:rPr>
          <w:rFonts w:ascii="Calibri" w:hAnsi="Calibri"/>
        </w:rPr>
        <w:t xml:space="preserve"> </w:t>
      </w:r>
      <w:r w:rsidRPr="00445DD8">
        <w:rPr>
          <w:rFonts w:ascii="Calibri" w:hAnsi="Calibri"/>
        </w:rPr>
        <w:t xml:space="preserve">with ownership or </w:t>
      </w:r>
      <w:r w:rsidR="7244C963" w:rsidRPr="1D0320F5">
        <w:rPr>
          <w:rFonts w:ascii="Calibri" w:hAnsi="Calibri" w:cs="Calibri"/>
        </w:rPr>
        <w:t>secure</w:t>
      </w:r>
      <w:r w:rsidR="7244C963" w:rsidRPr="00445DD8">
        <w:rPr>
          <w:rFonts w:ascii="Calibri" w:hAnsi="Calibri"/>
        </w:rPr>
        <w:t xml:space="preserve"> </w:t>
      </w:r>
      <w:r w:rsidRPr="00445DD8">
        <w:rPr>
          <w:rFonts w:ascii="Calibri" w:hAnsi="Calibri"/>
        </w:rPr>
        <w:t>rights over agricultural land (by sex), and</w:t>
      </w:r>
    </w:p>
    <w:p w14:paraId="41B7CCD2" w14:textId="0E721556" w:rsidR="00220891" w:rsidRPr="00445DD8" w:rsidRDefault="00220891" w:rsidP="00220891">
      <w:pPr>
        <w:pStyle w:val="MText"/>
        <w:numPr>
          <w:ilvl w:val="0"/>
          <w:numId w:val="10"/>
        </w:numPr>
        <w:rPr>
          <w:rFonts w:ascii="Calibri" w:hAnsi="Calibri"/>
        </w:rPr>
      </w:pPr>
      <w:r w:rsidRPr="00445DD8">
        <w:rPr>
          <w:rFonts w:ascii="Calibri" w:hAnsi="Calibri"/>
        </w:rPr>
        <w:t>The total agricultural population</w:t>
      </w:r>
    </w:p>
    <w:p w14:paraId="43396F41" w14:textId="77777777" w:rsidR="00402405" w:rsidRPr="00445DD8" w:rsidRDefault="00402405" w:rsidP="00220891">
      <w:pPr>
        <w:pStyle w:val="MText"/>
        <w:rPr>
          <w:rFonts w:ascii="Calibri" w:hAnsi="Calibri"/>
          <w:lang w:val="en-US"/>
        </w:rPr>
      </w:pPr>
    </w:p>
    <w:p w14:paraId="0D6DD7B9" w14:textId="49A92FDA" w:rsidR="00220891" w:rsidRPr="00445DD8" w:rsidRDefault="1D8CD6FB" w:rsidP="00220891">
      <w:pPr>
        <w:pStyle w:val="MText"/>
        <w:rPr>
          <w:rFonts w:ascii="Calibri" w:hAnsi="Calibri"/>
          <w:lang w:val="en-US"/>
        </w:rPr>
      </w:pPr>
      <w:r w:rsidRPr="00445DD8">
        <w:rPr>
          <w:rFonts w:ascii="Calibri" w:hAnsi="Calibri"/>
          <w:lang w:val="en-US"/>
        </w:rPr>
        <w:t xml:space="preserve">An illustration of how to compute the sub-indicators is presented here, using the data in Table </w:t>
      </w:r>
      <w:r w:rsidR="6E62E18E" w:rsidRPr="1D0320F5">
        <w:rPr>
          <w:rFonts w:ascii="Calibri" w:hAnsi="Calibri" w:cs="Calibri"/>
          <w:lang w:val="en-US"/>
        </w:rPr>
        <w:t>6</w:t>
      </w:r>
      <w:r w:rsidRPr="00445DD8">
        <w:rPr>
          <w:rFonts w:ascii="Calibri" w:hAnsi="Calibri"/>
          <w:lang w:val="en-US"/>
        </w:rPr>
        <w:t xml:space="preserve">. </w:t>
      </w:r>
    </w:p>
    <w:p w14:paraId="49F99625" w14:textId="77777777" w:rsidR="00402405" w:rsidRPr="00445DD8" w:rsidRDefault="00402405" w:rsidP="00220891">
      <w:pPr>
        <w:pStyle w:val="MText"/>
        <w:rPr>
          <w:rFonts w:ascii="Calibri" w:hAnsi="Calibri"/>
          <w:lang w:val="en-US"/>
        </w:rPr>
      </w:pPr>
    </w:p>
    <w:p w14:paraId="0701DD4A" w14:textId="7A9D8D17" w:rsidR="00402405" w:rsidRPr="00445DD8" w:rsidRDefault="1D8CD6FB" w:rsidP="00445DD8">
      <w:pPr>
        <w:pStyle w:val="MText"/>
        <w:spacing w:after="120"/>
        <w:rPr>
          <w:rFonts w:ascii="Calibri" w:hAnsi="Calibri"/>
          <w:lang w:val="en-US"/>
        </w:rPr>
      </w:pPr>
      <w:r w:rsidRPr="00445DD8">
        <w:rPr>
          <w:rFonts w:ascii="Calibri" w:hAnsi="Calibri"/>
          <w:lang w:val="en-US"/>
        </w:rPr>
        <w:t xml:space="preserve">Table </w:t>
      </w:r>
      <w:r w:rsidR="21237EE9" w:rsidRPr="1D0320F5">
        <w:rPr>
          <w:rFonts w:ascii="Calibri" w:hAnsi="Calibri" w:cs="Calibri"/>
          <w:lang w:val="en-US"/>
        </w:rPr>
        <w:t>6</w:t>
      </w:r>
      <w:r w:rsidRPr="00445DD8">
        <w:rPr>
          <w:rFonts w:ascii="Calibri" w:hAnsi="Calibri"/>
          <w:lang w:val="en-US"/>
        </w:rPr>
        <w:t xml:space="preserve">. </w:t>
      </w:r>
      <w:r w:rsidR="79982A99" w:rsidRPr="00445DD8">
        <w:rPr>
          <w:rFonts w:ascii="Calibri" w:hAnsi="Calibri"/>
          <w:lang w:val="en-US"/>
        </w:rPr>
        <w:t xml:space="preserve">Data for </w:t>
      </w:r>
      <w:r w:rsidRPr="00445DD8">
        <w:rPr>
          <w:rFonts w:ascii="Calibri" w:hAnsi="Calibri"/>
          <w:lang w:val="en-US"/>
        </w:rPr>
        <w:t>Illustrative example</w:t>
      </w:r>
    </w:p>
    <w:tbl>
      <w:tblPr>
        <w:tblW w:w="478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5845"/>
        <w:gridCol w:w="1170"/>
        <w:gridCol w:w="1077"/>
        <w:gridCol w:w="535"/>
      </w:tblGrid>
      <w:tr w:rsidR="00622B02" w:rsidRPr="00A74EB3" w14:paraId="4E45C009" w14:textId="77777777" w:rsidTr="00F219B3">
        <w:trPr>
          <w:trHeight w:val="113"/>
        </w:trPr>
        <w:tc>
          <w:tcPr>
            <w:tcW w:w="3388" w:type="pct"/>
            <w:tcBorders>
              <w:top w:val="single" w:sz="4" w:space="0" w:color="auto"/>
              <w:left w:val="single" w:sz="4" w:space="0" w:color="auto"/>
              <w:bottom w:val="single" w:sz="4" w:space="0" w:color="auto"/>
              <w:right w:val="single" w:sz="4" w:space="0" w:color="auto"/>
            </w:tcBorders>
            <w:shd w:val="clear" w:color="auto" w:fill="E8F0E8"/>
            <w:tcMar>
              <w:top w:w="15" w:type="dxa"/>
              <w:left w:w="15" w:type="dxa"/>
              <w:bottom w:w="0" w:type="dxa"/>
              <w:right w:w="15" w:type="dxa"/>
            </w:tcMar>
            <w:vAlign w:val="center"/>
            <w:hideMark/>
          </w:tcPr>
          <w:p w14:paraId="6D931D2C" w14:textId="093AB5D4" w:rsidR="00220891" w:rsidRPr="00445DD8" w:rsidRDefault="005A17EF" w:rsidP="00445DD8">
            <w:pPr>
              <w:pStyle w:val="MText"/>
              <w:jc w:val="center"/>
              <w:rPr>
                <w:rFonts w:ascii="Calibri" w:hAnsi="Calibri"/>
              </w:rPr>
            </w:pPr>
            <w:r>
              <w:rPr>
                <w:rFonts w:ascii="Calibri" w:hAnsi="Calibri" w:cs="Calibri"/>
              </w:rPr>
              <w:t>Variable</w:t>
            </w:r>
          </w:p>
        </w:tc>
        <w:tc>
          <w:tcPr>
            <w:tcW w:w="678" w:type="pct"/>
            <w:tcBorders>
              <w:top w:val="single" w:sz="4" w:space="0" w:color="auto"/>
              <w:left w:val="single" w:sz="4" w:space="0" w:color="auto"/>
              <w:bottom w:val="single" w:sz="4" w:space="0" w:color="auto"/>
              <w:right w:val="single" w:sz="4" w:space="0" w:color="auto"/>
            </w:tcBorders>
            <w:shd w:val="clear" w:color="auto" w:fill="E8F0E8"/>
            <w:tcMar>
              <w:top w:w="15" w:type="dxa"/>
              <w:left w:w="15" w:type="dxa"/>
              <w:bottom w:w="0" w:type="dxa"/>
              <w:right w:w="15" w:type="dxa"/>
            </w:tcMar>
            <w:vAlign w:val="center"/>
            <w:hideMark/>
          </w:tcPr>
          <w:p w14:paraId="3FD31127" w14:textId="33ED7E2C" w:rsidR="00220891" w:rsidRPr="00445DD8" w:rsidRDefault="00EE7D62" w:rsidP="00445DD8">
            <w:pPr>
              <w:pStyle w:val="MText"/>
              <w:jc w:val="center"/>
              <w:rPr>
                <w:rFonts w:ascii="Calibri" w:hAnsi="Calibri"/>
              </w:rPr>
            </w:pPr>
            <w:r>
              <w:rPr>
                <w:rFonts w:ascii="Calibri" w:hAnsi="Calibri" w:cs="Calibri"/>
                <w:bCs/>
              </w:rPr>
              <w:t>Women</w:t>
            </w:r>
          </w:p>
        </w:tc>
        <w:tc>
          <w:tcPr>
            <w:tcW w:w="624" w:type="pct"/>
            <w:tcBorders>
              <w:top w:val="single" w:sz="4" w:space="0" w:color="auto"/>
              <w:left w:val="single" w:sz="4" w:space="0" w:color="auto"/>
              <w:bottom w:val="single" w:sz="4" w:space="0" w:color="auto"/>
              <w:right w:val="single" w:sz="4" w:space="0" w:color="auto"/>
            </w:tcBorders>
            <w:shd w:val="clear" w:color="auto" w:fill="E8F0E8"/>
            <w:tcMar>
              <w:top w:w="15" w:type="dxa"/>
              <w:left w:w="15" w:type="dxa"/>
              <w:bottom w:w="0" w:type="dxa"/>
              <w:right w:w="15" w:type="dxa"/>
            </w:tcMar>
            <w:vAlign w:val="center"/>
            <w:hideMark/>
          </w:tcPr>
          <w:p w14:paraId="1F45DBDD" w14:textId="71B428FE" w:rsidR="00220891" w:rsidRPr="00445DD8" w:rsidRDefault="00EE7D62" w:rsidP="00445DD8">
            <w:pPr>
              <w:pStyle w:val="MText"/>
              <w:jc w:val="center"/>
              <w:rPr>
                <w:rFonts w:ascii="Calibri" w:hAnsi="Calibri"/>
              </w:rPr>
            </w:pPr>
            <w:r>
              <w:rPr>
                <w:rFonts w:ascii="Calibri" w:hAnsi="Calibri" w:cs="Calibri"/>
                <w:bCs/>
              </w:rPr>
              <w:t>Men</w:t>
            </w:r>
          </w:p>
        </w:tc>
        <w:tc>
          <w:tcPr>
            <w:tcW w:w="310" w:type="pct"/>
            <w:tcBorders>
              <w:top w:val="single" w:sz="4" w:space="0" w:color="auto"/>
              <w:left w:val="single" w:sz="4" w:space="0" w:color="auto"/>
              <w:bottom w:val="single" w:sz="4" w:space="0" w:color="auto"/>
              <w:right w:val="single" w:sz="4" w:space="0" w:color="auto"/>
            </w:tcBorders>
            <w:shd w:val="clear" w:color="auto" w:fill="E8F0E8"/>
            <w:tcMar>
              <w:top w:w="15" w:type="dxa"/>
              <w:left w:w="15" w:type="dxa"/>
              <w:bottom w:w="0" w:type="dxa"/>
              <w:right w:w="15" w:type="dxa"/>
            </w:tcMar>
            <w:vAlign w:val="center"/>
            <w:hideMark/>
          </w:tcPr>
          <w:p w14:paraId="561066D4" w14:textId="77777777" w:rsidR="00220891" w:rsidRPr="00445DD8" w:rsidRDefault="003022C5">
            <w:pPr>
              <w:pStyle w:val="MText"/>
              <w:rPr>
                <w:rFonts w:ascii="Calibri" w:hAnsi="Calibri"/>
              </w:rPr>
            </w:pPr>
            <w:r w:rsidRPr="00445DD8">
              <w:rPr>
                <w:rFonts w:ascii="Calibri" w:hAnsi="Calibri"/>
              </w:rPr>
              <w:t>T</w:t>
            </w:r>
            <w:r w:rsidR="00220891" w:rsidRPr="00445DD8">
              <w:rPr>
                <w:rFonts w:ascii="Calibri" w:hAnsi="Calibri"/>
              </w:rPr>
              <w:t>otal</w:t>
            </w:r>
          </w:p>
        </w:tc>
      </w:tr>
      <w:tr w:rsidR="00622B02" w:rsidRPr="00A74EB3" w14:paraId="7CEAB7CC" w14:textId="77777777" w:rsidTr="00F219B3">
        <w:trPr>
          <w:trHeight w:val="113"/>
        </w:trPr>
        <w:tc>
          <w:tcPr>
            <w:tcW w:w="3388" w:type="pct"/>
            <w:tcBorders>
              <w:top w:val="single" w:sz="4" w:space="0" w:color="auto"/>
              <w:left w:val="single" w:sz="4" w:space="0" w:color="auto"/>
              <w:bottom w:val="single" w:sz="4" w:space="0" w:color="auto"/>
              <w:right w:val="single" w:sz="4" w:space="0" w:color="auto"/>
            </w:tcBorders>
            <w:shd w:val="clear" w:color="auto" w:fill="E8F0E8"/>
            <w:tcMar>
              <w:top w:w="15" w:type="dxa"/>
              <w:left w:w="15" w:type="dxa"/>
              <w:bottom w:w="0" w:type="dxa"/>
              <w:right w:w="15" w:type="dxa"/>
            </w:tcMar>
            <w:vAlign w:val="center"/>
            <w:hideMark/>
          </w:tcPr>
          <w:p w14:paraId="64E4FE1F" w14:textId="3157CE72" w:rsidR="00220891" w:rsidRPr="00445DD8" w:rsidRDefault="005A17EF">
            <w:pPr>
              <w:pStyle w:val="MText"/>
              <w:rPr>
                <w:rFonts w:ascii="Calibri" w:hAnsi="Calibri"/>
              </w:rPr>
            </w:pPr>
            <w:r>
              <w:rPr>
                <w:rFonts w:ascii="Calibri" w:hAnsi="Calibri" w:cs="Calibri"/>
              </w:rPr>
              <w:t>Number</w:t>
            </w:r>
            <w:r w:rsidRPr="00445DD8">
              <w:rPr>
                <w:rFonts w:ascii="Calibri" w:hAnsi="Calibri"/>
              </w:rPr>
              <w:t xml:space="preserve"> </w:t>
            </w:r>
            <w:r w:rsidR="00E1DA43" w:rsidRPr="00445DD8">
              <w:rPr>
                <w:rFonts w:ascii="Calibri" w:hAnsi="Calibri"/>
              </w:rPr>
              <w:t>in agricultural population with ownership</w:t>
            </w:r>
            <w:r w:rsidR="00E1DA43" w:rsidRPr="1D0320F5">
              <w:rPr>
                <w:rFonts w:ascii="Calibri" w:hAnsi="Calibri" w:cs="Calibri"/>
              </w:rPr>
              <w:t>/</w:t>
            </w:r>
            <w:r w:rsidR="7244C963" w:rsidRPr="1D0320F5">
              <w:rPr>
                <w:rFonts w:ascii="Calibri" w:hAnsi="Calibri" w:cs="Calibri"/>
              </w:rPr>
              <w:t>secure</w:t>
            </w:r>
            <w:r w:rsidR="7244C963" w:rsidRPr="00445DD8">
              <w:rPr>
                <w:rFonts w:ascii="Calibri" w:hAnsi="Calibri"/>
              </w:rPr>
              <w:t xml:space="preserve"> </w:t>
            </w:r>
            <w:r w:rsidR="00E1DA43" w:rsidRPr="00445DD8">
              <w:rPr>
                <w:rFonts w:ascii="Calibri" w:hAnsi="Calibri"/>
              </w:rPr>
              <w:t>rights over agricultural land</w:t>
            </w:r>
          </w:p>
        </w:tc>
        <w:tc>
          <w:tcPr>
            <w:tcW w:w="678"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FF5D7D5" w14:textId="1097CB7A" w:rsidR="00220891" w:rsidRPr="00445DD8" w:rsidRDefault="00EE7D62" w:rsidP="00445DD8">
            <w:pPr>
              <w:pStyle w:val="MText"/>
              <w:jc w:val="center"/>
              <w:rPr>
                <w:rFonts w:ascii="Calibri" w:hAnsi="Calibri"/>
              </w:rPr>
            </w:pPr>
            <w:r>
              <w:rPr>
                <w:rFonts w:ascii="Calibri" w:hAnsi="Calibri" w:cs="Calibri"/>
              </w:rPr>
              <w:t>10</w:t>
            </w:r>
          </w:p>
        </w:tc>
        <w:tc>
          <w:tcPr>
            <w:tcW w:w="624"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565E7C9" w14:textId="2A65B58D" w:rsidR="00220891" w:rsidRPr="00445DD8" w:rsidRDefault="00EE7D62" w:rsidP="00445DD8">
            <w:pPr>
              <w:pStyle w:val="MText"/>
              <w:jc w:val="center"/>
              <w:rPr>
                <w:rFonts w:ascii="Calibri" w:hAnsi="Calibri"/>
              </w:rPr>
            </w:pPr>
            <w:r>
              <w:rPr>
                <w:rFonts w:ascii="Calibri" w:hAnsi="Calibri" w:cs="Calibri"/>
              </w:rPr>
              <w:t>100</w:t>
            </w:r>
          </w:p>
        </w:tc>
        <w:tc>
          <w:tcPr>
            <w:tcW w:w="310"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179E8F4" w14:textId="77777777" w:rsidR="00220891" w:rsidRPr="00445DD8" w:rsidRDefault="00220891">
            <w:pPr>
              <w:pStyle w:val="MText"/>
              <w:rPr>
                <w:rFonts w:ascii="Calibri" w:hAnsi="Calibri"/>
              </w:rPr>
            </w:pPr>
            <w:r w:rsidRPr="00445DD8">
              <w:rPr>
                <w:rFonts w:ascii="Calibri" w:hAnsi="Calibri"/>
              </w:rPr>
              <w:t>110</w:t>
            </w:r>
          </w:p>
        </w:tc>
      </w:tr>
      <w:tr w:rsidR="00622B02" w:rsidRPr="00A74EB3" w14:paraId="7FF86382" w14:textId="77777777" w:rsidTr="00F219B3">
        <w:trPr>
          <w:trHeight w:val="113"/>
        </w:trPr>
        <w:tc>
          <w:tcPr>
            <w:tcW w:w="3388" w:type="pct"/>
            <w:tcBorders>
              <w:top w:val="single" w:sz="4" w:space="0" w:color="auto"/>
              <w:left w:val="single" w:sz="4" w:space="0" w:color="auto"/>
              <w:bottom w:val="single" w:sz="4" w:space="0" w:color="auto"/>
              <w:right w:val="single" w:sz="4" w:space="0" w:color="auto"/>
            </w:tcBorders>
            <w:shd w:val="clear" w:color="auto" w:fill="E8F0E8"/>
            <w:tcMar>
              <w:top w:w="15" w:type="dxa"/>
              <w:left w:w="15" w:type="dxa"/>
              <w:bottom w:w="0" w:type="dxa"/>
              <w:right w:w="15" w:type="dxa"/>
            </w:tcMar>
            <w:vAlign w:val="center"/>
            <w:hideMark/>
          </w:tcPr>
          <w:p w14:paraId="539A012C" w14:textId="1AF2BED6" w:rsidR="00220891" w:rsidRPr="00445DD8" w:rsidRDefault="005A17EF">
            <w:pPr>
              <w:pStyle w:val="MText"/>
              <w:rPr>
                <w:rFonts w:ascii="Calibri" w:hAnsi="Calibri"/>
              </w:rPr>
            </w:pPr>
            <w:r>
              <w:rPr>
                <w:rFonts w:ascii="Calibri" w:hAnsi="Calibri" w:cs="Calibri"/>
                <w:bCs/>
              </w:rPr>
              <w:t>Number in a</w:t>
            </w:r>
            <w:r w:rsidR="00220891" w:rsidRPr="00A74EB3">
              <w:rPr>
                <w:rFonts w:ascii="Calibri" w:hAnsi="Calibri" w:cs="Calibri"/>
                <w:bCs/>
              </w:rPr>
              <w:t>gricultural</w:t>
            </w:r>
            <w:r w:rsidR="00220891" w:rsidRPr="00445DD8">
              <w:rPr>
                <w:rFonts w:ascii="Calibri" w:hAnsi="Calibri"/>
              </w:rPr>
              <w:t xml:space="preserve"> population</w:t>
            </w:r>
          </w:p>
        </w:tc>
        <w:tc>
          <w:tcPr>
            <w:tcW w:w="678" w:type="pct"/>
            <w:tcBorders>
              <w:top w:val="single" w:sz="4" w:space="0" w:color="auto"/>
              <w:left w:val="single" w:sz="4" w:space="0" w:color="auto"/>
              <w:bottom w:val="single" w:sz="4" w:space="0" w:color="auto"/>
              <w:right w:val="single" w:sz="4" w:space="0" w:color="auto"/>
            </w:tcBorders>
            <w:shd w:val="clear" w:color="auto" w:fill="E8F0E8"/>
            <w:tcMar>
              <w:top w:w="15" w:type="dxa"/>
              <w:left w:w="15" w:type="dxa"/>
              <w:bottom w:w="0" w:type="dxa"/>
              <w:right w:w="15" w:type="dxa"/>
            </w:tcMar>
            <w:vAlign w:val="center"/>
            <w:hideMark/>
          </w:tcPr>
          <w:p w14:paraId="562BDCC2" w14:textId="6D8FDEB2" w:rsidR="00EE7D62" w:rsidRPr="00445DD8" w:rsidRDefault="00EE7D62" w:rsidP="00445DD8">
            <w:pPr>
              <w:pStyle w:val="MText"/>
              <w:jc w:val="center"/>
              <w:rPr>
                <w:rFonts w:ascii="Calibri" w:hAnsi="Calibri"/>
              </w:rPr>
            </w:pPr>
            <w:r>
              <w:rPr>
                <w:rFonts w:ascii="Calibri" w:hAnsi="Calibri" w:cs="Calibri"/>
              </w:rPr>
              <w:t>100</w:t>
            </w:r>
          </w:p>
        </w:tc>
        <w:tc>
          <w:tcPr>
            <w:tcW w:w="624" w:type="pct"/>
            <w:tcBorders>
              <w:top w:val="single" w:sz="4" w:space="0" w:color="auto"/>
              <w:left w:val="single" w:sz="4" w:space="0" w:color="auto"/>
              <w:bottom w:val="single" w:sz="4" w:space="0" w:color="auto"/>
              <w:right w:val="single" w:sz="4" w:space="0" w:color="auto"/>
            </w:tcBorders>
            <w:shd w:val="clear" w:color="auto" w:fill="E8F0E8"/>
            <w:tcMar>
              <w:top w:w="15" w:type="dxa"/>
              <w:left w:w="15" w:type="dxa"/>
              <w:bottom w:w="0" w:type="dxa"/>
              <w:right w:w="15" w:type="dxa"/>
            </w:tcMar>
            <w:vAlign w:val="center"/>
            <w:hideMark/>
          </w:tcPr>
          <w:p w14:paraId="6BC0EE44" w14:textId="435F5364" w:rsidR="00220891" w:rsidRPr="00445DD8" w:rsidRDefault="00EE7D62" w:rsidP="00445DD8">
            <w:pPr>
              <w:pStyle w:val="MText"/>
              <w:jc w:val="center"/>
              <w:rPr>
                <w:rFonts w:ascii="Calibri" w:hAnsi="Calibri"/>
              </w:rPr>
            </w:pPr>
            <w:r>
              <w:rPr>
                <w:rFonts w:ascii="Calibri" w:hAnsi="Calibri" w:cs="Calibri"/>
              </w:rPr>
              <w:t>200</w:t>
            </w:r>
          </w:p>
        </w:tc>
        <w:tc>
          <w:tcPr>
            <w:tcW w:w="310" w:type="pct"/>
            <w:tcBorders>
              <w:top w:val="single" w:sz="4" w:space="0" w:color="auto"/>
              <w:left w:val="single" w:sz="4" w:space="0" w:color="auto"/>
              <w:bottom w:val="single" w:sz="4" w:space="0" w:color="auto"/>
              <w:right w:val="single" w:sz="4" w:space="0" w:color="auto"/>
            </w:tcBorders>
            <w:shd w:val="clear" w:color="auto" w:fill="E8F0E8"/>
            <w:tcMar>
              <w:top w:w="15" w:type="dxa"/>
              <w:left w:w="15" w:type="dxa"/>
              <w:bottom w:w="0" w:type="dxa"/>
              <w:right w:w="15" w:type="dxa"/>
            </w:tcMar>
            <w:vAlign w:val="center"/>
            <w:hideMark/>
          </w:tcPr>
          <w:p w14:paraId="6381A734" w14:textId="77777777" w:rsidR="00220891" w:rsidRPr="00445DD8" w:rsidRDefault="00220891">
            <w:pPr>
              <w:pStyle w:val="MText"/>
              <w:rPr>
                <w:rFonts w:ascii="Calibri" w:hAnsi="Calibri"/>
              </w:rPr>
            </w:pPr>
            <w:r w:rsidRPr="00445DD8">
              <w:rPr>
                <w:rFonts w:ascii="Calibri" w:hAnsi="Calibri"/>
              </w:rPr>
              <w:t>300</w:t>
            </w:r>
          </w:p>
        </w:tc>
      </w:tr>
    </w:tbl>
    <w:p w14:paraId="770E6876" w14:textId="77777777" w:rsidR="00220891" w:rsidRPr="00476AE3" w:rsidRDefault="00220891" w:rsidP="00476AE3">
      <w:pPr>
        <w:pStyle w:val="MText"/>
        <w:rPr>
          <w:rFonts w:ascii="Calibri" w:hAnsi="Calibri"/>
          <w:lang w:val="en-US"/>
        </w:rPr>
      </w:pPr>
    </w:p>
    <w:tbl>
      <w:tblPr>
        <w:tblW w:w="0" w:type="auto"/>
        <w:tblLayout w:type="fixed"/>
        <w:tblLook w:val="04A0" w:firstRow="1" w:lastRow="0" w:firstColumn="1" w:lastColumn="0" w:noHBand="0" w:noVBand="1"/>
      </w:tblPr>
      <w:tblGrid>
        <w:gridCol w:w="4595"/>
        <w:gridCol w:w="4431"/>
      </w:tblGrid>
      <w:tr w:rsidR="003022C5" w:rsidRPr="00A74EB3" w14:paraId="362A579A" w14:textId="77777777" w:rsidTr="00B66826">
        <w:tc>
          <w:tcPr>
            <w:tcW w:w="9026" w:type="dxa"/>
            <w:gridSpan w:val="2"/>
            <w:hideMark/>
          </w:tcPr>
          <w:p w14:paraId="7ECA68FB" w14:textId="7668379C" w:rsidR="003022C5" w:rsidRPr="00445DD8" w:rsidRDefault="003022C5">
            <w:pPr>
              <w:jc w:val="both"/>
              <w:rPr>
                <w:rFonts w:ascii="Calibri" w:hAnsi="Calibri"/>
                <w:color w:val="0070C0"/>
                <w:sz w:val="21"/>
                <w:lang w:val="en-US"/>
              </w:rPr>
            </w:pPr>
            <w:r w:rsidRPr="00445DD8">
              <w:rPr>
                <w:rFonts w:ascii="Calibri" w:hAnsi="Calibri"/>
                <w:color w:val="0070C0"/>
                <w:sz w:val="21"/>
                <w:lang w:val="en-US"/>
              </w:rPr>
              <w:lastRenderedPageBreak/>
              <w:t xml:space="preserve">Sub-indicator </w:t>
            </w:r>
            <w:r w:rsidR="00113803">
              <w:rPr>
                <w:rFonts w:ascii="Calibri" w:hAnsi="Calibri" w:cs="Calibri"/>
                <w:color w:val="0070C0"/>
                <w:sz w:val="21"/>
                <w:szCs w:val="21"/>
                <w:lang w:val="en-US"/>
              </w:rPr>
              <w:t>5.</w:t>
            </w:r>
            <w:r w:rsidR="00113803" w:rsidRPr="00445DD8">
              <w:rPr>
                <w:rFonts w:ascii="Calibri" w:hAnsi="Calibri"/>
                <w:color w:val="0070C0"/>
                <w:sz w:val="21"/>
                <w:lang w:val="en-US"/>
              </w:rPr>
              <w:t>a</w:t>
            </w:r>
            <w:r w:rsidR="00113803">
              <w:rPr>
                <w:rFonts w:ascii="Calibri" w:hAnsi="Calibri" w:cs="Calibri"/>
                <w:color w:val="0070C0"/>
                <w:sz w:val="21"/>
                <w:szCs w:val="21"/>
                <w:lang w:val="en-US"/>
              </w:rPr>
              <w:t xml:space="preserve">.1 </w:t>
            </w:r>
            <w:r w:rsidRPr="00A74EB3">
              <w:rPr>
                <w:rFonts w:ascii="Calibri" w:hAnsi="Calibri" w:cs="Calibri"/>
                <w:color w:val="0070C0"/>
                <w:sz w:val="21"/>
                <w:szCs w:val="21"/>
                <w:lang w:val="en-US"/>
              </w:rPr>
              <w:t xml:space="preserve">(a): </w:t>
            </w:r>
            <w:r w:rsidR="00E47863">
              <w:rPr>
                <w:rFonts w:ascii="Calibri" w:hAnsi="Calibri" w:cs="Calibri"/>
                <w:color w:val="0070C0"/>
                <w:sz w:val="21"/>
                <w:szCs w:val="21"/>
                <w:lang w:val="en-US"/>
              </w:rPr>
              <w:t>Percentage</w:t>
            </w:r>
            <w:r w:rsidRPr="00445DD8">
              <w:rPr>
                <w:rFonts w:ascii="Calibri" w:hAnsi="Calibri"/>
                <w:color w:val="0070C0"/>
                <w:sz w:val="21"/>
                <w:lang w:val="en-US"/>
              </w:rPr>
              <w:t xml:space="preserve"> of the agricultural population with ownership or </w:t>
            </w:r>
            <w:r w:rsidR="00734614">
              <w:rPr>
                <w:rFonts w:ascii="Calibri" w:hAnsi="Calibri" w:cs="Calibri"/>
                <w:color w:val="0070C0"/>
                <w:sz w:val="21"/>
                <w:szCs w:val="21"/>
                <w:lang w:val="en-US"/>
              </w:rPr>
              <w:t>secure</w:t>
            </w:r>
            <w:r w:rsidR="00734614" w:rsidRPr="00445DD8">
              <w:rPr>
                <w:rFonts w:ascii="Calibri" w:hAnsi="Calibri"/>
                <w:color w:val="0070C0"/>
                <w:sz w:val="21"/>
                <w:lang w:val="en-US"/>
              </w:rPr>
              <w:t xml:space="preserve"> </w:t>
            </w:r>
            <w:r w:rsidRPr="00445DD8">
              <w:rPr>
                <w:rFonts w:ascii="Calibri" w:hAnsi="Calibri"/>
                <w:color w:val="0070C0"/>
                <w:sz w:val="21"/>
                <w:lang w:val="en-US"/>
              </w:rPr>
              <w:t>rights over agricultural land</w:t>
            </w:r>
            <w:r w:rsidR="00F219B3">
              <w:rPr>
                <w:rFonts w:ascii="Calibri" w:hAnsi="Calibri" w:cs="Calibri"/>
                <w:color w:val="0070C0"/>
                <w:sz w:val="21"/>
                <w:szCs w:val="21"/>
                <w:lang w:val="en-US"/>
              </w:rPr>
              <w:t>, by sex</w:t>
            </w:r>
          </w:p>
        </w:tc>
      </w:tr>
      <w:tr w:rsidR="00220891" w:rsidRPr="00A74EB3" w14:paraId="483C531D" w14:textId="77777777" w:rsidTr="00781FE5">
        <w:tc>
          <w:tcPr>
            <w:tcW w:w="4595" w:type="dxa"/>
            <w:hideMark/>
          </w:tcPr>
          <w:p w14:paraId="116F7083" w14:textId="4BEBB689" w:rsidR="00220891" w:rsidRPr="00D92CC5" w:rsidRDefault="00781FE5">
            <w:pPr>
              <w:spacing w:after="120"/>
              <w:jc w:val="both"/>
              <w:rPr>
                <w:rFonts w:ascii="Calibri" w:hAnsi="Calibri"/>
                <w:color w:val="0070C0"/>
                <w:sz w:val="21"/>
                <w:lang w:val="en-US"/>
              </w:rPr>
            </w:pPr>
            <w:r w:rsidRPr="00D92CC5">
              <w:rPr>
                <w:noProof/>
                <w:lang w:val="en-US" w:eastAsia="en-US"/>
              </w:rPr>
              <w:drawing>
                <wp:inline distT="0" distB="0" distL="0" distR="0" wp14:anchorId="3D12E0B4" wp14:editId="32444499">
                  <wp:extent cx="2780665" cy="231413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95810" cy="2326739"/>
                          </a:xfrm>
                          <a:prstGeom prst="rect">
                            <a:avLst/>
                          </a:prstGeom>
                        </pic:spPr>
                      </pic:pic>
                    </a:graphicData>
                  </a:graphic>
                </wp:inline>
              </w:drawing>
            </w:r>
          </w:p>
        </w:tc>
        <w:tc>
          <w:tcPr>
            <w:tcW w:w="4431" w:type="dxa"/>
          </w:tcPr>
          <w:p w14:paraId="7B3C0297" w14:textId="565DEF76" w:rsidR="00220891" w:rsidRPr="00445DD8" w:rsidRDefault="003022C5" w:rsidP="00B66826">
            <w:pPr>
              <w:pStyle w:val="MText"/>
              <w:jc w:val="both"/>
              <w:rPr>
                <w:rFonts w:ascii="Calibri" w:hAnsi="Calibri"/>
                <w:lang w:val="en-US"/>
              </w:rPr>
            </w:pPr>
            <w:r w:rsidRPr="00D92CC5">
              <w:rPr>
                <w:rFonts w:ascii="Calibri" w:hAnsi="Calibri"/>
                <w:color w:val="auto"/>
                <w:lang w:val="en-US"/>
              </w:rPr>
              <w:t xml:space="preserve">The sub-indicator </w:t>
            </w:r>
            <w:r w:rsidR="00113803" w:rsidRPr="00D92CC5">
              <w:rPr>
                <w:rFonts w:ascii="Calibri" w:hAnsi="Calibri"/>
                <w:color w:val="auto"/>
                <w:lang w:val="en-US"/>
              </w:rPr>
              <w:t xml:space="preserve">5.a.1 </w:t>
            </w:r>
            <w:r w:rsidRPr="00D92CC5">
              <w:rPr>
                <w:rFonts w:ascii="Calibri" w:hAnsi="Calibri"/>
                <w:color w:val="auto"/>
                <w:lang w:val="en-US"/>
              </w:rPr>
              <w:t>(a) measures the percentage of individuals with ownership or secure rights over agricultural land among the total agricultural population, by sex</w:t>
            </w:r>
            <w:r w:rsidR="00F219B3" w:rsidRPr="00D92CC5">
              <w:rPr>
                <w:rFonts w:ascii="Calibri" w:hAnsi="Calibri"/>
                <w:color w:val="auto"/>
                <w:lang w:val="en-US"/>
              </w:rPr>
              <w:t>.</w:t>
            </w:r>
            <w:r w:rsidR="00220891" w:rsidRPr="00445DD8">
              <w:rPr>
                <w:rFonts w:ascii="Calibri" w:hAnsi="Calibri"/>
                <w:lang w:val="en-US"/>
              </w:rPr>
              <w:t xml:space="preserve"> In this example, overall, 37 percent </w:t>
            </w:r>
            <w:r w:rsidR="00402405" w:rsidRPr="00445DD8">
              <w:rPr>
                <w:rFonts w:ascii="Calibri" w:hAnsi="Calibri"/>
                <w:lang w:val="en-US"/>
              </w:rPr>
              <w:t xml:space="preserve">(110/300*100) </w:t>
            </w:r>
            <w:r w:rsidR="00220891" w:rsidRPr="00445DD8">
              <w:rPr>
                <w:rFonts w:ascii="Calibri" w:hAnsi="Calibri"/>
                <w:lang w:val="en-US"/>
              </w:rPr>
              <w:t xml:space="preserve">of the agricultural population has ownership or </w:t>
            </w:r>
            <w:r w:rsidR="005A17EF">
              <w:rPr>
                <w:rFonts w:ascii="Calibri" w:hAnsi="Calibri" w:cs="Calibri"/>
                <w:lang w:val="en-US"/>
              </w:rPr>
              <w:t>secure</w:t>
            </w:r>
            <w:r w:rsidR="00220891" w:rsidRPr="00445DD8">
              <w:rPr>
                <w:rFonts w:ascii="Calibri" w:hAnsi="Calibri"/>
                <w:lang w:val="en-US"/>
              </w:rPr>
              <w:t xml:space="preserve"> rights over ag</w:t>
            </w:r>
            <w:r w:rsidR="00402405" w:rsidRPr="00445DD8">
              <w:rPr>
                <w:rFonts w:ascii="Calibri" w:hAnsi="Calibri"/>
                <w:lang w:val="en-US"/>
              </w:rPr>
              <w:t>ricultural</w:t>
            </w:r>
            <w:r w:rsidR="00220891" w:rsidRPr="00445DD8">
              <w:rPr>
                <w:rFonts w:ascii="Calibri" w:hAnsi="Calibri"/>
                <w:lang w:val="en-US"/>
              </w:rPr>
              <w:t xml:space="preserve"> land. </w:t>
            </w:r>
            <w:r w:rsidRPr="00D92CC5">
              <w:rPr>
                <w:rFonts w:ascii="Calibri" w:hAnsi="Calibri"/>
                <w:color w:val="auto"/>
                <w:lang w:val="en-US"/>
              </w:rPr>
              <w:t xml:space="preserve">When the indicator is disaggregated by sex, gender disparities become visible: 50 per cent of the adult men living in agricultural households </w:t>
            </w:r>
            <w:r w:rsidR="00402405" w:rsidRPr="00D92CC5">
              <w:rPr>
                <w:rFonts w:ascii="Calibri" w:hAnsi="Calibri"/>
                <w:color w:val="auto"/>
                <w:lang w:val="en-US"/>
              </w:rPr>
              <w:t>(</w:t>
            </w:r>
            <w:r w:rsidR="005C369B" w:rsidRPr="00D92CC5">
              <w:rPr>
                <w:rFonts w:ascii="Calibri" w:hAnsi="Calibri"/>
                <w:color w:val="auto"/>
                <w:lang w:val="en-US"/>
              </w:rPr>
              <w:t>(</w:t>
            </w:r>
            <w:r w:rsidR="00402405" w:rsidRPr="00D92CC5">
              <w:rPr>
                <w:rFonts w:ascii="Calibri" w:hAnsi="Calibri"/>
                <w:color w:val="auto"/>
                <w:lang w:val="en-US"/>
              </w:rPr>
              <w:t>100/200</w:t>
            </w:r>
            <w:r w:rsidR="005C369B" w:rsidRPr="00D92CC5">
              <w:rPr>
                <w:rFonts w:ascii="Calibri" w:hAnsi="Calibri"/>
                <w:color w:val="auto"/>
                <w:lang w:val="en-US"/>
              </w:rPr>
              <w:t>)</w:t>
            </w:r>
            <w:r w:rsidR="00402405" w:rsidRPr="00D92CC5">
              <w:rPr>
                <w:rFonts w:ascii="Calibri" w:hAnsi="Calibri"/>
                <w:color w:val="auto"/>
                <w:lang w:val="en-US"/>
              </w:rPr>
              <w:t xml:space="preserve">*100) </w:t>
            </w:r>
            <w:r w:rsidRPr="00D92CC5">
              <w:rPr>
                <w:rFonts w:ascii="Calibri" w:hAnsi="Calibri"/>
                <w:color w:val="auto"/>
                <w:lang w:val="en-US"/>
              </w:rPr>
              <w:t>own or hold secure rights over agricultural land compared to 10 per cent of adult women</w:t>
            </w:r>
            <w:r w:rsidR="00402405" w:rsidRPr="00D92CC5">
              <w:rPr>
                <w:rFonts w:ascii="Calibri" w:hAnsi="Calibri"/>
                <w:color w:val="auto"/>
                <w:lang w:val="en-US"/>
              </w:rPr>
              <w:t xml:space="preserve"> (10/100*100)</w:t>
            </w:r>
            <w:r w:rsidRPr="00D92CC5">
              <w:rPr>
                <w:rFonts w:ascii="Calibri" w:hAnsi="Calibri"/>
                <w:color w:val="auto"/>
                <w:lang w:val="en-US"/>
              </w:rPr>
              <w:t>.</w:t>
            </w:r>
          </w:p>
        </w:tc>
      </w:tr>
    </w:tbl>
    <w:p w14:paraId="4D4D6DE7" w14:textId="77777777" w:rsidR="00562419" w:rsidRPr="00D92CC5" w:rsidRDefault="00562419">
      <w:pPr>
        <w:rPr>
          <w:rFonts w:ascii="Calibri" w:hAnsi="Calibri"/>
        </w:rPr>
      </w:pPr>
    </w:p>
    <w:tbl>
      <w:tblPr>
        <w:tblW w:w="0" w:type="auto"/>
        <w:tblLayout w:type="fixed"/>
        <w:tblLook w:val="04A0" w:firstRow="1" w:lastRow="0" w:firstColumn="1" w:lastColumn="0" w:noHBand="0" w:noVBand="1"/>
      </w:tblPr>
      <w:tblGrid>
        <w:gridCol w:w="9026"/>
      </w:tblGrid>
      <w:tr w:rsidR="00445DD8" w:rsidRPr="00A74EB3" w14:paraId="4DBA02E8" w14:textId="77777777" w:rsidTr="00571D4C">
        <w:tc>
          <w:tcPr>
            <w:tcW w:w="9026" w:type="dxa"/>
          </w:tcPr>
          <w:p w14:paraId="4E44097E" w14:textId="77777777" w:rsidR="00445DD8" w:rsidRDefault="00445DD8" w:rsidP="00445DD8">
            <w:pPr>
              <w:spacing w:after="120"/>
              <w:jc w:val="both"/>
              <w:rPr>
                <w:rFonts w:ascii="Calibri" w:hAnsi="Calibri"/>
                <w:sz w:val="21"/>
                <w:lang w:val="en-US"/>
              </w:rPr>
            </w:pPr>
            <w:r w:rsidRPr="00D92CC5">
              <w:rPr>
                <w:rFonts w:ascii="Calibri" w:hAnsi="Calibri"/>
                <w:sz w:val="21"/>
                <w:lang w:val="en-US"/>
              </w:rPr>
              <w:t>To construct 5.a.1 (b) we divide the number of women in the agricultural population who own or hold secure rights to agricultural land by the total number of the agricultural population who own or hold secure rights to agricultural land. In the example above the indicator value is 9 percent ((10/110)*100).</w:t>
            </w:r>
          </w:p>
          <w:p w14:paraId="4F2807A4" w14:textId="6159D4C2" w:rsidR="00986DB3" w:rsidRPr="00D92CC5" w:rsidRDefault="00986DB3" w:rsidP="00445DD8">
            <w:pPr>
              <w:spacing w:after="120"/>
              <w:jc w:val="both"/>
              <w:rPr>
                <w:rFonts w:ascii="Calibri" w:hAnsi="Calibri"/>
                <w:lang w:val="en-US"/>
              </w:rPr>
            </w:pPr>
          </w:p>
        </w:tc>
      </w:tr>
    </w:tbl>
    <w:p w14:paraId="5AE86593" w14:textId="0242CA61" w:rsidR="00E1050F" w:rsidRPr="00445DD8" w:rsidRDefault="00E1050F" w:rsidP="00F719A8">
      <w:pPr>
        <w:pStyle w:val="MHeader2"/>
        <w:rPr>
          <w:rFonts w:ascii="Calibri" w:hAnsi="Calibri"/>
        </w:rPr>
      </w:pPr>
      <w:r w:rsidRPr="00445DD8">
        <w:rPr>
          <w:rFonts w:ascii="Calibri" w:hAnsi="Calibri"/>
        </w:rPr>
        <w:t>4.b. Comment and limitations</w:t>
      </w:r>
      <w:r w:rsidRPr="00933D0B">
        <w:rPr>
          <w:rFonts w:ascii="Calibri" w:hAnsi="Calibri"/>
        </w:rPr>
        <w:t xml:space="preserve"> </w:t>
      </w:r>
      <w:r>
        <w:rPr>
          <w:color w:val="B4B4B4"/>
          <w:sz w:val="20"/>
        </w:rPr>
        <w:t>(REC_USE_LIM)</w:t>
      </w:r>
    </w:p>
    <w:p w14:paraId="208D9A56" w14:textId="1097FF58" w:rsidR="00220891" w:rsidRPr="001A2107" w:rsidRDefault="00F33D56" w:rsidP="00445DD8">
      <w:pPr>
        <w:pStyle w:val="MText"/>
        <w:spacing w:after="120"/>
        <w:jc w:val="both"/>
        <w:rPr>
          <w:rFonts w:ascii="Calibri" w:hAnsi="Calibri"/>
        </w:rPr>
      </w:pPr>
      <w:r w:rsidRPr="001A2107">
        <w:rPr>
          <w:rFonts w:ascii="Calibri" w:hAnsi="Calibri"/>
        </w:rPr>
        <w:t>One recommendation is for countries</w:t>
      </w:r>
      <w:r w:rsidR="00220891" w:rsidRPr="001A2107">
        <w:rPr>
          <w:rFonts w:ascii="Calibri" w:hAnsi="Calibri"/>
        </w:rPr>
        <w:t xml:space="preserve"> to take into consideration the impact </w:t>
      </w:r>
      <w:r w:rsidR="00A81FD9" w:rsidRPr="001A2107">
        <w:rPr>
          <w:rFonts w:ascii="Calibri" w:hAnsi="Calibri"/>
        </w:rPr>
        <w:t xml:space="preserve">of </w:t>
      </w:r>
      <w:r w:rsidR="00220891" w:rsidRPr="001A2107">
        <w:rPr>
          <w:rFonts w:ascii="Calibri" w:hAnsi="Calibri"/>
        </w:rPr>
        <w:t xml:space="preserve">the expected sample size on the precision of the estimates. </w:t>
      </w:r>
      <w:r w:rsidRPr="001A2107">
        <w:rPr>
          <w:rFonts w:ascii="Calibri" w:hAnsi="Calibri"/>
        </w:rPr>
        <w:t xml:space="preserve">One way of attaining a large enough sample size is to </w:t>
      </w:r>
      <w:r w:rsidR="00220891" w:rsidRPr="001A2107">
        <w:rPr>
          <w:rFonts w:ascii="Calibri" w:hAnsi="Calibri"/>
        </w:rPr>
        <w:t xml:space="preserve">consider </w:t>
      </w:r>
      <w:r w:rsidR="00516E37" w:rsidRPr="001A2107">
        <w:rPr>
          <w:rFonts w:ascii="Calibri" w:hAnsi="Calibri"/>
        </w:rPr>
        <w:t>collecting</w:t>
      </w:r>
      <w:r w:rsidR="00220891" w:rsidRPr="001A2107">
        <w:rPr>
          <w:rFonts w:ascii="Calibri" w:hAnsi="Calibri"/>
        </w:rPr>
        <w:t xml:space="preserve"> information on all </w:t>
      </w:r>
      <w:r w:rsidR="00516E37" w:rsidRPr="001A2107">
        <w:rPr>
          <w:rFonts w:ascii="Calibri" w:hAnsi="Calibri"/>
        </w:rPr>
        <w:t>eligible respondents</w:t>
      </w:r>
      <w:r w:rsidR="00220891" w:rsidRPr="001A2107">
        <w:rPr>
          <w:rFonts w:ascii="Calibri" w:hAnsi="Calibri"/>
        </w:rPr>
        <w:t xml:space="preserve"> through a proxy respondent</w:t>
      </w:r>
      <w:r w:rsidR="0099459E" w:rsidRPr="001A2107">
        <w:rPr>
          <w:rFonts w:ascii="Calibri" w:hAnsi="Calibri"/>
        </w:rPr>
        <w:t xml:space="preserve">, as this </w:t>
      </w:r>
      <w:r w:rsidR="00017F7F" w:rsidRPr="001A2107">
        <w:rPr>
          <w:rFonts w:ascii="Calibri" w:hAnsi="Calibri"/>
        </w:rPr>
        <w:t>can be</w:t>
      </w:r>
      <w:r w:rsidR="0099459E" w:rsidRPr="001A2107">
        <w:rPr>
          <w:rFonts w:ascii="Calibri" w:hAnsi="Calibri"/>
        </w:rPr>
        <w:t xml:space="preserve"> </w:t>
      </w:r>
      <w:r w:rsidRPr="001A2107">
        <w:rPr>
          <w:rFonts w:ascii="Calibri" w:hAnsi="Calibri"/>
        </w:rPr>
        <w:t xml:space="preserve">relatively </w:t>
      </w:r>
      <w:r w:rsidR="0099459E" w:rsidRPr="001A2107">
        <w:rPr>
          <w:rFonts w:ascii="Calibri" w:hAnsi="Calibri"/>
        </w:rPr>
        <w:t xml:space="preserve">easily done using the household rosters in the surveys. However, it is important to keep </w:t>
      </w:r>
      <w:r w:rsidR="00017F7F" w:rsidRPr="001A2107">
        <w:rPr>
          <w:rFonts w:ascii="Calibri" w:hAnsi="Calibri"/>
        </w:rPr>
        <w:t>in mind</w:t>
      </w:r>
      <w:r w:rsidR="0099459E" w:rsidRPr="001A2107">
        <w:rPr>
          <w:rFonts w:ascii="Calibri" w:hAnsi="Calibri"/>
        </w:rPr>
        <w:t xml:space="preserve"> that when a proxy respondent </w:t>
      </w:r>
      <w:r w:rsidR="00017F7F" w:rsidRPr="001A2107">
        <w:rPr>
          <w:rFonts w:ascii="Calibri" w:hAnsi="Calibri"/>
        </w:rPr>
        <w:t>provides the information for the member of the household</w:t>
      </w:r>
      <w:r w:rsidR="0099459E" w:rsidRPr="001A2107">
        <w:rPr>
          <w:rFonts w:ascii="Calibri" w:hAnsi="Calibri"/>
        </w:rPr>
        <w:t xml:space="preserve">, it is likely that some bias </w:t>
      </w:r>
      <w:r w:rsidR="00017F7F" w:rsidRPr="001A2107">
        <w:rPr>
          <w:rFonts w:ascii="Calibri" w:hAnsi="Calibri"/>
        </w:rPr>
        <w:t xml:space="preserve">or response errors </w:t>
      </w:r>
      <w:r w:rsidR="00A81FD9" w:rsidRPr="001A2107">
        <w:rPr>
          <w:rFonts w:ascii="Calibri" w:hAnsi="Calibri"/>
        </w:rPr>
        <w:t>are</w:t>
      </w:r>
      <w:r w:rsidR="0099459E" w:rsidRPr="001A2107">
        <w:rPr>
          <w:rFonts w:ascii="Calibri" w:hAnsi="Calibri"/>
        </w:rPr>
        <w:t xml:space="preserve"> introduce</w:t>
      </w:r>
      <w:r w:rsidR="00017F7F" w:rsidRPr="001A2107">
        <w:rPr>
          <w:rFonts w:ascii="Calibri" w:hAnsi="Calibri"/>
        </w:rPr>
        <w:t>d</w:t>
      </w:r>
      <w:r w:rsidR="00220891" w:rsidRPr="001A2107">
        <w:rPr>
          <w:rFonts w:ascii="Calibri" w:hAnsi="Calibri"/>
        </w:rPr>
        <w:t xml:space="preserve"> </w:t>
      </w:r>
    </w:p>
    <w:p w14:paraId="41EAD1BF" w14:textId="53268A8F" w:rsidR="00220891" w:rsidRPr="001A2107" w:rsidRDefault="00220891" w:rsidP="00CB20B9">
      <w:pPr>
        <w:pStyle w:val="MText"/>
        <w:jc w:val="both"/>
        <w:rPr>
          <w:rFonts w:ascii="Calibri" w:hAnsi="Calibri"/>
        </w:rPr>
      </w:pPr>
      <w:r w:rsidRPr="001A2107">
        <w:rPr>
          <w:rFonts w:ascii="Calibri" w:hAnsi="Calibri"/>
        </w:rPr>
        <w:t xml:space="preserve">It is critical that the list of legally </w:t>
      </w:r>
      <w:r w:rsidR="00516E37" w:rsidRPr="001A2107">
        <w:rPr>
          <w:rFonts w:ascii="Calibri" w:hAnsi="Calibri"/>
        </w:rPr>
        <w:t>binding</w:t>
      </w:r>
      <w:r w:rsidRPr="001A2107">
        <w:rPr>
          <w:rFonts w:ascii="Calibri" w:hAnsi="Calibri"/>
        </w:rPr>
        <w:t xml:space="preserve"> documents</w:t>
      </w:r>
      <w:r w:rsidR="00017F7F" w:rsidRPr="001A2107">
        <w:rPr>
          <w:rFonts w:ascii="Calibri" w:hAnsi="Calibri"/>
        </w:rPr>
        <w:t xml:space="preserve"> of ownership</w:t>
      </w:r>
      <w:r w:rsidRPr="001A2107">
        <w:rPr>
          <w:rFonts w:ascii="Calibri" w:hAnsi="Calibri"/>
        </w:rPr>
        <w:t xml:space="preserve"> proposed</w:t>
      </w:r>
      <w:r w:rsidR="00F33D56" w:rsidRPr="001A2107">
        <w:rPr>
          <w:rFonts w:ascii="Calibri" w:hAnsi="Calibri"/>
        </w:rPr>
        <w:t xml:space="preserve"> to be included in questions relating to proxy 1</w:t>
      </w:r>
      <w:r w:rsidRPr="001A2107">
        <w:rPr>
          <w:rFonts w:ascii="Calibri" w:hAnsi="Calibri"/>
        </w:rPr>
        <w:t xml:space="preserve"> </w:t>
      </w:r>
      <w:r w:rsidR="00EA18A9" w:rsidRPr="001A2107">
        <w:rPr>
          <w:rFonts w:ascii="Calibri" w:hAnsi="Calibri"/>
        </w:rPr>
        <w:t>in this document are</w:t>
      </w:r>
      <w:r w:rsidRPr="001A2107">
        <w:rPr>
          <w:rFonts w:ascii="Calibri" w:hAnsi="Calibri"/>
        </w:rPr>
        <w:t xml:space="preserve"> customized </w:t>
      </w:r>
      <w:r w:rsidR="005A17EF" w:rsidRPr="001A2107">
        <w:rPr>
          <w:rFonts w:ascii="Calibri" w:hAnsi="Calibri"/>
        </w:rPr>
        <w:t>to</w:t>
      </w:r>
      <w:r w:rsidRPr="001A2107">
        <w:rPr>
          <w:rFonts w:ascii="Calibri" w:hAnsi="Calibri"/>
        </w:rPr>
        <w:t xml:space="preserve"> consider only documents that are enforceable before the law and that guarantee individual’s rights</w:t>
      </w:r>
      <w:r w:rsidR="004477B8" w:rsidRPr="001A2107">
        <w:rPr>
          <w:rFonts w:ascii="Calibri" w:hAnsi="Calibri"/>
        </w:rPr>
        <w:t xml:space="preserve"> </w:t>
      </w:r>
      <w:r w:rsidR="004477B8" w:rsidRPr="001A2107">
        <w:rPr>
          <w:rFonts w:ascii="Calibri" w:hAnsi="Calibri"/>
          <w:lang w:val="en-US"/>
        </w:rPr>
        <w:t>in the national context</w:t>
      </w:r>
      <w:r w:rsidRPr="001A2107">
        <w:rPr>
          <w:rFonts w:ascii="Calibri" w:hAnsi="Calibri"/>
        </w:rPr>
        <w:t xml:space="preserve">. </w:t>
      </w:r>
    </w:p>
    <w:p w14:paraId="687D5CC8" w14:textId="77777777" w:rsidR="00576CFA" w:rsidRPr="00445DD8" w:rsidRDefault="00576CFA" w:rsidP="00576CFA">
      <w:pPr>
        <w:pStyle w:val="MText"/>
        <w:rPr>
          <w:rFonts w:ascii="Calibri" w:hAnsi="Calibri"/>
        </w:rPr>
      </w:pPr>
    </w:p>
    <w:p w14:paraId="2C5D610A" w14:textId="575A91D3" w:rsidR="00E1050F" w:rsidRPr="00445DD8" w:rsidRDefault="00E1050F" w:rsidP="00F719A8">
      <w:pPr>
        <w:pStyle w:val="MHeader2"/>
        <w:rPr>
          <w:rFonts w:ascii="Calibri" w:hAnsi="Calibri"/>
        </w:rPr>
      </w:pPr>
      <w:r w:rsidRPr="00445DD8">
        <w:rPr>
          <w:rFonts w:ascii="Calibri" w:hAnsi="Calibri"/>
        </w:rPr>
        <w:t>4.c. Method of computation</w:t>
      </w:r>
      <w:r w:rsidRPr="00933D0B">
        <w:rPr>
          <w:rFonts w:ascii="Calibri" w:hAnsi="Calibri"/>
        </w:rPr>
        <w:t xml:space="preserve"> </w:t>
      </w:r>
      <w:r>
        <w:rPr>
          <w:color w:val="B4B4B4"/>
          <w:sz w:val="20"/>
        </w:rPr>
        <w:t>(DATA_COMP)</w:t>
      </w:r>
    </w:p>
    <w:p w14:paraId="15608431" w14:textId="77777777" w:rsidR="00220891" w:rsidRPr="00445DD8" w:rsidRDefault="00220891" w:rsidP="00220891">
      <w:pPr>
        <w:pStyle w:val="MText"/>
        <w:rPr>
          <w:rFonts w:ascii="Calibri" w:hAnsi="Calibri"/>
          <w:b/>
          <w:u w:val="single"/>
        </w:rPr>
      </w:pPr>
      <w:r w:rsidRPr="00445DD8">
        <w:rPr>
          <w:rFonts w:ascii="Calibri" w:hAnsi="Calibri"/>
          <w:b/>
          <w:u w:val="single"/>
        </w:rPr>
        <w:t>How the indicator is calculated:</w:t>
      </w:r>
    </w:p>
    <w:p w14:paraId="32BC112F" w14:textId="089E7E79" w:rsidR="00220891" w:rsidRPr="00445DD8" w:rsidRDefault="00220891" w:rsidP="00CB20B9">
      <w:pPr>
        <w:pStyle w:val="MText"/>
        <w:jc w:val="both"/>
        <w:rPr>
          <w:rFonts w:ascii="Calibri" w:hAnsi="Calibri"/>
        </w:rPr>
      </w:pPr>
      <w:r w:rsidRPr="00445DD8">
        <w:rPr>
          <w:rFonts w:ascii="Calibri" w:hAnsi="Calibri"/>
        </w:rPr>
        <w:t xml:space="preserve">The indicator 5.a.1 considers as owners or holders of </w:t>
      </w:r>
      <w:r w:rsidR="000C668D" w:rsidRPr="00445DD8">
        <w:rPr>
          <w:rFonts w:ascii="Calibri" w:hAnsi="Calibri"/>
        </w:rPr>
        <w:t xml:space="preserve">secure </w:t>
      </w:r>
      <w:r w:rsidRPr="00445DD8">
        <w:rPr>
          <w:rFonts w:ascii="Calibri" w:hAnsi="Calibri"/>
        </w:rPr>
        <w:t xml:space="preserve">rights </w:t>
      </w:r>
      <w:r w:rsidR="000C668D" w:rsidRPr="00445DD8">
        <w:rPr>
          <w:rFonts w:ascii="Calibri" w:hAnsi="Calibri"/>
        </w:rPr>
        <w:t xml:space="preserve">to agricultural land </w:t>
      </w:r>
      <w:r w:rsidRPr="00445DD8">
        <w:rPr>
          <w:rFonts w:ascii="Calibri" w:hAnsi="Calibri"/>
        </w:rPr>
        <w:t>all the individuals in the reference population who:</w:t>
      </w:r>
    </w:p>
    <w:p w14:paraId="73EC198E" w14:textId="4366985C" w:rsidR="00220891" w:rsidRPr="00445DD8" w:rsidRDefault="00220891" w:rsidP="00445DD8">
      <w:pPr>
        <w:pStyle w:val="MText"/>
        <w:numPr>
          <w:ilvl w:val="0"/>
          <w:numId w:val="11"/>
        </w:numPr>
        <w:spacing w:after="120"/>
        <w:jc w:val="both"/>
        <w:rPr>
          <w:rFonts w:ascii="Calibri" w:hAnsi="Calibri"/>
        </w:rPr>
      </w:pPr>
      <w:r w:rsidRPr="00445DD8">
        <w:rPr>
          <w:rFonts w:ascii="Calibri" w:hAnsi="Calibri"/>
        </w:rPr>
        <w:t xml:space="preserve">Are listed as ‘owners’ or ‘holders’ on a </w:t>
      </w:r>
      <w:r w:rsidR="000C668D" w:rsidRPr="00445DD8">
        <w:rPr>
          <w:rFonts w:ascii="Calibri" w:hAnsi="Calibri"/>
        </w:rPr>
        <w:t xml:space="preserve">written legal document </w:t>
      </w:r>
      <w:r w:rsidRPr="00445DD8">
        <w:rPr>
          <w:rFonts w:ascii="Calibri" w:hAnsi="Calibri"/>
        </w:rPr>
        <w:t xml:space="preserve">that testifies security of </w:t>
      </w:r>
      <w:r w:rsidR="00734614">
        <w:rPr>
          <w:rFonts w:ascii="Calibri" w:hAnsi="Calibri" w:cs="Calibri"/>
        </w:rPr>
        <w:t>rights</w:t>
      </w:r>
      <w:r w:rsidRPr="00445DD8">
        <w:rPr>
          <w:rFonts w:ascii="Calibri" w:hAnsi="Calibri"/>
        </w:rPr>
        <w:t xml:space="preserve"> over agricultural land</w:t>
      </w:r>
    </w:p>
    <w:p w14:paraId="439D427D" w14:textId="77777777" w:rsidR="00220891" w:rsidRPr="00445DD8" w:rsidRDefault="00220891" w:rsidP="00445DD8">
      <w:pPr>
        <w:pStyle w:val="MText"/>
        <w:spacing w:after="120"/>
        <w:ind w:firstLine="360"/>
        <w:jc w:val="both"/>
        <w:rPr>
          <w:rFonts w:ascii="Calibri" w:hAnsi="Calibri"/>
        </w:rPr>
      </w:pPr>
      <w:r w:rsidRPr="00445DD8">
        <w:rPr>
          <w:rFonts w:ascii="Calibri" w:hAnsi="Calibri"/>
        </w:rPr>
        <w:t>OR</w:t>
      </w:r>
    </w:p>
    <w:p w14:paraId="030C9074" w14:textId="77777777" w:rsidR="00220891" w:rsidRPr="00445DD8" w:rsidRDefault="00220891" w:rsidP="00445DD8">
      <w:pPr>
        <w:pStyle w:val="MText"/>
        <w:numPr>
          <w:ilvl w:val="0"/>
          <w:numId w:val="11"/>
        </w:numPr>
        <w:spacing w:after="120"/>
        <w:jc w:val="both"/>
        <w:rPr>
          <w:rFonts w:ascii="Calibri" w:hAnsi="Calibri"/>
        </w:rPr>
      </w:pPr>
      <w:r w:rsidRPr="00445DD8">
        <w:rPr>
          <w:rFonts w:ascii="Calibri" w:hAnsi="Calibri"/>
        </w:rPr>
        <w:t>Have the right to sell agricultural land</w:t>
      </w:r>
    </w:p>
    <w:p w14:paraId="140E59DB" w14:textId="77777777" w:rsidR="00220891" w:rsidRPr="00445DD8" w:rsidRDefault="00220891" w:rsidP="00445DD8">
      <w:pPr>
        <w:pStyle w:val="MText"/>
        <w:spacing w:after="120"/>
        <w:ind w:firstLine="360"/>
        <w:jc w:val="both"/>
        <w:rPr>
          <w:rFonts w:ascii="Calibri" w:hAnsi="Calibri"/>
        </w:rPr>
      </w:pPr>
      <w:r w:rsidRPr="00445DD8">
        <w:rPr>
          <w:rFonts w:ascii="Calibri" w:hAnsi="Calibri"/>
        </w:rPr>
        <w:t>OR</w:t>
      </w:r>
    </w:p>
    <w:p w14:paraId="0599E461" w14:textId="77777777" w:rsidR="00220891" w:rsidRPr="00445DD8" w:rsidRDefault="00220891" w:rsidP="00445DD8">
      <w:pPr>
        <w:pStyle w:val="MText"/>
        <w:numPr>
          <w:ilvl w:val="0"/>
          <w:numId w:val="11"/>
        </w:numPr>
        <w:spacing w:after="120"/>
        <w:jc w:val="both"/>
        <w:rPr>
          <w:rFonts w:ascii="Calibri" w:hAnsi="Calibri"/>
        </w:rPr>
      </w:pPr>
      <w:r w:rsidRPr="00445DD8">
        <w:rPr>
          <w:rFonts w:ascii="Calibri" w:hAnsi="Calibri"/>
        </w:rPr>
        <w:t>Have the right to bequeath agricultural land</w:t>
      </w:r>
    </w:p>
    <w:p w14:paraId="20B7F027" w14:textId="19E12475" w:rsidR="00220891" w:rsidRPr="00445DD8" w:rsidRDefault="00220891" w:rsidP="00445DD8">
      <w:pPr>
        <w:pStyle w:val="MText"/>
        <w:spacing w:after="120"/>
        <w:jc w:val="both"/>
        <w:rPr>
          <w:rFonts w:ascii="Calibri" w:hAnsi="Calibri"/>
        </w:rPr>
      </w:pPr>
      <w:r w:rsidRPr="00445DD8">
        <w:rPr>
          <w:rFonts w:ascii="Calibri" w:hAnsi="Calibri"/>
        </w:rPr>
        <w:lastRenderedPageBreak/>
        <w:t xml:space="preserve">The presence of one of the three proxies is sufficient to define a person as ‘owner’ or ‘holder’ of </w:t>
      </w:r>
      <w:r w:rsidR="000C668D" w:rsidRPr="00445DD8">
        <w:rPr>
          <w:rFonts w:ascii="Calibri" w:hAnsi="Calibri"/>
        </w:rPr>
        <w:t xml:space="preserve">secure </w:t>
      </w:r>
      <w:r w:rsidR="00017F7F" w:rsidRPr="00445DD8">
        <w:rPr>
          <w:rFonts w:ascii="Calibri" w:hAnsi="Calibri"/>
        </w:rPr>
        <w:t xml:space="preserve">tenure </w:t>
      </w:r>
      <w:r w:rsidRPr="00445DD8">
        <w:rPr>
          <w:rFonts w:ascii="Calibri" w:hAnsi="Calibri"/>
        </w:rPr>
        <w:t>rights over agricultural land. The advantage of this approach is its applicability to different countries. Indeed, based on the analysis of the seven EDGE pilot countries, these proxies provide the most robust measure of ownership/tenure rights that is comparable across countries. In fact, individuals may still have the right to sell or bequeath an asset in the absence of legally recognized document, therefore the indicator combines documented ownership</w:t>
      </w:r>
      <w:r w:rsidRPr="00A74EB3">
        <w:rPr>
          <w:rFonts w:ascii="Calibri" w:hAnsi="Calibri" w:cs="Calibri"/>
        </w:rPr>
        <w:t xml:space="preserve"> / </w:t>
      </w:r>
      <w:r w:rsidRPr="00445DD8">
        <w:rPr>
          <w:rFonts w:ascii="Calibri" w:hAnsi="Calibri"/>
        </w:rPr>
        <w:t>tenure rights with the right to sell or bequeath to render it comparable across countries.</w:t>
      </w:r>
    </w:p>
    <w:p w14:paraId="3E86F5F5" w14:textId="0BC109CC" w:rsidR="00220891" w:rsidRPr="00445DD8" w:rsidRDefault="00220891" w:rsidP="00220891">
      <w:pPr>
        <w:pStyle w:val="MText"/>
        <w:rPr>
          <w:rFonts w:ascii="Calibri" w:hAnsi="Calibri"/>
          <w:u w:val="single"/>
        </w:rPr>
      </w:pPr>
      <w:r w:rsidRPr="00445DD8">
        <w:rPr>
          <w:rFonts w:ascii="Calibri" w:hAnsi="Calibri"/>
          <w:b/>
          <w:u w:val="single"/>
        </w:rPr>
        <w:t>Operationalization of indicator 5.a.1 expressed through mathematical formulas</w:t>
      </w:r>
    </w:p>
    <w:p w14:paraId="6F52E23D" w14:textId="77777777" w:rsidR="005A17EF" w:rsidRDefault="005A17EF" w:rsidP="00220891">
      <w:pPr>
        <w:pStyle w:val="MText"/>
        <w:rPr>
          <w:rFonts w:ascii="Calibri" w:hAnsi="Calibri" w:cs="Calibri"/>
          <w:u w:val="single"/>
        </w:rPr>
      </w:pPr>
    </w:p>
    <w:p w14:paraId="5A96967D" w14:textId="7E8FD7B3" w:rsidR="00220891" w:rsidRPr="00445DD8" w:rsidRDefault="00220891" w:rsidP="00220891">
      <w:pPr>
        <w:pStyle w:val="MText"/>
        <w:rPr>
          <w:rFonts w:ascii="Calibri" w:hAnsi="Calibri"/>
          <w:u w:val="single"/>
        </w:rPr>
      </w:pPr>
      <w:r w:rsidRPr="00445DD8">
        <w:rPr>
          <w:rFonts w:ascii="Calibri" w:hAnsi="Calibri"/>
          <w:u w:val="single"/>
        </w:rPr>
        <w:t xml:space="preserve">Sub-indicator </w:t>
      </w:r>
      <w:r w:rsidR="00113803">
        <w:rPr>
          <w:rFonts w:ascii="Calibri" w:hAnsi="Calibri" w:cs="Calibri"/>
          <w:u w:val="single"/>
        </w:rPr>
        <w:t xml:space="preserve">5.a.1 </w:t>
      </w:r>
      <w:r w:rsidRPr="00445DD8">
        <w:rPr>
          <w:rFonts w:ascii="Calibri" w:hAnsi="Calibri"/>
          <w:u w:val="single"/>
        </w:rPr>
        <w:t xml:space="preserve">(a) </w:t>
      </w:r>
    </w:p>
    <w:p w14:paraId="5E18151F" w14:textId="77777777" w:rsidR="00220891" w:rsidRPr="00445DD8" w:rsidRDefault="00220891" w:rsidP="00220891">
      <w:pPr>
        <w:pStyle w:val="MText"/>
        <w:rPr>
          <w:rFonts w:ascii="Calibri" w:hAnsi="Calibri"/>
          <w:u w:val="single"/>
        </w:rPr>
      </w:pPr>
    </w:p>
    <w:tbl>
      <w:tblPr>
        <w:tblW w:w="4773" w:type="pct"/>
        <w:jc w:val="center"/>
        <w:tblLook w:val="04A0" w:firstRow="1" w:lastRow="0" w:firstColumn="1" w:lastColumn="0" w:noHBand="0" w:noVBand="1"/>
      </w:tblPr>
      <w:tblGrid>
        <w:gridCol w:w="7330"/>
        <w:gridCol w:w="1286"/>
      </w:tblGrid>
      <w:tr w:rsidR="00220891" w:rsidRPr="00A74EB3" w14:paraId="4F6FCE2C" w14:textId="77777777" w:rsidTr="00220891">
        <w:trPr>
          <w:jc w:val="center"/>
        </w:trPr>
        <w:tc>
          <w:tcPr>
            <w:tcW w:w="4254" w:type="pct"/>
            <w:tcBorders>
              <w:top w:val="nil"/>
              <w:left w:val="nil"/>
              <w:bottom w:val="single" w:sz="4" w:space="0" w:color="auto"/>
              <w:right w:val="nil"/>
            </w:tcBorders>
            <w:hideMark/>
          </w:tcPr>
          <w:p w14:paraId="5CEF2CB0" w14:textId="77777777" w:rsidR="00220891" w:rsidRPr="00445DD8" w:rsidRDefault="00220891">
            <w:pPr>
              <w:pStyle w:val="MText"/>
              <w:jc w:val="center"/>
              <w:rPr>
                <w:rFonts w:ascii="Calibri" w:hAnsi="Calibri"/>
              </w:rPr>
            </w:pPr>
            <w:r w:rsidRPr="00445DD8">
              <w:rPr>
                <w:rFonts w:ascii="Calibri" w:hAnsi="Calibri"/>
              </w:rPr>
              <w:t>Total agricultural population with:</w:t>
            </w:r>
          </w:p>
          <w:p w14:paraId="5E924164" w14:textId="07A18C9D" w:rsidR="00220891" w:rsidRPr="00445DD8" w:rsidRDefault="00220891">
            <w:pPr>
              <w:pStyle w:val="MText"/>
              <w:jc w:val="center"/>
              <w:rPr>
                <w:rFonts w:ascii="Calibri" w:hAnsi="Calibri"/>
              </w:rPr>
            </w:pPr>
            <w:r w:rsidRPr="00445DD8">
              <w:rPr>
                <w:rFonts w:ascii="Calibri" w:hAnsi="Calibri"/>
              </w:rPr>
              <w:t xml:space="preserve">Legally recognized document </w:t>
            </w:r>
            <w:r w:rsidR="002D4915" w:rsidRPr="00A74EB3">
              <w:rPr>
                <w:rFonts w:ascii="Calibri" w:hAnsi="Calibri" w:cs="Calibri"/>
              </w:rPr>
              <w:t>of ownership of</w:t>
            </w:r>
            <w:r w:rsidR="002D4915" w:rsidRPr="00445DD8">
              <w:rPr>
                <w:rFonts w:ascii="Calibri" w:hAnsi="Calibri"/>
              </w:rPr>
              <w:t xml:space="preserve"> </w:t>
            </w:r>
            <w:r w:rsidRPr="00445DD8">
              <w:rPr>
                <w:rFonts w:ascii="Calibri" w:hAnsi="Calibri"/>
              </w:rPr>
              <w:t>agricultural land OR the right to sell it OR the right to bequeath it</w:t>
            </w:r>
          </w:p>
        </w:tc>
        <w:tc>
          <w:tcPr>
            <w:tcW w:w="746" w:type="pct"/>
            <w:vMerge w:val="restart"/>
            <w:vAlign w:val="center"/>
            <w:hideMark/>
          </w:tcPr>
          <w:p w14:paraId="2BE370EC" w14:textId="5B9C0AAC" w:rsidR="00220891" w:rsidRPr="00445DD8" w:rsidRDefault="00220891">
            <w:pPr>
              <w:pStyle w:val="MText"/>
              <w:rPr>
                <w:rFonts w:ascii="Calibri" w:eastAsia="SimSun" w:hAnsi="Calibri"/>
                <w:lang w:val="it-IT"/>
              </w:rPr>
            </w:pPr>
            <m:oMath>
              <m:r>
                <w:rPr>
                  <w:rFonts w:ascii="Cambria Math" w:eastAsia="SimSun" w:hAnsi="Cambria Math" w:cs="Calibri"/>
                  <w:lang w:val="it-IT"/>
                </w:rPr>
                <m:t>×</m:t>
              </m:r>
            </m:oMath>
            <w:r w:rsidRPr="00445DD8">
              <w:rPr>
                <w:rFonts w:ascii="Calibri" w:eastAsia="SimSun" w:hAnsi="Calibri"/>
                <w:lang w:val="it-IT"/>
              </w:rPr>
              <w:t xml:space="preserve"> 100, by sex</w:t>
            </w:r>
          </w:p>
        </w:tc>
      </w:tr>
      <w:tr w:rsidR="00220891" w:rsidRPr="00A74EB3" w14:paraId="346264BC" w14:textId="77777777" w:rsidTr="00220891">
        <w:trPr>
          <w:jc w:val="center"/>
        </w:trPr>
        <w:tc>
          <w:tcPr>
            <w:tcW w:w="4254" w:type="pct"/>
            <w:hideMark/>
          </w:tcPr>
          <w:p w14:paraId="0F454FEB" w14:textId="77777777" w:rsidR="00220891" w:rsidRPr="00445DD8" w:rsidRDefault="00220891">
            <w:pPr>
              <w:pStyle w:val="MText"/>
              <w:jc w:val="center"/>
              <w:rPr>
                <w:rFonts w:ascii="Calibri" w:hAnsi="Calibri"/>
              </w:rPr>
            </w:pPr>
            <w:r w:rsidRPr="00445DD8">
              <w:rPr>
                <w:rFonts w:ascii="Calibri" w:hAnsi="Calibri"/>
              </w:rPr>
              <w:t>Total agricultural population</w:t>
            </w:r>
          </w:p>
        </w:tc>
        <w:tc>
          <w:tcPr>
            <w:tcW w:w="0" w:type="auto"/>
            <w:vMerge/>
            <w:vAlign w:val="center"/>
            <w:hideMark/>
          </w:tcPr>
          <w:p w14:paraId="7117AD5B" w14:textId="77777777" w:rsidR="00220891" w:rsidRPr="00445DD8" w:rsidRDefault="00220891">
            <w:pPr>
              <w:spacing w:after="0"/>
              <w:rPr>
                <w:rFonts w:ascii="Calibri" w:hAnsi="Calibri"/>
                <w:color w:val="4A4A4A"/>
                <w:sz w:val="21"/>
                <w:lang w:val="it-IT"/>
              </w:rPr>
            </w:pPr>
          </w:p>
        </w:tc>
      </w:tr>
    </w:tbl>
    <w:p w14:paraId="101B93CA" w14:textId="77777777" w:rsidR="00097B0C" w:rsidRPr="00445DD8" w:rsidRDefault="00097B0C" w:rsidP="00445DD8">
      <w:pPr>
        <w:pStyle w:val="MText"/>
        <w:rPr>
          <w:rFonts w:ascii="Calibri" w:hAnsi="Calibri"/>
          <w:u w:val="single"/>
        </w:rPr>
      </w:pPr>
    </w:p>
    <w:p w14:paraId="6F8792AE" w14:textId="00588399" w:rsidR="00220891" w:rsidRPr="00445DD8" w:rsidRDefault="00220891" w:rsidP="00220891">
      <w:pPr>
        <w:pStyle w:val="MText"/>
        <w:rPr>
          <w:rFonts w:ascii="Calibri" w:hAnsi="Calibri"/>
          <w:u w:val="single"/>
        </w:rPr>
      </w:pPr>
      <w:r w:rsidRPr="00445DD8">
        <w:rPr>
          <w:rFonts w:ascii="Calibri" w:hAnsi="Calibri"/>
          <w:u w:val="single"/>
        </w:rPr>
        <w:t xml:space="preserve">Sub-indicator </w:t>
      </w:r>
      <w:r w:rsidR="00113803">
        <w:rPr>
          <w:rFonts w:ascii="Calibri" w:hAnsi="Calibri" w:cs="Calibri"/>
          <w:u w:val="single"/>
        </w:rPr>
        <w:t xml:space="preserve">5.a.1 </w:t>
      </w:r>
      <w:r w:rsidRPr="00445DD8">
        <w:rPr>
          <w:rFonts w:ascii="Calibri" w:hAnsi="Calibri"/>
          <w:u w:val="single"/>
        </w:rPr>
        <w:t>(b)</w:t>
      </w:r>
    </w:p>
    <w:p w14:paraId="5EBD2912" w14:textId="77777777" w:rsidR="00097B0C" w:rsidRPr="00A74EB3" w:rsidRDefault="00097B0C" w:rsidP="00220891">
      <w:pPr>
        <w:pStyle w:val="MText"/>
        <w:rPr>
          <w:rFonts w:ascii="Calibri" w:hAnsi="Calibri" w:cs="Calibri"/>
          <w:u w:val="single"/>
        </w:rPr>
      </w:pPr>
    </w:p>
    <w:tbl>
      <w:tblPr>
        <w:tblW w:w="5000" w:type="pct"/>
        <w:jc w:val="center"/>
        <w:tblLook w:val="04A0" w:firstRow="1" w:lastRow="0" w:firstColumn="1" w:lastColumn="0" w:noHBand="0" w:noVBand="1"/>
      </w:tblPr>
      <w:tblGrid>
        <w:gridCol w:w="7459"/>
        <w:gridCol w:w="1567"/>
      </w:tblGrid>
      <w:tr w:rsidR="00220891" w:rsidRPr="00A74EB3" w14:paraId="006F9717" w14:textId="77777777" w:rsidTr="00220891">
        <w:trPr>
          <w:jc w:val="center"/>
        </w:trPr>
        <w:tc>
          <w:tcPr>
            <w:tcW w:w="4132" w:type="pct"/>
            <w:tcBorders>
              <w:top w:val="nil"/>
              <w:left w:val="nil"/>
              <w:bottom w:val="single" w:sz="4" w:space="0" w:color="auto"/>
              <w:right w:val="nil"/>
            </w:tcBorders>
            <w:hideMark/>
          </w:tcPr>
          <w:p w14:paraId="3F130B22" w14:textId="0C5245B3" w:rsidR="00220891" w:rsidRPr="00445DD8" w:rsidRDefault="00220891">
            <w:pPr>
              <w:pStyle w:val="MText"/>
              <w:jc w:val="center"/>
              <w:rPr>
                <w:rFonts w:ascii="Calibri" w:hAnsi="Calibri"/>
              </w:rPr>
            </w:pPr>
            <w:r w:rsidRPr="00445DD8">
              <w:rPr>
                <w:rFonts w:ascii="Calibri" w:hAnsi="Calibri"/>
              </w:rPr>
              <w:t xml:space="preserve">Number of women in </w:t>
            </w:r>
            <w:r w:rsidR="00A94A5E" w:rsidRPr="00A74EB3">
              <w:rPr>
                <w:rFonts w:ascii="Calibri" w:hAnsi="Calibri" w:cs="Calibri"/>
              </w:rPr>
              <w:t xml:space="preserve">the </w:t>
            </w:r>
            <w:r w:rsidRPr="00A74EB3">
              <w:rPr>
                <w:rFonts w:ascii="Calibri" w:hAnsi="Calibri" w:cs="Calibri"/>
              </w:rPr>
              <w:t>agricultur</w:t>
            </w:r>
            <w:r w:rsidR="00A94A5E" w:rsidRPr="00A74EB3">
              <w:rPr>
                <w:rFonts w:ascii="Calibri" w:hAnsi="Calibri" w:cs="Calibri"/>
              </w:rPr>
              <w:t>al population</w:t>
            </w:r>
            <w:r w:rsidRPr="00445DD8">
              <w:rPr>
                <w:rFonts w:ascii="Calibri" w:hAnsi="Calibri"/>
              </w:rPr>
              <w:t xml:space="preserve"> with:</w:t>
            </w:r>
          </w:p>
          <w:p w14:paraId="589EDCCF" w14:textId="4B489601" w:rsidR="00220891" w:rsidRPr="00445DD8" w:rsidRDefault="00220891">
            <w:pPr>
              <w:pStyle w:val="MText"/>
              <w:jc w:val="center"/>
              <w:rPr>
                <w:rFonts w:ascii="Calibri" w:hAnsi="Calibri"/>
              </w:rPr>
            </w:pPr>
            <w:r w:rsidRPr="00445DD8">
              <w:rPr>
                <w:rFonts w:ascii="Calibri" w:hAnsi="Calibri"/>
                <w:lang w:val="en-US"/>
              </w:rPr>
              <w:t>Legally recognized document</w:t>
            </w:r>
            <w:r w:rsidRPr="00445DD8">
              <w:rPr>
                <w:rFonts w:ascii="Calibri" w:hAnsi="Calibri"/>
              </w:rPr>
              <w:t xml:space="preserve"> </w:t>
            </w:r>
            <w:r w:rsidR="002D4915" w:rsidRPr="00A74EB3">
              <w:rPr>
                <w:rFonts w:ascii="Calibri" w:hAnsi="Calibri" w:cs="Calibri"/>
              </w:rPr>
              <w:t>of ownership of</w:t>
            </w:r>
            <w:r w:rsidR="002D4915" w:rsidRPr="00445DD8">
              <w:rPr>
                <w:rFonts w:ascii="Calibri" w:hAnsi="Calibri"/>
              </w:rPr>
              <w:t xml:space="preserve"> </w:t>
            </w:r>
            <w:r w:rsidRPr="00445DD8">
              <w:rPr>
                <w:rFonts w:ascii="Calibri" w:hAnsi="Calibri"/>
              </w:rPr>
              <w:t>agricultural land OR the right to sell it OR the right to bequeath it</w:t>
            </w:r>
          </w:p>
        </w:tc>
        <w:tc>
          <w:tcPr>
            <w:tcW w:w="868" w:type="pct"/>
            <w:vMerge w:val="restart"/>
            <w:vAlign w:val="center"/>
            <w:hideMark/>
          </w:tcPr>
          <w:p w14:paraId="6189D9A6" w14:textId="3AAF841F" w:rsidR="00220891" w:rsidRPr="00445DD8" w:rsidRDefault="00220891">
            <w:pPr>
              <w:pStyle w:val="MText"/>
              <w:rPr>
                <w:rFonts w:ascii="Calibri" w:hAnsi="Calibri"/>
              </w:rPr>
            </w:pPr>
            <m:oMath>
              <m:r>
                <w:rPr>
                  <w:rFonts w:ascii="Cambria Math" w:eastAsia="SimSun" w:hAnsi="Cambria Math" w:cs="Calibri"/>
                  <w:lang w:val="it-IT"/>
                </w:rPr>
                <m:t>×</m:t>
              </m:r>
            </m:oMath>
            <w:r w:rsidRPr="00445DD8">
              <w:rPr>
                <w:rFonts w:ascii="Calibri" w:eastAsia="SimSun" w:hAnsi="Calibri"/>
                <w:lang w:val="it-IT"/>
              </w:rPr>
              <w:t xml:space="preserve"> 100</w:t>
            </w:r>
            <w:r w:rsidR="006A3700" w:rsidRPr="00445DD8">
              <w:rPr>
                <w:rFonts w:ascii="Calibri" w:eastAsia="SimSun" w:hAnsi="Calibri"/>
                <w:lang w:val="en-US"/>
              </w:rPr>
              <w:t>, by type of tenure</w:t>
            </w:r>
          </w:p>
        </w:tc>
      </w:tr>
      <w:tr w:rsidR="00220891" w:rsidRPr="00A74EB3" w14:paraId="0D71083C" w14:textId="77777777" w:rsidTr="00220891">
        <w:trPr>
          <w:jc w:val="center"/>
        </w:trPr>
        <w:tc>
          <w:tcPr>
            <w:tcW w:w="4132" w:type="pct"/>
          </w:tcPr>
          <w:p w14:paraId="54040267" w14:textId="7A6C7858" w:rsidR="00220891" w:rsidRPr="00445DD8" w:rsidRDefault="00220891">
            <w:pPr>
              <w:pStyle w:val="MText"/>
              <w:jc w:val="center"/>
              <w:rPr>
                <w:rFonts w:ascii="Calibri" w:hAnsi="Calibri"/>
              </w:rPr>
            </w:pPr>
            <w:r w:rsidRPr="00445DD8">
              <w:rPr>
                <w:rFonts w:ascii="Calibri" w:hAnsi="Calibri"/>
                <w:lang w:val="en-US"/>
              </w:rPr>
              <w:t xml:space="preserve">Number of people in </w:t>
            </w:r>
            <w:r w:rsidR="00A94A5E" w:rsidRPr="00A74EB3">
              <w:rPr>
                <w:rFonts w:ascii="Calibri" w:hAnsi="Calibri" w:cs="Calibri"/>
                <w:lang w:val="en-US"/>
              </w:rPr>
              <w:t xml:space="preserve">the </w:t>
            </w:r>
            <w:r w:rsidRPr="00A74EB3">
              <w:rPr>
                <w:rFonts w:ascii="Calibri" w:hAnsi="Calibri" w:cs="Calibri"/>
                <w:lang w:val="en-US"/>
              </w:rPr>
              <w:t>agricultur</w:t>
            </w:r>
            <w:r w:rsidR="00A94A5E" w:rsidRPr="00A74EB3">
              <w:rPr>
                <w:rFonts w:ascii="Calibri" w:hAnsi="Calibri" w:cs="Calibri"/>
                <w:lang w:val="en-US"/>
              </w:rPr>
              <w:t>al population</w:t>
            </w:r>
            <w:r w:rsidRPr="00445DD8">
              <w:rPr>
                <w:rFonts w:ascii="Calibri" w:hAnsi="Calibri"/>
                <w:lang w:val="en-US"/>
              </w:rPr>
              <w:t xml:space="preserve"> with:</w:t>
            </w:r>
          </w:p>
          <w:p w14:paraId="38DD1A56" w14:textId="77777777" w:rsidR="00220891" w:rsidRPr="00445DD8" w:rsidRDefault="00220891" w:rsidP="000C668D">
            <w:pPr>
              <w:pStyle w:val="MText"/>
              <w:jc w:val="center"/>
              <w:rPr>
                <w:rFonts w:ascii="Calibri" w:hAnsi="Calibri"/>
              </w:rPr>
            </w:pPr>
            <w:r w:rsidRPr="00445DD8">
              <w:rPr>
                <w:rFonts w:ascii="Calibri" w:hAnsi="Calibri"/>
                <w:lang w:val="en-US"/>
              </w:rPr>
              <w:t>Legally recognized document on agricultural land OR the right to sell it OR the right to bequeath it</w:t>
            </w:r>
          </w:p>
        </w:tc>
        <w:tc>
          <w:tcPr>
            <w:tcW w:w="0" w:type="auto"/>
            <w:vMerge/>
            <w:vAlign w:val="center"/>
            <w:hideMark/>
          </w:tcPr>
          <w:p w14:paraId="15483048" w14:textId="77777777" w:rsidR="00220891" w:rsidRPr="00445DD8" w:rsidRDefault="00220891">
            <w:pPr>
              <w:spacing w:after="0"/>
              <w:rPr>
                <w:rFonts w:ascii="Calibri" w:hAnsi="Calibri"/>
                <w:color w:val="4A4A4A"/>
                <w:sz w:val="21"/>
              </w:rPr>
            </w:pPr>
          </w:p>
        </w:tc>
      </w:tr>
    </w:tbl>
    <w:p w14:paraId="4455A39D" w14:textId="0221C4E6" w:rsidR="00576CFA" w:rsidRDefault="00576CFA" w:rsidP="00576CFA">
      <w:pPr>
        <w:pStyle w:val="MText"/>
        <w:rPr>
          <w:rFonts w:ascii="Calibri" w:hAnsi="Calibri" w:cs="Calibri"/>
        </w:rPr>
      </w:pPr>
    </w:p>
    <w:p w14:paraId="648B5AFB" w14:textId="2042C542" w:rsidR="00113803" w:rsidRPr="00E47863" w:rsidRDefault="00113803" w:rsidP="00576CFA">
      <w:pPr>
        <w:pStyle w:val="MText"/>
        <w:rPr>
          <w:rFonts w:ascii="Calibri" w:hAnsi="Calibri" w:cs="Calibri"/>
          <w:b/>
          <w:bCs/>
        </w:rPr>
      </w:pPr>
      <w:r w:rsidRPr="00E47863">
        <w:rPr>
          <w:rFonts w:ascii="Calibri" w:hAnsi="Calibri" w:cs="Calibri"/>
          <w:b/>
          <w:bCs/>
        </w:rPr>
        <w:t>Use of Sampling Weights</w:t>
      </w:r>
    </w:p>
    <w:p w14:paraId="685283B1" w14:textId="12842063" w:rsidR="00113803" w:rsidRPr="00E47863" w:rsidRDefault="00113803" w:rsidP="00576CFA">
      <w:pPr>
        <w:pStyle w:val="MText"/>
        <w:rPr>
          <w:rFonts w:ascii="Calibri" w:hAnsi="Calibri" w:cs="Calibri"/>
        </w:rPr>
      </w:pPr>
    </w:p>
    <w:p w14:paraId="71DB29AA" w14:textId="2C167341" w:rsidR="00BA7C55" w:rsidRDefault="1026D0B7" w:rsidP="1D0320F5">
      <w:pPr>
        <w:pStyle w:val="MText"/>
        <w:jc w:val="both"/>
        <w:rPr>
          <w:rFonts w:ascii="Calibri" w:hAnsi="Calibri" w:cs="Calibri"/>
        </w:rPr>
      </w:pPr>
      <w:r w:rsidRPr="00E47863">
        <w:rPr>
          <w:rFonts w:ascii="Calibri" w:hAnsi="Calibri" w:cs="Calibri"/>
        </w:rPr>
        <w:t xml:space="preserve">When the data source is a sample survey, the appropriate </w:t>
      </w:r>
      <w:r w:rsidR="0009EEC7" w:rsidRPr="00E47863">
        <w:rPr>
          <w:rFonts w:ascii="Calibri" w:hAnsi="Calibri" w:cs="Calibri"/>
        </w:rPr>
        <w:t xml:space="preserve">survey </w:t>
      </w:r>
      <w:r w:rsidR="23DA3522" w:rsidRPr="00E47863">
        <w:rPr>
          <w:rFonts w:ascii="Calibri" w:hAnsi="Calibri" w:cs="Calibri"/>
        </w:rPr>
        <w:t>sampling</w:t>
      </w:r>
      <w:r w:rsidRPr="00E47863">
        <w:rPr>
          <w:rFonts w:ascii="Calibri" w:hAnsi="Calibri" w:cs="Calibri"/>
        </w:rPr>
        <w:t xml:space="preserve"> weights—base weights, non-response adjustments and </w:t>
      </w:r>
      <w:r w:rsidR="23DA3522" w:rsidRPr="00E47863">
        <w:rPr>
          <w:rFonts w:ascii="Calibri" w:hAnsi="Calibri" w:cs="Calibri"/>
        </w:rPr>
        <w:t>poststratification adjustments</w:t>
      </w:r>
      <w:r w:rsidR="0009EEC7" w:rsidRPr="00E47863">
        <w:rPr>
          <w:rFonts w:ascii="Calibri" w:hAnsi="Calibri" w:cs="Calibri"/>
        </w:rPr>
        <w:t>—should be used in estimating the sub-indicators</w:t>
      </w:r>
      <w:r w:rsidR="0E3D9CF7" w:rsidRPr="00E47863">
        <w:rPr>
          <w:rFonts w:ascii="Calibri" w:hAnsi="Calibri" w:cs="Calibri"/>
        </w:rPr>
        <w:t xml:space="preserve">. </w:t>
      </w:r>
      <w:r w:rsidR="5B14B08E" w:rsidRPr="00E47863">
        <w:rPr>
          <w:rFonts w:ascii="Calibri" w:hAnsi="Calibri" w:cs="Calibri"/>
        </w:rPr>
        <w:t>Further</w:t>
      </w:r>
      <w:r w:rsidR="0E3D9CF7" w:rsidRPr="00E47863">
        <w:rPr>
          <w:rFonts w:ascii="Calibri" w:hAnsi="Calibri" w:cs="Calibri"/>
        </w:rPr>
        <w:t>, if subsampling of eligible respondents to the 5.a.1 questions is done</w:t>
      </w:r>
      <w:r w:rsidR="6DC44198" w:rsidRPr="00E47863">
        <w:rPr>
          <w:rFonts w:ascii="Calibri" w:hAnsi="Calibri" w:cs="Calibri"/>
        </w:rPr>
        <w:t xml:space="preserve"> in a census or survey</w:t>
      </w:r>
      <w:r w:rsidR="0E3D9CF7" w:rsidRPr="00E47863">
        <w:rPr>
          <w:rFonts w:ascii="Calibri" w:hAnsi="Calibri" w:cs="Calibri"/>
        </w:rPr>
        <w:t>, the weights need to account for this.</w:t>
      </w:r>
    </w:p>
    <w:p w14:paraId="26A8F88E" w14:textId="77777777" w:rsidR="00BA7C55" w:rsidRPr="00445DD8" w:rsidRDefault="00BA7C55" w:rsidP="00576CFA">
      <w:pPr>
        <w:pStyle w:val="MText"/>
        <w:rPr>
          <w:rFonts w:ascii="Calibri" w:hAnsi="Calibri"/>
        </w:rPr>
      </w:pPr>
    </w:p>
    <w:p w14:paraId="24729242" w14:textId="48993A66" w:rsidR="00E1050F" w:rsidRPr="00445DD8" w:rsidRDefault="00576CFA" w:rsidP="00F719A8">
      <w:pPr>
        <w:pStyle w:val="MHeader2"/>
        <w:rPr>
          <w:rFonts w:ascii="Calibri" w:hAnsi="Calibri"/>
        </w:rPr>
      </w:pPr>
      <w:r w:rsidRPr="00445DD8">
        <w:rPr>
          <w:rFonts w:ascii="Calibri" w:hAnsi="Calibri"/>
        </w:rPr>
        <w:t>4.d. Validation</w:t>
      </w:r>
      <w:r w:rsidRPr="00933D0B">
        <w:rPr>
          <w:rFonts w:ascii="Calibri" w:hAnsi="Calibri"/>
        </w:rPr>
        <w:t xml:space="preserve"> </w:t>
      </w:r>
      <w:r>
        <w:rPr>
          <w:color w:val="B4B4B4"/>
          <w:sz w:val="20"/>
        </w:rPr>
        <w:t>(DATA_VALIDATION)</w:t>
      </w:r>
    </w:p>
    <w:p w14:paraId="5A61A7BF" w14:textId="77777777" w:rsidR="00EC2915" w:rsidRPr="00445DD8" w:rsidRDefault="005F752F" w:rsidP="00445DD8">
      <w:pPr>
        <w:pStyle w:val="MText"/>
        <w:jc w:val="both"/>
        <w:rPr>
          <w:rFonts w:ascii="Calibri" w:hAnsi="Calibri"/>
        </w:rPr>
      </w:pPr>
      <w:r w:rsidRPr="00445DD8">
        <w:rPr>
          <w:rFonts w:ascii="Calibri" w:hAnsi="Calibri"/>
        </w:rPr>
        <w:t xml:space="preserve">FAO is </w:t>
      </w:r>
      <w:r w:rsidR="00A524F3" w:rsidRPr="00445DD8">
        <w:rPr>
          <w:rFonts w:ascii="Calibri" w:hAnsi="Calibri"/>
        </w:rPr>
        <w:t>responsible to check the syntaxes used in the computation of the indicator as well as the questions</w:t>
      </w:r>
      <w:r w:rsidRPr="00445DD8">
        <w:rPr>
          <w:rFonts w:ascii="Calibri" w:hAnsi="Calibri"/>
        </w:rPr>
        <w:t xml:space="preserve">.  </w:t>
      </w:r>
    </w:p>
    <w:p w14:paraId="6F6D25F2" w14:textId="77777777" w:rsidR="006F30AB" w:rsidRPr="00445DD8" w:rsidRDefault="006F30AB" w:rsidP="00576CFA">
      <w:pPr>
        <w:pStyle w:val="MText"/>
        <w:rPr>
          <w:rFonts w:ascii="Calibri" w:hAnsi="Calibri"/>
        </w:rPr>
      </w:pPr>
    </w:p>
    <w:p w14:paraId="4955B3C4" w14:textId="3962375E" w:rsidR="00E1050F" w:rsidRPr="00445DD8" w:rsidRDefault="00E1050F" w:rsidP="00F719A8">
      <w:pPr>
        <w:pStyle w:val="MHeader2"/>
        <w:rPr>
          <w:rFonts w:ascii="Calibri" w:hAnsi="Calibri"/>
        </w:rPr>
      </w:pPr>
      <w:r w:rsidRPr="00445DD8">
        <w:rPr>
          <w:rFonts w:ascii="Calibri" w:hAnsi="Calibri"/>
        </w:rPr>
        <w:t>4.e. Adjustments</w:t>
      </w:r>
      <w:r w:rsidRPr="00933D0B">
        <w:rPr>
          <w:rFonts w:ascii="Calibri" w:hAnsi="Calibri"/>
        </w:rPr>
        <w:t xml:space="preserve"> </w:t>
      </w:r>
      <w:r>
        <w:rPr>
          <w:color w:val="B4B4B4"/>
          <w:sz w:val="20"/>
        </w:rPr>
        <w:t>(ADJUSTMENT)</w:t>
      </w:r>
    </w:p>
    <w:p w14:paraId="77DE53F8" w14:textId="77777777" w:rsidR="00576CFA" w:rsidRPr="00445DD8" w:rsidRDefault="00975AAB" w:rsidP="00961CAA">
      <w:pPr>
        <w:pStyle w:val="MText"/>
        <w:jc w:val="both"/>
        <w:rPr>
          <w:rFonts w:ascii="Calibri" w:hAnsi="Calibri"/>
        </w:rPr>
      </w:pPr>
      <w:r w:rsidRPr="00445DD8">
        <w:rPr>
          <w:rFonts w:ascii="Calibri" w:hAnsi="Calibri"/>
        </w:rPr>
        <w:t xml:space="preserve">No adjustment with respect to use of standard classification and harmonization of breakdown for age groups and other dimension is performed. </w:t>
      </w:r>
    </w:p>
    <w:p w14:paraId="27485545" w14:textId="77777777" w:rsidR="00EC2915" w:rsidRPr="00445DD8" w:rsidRDefault="00EC2915" w:rsidP="00576CFA">
      <w:pPr>
        <w:pStyle w:val="MText"/>
        <w:rPr>
          <w:rFonts w:ascii="Calibri" w:hAnsi="Calibri"/>
        </w:rPr>
      </w:pPr>
    </w:p>
    <w:p w14:paraId="1CFBFB6E" w14:textId="07F2E299" w:rsidR="00E1050F" w:rsidRPr="00445DD8" w:rsidRDefault="00576CFA" w:rsidP="00F719A8">
      <w:pPr>
        <w:pStyle w:val="MHeader2"/>
        <w:rPr>
          <w:rFonts w:ascii="Calibri" w:hAnsi="Calibri"/>
        </w:rPr>
      </w:pPr>
      <w:r w:rsidRPr="00445DD8">
        <w:rPr>
          <w:rFonts w:ascii="Calibri" w:hAnsi="Calibri"/>
        </w:rPr>
        <w:t>4.f. Treatment of missing values (</w:t>
      </w:r>
      <w:proofErr w:type="spellStart"/>
      <w:r w:rsidRPr="00445DD8">
        <w:rPr>
          <w:rFonts w:ascii="Calibri" w:hAnsi="Calibri"/>
        </w:rPr>
        <w:t>i</w:t>
      </w:r>
      <w:proofErr w:type="spellEnd"/>
      <w:r w:rsidRPr="00445DD8">
        <w:rPr>
          <w:rFonts w:ascii="Calibri" w:hAnsi="Calibri"/>
        </w:rPr>
        <w:t>) at country le</w:t>
      </w:r>
      <w:r w:rsidR="00E1050F" w:rsidRPr="00445DD8">
        <w:rPr>
          <w:rFonts w:ascii="Calibri" w:hAnsi="Calibri"/>
        </w:rPr>
        <w:t>vel and (ii) at regional level</w:t>
      </w:r>
      <w:r w:rsidRPr="00933D0B">
        <w:rPr>
          <w:rFonts w:ascii="Calibri" w:hAnsi="Calibri"/>
        </w:rPr>
        <w:t xml:space="preserve"> </w:t>
      </w:r>
      <w:r>
        <w:rPr>
          <w:color w:val="B4B4B4"/>
          <w:sz w:val="20"/>
        </w:rPr>
        <w:t>(IMPUTATION)</w:t>
      </w:r>
    </w:p>
    <w:p w14:paraId="09E969C1" w14:textId="77777777" w:rsidR="00220891" w:rsidRPr="00445DD8" w:rsidRDefault="00220891" w:rsidP="00220891">
      <w:pPr>
        <w:pStyle w:val="MText"/>
        <w:numPr>
          <w:ilvl w:val="0"/>
          <w:numId w:val="13"/>
        </w:numPr>
        <w:rPr>
          <w:rFonts w:ascii="Calibri" w:hAnsi="Calibri"/>
          <w:b/>
        </w:rPr>
      </w:pPr>
      <w:r w:rsidRPr="00445DD8">
        <w:rPr>
          <w:rFonts w:ascii="Calibri" w:hAnsi="Calibri"/>
          <w:b/>
        </w:rPr>
        <w:t>At country level</w:t>
      </w:r>
    </w:p>
    <w:p w14:paraId="5A8ACCD4" w14:textId="77777777" w:rsidR="00220891" w:rsidRPr="00445DD8" w:rsidRDefault="00CF19AA" w:rsidP="00220891">
      <w:pPr>
        <w:pStyle w:val="MText"/>
        <w:rPr>
          <w:rFonts w:ascii="Calibri" w:hAnsi="Calibri"/>
        </w:rPr>
      </w:pPr>
      <w:r w:rsidRPr="00445DD8">
        <w:rPr>
          <w:rFonts w:ascii="Calibri" w:hAnsi="Calibri"/>
          <w:lang w:val="en-US"/>
        </w:rPr>
        <w:t>No</w:t>
      </w:r>
      <w:r w:rsidR="00EB4EF3" w:rsidRPr="00445DD8">
        <w:rPr>
          <w:rFonts w:ascii="Calibri" w:hAnsi="Calibri"/>
          <w:lang w:val="en-US"/>
        </w:rPr>
        <w:t xml:space="preserve"> imputation of data is made at country level.</w:t>
      </w:r>
    </w:p>
    <w:p w14:paraId="19E0D84E" w14:textId="77777777" w:rsidR="00220891" w:rsidRPr="00445DD8" w:rsidRDefault="00220891" w:rsidP="00220891">
      <w:pPr>
        <w:pStyle w:val="MText"/>
        <w:numPr>
          <w:ilvl w:val="0"/>
          <w:numId w:val="13"/>
        </w:numPr>
        <w:rPr>
          <w:rFonts w:ascii="Calibri" w:hAnsi="Calibri"/>
          <w:b/>
        </w:rPr>
      </w:pPr>
      <w:r w:rsidRPr="00445DD8">
        <w:rPr>
          <w:rFonts w:ascii="Calibri" w:hAnsi="Calibri"/>
          <w:b/>
        </w:rPr>
        <w:t xml:space="preserve">At regional and global levels </w:t>
      </w:r>
    </w:p>
    <w:p w14:paraId="61D6E267" w14:textId="77777777" w:rsidR="00EB4EF3" w:rsidRPr="00445DD8" w:rsidRDefault="00EB4EF3" w:rsidP="00EB4EF3">
      <w:pPr>
        <w:shd w:val="clear" w:color="auto" w:fill="FFFFFF"/>
        <w:spacing w:after="0"/>
        <w:rPr>
          <w:rFonts w:ascii="Calibri" w:hAnsi="Calibri"/>
          <w:color w:val="4A4A4A"/>
          <w:sz w:val="21"/>
        </w:rPr>
      </w:pPr>
      <w:r w:rsidRPr="00445DD8">
        <w:rPr>
          <w:rFonts w:ascii="Calibri" w:hAnsi="Calibri"/>
          <w:color w:val="4A4A4A"/>
          <w:sz w:val="21"/>
        </w:rPr>
        <w:lastRenderedPageBreak/>
        <w:t xml:space="preserve">No imputation of data is made at the regional and global level. </w:t>
      </w:r>
    </w:p>
    <w:p w14:paraId="0BB880DB" w14:textId="77777777" w:rsidR="00EC2915" w:rsidRPr="00445DD8" w:rsidRDefault="00EC2915" w:rsidP="00576CFA">
      <w:pPr>
        <w:pStyle w:val="MText"/>
        <w:rPr>
          <w:rFonts w:ascii="Calibri" w:hAnsi="Calibri"/>
        </w:rPr>
      </w:pPr>
    </w:p>
    <w:p w14:paraId="40341991" w14:textId="0BEBCC12" w:rsidR="00E1050F" w:rsidRPr="00445DD8" w:rsidRDefault="00E1050F" w:rsidP="00F719A8">
      <w:pPr>
        <w:pStyle w:val="MHeader2"/>
        <w:rPr>
          <w:rFonts w:ascii="Calibri" w:hAnsi="Calibri"/>
        </w:rPr>
      </w:pPr>
      <w:r w:rsidRPr="00445DD8">
        <w:rPr>
          <w:rFonts w:ascii="Calibri" w:hAnsi="Calibri"/>
        </w:rPr>
        <w:t>4.g. Regional aggregations</w:t>
      </w:r>
      <w:r w:rsidRPr="00933D0B">
        <w:rPr>
          <w:rFonts w:ascii="Calibri" w:hAnsi="Calibri"/>
        </w:rPr>
        <w:t xml:space="preserve"> </w:t>
      </w:r>
      <w:r>
        <w:rPr>
          <w:color w:val="B4B4B4"/>
          <w:sz w:val="20"/>
        </w:rPr>
        <w:t>(REG_AGG)</w:t>
      </w:r>
    </w:p>
    <w:p w14:paraId="29C59882" w14:textId="34658BF5" w:rsidR="00576CFA" w:rsidRPr="00445DD8" w:rsidRDefault="00E1DA43" w:rsidP="00220891">
      <w:pPr>
        <w:pStyle w:val="MText"/>
        <w:rPr>
          <w:rFonts w:ascii="Calibri" w:hAnsi="Calibri"/>
        </w:rPr>
      </w:pPr>
      <w:r w:rsidRPr="00445DD8">
        <w:rPr>
          <w:rFonts w:ascii="Calibri" w:hAnsi="Calibri"/>
        </w:rPr>
        <w:t>Weighted regional aggregates will be generated only if a sufficient number of countries in the region report on the indicator.</w:t>
      </w:r>
      <w:r w:rsidR="1D685407" w:rsidRPr="1D0320F5">
        <w:rPr>
          <w:rFonts w:ascii="Calibri" w:hAnsi="Calibri" w:cs="Calibri"/>
        </w:rPr>
        <w:t xml:space="preserve"> This will be the case if </w:t>
      </w:r>
      <w:r w:rsidR="53841855" w:rsidRPr="1D0320F5">
        <w:rPr>
          <w:rFonts w:ascii="Calibri" w:hAnsi="Calibri" w:cs="Calibri"/>
        </w:rPr>
        <w:t xml:space="preserve">(1) </w:t>
      </w:r>
      <w:r w:rsidR="1D685407" w:rsidRPr="1D0320F5">
        <w:rPr>
          <w:rFonts w:ascii="Calibri" w:hAnsi="Calibri" w:cs="Calibri"/>
        </w:rPr>
        <w:t xml:space="preserve">at least 50 percent of countries have a value or </w:t>
      </w:r>
      <w:r w:rsidR="53841855" w:rsidRPr="1D0320F5">
        <w:rPr>
          <w:rFonts w:ascii="Calibri" w:hAnsi="Calibri" w:cs="Calibri"/>
        </w:rPr>
        <w:t xml:space="preserve">(2) </w:t>
      </w:r>
      <w:r w:rsidR="1D685407" w:rsidRPr="1D0320F5">
        <w:rPr>
          <w:rFonts w:ascii="Calibri" w:hAnsi="Calibri" w:cs="Calibri"/>
        </w:rPr>
        <w:t xml:space="preserve">if enough countries have a </w:t>
      </w:r>
      <w:r w:rsidR="1EB95F50" w:rsidRPr="1D0320F5">
        <w:rPr>
          <w:rFonts w:ascii="Calibri" w:hAnsi="Calibri" w:cs="Calibri"/>
        </w:rPr>
        <w:t xml:space="preserve">value as to cover 50 percent of the population in the region. </w:t>
      </w:r>
    </w:p>
    <w:p w14:paraId="1C787BFC" w14:textId="77777777" w:rsidR="00EC2915" w:rsidRPr="00445DD8" w:rsidRDefault="00EC2915" w:rsidP="00576CFA">
      <w:pPr>
        <w:pStyle w:val="MText"/>
        <w:rPr>
          <w:rFonts w:ascii="Calibri" w:hAnsi="Calibri"/>
        </w:rPr>
      </w:pPr>
    </w:p>
    <w:p w14:paraId="55393455" w14:textId="700082C3" w:rsidR="00E1050F" w:rsidRPr="00445DD8" w:rsidRDefault="00576CFA" w:rsidP="00F719A8">
      <w:pPr>
        <w:pStyle w:val="MHeader2"/>
        <w:rPr>
          <w:rFonts w:ascii="Calibri" w:hAnsi="Calibri"/>
        </w:rPr>
      </w:pPr>
      <w:r w:rsidRPr="00445DD8">
        <w:rPr>
          <w:rFonts w:ascii="Calibri" w:hAnsi="Calibri"/>
        </w:rPr>
        <w:t xml:space="preserve">4.h. Methods and guidance available to countries for the compilation of </w:t>
      </w:r>
      <w:r w:rsidR="00E1050F" w:rsidRPr="00445DD8">
        <w:rPr>
          <w:rFonts w:ascii="Calibri" w:hAnsi="Calibri"/>
        </w:rPr>
        <w:t>the data at the national level</w:t>
      </w:r>
      <w:r w:rsidRPr="00933D0B">
        <w:rPr>
          <w:rFonts w:ascii="Calibri" w:hAnsi="Calibri"/>
        </w:rPr>
        <w:t xml:space="preserve"> </w:t>
      </w:r>
      <w:r>
        <w:rPr>
          <w:color w:val="B4B4B4"/>
          <w:sz w:val="20"/>
        </w:rPr>
        <w:t>(DOC_METHOD)</w:t>
      </w:r>
    </w:p>
    <w:p w14:paraId="0E998D27" w14:textId="2E51B511" w:rsidR="00576CFA" w:rsidRPr="00445DD8" w:rsidRDefault="007B3A3C" w:rsidP="00576CFA">
      <w:pPr>
        <w:pStyle w:val="MText"/>
        <w:rPr>
          <w:rFonts w:ascii="Calibri" w:hAnsi="Calibri"/>
        </w:rPr>
      </w:pPr>
      <w:r w:rsidRPr="00445DD8">
        <w:rPr>
          <w:rFonts w:ascii="Calibri" w:hAnsi="Calibri"/>
        </w:rPr>
        <w:t xml:space="preserve">Countries can rely on the </w:t>
      </w:r>
      <w:r w:rsidR="005F752F" w:rsidRPr="00445DD8">
        <w:rPr>
          <w:rFonts w:ascii="Calibri" w:hAnsi="Calibri"/>
        </w:rPr>
        <w:t>background</w:t>
      </w:r>
      <w:r w:rsidRPr="00445DD8">
        <w:rPr>
          <w:rFonts w:ascii="Calibri" w:hAnsi="Calibri"/>
        </w:rPr>
        <w:t xml:space="preserve"> paper </w:t>
      </w:r>
      <w:r w:rsidR="005F752F" w:rsidRPr="00445DD8">
        <w:rPr>
          <w:rFonts w:ascii="Calibri" w:hAnsi="Calibri"/>
        </w:rPr>
        <w:t xml:space="preserve">describing the methodology and other relevant documents </w:t>
      </w:r>
      <w:r w:rsidRPr="00445DD8">
        <w:rPr>
          <w:rFonts w:ascii="Calibri" w:hAnsi="Calibri"/>
        </w:rPr>
        <w:t xml:space="preserve">available at </w:t>
      </w:r>
      <w:hyperlink r:id="rId14" w:history="1">
        <w:r w:rsidR="00D72D7F" w:rsidRPr="00A74EB3">
          <w:rPr>
            <w:rStyle w:val="Hyperlink"/>
            <w:rFonts w:ascii="Calibri" w:hAnsi="Calibri" w:cs="Calibri"/>
          </w:rPr>
          <w:t>http://www.fao.org/sustainable-development-goals/indicators/5a1/en/?ADMCMD_view=1 as</w:t>
        </w:r>
      </w:hyperlink>
      <w:r w:rsidR="00C57C12" w:rsidRPr="00445DD8">
        <w:rPr>
          <w:rFonts w:ascii="Calibri" w:hAnsi="Calibri"/>
        </w:rPr>
        <w:t xml:space="preserve"> </w:t>
      </w:r>
      <w:r w:rsidR="005F752F" w:rsidRPr="00445DD8">
        <w:rPr>
          <w:rFonts w:ascii="Calibri" w:hAnsi="Calibri"/>
        </w:rPr>
        <w:t xml:space="preserve">well as the </w:t>
      </w:r>
      <w:r w:rsidRPr="00445DD8">
        <w:rPr>
          <w:rFonts w:ascii="Calibri" w:hAnsi="Calibri"/>
        </w:rPr>
        <w:t xml:space="preserve">e-learning available at </w:t>
      </w:r>
      <w:hyperlink r:id="rId15" w:history="1">
        <w:r w:rsidRPr="00445DD8">
          <w:rPr>
            <w:rStyle w:val="Hyperlink"/>
            <w:rFonts w:ascii="Calibri" w:hAnsi="Calibri"/>
          </w:rPr>
          <w:t>https://elearning.fao.org/course/view.php?id=363</w:t>
        </w:r>
      </w:hyperlink>
      <w:r w:rsidRPr="00445DD8">
        <w:rPr>
          <w:rFonts w:ascii="Calibri" w:hAnsi="Calibri"/>
        </w:rPr>
        <w:t xml:space="preserve"> </w:t>
      </w:r>
    </w:p>
    <w:p w14:paraId="33C8D6B4" w14:textId="77777777" w:rsidR="00EC2915" w:rsidRPr="00445DD8" w:rsidRDefault="00EC2915" w:rsidP="00576CFA">
      <w:pPr>
        <w:pStyle w:val="MText"/>
        <w:rPr>
          <w:rFonts w:ascii="Calibri" w:hAnsi="Calibri"/>
        </w:rPr>
      </w:pPr>
    </w:p>
    <w:p w14:paraId="3AE18072" w14:textId="5EA563D5" w:rsidR="00E1050F" w:rsidRPr="00445DD8" w:rsidRDefault="00576CFA" w:rsidP="00F719A8">
      <w:pPr>
        <w:pStyle w:val="MHeader2"/>
        <w:rPr>
          <w:rFonts w:ascii="Calibri" w:hAnsi="Calibri"/>
        </w:rPr>
      </w:pPr>
      <w:r w:rsidRPr="00445DD8">
        <w:rPr>
          <w:rFonts w:ascii="Calibri" w:hAnsi="Calibri"/>
        </w:rPr>
        <w:t xml:space="preserve">4.i. </w:t>
      </w:r>
      <w:r w:rsidR="00E1050F" w:rsidRPr="00445DD8">
        <w:rPr>
          <w:rFonts w:ascii="Calibri" w:hAnsi="Calibri"/>
        </w:rPr>
        <w:t>Quality management</w:t>
      </w:r>
      <w:r w:rsidRPr="00933D0B">
        <w:rPr>
          <w:rFonts w:ascii="Calibri" w:hAnsi="Calibri"/>
        </w:rPr>
        <w:t xml:space="preserve"> </w:t>
      </w:r>
      <w:r>
        <w:rPr>
          <w:color w:val="B4B4B4"/>
          <w:sz w:val="20"/>
        </w:rPr>
        <w:t>(QUALITY_MGMNT)</w:t>
      </w:r>
    </w:p>
    <w:p w14:paraId="78097312" w14:textId="77777777" w:rsidR="00C96E34" w:rsidRPr="00445DD8" w:rsidRDefault="00C96E34" w:rsidP="00C96E34">
      <w:pPr>
        <w:pStyle w:val="MText"/>
        <w:rPr>
          <w:rFonts w:ascii="Calibri" w:hAnsi="Calibri"/>
        </w:rPr>
      </w:pPr>
      <w:r w:rsidRPr="00445DD8">
        <w:rPr>
          <w:rFonts w:ascii="Calibri" w:hAnsi="Calibri"/>
        </w:rPr>
        <w:t>Logical and arithmetic control of reporting data is carried out.</w:t>
      </w:r>
    </w:p>
    <w:p w14:paraId="1D907BB1" w14:textId="77777777" w:rsidR="00EC2915" w:rsidRPr="00445DD8" w:rsidRDefault="00EC2915" w:rsidP="00576CFA">
      <w:pPr>
        <w:pStyle w:val="MText"/>
        <w:rPr>
          <w:rFonts w:ascii="Calibri" w:hAnsi="Calibri"/>
        </w:rPr>
      </w:pPr>
    </w:p>
    <w:p w14:paraId="4AE5FC68" w14:textId="09F3B8ED" w:rsidR="00E1050F" w:rsidRPr="00445DD8" w:rsidRDefault="00E1050F" w:rsidP="00F719A8">
      <w:pPr>
        <w:pStyle w:val="MHeader2"/>
        <w:rPr>
          <w:rFonts w:ascii="Calibri" w:hAnsi="Calibri"/>
        </w:rPr>
      </w:pPr>
      <w:r w:rsidRPr="00445DD8">
        <w:rPr>
          <w:rFonts w:ascii="Calibri" w:hAnsi="Calibri"/>
        </w:rPr>
        <w:t>4.j Quality assurance</w:t>
      </w:r>
      <w:r w:rsidRPr="00933D0B">
        <w:rPr>
          <w:rFonts w:ascii="Calibri" w:hAnsi="Calibri"/>
        </w:rPr>
        <w:t xml:space="preserve"> </w:t>
      </w:r>
      <w:r>
        <w:rPr>
          <w:color w:val="B4B4B4"/>
          <w:sz w:val="20"/>
        </w:rPr>
        <w:t>(QUALITY_ASSURE)</w:t>
      </w:r>
    </w:p>
    <w:p w14:paraId="74110A14" w14:textId="6DF0F787" w:rsidR="00C96E34" w:rsidRPr="00445DD8" w:rsidRDefault="4A3EFADC" w:rsidP="00961CAA">
      <w:pPr>
        <w:pStyle w:val="MText"/>
        <w:jc w:val="both"/>
        <w:rPr>
          <w:rFonts w:ascii="Calibri" w:hAnsi="Calibri"/>
        </w:rPr>
      </w:pPr>
      <w:r w:rsidRPr="00445DD8">
        <w:rPr>
          <w:rFonts w:ascii="Calibri" w:hAnsi="Calibri"/>
        </w:rPr>
        <w:t xml:space="preserve">FAO is collaborating with the countries to design/complete/improve the survey questionnaires and contributing to develop and check the syntaxes used to compute the indicator. </w:t>
      </w:r>
      <w:r w:rsidR="00DD26F0" w:rsidRPr="00445DD8">
        <w:rPr>
          <w:rFonts w:ascii="Calibri" w:hAnsi="Calibri"/>
        </w:rPr>
        <w:t>The microdata of surveys utilized in the computation</w:t>
      </w:r>
      <w:r w:rsidRPr="00445DD8">
        <w:rPr>
          <w:rFonts w:ascii="Calibri" w:hAnsi="Calibri"/>
        </w:rPr>
        <w:t xml:space="preserve"> of indicators</w:t>
      </w:r>
      <w:r w:rsidR="00DD26F0" w:rsidRPr="00445DD8">
        <w:rPr>
          <w:rFonts w:ascii="Calibri" w:hAnsi="Calibri"/>
        </w:rPr>
        <w:t xml:space="preserve"> are </w:t>
      </w:r>
      <w:r w:rsidRPr="00445DD8">
        <w:rPr>
          <w:rFonts w:ascii="Calibri" w:hAnsi="Calibri"/>
        </w:rPr>
        <w:t>collected by the national institutions</w:t>
      </w:r>
      <w:r w:rsidR="00DD26F0" w:rsidRPr="00445DD8">
        <w:rPr>
          <w:rFonts w:ascii="Calibri" w:hAnsi="Calibri"/>
        </w:rPr>
        <w:t>, hence their quality rests with the</w:t>
      </w:r>
      <w:r w:rsidRPr="00445DD8">
        <w:rPr>
          <w:rFonts w:ascii="Calibri" w:hAnsi="Calibri"/>
        </w:rPr>
        <w:t xml:space="preserve"> data</w:t>
      </w:r>
      <w:r w:rsidR="00DD26F0" w:rsidRPr="00445DD8">
        <w:rPr>
          <w:rFonts w:ascii="Calibri" w:hAnsi="Calibri"/>
        </w:rPr>
        <w:t xml:space="preserve"> producers. </w:t>
      </w:r>
    </w:p>
    <w:p w14:paraId="4CBC9B79" w14:textId="77777777" w:rsidR="00EC2915" w:rsidRPr="00445DD8" w:rsidRDefault="00EC2915" w:rsidP="00576CFA">
      <w:pPr>
        <w:pStyle w:val="MText"/>
        <w:rPr>
          <w:rFonts w:ascii="Calibri" w:hAnsi="Calibri"/>
        </w:rPr>
      </w:pPr>
    </w:p>
    <w:p w14:paraId="7AA554AF" w14:textId="660A07B4" w:rsidR="00E1050F" w:rsidRPr="00445DD8" w:rsidRDefault="00576CFA" w:rsidP="00F719A8">
      <w:pPr>
        <w:pStyle w:val="MHeader2"/>
        <w:rPr>
          <w:rFonts w:ascii="Calibri" w:hAnsi="Calibri"/>
        </w:rPr>
      </w:pPr>
      <w:r w:rsidRPr="00445DD8">
        <w:rPr>
          <w:rFonts w:ascii="Calibri" w:hAnsi="Calibri"/>
        </w:rPr>
        <w:t>4.k Qua</w:t>
      </w:r>
      <w:r w:rsidR="00E1050F" w:rsidRPr="00445DD8">
        <w:rPr>
          <w:rFonts w:ascii="Calibri" w:hAnsi="Calibri"/>
        </w:rPr>
        <w:t>lity assessment</w:t>
      </w:r>
      <w:r w:rsidRPr="00933D0B">
        <w:rPr>
          <w:rFonts w:ascii="Calibri" w:hAnsi="Calibri"/>
        </w:rPr>
        <w:t xml:space="preserve"> </w:t>
      </w:r>
      <w:r>
        <w:rPr>
          <w:color w:val="B4B4B4"/>
          <w:sz w:val="20"/>
        </w:rPr>
        <w:t>(QUALITY_ASSMNT)</w:t>
      </w:r>
    </w:p>
    <w:p w14:paraId="33AEB4B6" w14:textId="77777777" w:rsidR="00576CFA" w:rsidRPr="00445DD8" w:rsidRDefault="00BF4E39" w:rsidP="00961CAA">
      <w:pPr>
        <w:pStyle w:val="MText"/>
        <w:jc w:val="both"/>
        <w:rPr>
          <w:rFonts w:ascii="Calibri" w:hAnsi="Calibri"/>
        </w:rPr>
      </w:pPr>
      <w:r w:rsidRPr="00445DD8">
        <w:rPr>
          <w:rFonts w:ascii="Calibri" w:hAnsi="Calibri"/>
          <w:sz w:val="20"/>
        </w:rPr>
        <w:t>Quality assessment</w:t>
      </w:r>
      <w:r w:rsidR="00C57C12" w:rsidRPr="00445DD8">
        <w:rPr>
          <w:rFonts w:ascii="Calibri" w:hAnsi="Calibri"/>
          <w:sz w:val="20"/>
        </w:rPr>
        <w:t>s</w:t>
      </w:r>
      <w:r w:rsidRPr="00445DD8">
        <w:rPr>
          <w:rFonts w:ascii="Calibri" w:hAnsi="Calibri"/>
          <w:sz w:val="20"/>
        </w:rPr>
        <w:t xml:space="preserve"> are performed on the final estimation of the indicator when it is updated and compared with previous results. Some countries have data that needs to be assessed further, either check on the raw data and/or the processing of data.</w:t>
      </w:r>
    </w:p>
    <w:p w14:paraId="50577CC3" w14:textId="77777777" w:rsidR="00576CFA" w:rsidRPr="00445DD8" w:rsidRDefault="00576CFA" w:rsidP="00576CFA">
      <w:pPr>
        <w:pStyle w:val="MText"/>
        <w:rPr>
          <w:rFonts w:ascii="Calibri" w:hAnsi="Calibri"/>
        </w:rPr>
      </w:pPr>
    </w:p>
    <w:p w14:paraId="475A2C17" w14:textId="29D679A8" w:rsidR="00E1050F" w:rsidRPr="00445DD8" w:rsidRDefault="00576CFA" w:rsidP="000412A0">
      <w:pPr>
        <w:pStyle w:val="MHeader"/>
        <w:spacing w:after="100"/>
        <w:rPr>
          <w:rFonts w:ascii="Calibri" w:hAnsi="Calibri"/>
        </w:rPr>
      </w:pPr>
      <w:r w:rsidRPr="00445DD8">
        <w:rPr>
          <w:rFonts w:ascii="Calibri" w:hAnsi="Calibri"/>
        </w:rPr>
        <w:t>5. Data availability and disaggregation</w:t>
      </w:r>
      <w:r w:rsidRPr="00933D0B">
        <w:rPr>
          <w:rFonts w:ascii="Calibri" w:hAnsi="Calibri"/>
        </w:rPr>
        <w:t xml:space="preserve"> </w:t>
      </w:r>
      <w:r>
        <w:rPr>
          <w:color w:val="B4B4B4"/>
          <w:sz w:val="20"/>
        </w:rPr>
        <w:t>(COVERAGE)</w:t>
      </w:r>
    </w:p>
    <w:p w14:paraId="695A53BB" w14:textId="77777777" w:rsidR="00576CFA" w:rsidRPr="00445DD8" w:rsidRDefault="00D51E7C" w:rsidP="00576CFA">
      <w:pPr>
        <w:pStyle w:val="MText"/>
        <w:rPr>
          <w:rFonts w:ascii="Calibri" w:hAnsi="Calibri"/>
          <w:b/>
        </w:rPr>
      </w:pPr>
      <w:r w:rsidRPr="00445DD8">
        <w:rPr>
          <w:rFonts w:ascii="Calibri" w:hAnsi="Calibri"/>
          <w:b/>
        </w:rPr>
        <w:t>Data availability:</w:t>
      </w:r>
    </w:p>
    <w:p w14:paraId="329040F5" w14:textId="3620C950" w:rsidR="21D6412B" w:rsidRPr="00F80A13" w:rsidRDefault="001713CB" w:rsidP="00F80A13">
      <w:pPr>
        <w:pStyle w:val="MText"/>
        <w:rPr>
          <w:rFonts w:ascii="Calibri" w:hAnsi="Calibri"/>
          <w:lang w:val="en-US"/>
        </w:rPr>
      </w:pPr>
      <w:r w:rsidRPr="00F80A13">
        <w:rPr>
          <w:rFonts w:ascii="Calibri" w:hAnsi="Calibri"/>
          <w:lang w:val="en-US"/>
        </w:rPr>
        <w:t>Data availability is currently limited (though growing) around the world, and most of the available data points derive from suitable surveys in countries in Africa</w:t>
      </w:r>
      <w:r w:rsidR="00C16BBC" w:rsidRPr="00F80A13">
        <w:rPr>
          <w:rFonts w:ascii="Calibri" w:hAnsi="Calibri"/>
          <w:lang w:val="en-US"/>
        </w:rPr>
        <w:t xml:space="preserve"> and</w:t>
      </w:r>
      <w:r w:rsidRPr="00F80A13">
        <w:rPr>
          <w:rFonts w:ascii="Calibri" w:hAnsi="Calibri"/>
          <w:lang w:val="en-US"/>
        </w:rPr>
        <w:t xml:space="preserve"> Asia. The limited data availability does not yet allow for producing regional and global aggregates.</w:t>
      </w:r>
    </w:p>
    <w:p w14:paraId="67ED5E9C" w14:textId="77777777" w:rsidR="009D51B9" w:rsidRPr="00445DD8" w:rsidRDefault="009D51B9" w:rsidP="00220891">
      <w:pPr>
        <w:pStyle w:val="MSubHeader"/>
        <w:rPr>
          <w:rFonts w:ascii="Calibri" w:hAnsi="Calibri"/>
        </w:rPr>
      </w:pPr>
    </w:p>
    <w:p w14:paraId="18536B9A" w14:textId="2E5373EC" w:rsidR="00220891" w:rsidRPr="00445DD8" w:rsidRDefault="00E1DA43" w:rsidP="00220891">
      <w:pPr>
        <w:pStyle w:val="MSubHeader"/>
        <w:rPr>
          <w:rFonts w:ascii="Calibri" w:hAnsi="Calibri"/>
          <w:color w:val="000000"/>
          <w:sz w:val="28"/>
        </w:rPr>
      </w:pPr>
      <w:r w:rsidRPr="00445DD8">
        <w:rPr>
          <w:rFonts w:ascii="Calibri" w:hAnsi="Calibri"/>
        </w:rPr>
        <w:t>Disaggregation</w:t>
      </w:r>
      <w:r w:rsidRPr="00445DD8">
        <w:rPr>
          <w:rFonts w:ascii="Calibri" w:hAnsi="Calibri"/>
          <w:color w:val="C43B1D"/>
          <w:sz w:val="19"/>
        </w:rPr>
        <w:t>:</w:t>
      </w:r>
    </w:p>
    <w:p w14:paraId="5353C01F" w14:textId="77777777" w:rsidR="00220891" w:rsidRPr="00445DD8" w:rsidRDefault="00220891" w:rsidP="00220891">
      <w:pPr>
        <w:pStyle w:val="MText"/>
        <w:rPr>
          <w:rFonts w:ascii="Calibri" w:hAnsi="Calibri"/>
          <w:lang w:val="en-US"/>
        </w:rPr>
      </w:pPr>
      <w:r w:rsidRPr="00445DD8">
        <w:rPr>
          <w:rFonts w:ascii="Calibri" w:hAnsi="Calibri"/>
          <w:lang w:val="en-US"/>
        </w:rPr>
        <w:t xml:space="preserve">We can distinguish between levels of disaggregation which are ‘mandatory’ for the global monitoring and levels of disaggregation which are recommended especially for the country level analysis, as they provide </w:t>
      </w:r>
      <w:r w:rsidR="00C57C12" w:rsidRPr="00445DD8">
        <w:rPr>
          <w:rFonts w:ascii="Calibri" w:hAnsi="Calibri"/>
          <w:lang w:val="en-US"/>
        </w:rPr>
        <w:t>insights</w:t>
      </w:r>
      <w:r w:rsidRPr="00445DD8">
        <w:rPr>
          <w:rFonts w:ascii="Calibri" w:hAnsi="Calibri"/>
          <w:lang w:val="en-US"/>
        </w:rPr>
        <w:t xml:space="preserve"> for policy making. </w:t>
      </w:r>
    </w:p>
    <w:p w14:paraId="4EFE428C" w14:textId="77777777" w:rsidR="00220891" w:rsidRPr="00445DD8" w:rsidRDefault="00220891" w:rsidP="00220891">
      <w:pPr>
        <w:pStyle w:val="MText"/>
        <w:rPr>
          <w:rFonts w:ascii="Calibri" w:hAnsi="Calibri"/>
          <w:lang w:val="en-US"/>
        </w:rPr>
      </w:pPr>
    </w:p>
    <w:tbl>
      <w:tblPr>
        <w:tblW w:w="0" w:type="auto"/>
        <w:tblLook w:val="04A0" w:firstRow="1" w:lastRow="0" w:firstColumn="1" w:lastColumn="0" w:noHBand="0" w:noVBand="1"/>
      </w:tblPr>
      <w:tblGrid>
        <w:gridCol w:w="4497"/>
        <w:gridCol w:w="4529"/>
      </w:tblGrid>
      <w:tr w:rsidR="00220891" w:rsidRPr="00A74EB3" w14:paraId="35253D83" w14:textId="77777777" w:rsidTr="00445DD8">
        <w:trPr>
          <w:trHeight w:val="329"/>
        </w:trPr>
        <w:tc>
          <w:tcPr>
            <w:tcW w:w="4970" w:type="dxa"/>
          </w:tcPr>
          <w:p w14:paraId="0B4BD42C" w14:textId="494E9830" w:rsidR="00220891" w:rsidRPr="00445DD8" w:rsidRDefault="00220891">
            <w:pPr>
              <w:pStyle w:val="MText"/>
              <w:rPr>
                <w:rFonts w:ascii="Calibri" w:hAnsi="Calibri"/>
                <w:b/>
                <w:lang w:val="en-US"/>
              </w:rPr>
            </w:pPr>
            <w:r w:rsidRPr="00445DD8">
              <w:rPr>
                <w:rFonts w:ascii="Calibri" w:hAnsi="Calibri"/>
                <w:b/>
                <w:lang w:val="en-US"/>
              </w:rPr>
              <w:t>‘</w:t>
            </w:r>
            <w:r w:rsidR="00C57C12" w:rsidRPr="00445DD8">
              <w:rPr>
                <w:rFonts w:ascii="Calibri" w:hAnsi="Calibri"/>
                <w:b/>
                <w:lang w:val="en-US"/>
              </w:rPr>
              <w:t>M</w:t>
            </w:r>
            <w:r w:rsidRPr="00445DD8">
              <w:rPr>
                <w:rFonts w:ascii="Calibri" w:hAnsi="Calibri"/>
                <w:b/>
                <w:lang w:val="en-US"/>
              </w:rPr>
              <w:t>andatory’ levels of disaggregation</w:t>
            </w:r>
          </w:p>
          <w:p w14:paraId="77175141" w14:textId="77777777" w:rsidR="00220891" w:rsidRPr="00445DD8" w:rsidRDefault="00220891">
            <w:pPr>
              <w:pStyle w:val="MText"/>
              <w:rPr>
                <w:rFonts w:ascii="Calibri" w:hAnsi="Calibri"/>
                <w:b/>
                <w:lang w:val="en-US"/>
              </w:rPr>
            </w:pPr>
          </w:p>
        </w:tc>
        <w:tc>
          <w:tcPr>
            <w:tcW w:w="4970" w:type="dxa"/>
            <w:hideMark/>
          </w:tcPr>
          <w:p w14:paraId="5495306F" w14:textId="77777777" w:rsidR="00220891" w:rsidRPr="00445DD8" w:rsidRDefault="00220891">
            <w:pPr>
              <w:pStyle w:val="MText"/>
              <w:rPr>
                <w:rFonts w:ascii="Calibri" w:hAnsi="Calibri"/>
                <w:b/>
                <w:lang w:val="en-US"/>
              </w:rPr>
            </w:pPr>
            <w:r w:rsidRPr="00445DD8">
              <w:rPr>
                <w:rFonts w:ascii="Calibri" w:hAnsi="Calibri"/>
                <w:b/>
                <w:lang w:val="en-US"/>
              </w:rPr>
              <w:t>‘</w:t>
            </w:r>
            <w:r w:rsidR="00C57C12" w:rsidRPr="00445DD8">
              <w:rPr>
                <w:rFonts w:ascii="Calibri" w:hAnsi="Calibri"/>
                <w:b/>
                <w:lang w:val="en-US"/>
              </w:rPr>
              <w:t>R</w:t>
            </w:r>
            <w:r w:rsidRPr="00445DD8">
              <w:rPr>
                <w:rFonts w:ascii="Calibri" w:hAnsi="Calibri"/>
                <w:b/>
                <w:lang w:val="en-US"/>
              </w:rPr>
              <w:t xml:space="preserve">ecommended’ levels of disaggregation </w:t>
            </w:r>
          </w:p>
          <w:p w14:paraId="7A6FFC0B" w14:textId="77777777" w:rsidR="00220891" w:rsidRPr="00445DD8" w:rsidRDefault="00220891">
            <w:pPr>
              <w:pStyle w:val="MText"/>
              <w:rPr>
                <w:rFonts w:ascii="Calibri" w:hAnsi="Calibri"/>
                <w:lang w:val="en-US"/>
              </w:rPr>
            </w:pPr>
            <w:r w:rsidRPr="00445DD8">
              <w:rPr>
                <w:rFonts w:ascii="Calibri" w:hAnsi="Calibri"/>
                <w:lang w:val="en-US"/>
              </w:rPr>
              <w:t>(not exhaustive list)</w:t>
            </w:r>
          </w:p>
        </w:tc>
      </w:tr>
      <w:tr w:rsidR="00220891" w:rsidRPr="00A74EB3" w14:paraId="2299F543" w14:textId="77777777" w:rsidTr="00445DD8">
        <w:tc>
          <w:tcPr>
            <w:tcW w:w="4970" w:type="dxa"/>
            <w:hideMark/>
          </w:tcPr>
          <w:p w14:paraId="403B8189" w14:textId="77777777" w:rsidR="00220891" w:rsidRDefault="00220891" w:rsidP="00220891">
            <w:pPr>
              <w:pStyle w:val="MText"/>
              <w:numPr>
                <w:ilvl w:val="0"/>
                <w:numId w:val="12"/>
              </w:numPr>
              <w:rPr>
                <w:rFonts w:ascii="Calibri" w:hAnsi="Calibri" w:cs="Calibri"/>
                <w:lang w:val="en-US"/>
              </w:rPr>
            </w:pPr>
            <w:r w:rsidRPr="00445DD8">
              <w:rPr>
                <w:rFonts w:ascii="Calibri" w:hAnsi="Calibri"/>
                <w:lang w:val="en-US"/>
              </w:rPr>
              <w:t xml:space="preserve">[for sub-indicator (a)] sex of the individuals </w:t>
            </w:r>
          </w:p>
          <w:p w14:paraId="70B5ACD1" w14:textId="0DB030BC" w:rsidR="00CA7E34" w:rsidRPr="00445DD8" w:rsidRDefault="00CA7E34" w:rsidP="00220891">
            <w:pPr>
              <w:pStyle w:val="MText"/>
              <w:numPr>
                <w:ilvl w:val="0"/>
                <w:numId w:val="12"/>
              </w:numPr>
              <w:rPr>
                <w:rFonts w:ascii="Calibri" w:hAnsi="Calibri"/>
                <w:lang w:val="en-US"/>
              </w:rPr>
            </w:pPr>
            <w:r>
              <w:rPr>
                <w:rFonts w:ascii="Calibri" w:hAnsi="Calibri" w:cs="Calibri"/>
                <w:lang w:val="en-US"/>
              </w:rPr>
              <w:lastRenderedPageBreak/>
              <w:t>[for sub-indicator (b)] type of tenure</w:t>
            </w:r>
          </w:p>
        </w:tc>
        <w:tc>
          <w:tcPr>
            <w:tcW w:w="4970" w:type="dxa"/>
            <w:hideMark/>
          </w:tcPr>
          <w:p w14:paraId="04B3D327" w14:textId="77777777" w:rsidR="00220891" w:rsidRPr="00445DD8" w:rsidRDefault="00220891">
            <w:pPr>
              <w:pStyle w:val="MText"/>
              <w:rPr>
                <w:rFonts w:ascii="Calibri" w:hAnsi="Calibri"/>
                <w:lang w:val="en-US"/>
              </w:rPr>
            </w:pPr>
            <w:r w:rsidRPr="00445DD8">
              <w:rPr>
                <w:rFonts w:ascii="Calibri" w:hAnsi="Calibri"/>
              </w:rPr>
              <w:lastRenderedPageBreak/>
              <w:t>[</w:t>
            </w:r>
            <w:r w:rsidRPr="00445DD8">
              <w:rPr>
                <w:rFonts w:ascii="Calibri" w:hAnsi="Calibri"/>
                <w:lang w:val="en-US"/>
              </w:rPr>
              <w:t>for both sub-indicators]</w:t>
            </w:r>
          </w:p>
          <w:p w14:paraId="01B83126" w14:textId="77777777" w:rsidR="00220891" w:rsidRPr="00445DD8" w:rsidRDefault="00220891" w:rsidP="00220891">
            <w:pPr>
              <w:pStyle w:val="MText"/>
              <w:numPr>
                <w:ilvl w:val="0"/>
                <w:numId w:val="12"/>
              </w:numPr>
              <w:rPr>
                <w:rFonts w:ascii="Calibri" w:hAnsi="Calibri"/>
                <w:lang w:val="en-US"/>
              </w:rPr>
            </w:pPr>
            <w:r w:rsidRPr="00445DD8">
              <w:rPr>
                <w:rFonts w:ascii="Calibri" w:hAnsi="Calibri"/>
                <w:lang w:val="en-US"/>
              </w:rPr>
              <w:t>Income level</w:t>
            </w:r>
          </w:p>
          <w:p w14:paraId="12423834" w14:textId="77777777" w:rsidR="00220891" w:rsidRPr="00445DD8" w:rsidRDefault="00220891" w:rsidP="00220891">
            <w:pPr>
              <w:pStyle w:val="MText"/>
              <w:numPr>
                <w:ilvl w:val="0"/>
                <w:numId w:val="12"/>
              </w:numPr>
              <w:rPr>
                <w:rFonts w:ascii="Calibri" w:hAnsi="Calibri"/>
                <w:lang w:val="en-US"/>
              </w:rPr>
            </w:pPr>
            <w:r w:rsidRPr="00445DD8">
              <w:rPr>
                <w:rFonts w:ascii="Calibri" w:hAnsi="Calibri"/>
                <w:lang w:val="en-US"/>
              </w:rPr>
              <w:lastRenderedPageBreak/>
              <w:t>age group</w:t>
            </w:r>
          </w:p>
          <w:p w14:paraId="1172DB9E" w14:textId="77777777" w:rsidR="00220891" w:rsidRPr="00445DD8" w:rsidRDefault="00220891" w:rsidP="00220891">
            <w:pPr>
              <w:pStyle w:val="MText"/>
              <w:numPr>
                <w:ilvl w:val="0"/>
                <w:numId w:val="12"/>
              </w:numPr>
              <w:rPr>
                <w:rFonts w:ascii="Calibri" w:hAnsi="Calibri"/>
                <w:lang w:val="en-US"/>
              </w:rPr>
            </w:pPr>
            <w:r w:rsidRPr="00445DD8">
              <w:rPr>
                <w:rFonts w:ascii="Calibri" w:hAnsi="Calibri"/>
                <w:lang w:val="en-US"/>
              </w:rPr>
              <w:t>ethnic group</w:t>
            </w:r>
          </w:p>
          <w:p w14:paraId="4217AF52" w14:textId="27A10249" w:rsidR="00220891" w:rsidRPr="00445DD8" w:rsidRDefault="00220891" w:rsidP="00CA7E34">
            <w:pPr>
              <w:pStyle w:val="MText"/>
              <w:numPr>
                <w:ilvl w:val="0"/>
                <w:numId w:val="12"/>
              </w:numPr>
              <w:rPr>
                <w:rFonts w:ascii="Calibri" w:hAnsi="Calibri"/>
                <w:lang w:val="en-US"/>
              </w:rPr>
            </w:pPr>
            <w:r w:rsidRPr="00445DD8">
              <w:rPr>
                <w:rFonts w:ascii="Calibri" w:hAnsi="Calibri"/>
                <w:lang w:val="en-US"/>
              </w:rPr>
              <w:t>geographic location (urban/rural)</w:t>
            </w:r>
          </w:p>
          <w:p w14:paraId="21ADC637" w14:textId="77777777" w:rsidR="00220891" w:rsidRPr="00445DD8" w:rsidRDefault="00220891" w:rsidP="00220891">
            <w:pPr>
              <w:pStyle w:val="MText"/>
              <w:numPr>
                <w:ilvl w:val="0"/>
                <w:numId w:val="12"/>
              </w:numPr>
              <w:rPr>
                <w:rFonts w:ascii="Calibri" w:hAnsi="Calibri"/>
                <w:lang w:val="en-US"/>
              </w:rPr>
            </w:pPr>
            <w:r w:rsidRPr="00445DD8">
              <w:rPr>
                <w:rFonts w:ascii="Calibri" w:hAnsi="Calibri"/>
                <w:lang w:val="en-US"/>
              </w:rPr>
              <w:t>type of legally recognized document</w:t>
            </w:r>
          </w:p>
        </w:tc>
      </w:tr>
    </w:tbl>
    <w:p w14:paraId="0762D78C" w14:textId="77777777" w:rsidR="00D51E7C" w:rsidRDefault="00D51E7C" w:rsidP="00576CFA">
      <w:pPr>
        <w:pStyle w:val="MText"/>
        <w:rPr>
          <w:rFonts w:ascii="Calibri" w:hAnsi="Calibri" w:cs="Calibri"/>
        </w:rPr>
      </w:pPr>
    </w:p>
    <w:p w14:paraId="2A1CFAC2" w14:textId="5F9153F2" w:rsidR="006D52A0" w:rsidRPr="00A74EB3" w:rsidRDefault="00A86E75" w:rsidP="00576CFA">
      <w:pPr>
        <w:pStyle w:val="MText"/>
        <w:rPr>
          <w:rFonts w:ascii="Calibri" w:hAnsi="Calibri" w:cs="Calibri"/>
        </w:rPr>
      </w:pPr>
      <w:r w:rsidRPr="00A86E75">
        <w:rPr>
          <w:rFonts w:ascii="Calibri" w:hAnsi="Calibri" w:cs="Calibri"/>
        </w:rPr>
        <w:t>If the country collects data by type of tenure, the disaggregation is required by type of tenure. However, if the country does not do this, the disaggregation by type of tenure would not be possible as the information will be collected at an aggregated level.</w:t>
      </w:r>
    </w:p>
    <w:p w14:paraId="75F3BEEB" w14:textId="77777777" w:rsidR="00D51E7C" w:rsidRPr="00445DD8" w:rsidRDefault="00D51E7C" w:rsidP="00576CFA">
      <w:pPr>
        <w:pStyle w:val="MText"/>
        <w:rPr>
          <w:rFonts w:ascii="Calibri" w:hAnsi="Calibri"/>
        </w:rPr>
      </w:pPr>
    </w:p>
    <w:p w14:paraId="22F02BE4" w14:textId="7F81491C" w:rsidR="00382CF3" w:rsidRPr="00445DD8" w:rsidRDefault="00B31E2C" w:rsidP="000412A0">
      <w:pPr>
        <w:pStyle w:val="MHeader"/>
        <w:spacing w:after="100"/>
        <w:rPr>
          <w:rFonts w:ascii="Calibri" w:hAnsi="Calibri"/>
        </w:rPr>
      </w:pPr>
      <w:r w:rsidRPr="00445DD8">
        <w:rPr>
          <w:rFonts w:ascii="Calibri" w:hAnsi="Calibri"/>
        </w:rPr>
        <w:t>6. Comparability / d</w:t>
      </w:r>
      <w:r w:rsidR="00576CFA" w:rsidRPr="00445DD8">
        <w:rPr>
          <w:rFonts w:ascii="Calibri" w:hAnsi="Calibri"/>
        </w:rPr>
        <w:t>eviatio</w:t>
      </w:r>
      <w:r w:rsidR="00382CF3" w:rsidRPr="00445DD8">
        <w:rPr>
          <w:rFonts w:ascii="Calibri" w:hAnsi="Calibri"/>
        </w:rPr>
        <w:t>n from international standards</w:t>
      </w:r>
      <w:r w:rsidRPr="00933D0B">
        <w:rPr>
          <w:rFonts w:ascii="Calibri" w:hAnsi="Calibri"/>
        </w:rPr>
        <w:t xml:space="preserve"> </w:t>
      </w:r>
      <w:r>
        <w:rPr>
          <w:color w:val="B4B4B4"/>
          <w:sz w:val="20"/>
        </w:rPr>
        <w:t>(COMPARABILITY)</w:t>
      </w:r>
    </w:p>
    <w:p w14:paraId="72D0A0AB" w14:textId="77777777" w:rsidR="00220891" w:rsidRPr="00445DD8" w:rsidRDefault="00220891" w:rsidP="00220891">
      <w:pPr>
        <w:pStyle w:val="MText"/>
        <w:rPr>
          <w:rFonts w:ascii="Calibri" w:hAnsi="Calibri"/>
          <w:b/>
        </w:rPr>
      </w:pPr>
      <w:r w:rsidRPr="00445DD8">
        <w:rPr>
          <w:rFonts w:ascii="Calibri" w:hAnsi="Calibri"/>
          <w:b/>
        </w:rPr>
        <w:t>Sources of discrepancies:</w:t>
      </w:r>
    </w:p>
    <w:p w14:paraId="48B0ADF7" w14:textId="77777777" w:rsidR="00F719A8" w:rsidRPr="00445DD8" w:rsidRDefault="00220891" w:rsidP="00220891">
      <w:pPr>
        <w:pStyle w:val="MText"/>
        <w:rPr>
          <w:rFonts w:ascii="Calibri" w:hAnsi="Calibri"/>
        </w:rPr>
      </w:pPr>
      <w:r w:rsidRPr="00445DD8">
        <w:rPr>
          <w:rFonts w:ascii="Calibri" w:hAnsi="Calibri"/>
        </w:rPr>
        <w:t>There is currently no known source of difference.</w:t>
      </w:r>
    </w:p>
    <w:p w14:paraId="3D0EC1A9" w14:textId="77777777" w:rsidR="00220891" w:rsidRPr="00445DD8" w:rsidRDefault="00220891" w:rsidP="00220891">
      <w:pPr>
        <w:pStyle w:val="MText"/>
        <w:rPr>
          <w:rFonts w:ascii="Calibri" w:hAnsi="Calibri"/>
        </w:rPr>
      </w:pPr>
    </w:p>
    <w:p w14:paraId="7A283D91" w14:textId="1DDEA7B7" w:rsidR="00382CF3" w:rsidRPr="00445DD8" w:rsidRDefault="00576CFA" w:rsidP="000412A0">
      <w:pPr>
        <w:pStyle w:val="MHeader"/>
        <w:spacing w:after="100"/>
        <w:rPr>
          <w:rFonts w:ascii="Calibri" w:hAnsi="Calibri"/>
        </w:rPr>
      </w:pPr>
      <w:r w:rsidRPr="00445DD8">
        <w:rPr>
          <w:rFonts w:ascii="Calibri" w:hAnsi="Calibri"/>
        </w:rPr>
        <w:t>7</w:t>
      </w:r>
      <w:r w:rsidR="00382CF3" w:rsidRPr="00445DD8">
        <w:rPr>
          <w:rFonts w:ascii="Calibri" w:hAnsi="Calibri"/>
        </w:rPr>
        <w:t>. References and Documentation</w:t>
      </w:r>
      <w:r w:rsidRPr="00933D0B">
        <w:rPr>
          <w:rFonts w:ascii="Calibri" w:hAnsi="Calibri"/>
        </w:rPr>
        <w:t xml:space="preserve"> </w:t>
      </w:r>
      <w:r>
        <w:rPr>
          <w:color w:val="B4B4B4"/>
          <w:sz w:val="20"/>
        </w:rPr>
        <w:t>(OTHER_DOC)</w:t>
      </w:r>
    </w:p>
    <w:p w14:paraId="74CEE752" w14:textId="691A4324" w:rsidR="00576CFA" w:rsidRPr="00445DD8" w:rsidRDefault="00E47863" w:rsidP="00445DD8">
      <w:pPr>
        <w:pStyle w:val="MText"/>
        <w:spacing w:after="120"/>
        <w:rPr>
          <w:rStyle w:val="Hyperlink"/>
          <w:rFonts w:ascii="Calibri" w:eastAsiaTheme="majorEastAsia" w:hAnsi="Calibri"/>
          <w:lang w:val="en-US"/>
        </w:rPr>
      </w:pPr>
      <w:r>
        <w:rPr>
          <w:rFonts w:ascii="Calibri" w:hAnsi="Calibri" w:cs="Calibri"/>
          <w:b/>
          <w:bCs/>
          <w:lang w:val="en-US"/>
        </w:rPr>
        <w:t xml:space="preserve">1- </w:t>
      </w:r>
      <w:r w:rsidR="009D51B9" w:rsidRPr="00445DD8">
        <w:rPr>
          <w:rFonts w:ascii="Calibri" w:hAnsi="Calibri"/>
          <w:b/>
          <w:lang w:val="en-US"/>
        </w:rPr>
        <w:t xml:space="preserve">URL: </w:t>
      </w:r>
      <w:hyperlink r:id="rId16" w:history="1">
        <w:r w:rsidR="009D51B9" w:rsidRPr="00445DD8">
          <w:rPr>
            <w:rStyle w:val="Hyperlink"/>
            <w:rFonts w:ascii="Calibri" w:eastAsiaTheme="majorEastAsia" w:hAnsi="Calibri"/>
            <w:lang w:val="en-US"/>
          </w:rPr>
          <w:t>http://www.fao.org/sustainable-development-goals/indicators/5.a.1/en/</w:t>
        </w:r>
      </w:hyperlink>
    </w:p>
    <w:p w14:paraId="325C0319" w14:textId="3141A994" w:rsidR="00636D4B" w:rsidRPr="00A74EB3" w:rsidRDefault="00E47863" w:rsidP="00E47863">
      <w:pPr>
        <w:pStyle w:val="MText"/>
        <w:spacing w:after="120"/>
        <w:rPr>
          <w:rFonts w:ascii="Calibri" w:hAnsi="Calibri" w:cs="Calibri"/>
        </w:rPr>
      </w:pPr>
      <w:r w:rsidRPr="74734F0C">
        <w:rPr>
          <w:rFonts w:ascii="Calibri" w:hAnsi="Calibri" w:cs="Calibri"/>
        </w:rPr>
        <w:t xml:space="preserve">2- </w:t>
      </w:r>
      <w:r w:rsidR="00636D4B" w:rsidRPr="74734F0C">
        <w:rPr>
          <w:rFonts w:ascii="Calibri" w:hAnsi="Calibri" w:cs="Calibri"/>
        </w:rPr>
        <w:t xml:space="preserve">AGRIS handbook on the integrated agricultural surveys, </w:t>
      </w:r>
      <w:hyperlink r:id="rId17">
        <w:r w:rsidR="00C934AB" w:rsidRPr="74734F0C">
          <w:rPr>
            <w:rStyle w:val="Hyperlink"/>
            <w:rFonts w:ascii="Calibri" w:hAnsi="Calibri" w:cs="Calibri"/>
          </w:rPr>
          <w:t>https://www.fao.org/in-action/agrisurvey/resources/resource-detail/en/c/1198081/</w:t>
        </w:r>
      </w:hyperlink>
    </w:p>
    <w:p w14:paraId="66E8893B" w14:textId="71413A9A" w:rsidR="00C934AB" w:rsidRPr="00A74EB3" w:rsidRDefault="00E47863" w:rsidP="00E47863">
      <w:pPr>
        <w:pStyle w:val="MText"/>
        <w:spacing w:after="120"/>
        <w:rPr>
          <w:rFonts w:ascii="Calibri" w:hAnsi="Calibri" w:cs="Calibri"/>
        </w:rPr>
      </w:pPr>
      <w:r w:rsidRPr="74734F0C">
        <w:rPr>
          <w:rFonts w:ascii="Calibri" w:hAnsi="Calibri" w:cs="Calibri"/>
        </w:rPr>
        <w:t xml:space="preserve">3- </w:t>
      </w:r>
      <w:r w:rsidR="00C934AB" w:rsidRPr="74734F0C">
        <w:rPr>
          <w:rFonts w:ascii="Calibri" w:hAnsi="Calibri" w:cs="Calibri"/>
        </w:rPr>
        <w:t xml:space="preserve">Measuring Individuals’ Rights to Land. An Integrated Approach to Data Collection for SDG Indicators 1.4.2 and 5.a.1.  </w:t>
      </w:r>
      <w:hyperlink r:id="rId18">
        <w:r w:rsidR="00C934AB" w:rsidRPr="74734F0C">
          <w:rPr>
            <w:rStyle w:val="Hyperlink"/>
            <w:rFonts w:ascii="Calibri" w:hAnsi="Calibri" w:cs="Calibri"/>
          </w:rPr>
          <w:t>https://www.fao.org/publications/card/en/c/CA4885EN/</w:t>
        </w:r>
      </w:hyperlink>
    </w:p>
    <w:p w14:paraId="50013C81" w14:textId="30190E9F" w:rsidR="00C934AB" w:rsidRPr="00A74EB3" w:rsidRDefault="00E47863" w:rsidP="00E47863">
      <w:pPr>
        <w:pStyle w:val="MText"/>
        <w:spacing w:after="120"/>
        <w:rPr>
          <w:rFonts w:ascii="Calibri" w:hAnsi="Calibri" w:cs="Calibri"/>
        </w:rPr>
      </w:pPr>
      <w:r>
        <w:rPr>
          <w:rFonts w:ascii="Calibri" w:hAnsi="Calibri" w:cs="Calibri"/>
          <w:color w:val="000000" w:themeColor="text1"/>
        </w:rPr>
        <w:t xml:space="preserve">4- </w:t>
      </w:r>
      <w:r w:rsidR="00C934AB" w:rsidRPr="00A74EB3">
        <w:rPr>
          <w:rFonts w:ascii="Calibri" w:hAnsi="Calibri" w:cs="Calibri"/>
          <w:color w:val="000000" w:themeColor="text1"/>
        </w:rPr>
        <w:t xml:space="preserve">World Programme for the Census of Agriculture 2020 Volume 1. </w:t>
      </w:r>
      <w:hyperlink r:id="rId19" w:history="1">
        <w:r w:rsidR="00DE2CC9" w:rsidRPr="00A74EB3">
          <w:rPr>
            <w:rStyle w:val="Hyperlink"/>
            <w:rFonts w:ascii="Calibri" w:hAnsi="Calibri" w:cs="Calibri"/>
          </w:rPr>
          <w:t>https://www.fao.org/3/i4913e/i4913e.pdf</w:t>
        </w:r>
      </w:hyperlink>
      <w:r w:rsidR="00DE2CC9" w:rsidRPr="00A74EB3">
        <w:rPr>
          <w:rFonts w:ascii="Calibri" w:hAnsi="Calibri" w:cs="Calibri"/>
          <w:color w:val="000000" w:themeColor="text1"/>
        </w:rPr>
        <w:t xml:space="preserve"> </w:t>
      </w:r>
    </w:p>
    <w:p w14:paraId="408D3A89" w14:textId="77777777" w:rsidR="00186795" w:rsidRPr="00445DD8" w:rsidRDefault="00186795">
      <w:pPr>
        <w:rPr>
          <w:rFonts w:ascii="Calibri" w:hAnsi="Calibri"/>
        </w:rPr>
      </w:pPr>
    </w:p>
    <w:sectPr w:rsidR="00186795" w:rsidRPr="00445DD8">
      <w:headerReference w:type="default" r:id="rId20"/>
      <w:footerReference w:type="even" r:id="rId21"/>
      <w:footerReference w:type="default" r:id="rId2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B5C0A" w14:textId="77777777" w:rsidR="001D405E" w:rsidRDefault="001D405E" w:rsidP="00573C0B">
      <w:pPr>
        <w:spacing w:after="0" w:line="240" w:lineRule="auto"/>
      </w:pPr>
      <w:r>
        <w:separator/>
      </w:r>
    </w:p>
  </w:endnote>
  <w:endnote w:type="continuationSeparator" w:id="0">
    <w:p w14:paraId="75EA974E" w14:textId="77777777" w:rsidR="001D405E" w:rsidRDefault="001D405E" w:rsidP="00573C0B">
      <w:pPr>
        <w:spacing w:after="0" w:line="240" w:lineRule="auto"/>
      </w:pPr>
      <w:r>
        <w:continuationSeparator/>
      </w:r>
    </w:p>
  </w:endnote>
  <w:endnote w:type="continuationNotice" w:id="1">
    <w:p w14:paraId="0C77C3CC" w14:textId="77777777" w:rsidR="001D405E" w:rsidRDefault="001D405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22057387"/>
      <w:docPartObj>
        <w:docPartGallery w:val="Page Numbers (Bottom of Page)"/>
        <w:docPartUnique/>
      </w:docPartObj>
    </w:sdtPr>
    <w:sdtContent>
      <w:p w14:paraId="0A8FF3F3" w14:textId="237A2046" w:rsidR="009811DD" w:rsidRDefault="009811DD" w:rsidP="007252E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3E780A" w14:textId="77777777" w:rsidR="009811DD" w:rsidRDefault="009811DD" w:rsidP="00445DD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4645208"/>
      <w:docPartObj>
        <w:docPartGallery w:val="Page Numbers (Bottom of Page)"/>
        <w:docPartUnique/>
      </w:docPartObj>
    </w:sdtPr>
    <w:sdtContent>
      <w:p w14:paraId="2E4048B1" w14:textId="017B5A37" w:rsidR="009811DD" w:rsidRDefault="009811DD" w:rsidP="007252E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172ED">
          <w:rPr>
            <w:rStyle w:val="PageNumber"/>
            <w:noProof/>
          </w:rPr>
          <w:t>1</w:t>
        </w:r>
        <w:r>
          <w:rPr>
            <w:rStyle w:val="PageNumber"/>
          </w:rPr>
          <w:fldChar w:fldCharType="end"/>
        </w:r>
      </w:p>
    </w:sdtContent>
  </w:sdt>
  <w:p w14:paraId="3B32FDD3" w14:textId="77777777" w:rsidR="009811DD" w:rsidRDefault="009811DD" w:rsidP="00445DD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F9B25" w14:textId="77777777" w:rsidR="001D405E" w:rsidRDefault="001D405E" w:rsidP="00573C0B">
      <w:pPr>
        <w:spacing w:after="0" w:line="240" w:lineRule="auto"/>
      </w:pPr>
      <w:r>
        <w:separator/>
      </w:r>
    </w:p>
  </w:footnote>
  <w:footnote w:type="continuationSeparator" w:id="0">
    <w:p w14:paraId="5038F252" w14:textId="77777777" w:rsidR="001D405E" w:rsidRDefault="001D405E" w:rsidP="00573C0B">
      <w:pPr>
        <w:spacing w:after="0" w:line="240" w:lineRule="auto"/>
      </w:pPr>
      <w:r>
        <w:continuationSeparator/>
      </w:r>
    </w:p>
  </w:footnote>
  <w:footnote w:type="continuationNotice" w:id="1">
    <w:p w14:paraId="45DB3403" w14:textId="77777777" w:rsidR="001D405E" w:rsidRDefault="001D405E">
      <w:pPr>
        <w:spacing w:after="0" w:line="240" w:lineRule="auto"/>
      </w:pPr>
    </w:p>
  </w:footnote>
  <w:footnote w:id="2">
    <w:p w14:paraId="0FC45EDA" w14:textId="0E80A5D0" w:rsidR="009811DD" w:rsidRPr="006B14B8" w:rsidRDefault="009811DD" w:rsidP="00472ACC">
      <w:pPr>
        <w:pStyle w:val="FootnoteText"/>
        <w:ind w:left="0"/>
        <w:rPr>
          <w:rFonts w:ascii="Calibri" w:hAnsi="Calibri" w:cs="Calibri"/>
          <w:sz w:val="18"/>
          <w:szCs w:val="18"/>
          <w:lang w:val="en-US"/>
        </w:rPr>
      </w:pPr>
      <w:r w:rsidRPr="006B14B8">
        <w:rPr>
          <w:rStyle w:val="FootnoteReference"/>
          <w:rFonts w:ascii="Calibri" w:hAnsi="Calibri" w:cs="Calibri"/>
          <w:sz w:val="18"/>
          <w:szCs w:val="18"/>
        </w:rPr>
        <w:footnoteRef/>
      </w:r>
      <w:r w:rsidRPr="006B14B8">
        <w:rPr>
          <w:rFonts w:ascii="Calibri" w:hAnsi="Calibri" w:cs="Calibri"/>
          <w:sz w:val="18"/>
          <w:szCs w:val="18"/>
        </w:rPr>
        <w:t xml:space="preserve"> </w:t>
      </w:r>
      <w:r w:rsidRPr="006B14B8">
        <w:rPr>
          <w:rFonts w:ascii="Calibri" w:hAnsi="Calibri" w:cs="Calibri"/>
          <w:sz w:val="18"/>
          <w:szCs w:val="18"/>
          <w:lang w:val="en-US"/>
        </w:rPr>
        <w:t xml:space="preserve">Refer to </w:t>
      </w:r>
      <w:hyperlink r:id="rId1" w:history="1">
        <w:r w:rsidRPr="006B14B8">
          <w:rPr>
            <w:rStyle w:val="Hyperlink"/>
            <w:rFonts w:ascii="Calibri" w:hAnsi="Calibri" w:cs="Calibri"/>
            <w:sz w:val="18"/>
            <w:szCs w:val="18"/>
            <w:lang w:val="en-US"/>
          </w:rPr>
          <w:t>https://www.fao.org/tenure/voluntary-guidelines/en/</w:t>
        </w:r>
      </w:hyperlink>
    </w:p>
  </w:footnote>
  <w:footnote w:id="3">
    <w:p w14:paraId="5680F496" w14:textId="099AF5D2" w:rsidR="009811DD" w:rsidRPr="00445DD8" w:rsidRDefault="009811DD" w:rsidP="00731DA1">
      <w:pPr>
        <w:pStyle w:val="FootnoteText"/>
        <w:ind w:left="0"/>
        <w:jc w:val="both"/>
        <w:rPr>
          <w:rFonts w:ascii="Calibri" w:hAnsi="Calibri"/>
          <w:color w:val="4A442A" w:themeColor="background2" w:themeShade="40"/>
          <w:sz w:val="18"/>
        </w:rPr>
      </w:pPr>
      <w:r w:rsidRPr="00445DD8">
        <w:rPr>
          <w:rStyle w:val="FootnoteReference"/>
          <w:rFonts w:ascii="Calibri" w:hAnsi="Calibri"/>
          <w:sz w:val="18"/>
        </w:rPr>
        <w:footnoteRef/>
      </w:r>
      <w:r w:rsidRPr="006B14B8">
        <w:rPr>
          <w:rFonts w:ascii="Calibri" w:hAnsi="Calibri" w:cs="Calibri"/>
          <w:sz w:val="18"/>
          <w:szCs w:val="18"/>
        </w:rPr>
        <w:t xml:space="preserve"> </w:t>
      </w:r>
      <w:r w:rsidRPr="006B14B8">
        <w:rPr>
          <w:rFonts w:ascii="Calibri" w:hAnsi="Calibri" w:cs="Calibri"/>
          <w:bCs/>
          <w:color w:val="4A442A" w:themeColor="background2" w:themeShade="40"/>
          <w:sz w:val="18"/>
          <w:szCs w:val="18"/>
        </w:rPr>
        <w:t xml:space="preserve">FAO. 2015. </w:t>
      </w:r>
      <w:hyperlink r:id="rId2" w:history="1">
        <w:r w:rsidRPr="006B14B8">
          <w:rPr>
            <w:rStyle w:val="Hyperlink"/>
            <w:rFonts w:ascii="Calibri" w:hAnsi="Calibri" w:cs="Calibri"/>
            <w:bCs/>
            <w:sz w:val="18"/>
            <w:szCs w:val="18"/>
          </w:rPr>
          <w:t>World Programme for the Census of Agriculture 2020- Volume 1: Programme, concepts and definitions. FAO Statistical Development Series 15</w:t>
        </w:r>
      </w:hyperlink>
      <w:r w:rsidR="00AC1C4E" w:rsidRPr="006B14B8">
        <w:rPr>
          <w:rFonts w:ascii="Calibri" w:hAnsi="Calibri" w:cs="Calibri"/>
          <w:bCs/>
          <w:color w:val="4A442A" w:themeColor="background2" w:themeShade="40"/>
          <w:sz w:val="18"/>
          <w:szCs w:val="18"/>
        </w:rPr>
        <w:t>, paras 8.2.13 – 8.2.</w:t>
      </w:r>
      <w:r w:rsidR="0046392E" w:rsidRPr="006B14B8">
        <w:rPr>
          <w:rFonts w:ascii="Calibri" w:hAnsi="Calibri" w:cs="Calibri"/>
          <w:bCs/>
          <w:color w:val="4A442A" w:themeColor="background2" w:themeShade="40"/>
          <w:sz w:val="18"/>
          <w:szCs w:val="18"/>
        </w:rPr>
        <w:t>28.</w:t>
      </w:r>
      <w:r w:rsidR="00AC1C4E" w:rsidRPr="006B14B8">
        <w:rPr>
          <w:rFonts w:ascii="Calibri" w:hAnsi="Calibri" w:cs="Calibri"/>
          <w:bCs/>
          <w:color w:val="4A442A" w:themeColor="background2" w:themeShade="40"/>
          <w:sz w:val="18"/>
          <w:szCs w:val="18"/>
        </w:rPr>
        <w:t xml:space="preserve"> </w:t>
      </w:r>
    </w:p>
  </w:footnote>
  <w:footnote w:id="4">
    <w:p w14:paraId="11672D67" w14:textId="55F8DA2C" w:rsidR="00BE27CD" w:rsidRPr="00445DD8" w:rsidRDefault="00BE27CD" w:rsidP="00BE27CD">
      <w:pPr>
        <w:pStyle w:val="FootnoteText"/>
        <w:ind w:left="0"/>
        <w:jc w:val="both"/>
        <w:rPr>
          <w:rFonts w:ascii="Calibri" w:hAnsi="Calibri"/>
          <w:color w:val="4A442A" w:themeColor="background2" w:themeShade="40"/>
          <w:sz w:val="18"/>
          <w:lang w:val="en-US"/>
        </w:rPr>
      </w:pPr>
      <w:r w:rsidRPr="00445DD8">
        <w:rPr>
          <w:rStyle w:val="FootnoteReference"/>
          <w:rFonts w:ascii="Calibri" w:hAnsi="Calibri"/>
          <w:color w:val="4A442A" w:themeColor="background2" w:themeShade="40"/>
          <w:sz w:val="18"/>
        </w:rPr>
        <w:footnoteRef/>
      </w:r>
      <w:r w:rsidRPr="00445DD8">
        <w:rPr>
          <w:rFonts w:ascii="Calibri" w:hAnsi="Calibri"/>
          <w:color w:val="4A442A" w:themeColor="background2" w:themeShade="40"/>
          <w:sz w:val="18"/>
        </w:rPr>
        <w:t xml:space="preserve"> Defined as: “all land used for crops with a less than one-year growing cycle” (WCA 2020). Temporary crops comprise all the crops that need to be sown or planted after each harvest for new production (e.g</w:t>
      </w:r>
      <w:r w:rsidRPr="006B14B8">
        <w:rPr>
          <w:rFonts w:ascii="Calibri" w:hAnsi="Calibri" w:cs="Calibri"/>
          <w:bCs/>
          <w:color w:val="4A442A" w:themeColor="background2" w:themeShade="40"/>
          <w:sz w:val="18"/>
          <w:szCs w:val="18"/>
        </w:rPr>
        <w:t>.,</w:t>
      </w:r>
      <w:r w:rsidRPr="00445DD8">
        <w:rPr>
          <w:rFonts w:ascii="Calibri" w:hAnsi="Calibri"/>
          <w:color w:val="4A442A" w:themeColor="background2" w:themeShade="40"/>
          <w:sz w:val="18"/>
        </w:rPr>
        <w:t xml:space="preserve"> cereals). The full list of crops classified as ‘temporary’ is provided in the WCA 2020</w:t>
      </w:r>
      <w:r w:rsidRPr="006B14B8">
        <w:rPr>
          <w:rFonts w:ascii="Calibri" w:hAnsi="Calibri" w:cs="Calibri"/>
          <w:bCs/>
          <w:color w:val="4A442A" w:themeColor="background2" w:themeShade="40"/>
          <w:sz w:val="18"/>
          <w:szCs w:val="18"/>
        </w:rPr>
        <w:t xml:space="preserve"> (</w:t>
      </w:r>
      <w:r w:rsidRPr="00445DD8">
        <w:rPr>
          <w:rFonts w:ascii="Calibri" w:hAnsi="Calibri"/>
          <w:color w:val="4A442A" w:themeColor="background2" w:themeShade="40"/>
          <w:sz w:val="18"/>
        </w:rPr>
        <w:t>page 165</w:t>
      </w:r>
      <w:r w:rsidRPr="006B14B8">
        <w:rPr>
          <w:rFonts w:ascii="Calibri" w:hAnsi="Calibri" w:cs="Calibri"/>
          <w:bCs/>
          <w:color w:val="4A442A" w:themeColor="background2" w:themeShade="40"/>
          <w:sz w:val="18"/>
          <w:szCs w:val="18"/>
        </w:rPr>
        <w:t>,</w:t>
      </w:r>
      <w:r w:rsidRPr="006B14B8">
        <w:rPr>
          <w:rFonts w:ascii="Calibri" w:hAnsi="Calibri" w:cs="Calibri"/>
          <w:color w:val="4A442A" w:themeColor="background2" w:themeShade="40"/>
          <w:sz w:val="18"/>
          <w:szCs w:val="18"/>
          <w:lang w:val="en-US"/>
        </w:rPr>
        <w:t xml:space="preserve"> </w:t>
      </w:r>
      <w:hyperlink r:id="rId3" w:history="1">
        <w:r w:rsidRPr="00445DD8">
          <w:rPr>
            <w:rStyle w:val="Hyperlink"/>
            <w:rFonts w:ascii="Calibri" w:hAnsi="Calibri"/>
            <w:color w:val="4A442A" w:themeColor="background2" w:themeShade="40"/>
            <w:sz w:val="18"/>
            <w:lang w:val="en-US"/>
          </w:rPr>
          <w:t>http://www.fao.org/3/a-i4913e.pdf</w:t>
        </w:r>
      </w:hyperlink>
      <w:r w:rsidRPr="006B14B8">
        <w:rPr>
          <w:rFonts w:ascii="Calibri" w:hAnsi="Calibri" w:cs="Calibri"/>
          <w:color w:val="4A442A" w:themeColor="background2" w:themeShade="40"/>
          <w:sz w:val="18"/>
          <w:szCs w:val="18"/>
          <w:lang w:val="en-US"/>
        </w:rPr>
        <w:t>)</w:t>
      </w:r>
    </w:p>
  </w:footnote>
  <w:footnote w:id="5">
    <w:p w14:paraId="3E458F87" w14:textId="374B79CD" w:rsidR="00BE27CD" w:rsidRPr="00445DD8" w:rsidRDefault="00BE27CD" w:rsidP="00BE27CD">
      <w:pPr>
        <w:pStyle w:val="FootnoteText"/>
        <w:ind w:left="0"/>
        <w:jc w:val="both"/>
        <w:rPr>
          <w:rFonts w:ascii="Calibri" w:hAnsi="Calibri"/>
          <w:color w:val="4A442A" w:themeColor="background2" w:themeShade="40"/>
          <w:sz w:val="18"/>
          <w:lang w:val="en-US"/>
        </w:rPr>
      </w:pPr>
      <w:r w:rsidRPr="00445DD8">
        <w:rPr>
          <w:rStyle w:val="FootnoteReference"/>
          <w:rFonts w:ascii="Calibri" w:hAnsi="Calibri"/>
          <w:color w:val="4A442A" w:themeColor="background2" w:themeShade="40"/>
          <w:sz w:val="18"/>
        </w:rPr>
        <w:footnoteRef/>
      </w:r>
      <w:r w:rsidRPr="00445DD8">
        <w:rPr>
          <w:rFonts w:ascii="Calibri" w:hAnsi="Calibri"/>
          <w:color w:val="4A442A" w:themeColor="background2" w:themeShade="40"/>
          <w:sz w:val="18"/>
        </w:rPr>
        <w:t xml:space="preserve"> Defined as</w:t>
      </w:r>
      <w:r w:rsidRPr="006B14B8">
        <w:rPr>
          <w:rFonts w:ascii="Calibri" w:hAnsi="Calibri" w:cs="Calibri"/>
          <w:bCs/>
          <w:color w:val="4A442A" w:themeColor="background2" w:themeShade="40"/>
          <w:sz w:val="18"/>
          <w:szCs w:val="18"/>
        </w:rPr>
        <w:t>: “</w:t>
      </w:r>
      <w:r w:rsidRPr="00445DD8">
        <w:rPr>
          <w:rFonts w:ascii="Calibri" w:hAnsi="Calibri"/>
          <w:color w:val="4A442A" w:themeColor="background2" w:themeShade="40"/>
          <w:sz w:val="18"/>
        </w:rPr>
        <w:t>land that has been cultivated for less than five years with herbaceous or forage crops for mowing or pasture</w:t>
      </w:r>
      <w:r w:rsidRPr="006B14B8">
        <w:rPr>
          <w:rFonts w:ascii="Calibri" w:hAnsi="Calibri" w:cs="Calibri"/>
          <w:bCs/>
          <w:color w:val="4A442A" w:themeColor="background2" w:themeShade="40"/>
          <w:sz w:val="18"/>
          <w:szCs w:val="18"/>
        </w:rPr>
        <w:t>”.</w:t>
      </w:r>
    </w:p>
  </w:footnote>
  <w:footnote w:id="6">
    <w:p w14:paraId="0DA006FC" w14:textId="77777777" w:rsidR="00BE27CD" w:rsidRPr="00445DD8" w:rsidRDefault="00BE27CD" w:rsidP="00BE27CD">
      <w:pPr>
        <w:pStyle w:val="FootnoteText"/>
        <w:ind w:left="0"/>
        <w:jc w:val="both"/>
        <w:rPr>
          <w:rFonts w:ascii="Calibri" w:hAnsi="Calibri"/>
          <w:color w:val="4A442A" w:themeColor="background2" w:themeShade="40"/>
          <w:sz w:val="18"/>
        </w:rPr>
      </w:pPr>
      <w:r w:rsidRPr="00445DD8">
        <w:rPr>
          <w:rStyle w:val="FootnoteReference"/>
          <w:rFonts w:ascii="Calibri" w:hAnsi="Calibri"/>
          <w:color w:val="4A442A" w:themeColor="background2" w:themeShade="40"/>
          <w:sz w:val="18"/>
        </w:rPr>
        <w:footnoteRef/>
      </w:r>
      <w:r w:rsidRPr="00445DD8">
        <w:rPr>
          <w:rFonts w:ascii="Calibri" w:hAnsi="Calibri"/>
          <w:color w:val="4A442A" w:themeColor="background2" w:themeShade="40"/>
          <w:sz w:val="18"/>
        </w:rPr>
        <w:t xml:space="preserve"> When arable land is kept at rest for at least one agricultural year because of crop rotation or other reasons, such as the impossibility to plant new crops, this is defined as temporarily fallow. This category does not include the land that it is not cultivated at the time of the survey but will be sowed and planted before the end of the agricultural year. </w:t>
      </w:r>
    </w:p>
  </w:footnote>
  <w:footnote w:id="7">
    <w:p w14:paraId="4F38BC53" w14:textId="77777777" w:rsidR="00BE27CD" w:rsidRDefault="00BE27CD" w:rsidP="00BE27CD">
      <w:pPr>
        <w:pStyle w:val="FootnoteText"/>
        <w:ind w:left="0"/>
        <w:jc w:val="both"/>
        <w:rPr>
          <w:rFonts w:asciiTheme="minorHAnsi" w:hAnsiTheme="minorHAnsi" w:cs="Arial"/>
          <w:bCs/>
          <w:color w:val="4A442A" w:themeColor="background2" w:themeShade="40"/>
          <w:sz w:val="18"/>
          <w:szCs w:val="18"/>
        </w:rPr>
      </w:pPr>
      <w:r>
        <w:rPr>
          <w:rStyle w:val="FootnoteReference"/>
          <w:rFonts w:asciiTheme="minorHAnsi" w:hAnsiTheme="minorHAnsi" w:cs="Arial"/>
          <w:color w:val="4A442A" w:themeColor="background2" w:themeShade="40"/>
          <w:sz w:val="18"/>
          <w:szCs w:val="18"/>
        </w:rPr>
        <w:footnoteRef/>
      </w:r>
      <w:r>
        <w:rPr>
          <w:rFonts w:asciiTheme="minorHAnsi" w:hAnsiTheme="minorHAnsi" w:cs="Arial"/>
          <w:color w:val="4A442A" w:themeColor="background2" w:themeShade="40"/>
          <w:sz w:val="18"/>
          <w:szCs w:val="18"/>
        </w:rPr>
        <w:t xml:space="preserve"> </w:t>
      </w:r>
      <w:r>
        <w:rPr>
          <w:rFonts w:asciiTheme="minorHAnsi" w:hAnsiTheme="minorHAnsi" w:cs="Arial"/>
          <w:bCs/>
          <w:color w:val="4A442A" w:themeColor="background2" w:themeShade="40"/>
          <w:sz w:val="18"/>
          <w:szCs w:val="18"/>
        </w:rPr>
        <w:t>Area that is cultivated with long term crops that do not need to be replanted every year, such as fruits and nuts, some types of stimulant crops, etc.</w:t>
      </w:r>
    </w:p>
  </w:footnote>
  <w:footnote w:id="8">
    <w:p w14:paraId="4E9DA0A1" w14:textId="77777777" w:rsidR="00BE27CD" w:rsidRDefault="00BE27CD" w:rsidP="00BE27CD">
      <w:pPr>
        <w:pStyle w:val="FootnoteText"/>
        <w:ind w:left="0"/>
        <w:jc w:val="both"/>
        <w:rPr>
          <w:rFonts w:ascii="Arial" w:hAnsi="Arial" w:cs="Arial"/>
          <w:bCs/>
          <w:color w:val="0070C0"/>
          <w:sz w:val="18"/>
          <w:szCs w:val="18"/>
        </w:rPr>
      </w:pPr>
      <w:r>
        <w:rPr>
          <w:rStyle w:val="FootnoteReference"/>
          <w:rFonts w:asciiTheme="minorHAnsi" w:hAnsiTheme="minorHAnsi" w:cs="Arial"/>
          <w:color w:val="4A442A" w:themeColor="background2" w:themeShade="40"/>
          <w:sz w:val="18"/>
          <w:szCs w:val="18"/>
        </w:rPr>
        <w:footnoteRef/>
      </w:r>
      <w:r>
        <w:rPr>
          <w:rFonts w:asciiTheme="minorHAnsi" w:hAnsiTheme="minorHAnsi" w:cs="Arial"/>
          <w:color w:val="4A442A" w:themeColor="background2" w:themeShade="40"/>
          <w:sz w:val="18"/>
          <w:szCs w:val="18"/>
        </w:rPr>
        <w:t xml:space="preserve"> </w:t>
      </w:r>
      <w:r>
        <w:rPr>
          <w:rFonts w:asciiTheme="minorHAnsi" w:hAnsiTheme="minorHAnsi" w:cs="Arial"/>
          <w:bCs/>
          <w:color w:val="4A442A" w:themeColor="background2" w:themeShade="40"/>
          <w:sz w:val="18"/>
          <w:szCs w:val="18"/>
        </w:rPr>
        <w:t>Land cultivated with herbaceous forage crops or is left as wild prairie or grazing land for more than five years.</w:t>
      </w:r>
    </w:p>
  </w:footnote>
  <w:footnote w:id="9">
    <w:p w14:paraId="62474CD1" w14:textId="37D2EC3F" w:rsidR="009811DD" w:rsidRPr="008434D8" w:rsidRDefault="009811DD" w:rsidP="001A35E9">
      <w:pPr>
        <w:pStyle w:val="FootnoteText"/>
        <w:ind w:left="0"/>
        <w:rPr>
          <w:rFonts w:asciiTheme="minorHAnsi" w:hAnsiTheme="minorHAnsi" w:cs="Arial"/>
          <w:bCs/>
          <w:color w:val="4A442A" w:themeColor="background2" w:themeShade="40"/>
          <w:sz w:val="18"/>
          <w:szCs w:val="18"/>
        </w:rPr>
      </w:pPr>
      <w:r w:rsidRPr="00C96296">
        <w:rPr>
          <w:rStyle w:val="FootnoteReference"/>
          <w:rFonts w:ascii="Calibri" w:hAnsi="Calibri" w:cs="Calibri"/>
          <w:sz w:val="18"/>
          <w:szCs w:val="18"/>
        </w:rPr>
        <w:footnoteRef/>
      </w:r>
      <w:r w:rsidRPr="00C96296">
        <w:rPr>
          <w:rFonts w:ascii="Calibri" w:hAnsi="Calibri" w:cs="Calibri"/>
        </w:rPr>
        <w:t xml:space="preserve"> </w:t>
      </w:r>
      <w:r w:rsidRPr="008434D8">
        <w:rPr>
          <w:rFonts w:asciiTheme="minorHAnsi" w:hAnsiTheme="minorHAnsi" w:cs="Arial"/>
          <w:bCs/>
          <w:color w:val="4A442A" w:themeColor="background2" w:themeShade="40"/>
          <w:sz w:val="18"/>
          <w:szCs w:val="18"/>
        </w:rPr>
        <w:t>Household</w:t>
      </w:r>
      <w:r>
        <w:rPr>
          <w:rFonts w:asciiTheme="minorHAnsi" w:hAnsiTheme="minorHAnsi" w:cs="Arial"/>
          <w:bCs/>
          <w:color w:val="4A442A" w:themeColor="background2" w:themeShade="40"/>
          <w:sz w:val="18"/>
          <w:szCs w:val="18"/>
        </w:rPr>
        <w:t xml:space="preserve"> is defined according to the United Nations Principles and Recommendations for Population and Housing Censuses, Revision 3 @ </w:t>
      </w:r>
      <w:r w:rsidRPr="001A35E9">
        <w:rPr>
          <w:rFonts w:asciiTheme="minorHAnsi" w:hAnsiTheme="minorHAnsi" w:cs="Arial"/>
          <w:bCs/>
          <w:color w:val="4A442A" w:themeColor="background2" w:themeShade="40"/>
          <w:sz w:val="18"/>
          <w:szCs w:val="18"/>
        </w:rPr>
        <w:t>https://unstats.un.org/unsd/publication/seriesM/Series_M67rev3en.pdf</w:t>
      </w:r>
    </w:p>
  </w:footnote>
  <w:footnote w:id="10">
    <w:p w14:paraId="1A8F6A58" w14:textId="77777777" w:rsidR="009811DD" w:rsidRDefault="009811DD" w:rsidP="00134982">
      <w:pPr>
        <w:pStyle w:val="FootnoteText"/>
        <w:ind w:left="0"/>
        <w:rPr>
          <w:rFonts w:asciiTheme="minorHAnsi" w:hAnsiTheme="minorHAnsi" w:cs="Arial"/>
          <w:color w:val="4A442A" w:themeColor="background2" w:themeShade="40"/>
          <w:sz w:val="18"/>
          <w:szCs w:val="18"/>
          <w:lang w:val="en-US"/>
        </w:rPr>
      </w:pPr>
      <w:r>
        <w:rPr>
          <w:rStyle w:val="FootnoteReference"/>
          <w:rFonts w:asciiTheme="minorHAnsi" w:hAnsiTheme="minorHAnsi" w:cs="Arial"/>
          <w:color w:val="4A442A" w:themeColor="background2" w:themeShade="40"/>
          <w:sz w:val="18"/>
          <w:szCs w:val="18"/>
        </w:rPr>
        <w:footnoteRef/>
      </w:r>
      <w:r>
        <w:rPr>
          <w:rFonts w:asciiTheme="minorHAnsi" w:hAnsiTheme="minorHAnsi" w:cs="Arial"/>
          <w:color w:val="4A442A" w:themeColor="background2" w:themeShade="40"/>
          <w:sz w:val="18"/>
          <w:szCs w:val="18"/>
        </w:rPr>
        <w:t xml:space="preserve"> Source: </w:t>
      </w:r>
      <w:r>
        <w:rPr>
          <w:rFonts w:asciiTheme="minorHAnsi" w:hAnsiTheme="minorHAnsi" w:cs="Arial"/>
          <w:i/>
          <w:color w:val="4A442A" w:themeColor="background2" w:themeShade="40"/>
          <w:sz w:val="18"/>
          <w:szCs w:val="18"/>
        </w:rPr>
        <w:t>“Multilingual thesaurus on land tenure”</w:t>
      </w:r>
      <w:r>
        <w:rPr>
          <w:rFonts w:asciiTheme="minorHAnsi" w:hAnsiTheme="minorHAnsi" w:cs="Arial"/>
          <w:color w:val="4A442A" w:themeColor="background2" w:themeShade="40"/>
          <w:sz w:val="18"/>
          <w:szCs w:val="18"/>
        </w:rPr>
        <w:t>, FAO 2003</w:t>
      </w:r>
    </w:p>
  </w:footnote>
  <w:footnote w:id="11">
    <w:p w14:paraId="0AEF67FF" w14:textId="77777777" w:rsidR="009811DD" w:rsidRDefault="009811DD" w:rsidP="00445DD8">
      <w:pPr>
        <w:pStyle w:val="FootnoteText"/>
        <w:ind w:left="0"/>
        <w:rPr>
          <w:rFonts w:asciiTheme="minorHAnsi" w:hAnsiTheme="minorHAnsi" w:cs="Arial"/>
          <w:color w:val="4A442A" w:themeColor="background2" w:themeShade="40"/>
          <w:sz w:val="18"/>
          <w:szCs w:val="18"/>
          <w:lang w:val="en-US"/>
        </w:rPr>
      </w:pPr>
      <w:r>
        <w:rPr>
          <w:rStyle w:val="FootnoteReference"/>
          <w:rFonts w:asciiTheme="minorHAnsi" w:hAnsiTheme="minorHAnsi" w:cs="Arial"/>
          <w:color w:val="4A442A" w:themeColor="background2" w:themeShade="40"/>
          <w:sz w:val="18"/>
          <w:szCs w:val="18"/>
        </w:rPr>
        <w:footnoteRef/>
      </w:r>
      <w:r>
        <w:rPr>
          <w:rFonts w:asciiTheme="minorHAnsi" w:hAnsiTheme="minorHAnsi" w:cs="Arial"/>
          <w:color w:val="4A442A" w:themeColor="background2" w:themeShade="40"/>
          <w:sz w:val="18"/>
          <w:szCs w:val="18"/>
        </w:rPr>
        <w:t xml:space="preserve"> Source: </w:t>
      </w:r>
      <w:r>
        <w:rPr>
          <w:rFonts w:asciiTheme="minorHAnsi" w:hAnsiTheme="minorHAnsi" w:cs="Arial"/>
          <w:i/>
          <w:color w:val="4A442A" w:themeColor="background2" w:themeShade="40"/>
          <w:sz w:val="18"/>
          <w:szCs w:val="18"/>
        </w:rPr>
        <w:t>“Multilingual thesaurus on land tenure”</w:t>
      </w:r>
      <w:r>
        <w:rPr>
          <w:rFonts w:asciiTheme="minorHAnsi" w:hAnsiTheme="minorHAnsi" w:cs="Arial"/>
          <w:color w:val="4A442A" w:themeColor="background2" w:themeShade="40"/>
          <w:sz w:val="18"/>
          <w:szCs w:val="18"/>
        </w:rPr>
        <w:t>, FAO 2003</w:t>
      </w:r>
    </w:p>
  </w:footnote>
  <w:footnote w:id="12">
    <w:p w14:paraId="5595D653" w14:textId="77777777" w:rsidR="00453B8D" w:rsidRDefault="00453B8D" w:rsidP="00453B8D">
      <w:pPr>
        <w:pStyle w:val="FootnoteText"/>
        <w:ind w:left="0"/>
        <w:rPr>
          <w:rFonts w:ascii="Arial" w:hAnsi="Arial" w:cs="Arial"/>
          <w:color w:val="0070C0"/>
          <w:sz w:val="18"/>
          <w:szCs w:val="18"/>
          <w:lang w:val="en-US"/>
        </w:rPr>
      </w:pPr>
      <w:r>
        <w:rPr>
          <w:rStyle w:val="FootnoteReference"/>
          <w:rFonts w:asciiTheme="minorHAnsi" w:hAnsiTheme="minorHAnsi" w:cs="Arial"/>
          <w:color w:val="4A442A" w:themeColor="background2" w:themeShade="40"/>
          <w:sz w:val="18"/>
          <w:szCs w:val="18"/>
        </w:rPr>
        <w:footnoteRef/>
      </w:r>
      <w:r>
        <w:rPr>
          <w:rFonts w:asciiTheme="minorHAnsi" w:hAnsiTheme="minorHAnsi" w:cs="Arial"/>
          <w:color w:val="4A442A" w:themeColor="background2" w:themeShade="40"/>
          <w:sz w:val="18"/>
          <w:szCs w:val="18"/>
        </w:rPr>
        <w:t xml:space="preserve"> Source: </w:t>
      </w:r>
      <w:r>
        <w:rPr>
          <w:rFonts w:asciiTheme="minorHAnsi" w:hAnsiTheme="minorHAnsi" w:cs="Arial"/>
          <w:i/>
          <w:color w:val="4A442A" w:themeColor="background2" w:themeShade="40"/>
          <w:sz w:val="18"/>
          <w:szCs w:val="18"/>
        </w:rPr>
        <w:t>“Multilingual thesaurus on land tenure”</w:t>
      </w:r>
      <w:r>
        <w:rPr>
          <w:rFonts w:asciiTheme="minorHAnsi" w:hAnsiTheme="minorHAnsi" w:cs="Arial"/>
          <w:color w:val="4A442A" w:themeColor="background2" w:themeShade="40"/>
          <w:sz w:val="18"/>
          <w:szCs w:val="18"/>
        </w:rPr>
        <w:t>, FAO 2003</w:t>
      </w:r>
    </w:p>
  </w:footnote>
  <w:footnote w:id="13">
    <w:p w14:paraId="39186DAA" w14:textId="77777777" w:rsidR="009811DD" w:rsidRDefault="009811DD" w:rsidP="0003628D">
      <w:pPr>
        <w:pStyle w:val="FootnoteText"/>
        <w:ind w:left="0"/>
        <w:rPr>
          <w:rFonts w:asciiTheme="minorHAnsi" w:hAnsiTheme="minorHAnsi" w:cs="Arial"/>
          <w:color w:val="4A442A" w:themeColor="background2" w:themeShade="40"/>
          <w:sz w:val="18"/>
          <w:szCs w:val="18"/>
          <w:lang w:val="en-US"/>
        </w:rPr>
      </w:pPr>
      <w:r>
        <w:rPr>
          <w:rStyle w:val="FootnoteReference"/>
          <w:rFonts w:asciiTheme="minorHAnsi" w:hAnsiTheme="minorHAnsi" w:cs="Arial"/>
          <w:color w:val="4A442A" w:themeColor="background2" w:themeShade="40"/>
          <w:sz w:val="18"/>
          <w:szCs w:val="18"/>
        </w:rPr>
        <w:footnoteRef/>
      </w:r>
      <w:r>
        <w:rPr>
          <w:rFonts w:asciiTheme="minorHAnsi" w:hAnsiTheme="minorHAnsi" w:cs="Arial"/>
          <w:color w:val="4A442A" w:themeColor="background2" w:themeShade="40"/>
          <w:sz w:val="18"/>
          <w:szCs w:val="18"/>
        </w:rPr>
        <w:t xml:space="preserve"> Source: </w:t>
      </w:r>
      <w:r>
        <w:rPr>
          <w:rFonts w:asciiTheme="minorHAnsi" w:hAnsiTheme="minorHAnsi" w:cs="Arial"/>
          <w:i/>
          <w:color w:val="4A442A" w:themeColor="background2" w:themeShade="40"/>
          <w:sz w:val="18"/>
          <w:szCs w:val="18"/>
        </w:rPr>
        <w:t>“UN Methodological Guidelines on the Production of Statistics on Asset Ownership from a Gender Perspective”</w:t>
      </w:r>
      <w:r>
        <w:rPr>
          <w:rFonts w:asciiTheme="minorHAnsi" w:hAnsiTheme="minorHAnsi" w:cs="Arial"/>
          <w:color w:val="4A442A" w:themeColor="background2" w:themeShade="40"/>
          <w:sz w:val="18"/>
          <w:szCs w:val="18"/>
        </w:rPr>
        <w:t xml:space="preserve"> Draft Guidelines submitted at the UN Statistical Commission in March 2017</w:t>
      </w:r>
    </w:p>
  </w:footnote>
  <w:footnote w:id="14">
    <w:p w14:paraId="7933EDB8" w14:textId="28131DA4" w:rsidR="009811DD" w:rsidRPr="002669ED" w:rsidRDefault="009811DD" w:rsidP="00C57C12">
      <w:pPr>
        <w:pStyle w:val="FootnoteText"/>
        <w:ind w:left="0"/>
        <w:jc w:val="both"/>
        <w:rPr>
          <w:rFonts w:asciiTheme="minorHAnsi" w:hAnsiTheme="minorHAnsi"/>
          <w:lang w:val="en-US"/>
        </w:rPr>
      </w:pPr>
      <w:r w:rsidRPr="0039570D">
        <w:rPr>
          <w:rStyle w:val="FootnoteReference"/>
          <w:rFonts w:asciiTheme="minorHAnsi" w:hAnsiTheme="minorHAnsi"/>
        </w:rPr>
        <w:footnoteRef/>
      </w:r>
      <w:r w:rsidRPr="0039570D">
        <w:rPr>
          <w:rFonts w:asciiTheme="minorHAnsi" w:hAnsiTheme="minorHAnsi"/>
        </w:rPr>
        <w:t xml:space="preserve"> </w:t>
      </w:r>
      <w:r w:rsidRPr="0039570D">
        <w:rPr>
          <w:rFonts w:asciiTheme="minorHAnsi" w:hAnsiTheme="minorHAnsi"/>
          <w:sz w:val="18"/>
          <w:szCs w:val="18"/>
        </w:rPr>
        <w:t>Examples of GHS that could be used to generate the indicator 5.a.1 are: Household Budget Surveys (HBS), Living Standard Measurement Surveys (LSMS), Living Conditions Surveys, Labour Force Surveys (LFS), Multipurpose Household Surveys, Demographic and Health Surveys (DHS) and Multiple Indicator Cluster Surveys (MICS).</w:t>
      </w:r>
      <w:r w:rsidRPr="009B4709">
        <w:rPr>
          <w:rFonts w:asciiTheme="minorHAnsi" w:hAnsiTheme="minorHAnsi"/>
          <w:sz w:val="18"/>
          <w:szCs w:val="18"/>
        </w:rPr>
        <w:t xml:space="preserve"> </w:t>
      </w:r>
    </w:p>
  </w:footnote>
  <w:footnote w:id="15">
    <w:p w14:paraId="0BB3BB47" w14:textId="658C8E0E" w:rsidR="009811DD" w:rsidRDefault="009811DD" w:rsidP="00053AB4">
      <w:pPr>
        <w:pStyle w:val="FootnoteText"/>
        <w:ind w:left="0"/>
        <w:jc w:val="both"/>
        <w:rPr>
          <w:rFonts w:asciiTheme="minorHAnsi" w:hAnsiTheme="minorHAnsi"/>
          <w:color w:val="000000" w:themeColor="text1"/>
          <w:sz w:val="18"/>
          <w:szCs w:val="18"/>
          <w:lang w:val="en-US"/>
        </w:rPr>
      </w:pPr>
      <w:r>
        <w:rPr>
          <w:rStyle w:val="FootnoteReference"/>
          <w:rFonts w:asciiTheme="minorHAnsi" w:hAnsiTheme="minorHAnsi"/>
          <w:color w:val="4A442A" w:themeColor="background2" w:themeShade="40"/>
          <w:sz w:val="18"/>
          <w:szCs w:val="18"/>
        </w:rPr>
        <w:footnoteRef/>
      </w:r>
      <w:r>
        <w:rPr>
          <w:rFonts w:asciiTheme="minorHAnsi" w:hAnsiTheme="minorHAnsi"/>
          <w:color w:val="4A442A" w:themeColor="background2" w:themeShade="40"/>
          <w:sz w:val="18"/>
          <w:szCs w:val="18"/>
        </w:rPr>
        <w:t xml:space="preserve"> Findings from the EDGE pilot studies reveal that data from proxy respondents yield different estimates than self-reported data, with variations by asset, by type of ownership and by the sex of the owner. In particular, it was found that proxy-reported data decrease both women’s and men’s reported ownership of agricultural land. Such underestimation is greater for men (-15 percentage points) than for women (-10 percentage points) and is less pronounced when we consider documented ownership (-7 percentage points for men and -2 percentage points for women).</w:t>
      </w:r>
    </w:p>
  </w:footnote>
  <w:footnote w:id="16">
    <w:p w14:paraId="71FBEAB5" w14:textId="7607A121" w:rsidR="009811DD" w:rsidRPr="00673D73" w:rsidRDefault="009811DD" w:rsidP="00673D73">
      <w:pPr>
        <w:pStyle w:val="FootnoteText"/>
        <w:ind w:left="0"/>
        <w:rPr>
          <w:lang w:val="en-US"/>
        </w:rPr>
      </w:pPr>
      <w:r>
        <w:rPr>
          <w:rStyle w:val="FootnoteReference"/>
        </w:rPr>
        <w:footnoteRef/>
      </w:r>
      <w:r>
        <w:t xml:space="preserve"> </w:t>
      </w:r>
      <w:r w:rsidRPr="007F3146">
        <w:rPr>
          <w:rFonts w:ascii="Calibri" w:hAnsi="Calibri" w:cs="Calibri"/>
          <w:sz w:val="18"/>
          <w:szCs w:val="18"/>
        </w:rPr>
        <w:t>Alternatively ‘do you have, use or occupy’ …</w:t>
      </w:r>
    </w:p>
  </w:footnote>
  <w:footnote w:id="17">
    <w:p w14:paraId="251DB832" w14:textId="20D11EA3" w:rsidR="009811DD" w:rsidRPr="001244AB" w:rsidRDefault="009811DD" w:rsidP="001244AB">
      <w:pPr>
        <w:pStyle w:val="FootnoteText"/>
        <w:ind w:left="0"/>
        <w:rPr>
          <w:rFonts w:ascii="Calibri" w:hAnsi="Calibri" w:cs="Calibri"/>
          <w:sz w:val="18"/>
          <w:szCs w:val="18"/>
          <w:lang w:val="en-US"/>
        </w:rPr>
      </w:pPr>
      <w:r>
        <w:rPr>
          <w:rStyle w:val="FootnoteReference"/>
        </w:rPr>
        <w:footnoteRef/>
      </w:r>
      <w:r>
        <w:t xml:space="preserve"> </w:t>
      </w:r>
      <w:r>
        <w:rPr>
          <w:rFonts w:ascii="Calibri" w:hAnsi="Calibri" w:cs="Calibri"/>
          <w:sz w:val="18"/>
          <w:szCs w:val="18"/>
        </w:rPr>
        <w:t xml:space="preserve">Refer to the WCA 2020 Volumes @ </w:t>
      </w:r>
      <w:hyperlink r:id="rId4" w:history="1">
        <w:r w:rsidRPr="008E7002">
          <w:rPr>
            <w:rStyle w:val="Hyperlink"/>
            <w:rFonts w:ascii="Calibri" w:hAnsi="Calibri" w:cs="Calibri"/>
            <w:sz w:val="18"/>
            <w:szCs w:val="18"/>
          </w:rPr>
          <w:t>https://www.fao.org/world-census-agriculture/wcarounds/wca2020/en/</w:t>
        </w:r>
      </w:hyperlink>
      <w:r>
        <w:rPr>
          <w:rFonts w:ascii="Calibri" w:hAnsi="Calibri" w:cs="Calibri"/>
          <w:sz w:val="18"/>
          <w:szCs w:val="18"/>
        </w:rPr>
        <w:t xml:space="preserve"> or Handbook on the Agricultural Integrated Survey @ </w:t>
      </w:r>
      <w:r w:rsidRPr="000E3563">
        <w:rPr>
          <w:rFonts w:ascii="Calibri" w:hAnsi="Calibri" w:cs="Calibri"/>
          <w:sz w:val="18"/>
          <w:szCs w:val="18"/>
        </w:rPr>
        <w:t>https://www.fao.org/in-action/agrisurvey/resources/resource-detail/en/c/1198081/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D1080" w14:textId="3F38C79A" w:rsidR="009811DD" w:rsidRPr="00445DD8" w:rsidRDefault="009811DD" w:rsidP="00445DD8">
    <w:pPr>
      <w:pStyle w:val="Header"/>
      <w:jc w:val="right"/>
      <w:rPr>
        <w:color w:val="404040" w:themeColor="text1" w:themeTint="BF"/>
        <w:sz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Pr>
        <w:color w:val="404040" w:themeColor="text1" w:themeTint="BF"/>
        <w:sz w:val="18"/>
        <w:szCs w:val="18"/>
      </w:rPr>
      <w:t xml:space="preserve"> </w:t>
    </w:r>
    <w:r w:rsidR="00CE6C12">
      <w:rPr>
        <w:color w:val="404040" w:themeColor="text1" w:themeTint="BF"/>
        <w:sz w:val="18"/>
        <w:szCs w:val="18"/>
      </w:rPr>
      <w:t>2024-07-29</w:t>
    </w:r>
  </w:p>
</w:hdr>
</file>

<file path=word/intelligence.xml><?xml version="1.0" encoding="utf-8"?>
<int:Intelligence xmlns:int="http://schemas.microsoft.com/office/intelligence/2019/intelligence">
  <int:IntelligenceSettings/>
  <int:Manifest>
    <int:ParagraphRange paragraphId="1910188458" textId="739668801" start="298" length="7" invalidationStart="298" invalidationLength="7" id="YpQylxyR"/>
  </int:Manifest>
  <int:Observations>
    <int:Content id="YpQylxyR">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6217"/>
    <w:multiLevelType w:val="hybridMultilevel"/>
    <w:tmpl w:val="C670349C"/>
    <w:lvl w:ilvl="0" w:tplc="A87AFE6C">
      <w:start w:val="3"/>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06744ED3"/>
    <w:multiLevelType w:val="hybridMultilevel"/>
    <w:tmpl w:val="E2047298"/>
    <w:lvl w:ilvl="0" w:tplc="F0A6A8C4">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 w15:restartNumberingAfterBreak="0">
    <w:nsid w:val="0706134F"/>
    <w:multiLevelType w:val="hybridMultilevel"/>
    <w:tmpl w:val="DA1050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7F166FF"/>
    <w:multiLevelType w:val="hybridMultilevel"/>
    <w:tmpl w:val="38407D94"/>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0C7E6F4A"/>
    <w:multiLevelType w:val="hybridMultilevel"/>
    <w:tmpl w:val="9192FC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0D674E5E"/>
    <w:multiLevelType w:val="hybridMultilevel"/>
    <w:tmpl w:val="32007E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16212D67"/>
    <w:multiLevelType w:val="hybridMultilevel"/>
    <w:tmpl w:val="F83A7F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16BC64AA"/>
    <w:multiLevelType w:val="hybridMultilevel"/>
    <w:tmpl w:val="2DB4A44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179552A2"/>
    <w:multiLevelType w:val="hybridMultilevel"/>
    <w:tmpl w:val="E2047298"/>
    <w:lvl w:ilvl="0" w:tplc="F0A6A8C4">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9" w15:restartNumberingAfterBreak="0">
    <w:nsid w:val="191F6072"/>
    <w:multiLevelType w:val="hybridMultilevel"/>
    <w:tmpl w:val="EAC2D6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19575EE8"/>
    <w:multiLevelType w:val="hybridMultilevel"/>
    <w:tmpl w:val="4A586212"/>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15:restartNumberingAfterBreak="0">
    <w:nsid w:val="1AC23D12"/>
    <w:multiLevelType w:val="hybridMultilevel"/>
    <w:tmpl w:val="1BB67A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16A2816"/>
    <w:multiLevelType w:val="hybridMultilevel"/>
    <w:tmpl w:val="030AE436"/>
    <w:lvl w:ilvl="0" w:tplc="8B884B0E">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0C6915"/>
    <w:multiLevelType w:val="hybridMultilevel"/>
    <w:tmpl w:val="0CE04482"/>
    <w:lvl w:ilvl="0" w:tplc="08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92E0934"/>
    <w:multiLevelType w:val="hybridMultilevel"/>
    <w:tmpl w:val="81AAF1F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6" w15:restartNumberingAfterBreak="0">
    <w:nsid w:val="29C2237C"/>
    <w:multiLevelType w:val="hybridMultilevel"/>
    <w:tmpl w:val="FA9E1A9A"/>
    <w:lvl w:ilvl="0" w:tplc="A87AFE6C">
      <w:start w:val="3"/>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2B0B7C49"/>
    <w:multiLevelType w:val="hybridMultilevel"/>
    <w:tmpl w:val="0F5695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D803E4C"/>
    <w:multiLevelType w:val="hybridMultilevel"/>
    <w:tmpl w:val="70B68F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2FE6532C"/>
    <w:multiLevelType w:val="hybridMultilevel"/>
    <w:tmpl w:val="103E84B6"/>
    <w:lvl w:ilvl="0" w:tplc="0410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1" w15:restartNumberingAfterBreak="0">
    <w:nsid w:val="315D7AA4"/>
    <w:multiLevelType w:val="hybridMultilevel"/>
    <w:tmpl w:val="89A01F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2" w15:restartNumberingAfterBreak="0">
    <w:nsid w:val="33D81D09"/>
    <w:multiLevelType w:val="hybridMultilevel"/>
    <w:tmpl w:val="3CFAA7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3" w15:restartNumberingAfterBreak="0">
    <w:nsid w:val="372D759D"/>
    <w:multiLevelType w:val="hybridMultilevel"/>
    <w:tmpl w:val="BF1298BC"/>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4" w15:restartNumberingAfterBreak="0">
    <w:nsid w:val="3E6B3F49"/>
    <w:multiLevelType w:val="hybridMultilevel"/>
    <w:tmpl w:val="4990A9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5" w15:restartNumberingAfterBreak="0">
    <w:nsid w:val="486D41A5"/>
    <w:multiLevelType w:val="hybridMultilevel"/>
    <w:tmpl w:val="E2047298"/>
    <w:lvl w:ilvl="0" w:tplc="F0A6A8C4">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6" w15:restartNumberingAfterBreak="0">
    <w:nsid w:val="4A8C278F"/>
    <w:multiLevelType w:val="hybridMultilevel"/>
    <w:tmpl w:val="01266066"/>
    <w:lvl w:ilvl="0" w:tplc="0409000F">
      <w:start w:val="1"/>
      <w:numFmt w:val="decimal"/>
      <w:lvlText w:val="%1."/>
      <w:lvlJc w:val="left"/>
      <w:pPr>
        <w:ind w:left="720" w:hanging="360"/>
      </w:pPr>
      <w:rPr>
        <w:rFonts w:hint="default"/>
        <w:b w:val="0"/>
      </w:rPr>
    </w:lvl>
    <w:lvl w:ilvl="1" w:tplc="541632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1410E1"/>
    <w:multiLevelType w:val="hybridMultilevel"/>
    <w:tmpl w:val="6B22550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9" w15:restartNumberingAfterBreak="0">
    <w:nsid w:val="70332292"/>
    <w:multiLevelType w:val="hybridMultilevel"/>
    <w:tmpl w:val="F3940056"/>
    <w:lvl w:ilvl="0" w:tplc="9F1EDBBE">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71A21BC4"/>
    <w:multiLevelType w:val="hybridMultilevel"/>
    <w:tmpl w:val="BBA2C2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2AC7AC1"/>
    <w:multiLevelType w:val="hybridMultilevel"/>
    <w:tmpl w:val="0F5A5BE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78082A9A"/>
    <w:multiLevelType w:val="hybridMultilevel"/>
    <w:tmpl w:val="40986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55633369">
    <w:abstractNumId w:val="27"/>
  </w:num>
  <w:num w:numId="2" w16cid:durableId="783421426">
    <w:abstractNumId w:val="14"/>
  </w:num>
  <w:num w:numId="3" w16cid:durableId="93136046">
    <w:abstractNumId w:val="33"/>
  </w:num>
  <w:num w:numId="4" w16cid:durableId="883174269">
    <w:abstractNumId w:val="18"/>
  </w:num>
  <w:num w:numId="5" w16cid:durableId="314068200">
    <w:abstractNumId w:val="22"/>
  </w:num>
  <w:num w:numId="6" w16cid:durableId="1918132420">
    <w:abstractNumId w:val="6"/>
  </w:num>
  <w:num w:numId="7" w16cid:durableId="13316359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1720188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97222335">
    <w:abstractNumId w:val="5"/>
  </w:num>
  <w:num w:numId="10" w16cid:durableId="20278307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05211921">
    <w:abstractNumId w:val="0"/>
  </w:num>
  <w:num w:numId="12" w16cid:durableId="1464229228">
    <w:abstractNumId w:val="19"/>
  </w:num>
  <w:num w:numId="13" w16cid:durableId="526068937">
    <w:abstractNumId w:val="9"/>
  </w:num>
  <w:num w:numId="14" w16cid:durableId="988170710">
    <w:abstractNumId w:val="16"/>
  </w:num>
  <w:num w:numId="15" w16cid:durableId="170243938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545777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24877542">
    <w:abstractNumId w:val="21"/>
  </w:num>
  <w:num w:numId="18" w16cid:durableId="91166710">
    <w:abstractNumId w:val="13"/>
  </w:num>
  <w:num w:numId="19" w16cid:durableId="30974740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85642391">
    <w:abstractNumId w:val="4"/>
  </w:num>
  <w:num w:numId="21" w16cid:durableId="137869720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920553683">
    <w:abstractNumId w:val="2"/>
  </w:num>
  <w:num w:numId="23" w16cid:durableId="528837583">
    <w:abstractNumId w:val="17"/>
  </w:num>
  <w:num w:numId="24" w16cid:durableId="601492147">
    <w:abstractNumId w:val="20"/>
  </w:num>
  <w:num w:numId="25" w16cid:durableId="840703909">
    <w:abstractNumId w:val="25"/>
  </w:num>
  <w:num w:numId="26" w16cid:durableId="81680681">
    <w:abstractNumId w:val="8"/>
  </w:num>
  <w:num w:numId="27" w16cid:durableId="1944875970">
    <w:abstractNumId w:val="1"/>
  </w:num>
  <w:num w:numId="28" w16cid:durableId="1996688359">
    <w:abstractNumId w:val="12"/>
  </w:num>
  <w:num w:numId="29" w16cid:durableId="16085263">
    <w:abstractNumId w:val="26"/>
  </w:num>
  <w:num w:numId="30" w16cid:durableId="2124155961">
    <w:abstractNumId w:val="3"/>
  </w:num>
  <w:num w:numId="31" w16cid:durableId="533269819">
    <w:abstractNumId w:val="10"/>
  </w:num>
  <w:num w:numId="32" w16cid:durableId="1812939245">
    <w:abstractNumId w:val="30"/>
  </w:num>
  <w:num w:numId="33" w16cid:durableId="1838836825">
    <w:abstractNumId w:val="32"/>
  </w:num>
  <w:num w:numId="34" w16cid:durableId="233199749">
    <w:abstractNumId w:val="11"/>
  </w:num>
  <w:num w:numId="35" w16cid:durableId="1151169852">
    <w:abstractNumId w:val="31"/>
  </w:num>
  <w:num w:numId="36" w16cid:durableId="77964416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Formatting/>
  <w:documentProtection w:edit="forms" w:enforcement="0"/>
  <w:defaultTabStop w:val="720"/>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cwtzQxMjI0NrQ0N7JQ0lEKTi0uzszPAykwqgUADomxaSwAAAA="/>
  </w:docVars>
  <w:rsids>
    <w:rsidRoot w:val="0058556D"/>
    <w:rsid w:val="00001BD2"/>
    <w:rsid w:val="000070BA"/>
    <w:rsid w:val="00010262"/>
    <w:rsid w:val="0001261D"/>
    <w:rsid w:val="00014B10"/>
    <w:rsid w:val="000173F9"/>
    <w:rsid w:val="00017F7F"/>
    <w:rsid w:val="000264D6"/>
    <w:rsid w:val="000319F1"/>
    <w:rsid w:val="00032394"/>
    <w:rsid w:val="00034551"/>
    <w:rsid w:val="0003628D"/>
    <w:rsid w:val="00036523"/>
    <w:rsid w:val="000412A0"/>
    <w:rsid w:val="000435F6"/>
    <w:rsid w:val="00044840"/>
    <w:rsid w:val="00045A65"/>
    <w:rsid w:val="00046E3D"/>
    <w:rsid w:val="00047591"/>
    <w:rsid w:val="00047DDA"/>
    <w:rsid w:val="00053AB4"/>
    <w:rsid w:val="000543E1"/>
    <w:rsid w:val="0005455A"/>
    <w:rsid w:val="0005780B"/>
    <w:rsid w:val="000622B9"/>
    <w:rsid w:val="00063B09"/>
    <w:rsid w:val="00065091"/>
    <w:rsid w:val="00071F07"/>
    <w:rsid w:val="00073006"/>
    <w:rsid w:val="0007712E"/>
    <w:rsid w:val="0007759D"/>
    <w:rsid w:val="000777AB"/>
    <w:rsid w:val="00077F46"/>
    <w:rsid w:val="00082AC7"/>
    <w:rsid w:val="00082AEE"/>
    <w:rsid w:val="0008658B"/>
    <w:rsid w:val="00090FB1"/>
    <w:rsid w:val="000919E0"/>
    <w:rsid w:val="00094E40"/>
    <w:rsid w:val="00095062"/>
    <w:rsid w:val="00096186"/>
    <w:rsid w:val="00097B0C"/>
    <w:rsid w:val="0009EEC7"/>
    <w:rsid w:val="000A1D9F"/>
    <w:rsid w:val="000A3B50"/>
    <w:rsid w:val="000A4258"/>
    <w:rsid w:val="000A4C83"/>
    <w:rsid w:val="000A72E4"/>
    <w:rsid w:val="000B0E2F"/>
    <w:rsid w:val="000B2430"/>
    <w:rsid w:val="000B564A"/>
    <w:rsid w:val="000C0B2F"/>
    <w:rsid w:val="000C3095"/>
    <w:rsid w:val="000C668D"/>
    <w:rsid w:val="000D0B30"/>
    <w:rsid w:val="000D3B1A"/>
    <w:rsid w:val="000D4602"/>
    <w:rsid w:val="000E21F1"/>
    <w:rsid w:val="000E2CE9"/>
    <w:rsid w:val="000E3563"/>
    <w:rsid w:val="000E4AB4"/>
    <w:rsid w:val="000E4CB5"/>
    <w:rsid w:val="000F2F90"/>
    <w:rsid w:val="000F476D"/>
    <w:rsid w:val="000F703E"/>
    <w:rsid w:val="001036E0"/>
    <w:rsid w:val="001045A3"/>
    <w:rsid w:val="00104F25"/>
    <w:rsid w:val="001075AF"/>
    <w:rsid w:val="0010771A"/>
    <w:rsid w:val="00113803"/>
    <w:rsid w:val="001153A4"/>
    <w:rsid w:val="00115B16"/>
    <w:rsid w:val="00116471"/>
    <w:rsid w:val="00120E86"/>
    <w:rsid w:val="001244AB"/>
    <w:rsid w:val="00125DE9"/>
    <w:rsid w:val="001332E0"/>
    <w:rsid w:val="00134982"/>
    <w:rsid w:val="00134DE7"/>
    <w:rsid w:val="00142A08"/>
    <w:rsid w:val="00146436"/>
    <w:rsid w:val="00154231"/>
    <w:rsid w:val="00157A2A"/>
    <w:rsid w:val="00157F80"/>
    <w:rsid w:val="00160184"/>
    <w:rsid w:val="00166DFD"/>
    <w:rsid w:val="001713CB"/>
    <w:rsid w:val="0017704A"/>
    <w:rsid w:val="00181479"/>
    <w:rsid w:val="00182EBD"/>
    <w:rsid w:val="00184BDF"/>
    <w:rsid w:val="00185354"/>
    <w:rsid w:val="001854DC"/>
    <w:rsid w:val="00186795"/>
    <w:rsid w:val="00194D09"/>
    <w:rsid w:val="001A0104"/>
    <w:rsid w:val="001A2107"/>
    <w:rsid w:val="001A24FE"/>
    <w:rsid w:val="001A35E9"/>
    <w:rsid w:val="001A7D5C"/>
    <w:rsid w:val="001B60AA"/>
    <w:rsid w:val="001B63C8"/>
    <w:rsid w:val="001B789A"/>
    <w:rsid w:val="001C1972"/>
    <w:rsid w:val="001C421F"/>
    <w:rsid w:val="001C42E9"/>
    <w:rsid w:val="001C768B"/>
    <w:rsid w:val="001D360D"/>
    <w:rsid w:val="001D405E"/>
    <w:rsid w:val="001F1318"/>
    <w:rsid w:val="001F2BD9"/>
    <w:rsid w:val="001F2D1E"/>
    <w:rsid w:val="001F6FE9"/>
    <w:rsid w:val="00201E53"/>
    <w:rsid w:val="00205430"/>
    <w:rsid w:val="00210906"/>
    <w:rsid w:val="00211D08"/>
    <w:rsid w:val="00216678"/>
    <w:rsid w:val="00220891"/>
    <w:rsid w:val="00220DEF"/>
    <w:rsid w:val="002263D5"/>
    <w:rsid w:val="00230848"/>
    <w:rsid w:val="002309F1"/>
    <w:rsid w:val="00236FE1"/>
    <w:rsid w:val="00237106"/>
    <w:rsid w:val="00245101"/>
    <w:rsid w:val="00245728"/>
    <w:rsid w:val="00245BA1"/>
    <w:rsid w:val="002465DB"/>
    <w:rsid w:val="002553FE"/>
    <w:rsid w:val="00260926"/>
    <w:rsid w:val="00261A8D"/>
    <w:rsid w:val="00264372"/>
    <w:rsid w:val="002720AC"/>
    <w:rsid w:val="00274E0F"/>
    <w:rsid w:val="0027688F"/>
    <w:rsid w:val="00283C1C"/>
    <w:rsid w:val="00285022"/>
    <w:rsid w:val="00286D14"/>
    <w:rsid w:val="00291A00"/>
    <w:rsid w:val="00291A11"/>
    <w:rsid w:val="00294427"/>
    <w:rsid w:val="00294F92"/>
    <w:rsid w:val="002A0D19"/>
    <w:rsid w:val="002A213B"/>
    <w:rsid w:val="002A315C"/>
    <w:rsid w:val="002A3342"/>
    <w:rsid w:val="002A3EC9"/>
    <w:rsid w:val="002A64BA"/>
    <w:rsid w:val="002B4989"/>
    <w:rsid w:val="002C0DB3"/>
    <w:rsid w:val="002C2510"/>
    <w:rsid w:val="002C26A9"/>
    <w:rsid w:val="002D3258"/>
    <w:rsid w:val="002D4915"/>
    <w:rsid w:val="002D714E"/>
    <w:rsid w:val="002D71FB"/>
    <w:rsid w:val="002E0B03"/>
    <w:rsid w:val="002E53C3"/>
    <w:rsid w:val="002F1468"/>
    <w:rsid w:val="002F3523"/>
    <w:rsid w:val="002F5F0C"/>
    <w:rsid w:val="00300499"/>
    <w:rsid w:val="00300D83"/>
    <w:rsid w:val="003022C5"/>
    <w:rsid w:val="003037B7"/>
    <w:rsid w:val="00304C9D"/>
    <w:rsid w:val="00306EF0"/>
    <w:rsid w:val="00307F2B"/>
    <w:rsid w:val="003103C7"/>
    <w:rsid w:val="00310C93"/>
    <w:rsid w:val="00311648"/>
    <w:rsid w:val="003121DD"/>
    <w:rsid w:val="0031590B"/>
    <w:rsid w:val="00316376"/>
    <w:rsid w:val="00323121"/>
    <w:rsid w:val="0032443F"/>
    <w:rsid w:val="003257D8"/>
    <w:rsid w:val="003265EB"/>
    <w:rsid w:val="00335ED1"/>
    <w:rsid w:val="00336423"/>
    <w:rsid w:val="003425D1"/>
    <w:rsid w:val="0034329E"/>
    <w:rsid w:val="00343FAA"/>
    <w:rsid w:val="00344AA2"/>
    <w:rsid w:val="00347281"/>
    <w:rsid w:val="00347F5E"/>
    <w:rsid w:val="003508B0"/>
    <w:rsid w:val="003538C3"/>
    <w:rsid w:val="00353C98"/>
    <w:rsid w:val="003605D0"/>
    <w:rsid w:val="00362E99"/>
    <w:rsid w:val="00364B4E"/>
    <w:rsid w:val="003664AF"/>
    <w:rsid w:val="00366AD5"/>
    <w:rsid w:val="00371406"/>
    <w:rsid w:val="00371A20"/>
    <w:rsid w:val="00373EE4"/>
    <w:rsid w:val="003778AE"/>
    <w:rsid w:val="003821B4"/>
    <w:rsid w:val="00382CF3"/>
    <w:rsid w:val="00385BFC"/>
    <w:rsid w:val="00387D52"/>
    <w:rsid w:val="00387FD0"/>
    <w:rsid w:val="0039570D"/>
    <w:rsid w:val="0039791A"/>
    <w:rsid w:val="003A2B60"/>
    <w:rsid w:val="003A4107"/>
    <w:rsid w:val="003A7CEA"/>
    <w:rsid w:val="003B19F4"/>
    <w:rsid w:val="003C76AC"/>
    <w:rsid w:val="003D0E0F"/>
    <w:rsid w:val="003D3511"/>
    <w:rsid w:val="003D6B55"/>
    <w:rsid w:val="003E0691"/>
    <w:rsid w:val="003E65B6"/>
    <w:rsid w:val="003F03C9"/>
    <w:rsid w:val="003F0BD3"/>
    <w:rsid w:val="003F278A"/>
    <w:rsid w:val="003F4082"/>
    <w:rsid w:val="003F5ABC"/>
    <w:rsid w:val="003F7A02"/>
    <w:rsid w:val="00400855"/>
    <w:rsid w:val="00402405"/>
    <w:rsid w:val="004033FA"/>
    <w:rsid w:val="00403966"/>
    <w:rsid w:val="004064B5"/>
    <w:rsid w:val="004079E2"/>
    <w:rsid w:val="00413706"/>
    <w:rsid w:val="00414274"/>
    <w:rsid w:val="00415EB8"/>
    <w:rsid w:val="004206F8"/>
    <w:rsid w:val="00422EA5"/>
    <w:rsid w:val="00422EFA"/>
    <w:rsid w:val="0042304F"/>
    <w:rsid w:val="00426C05"/>
    <w:rsid w:val="00427741"/>
    <w:rsid w:val="0042791F"/>
    <w:rsid w:val="004279D7"/>
    <w:rsid w:val="00430B6F"/>
    <w:rsid w:val="00432BB5"/>
    <w:rsid w:val="00433840"/>
    <w:rsid w:val="0044432A"/>
    <w:rsid w:val="004456ED"/>
    <w:rsid w:val="00445DD8"/>
    <w:rsid w:val="004477B8"/>
    <w:rsid w:val="00450C15"/>
    <w:rsid w:val="00453B8D"/>
    <w:rsid w:val="00455E8F"/>
    <w:rsid w:val="00456192"/>
    <w:rsid w:val="0046392E"/>
    <w:rsid w:val="0046615A"/>
    <w:rsid w:val="00472ACC"/>
    <w:rsid w:val="004735FA"/>
    <w:rsid w:val="00476AE3"/>
    <w:rsid w:val="00476EF4"/>
    <w:rsid w:val="0048045A"/>
    <w:rsid w:val="004841B8"/>
    <w:rsid w:val="004858F7"/>
    <w:rsid w:val="00485996"/>
    <w:rsid w:val="004930F2"/>
    <w:rsid w:val="00494ECE"/>
    <w:rsid w:val="004A454A"/>
    <w:rsid w:val="004B0AF2"/>
    <w:rsid w:val="004B0F1C"/>
    <w:rsid w:val="004C147E"/>
    <w:rsid w:val="004C2BB0"/>
    <w:rsid w:val="004D63E2"/>
    <w:rsid w:val="004E288F"/>
    <w:rsid w:val="004E29CB"/>
    <w:rsid w:val="004F1364"/>
    <w:rsid w:val="004F2EE6"/>
    <w:rsid w:val="00502DBA"/>
    <w:rsid w:val="00503257"/>
    <w:rsid w:val="005040C4"/>
    <w:rsid w:val="00505BD4"/>
    <w:rsid w:val="00507637"/>
    <w:rsid w:val="00507852"/>
    <w:rsid w:val="00514DBF"/>
    <w:rsid w:val="00516E37"/>
    <w:rsid w:val="00520FFF"/>
    <w:rsid w:val="00523737"/>
    <w:rsid w:val="00524538"/>
    <w:rsid w:val="0053139A"/>
    <w:rsid w:val="00532586"/>
    <w:rsid w:val="005356FE"/>
    <w:rsid w:val="00536D73"/>
    <w:rsid w:val="005426D6"/>
    <w:rsid w:val="0054562B"/>
    <w:rsid w:val="00550921"/>
    <w:rsid w:val="00552EB3"/>
    <w:rsid w:val="0055721B"/>
    <w:rsid w:val="00561718"/>
    <w:rsid w:val="00562419"/>
    <w:rsid w:val="00562C2F"/>
    <w:rsid w:val="00563712"/>
    <w:rsid w:val="00564304"/>
    <w:rsid w:val="0056793B"/>
    <w:rsid w:val="00573631"/>
    <w:rsid w:val="00573C0B"/>
    <w:rsid w:val="00576CFA"/>
    <w:rsid w:val="00583654"/>
    <w:rsid w:val="0058556D"/>
    <w:rsid w:val="005874A9"/>
    <w:rsid w:val="00592AF2"/>
    <w:rsid w:val="005947AD"/>
    <w:rsid w:val="00597748"/>
    <w:rsid w:val="005979E8"/>
    <w:rsid w:val="005A030D"/>
    <w:rsid w:val="005A17EF"/>
    <w:rsid w:val="005A3B8D"/>
    <w:rsid w:val="005A4CF4"/>
    <w:rsid w:val="005A505B"/>
    <w:rsid w:val="005B3B8E"/>
    <w:rsid w:val="005C097D"/>
    <w:rsid w:val="005C369B"/>
    <w:rsid w:val="005D0AF4"/>
    <w:rsid w:val="005D2D68"/>
    <w:rsid w:val="005D316F"/>
    <w:rsid w:val="005D37B4"/>
    <w:rsid w:val="005E062D"/>
    <w:rsid w:val="005E23C8"/>
    <w:rsid w:val="005E31C9"/>
    <w:rsid w:val="005E5207"/>
    <w:rsid w:val="005E54BD"/>
    <w:rsid w:val="005E68B1"/>
    <w:rsid w:val="005F15F1"/>
    <w:rsid w:val="005F6B20"/>
    <w:rsid w:val="005F6CCA"/>
    <w:rsid w:val="005F752F"/>
    <w:rsid w:val="00604B49"/>
    <w:rsid w:val="006104AF"/>
    <w:rsid w:val="00613C68"/>
    <w:rsid w:val="00616141"/>
    <w:rsid w:val="00616E82"/>
    <w:rsid w:val="00621893"/>
    <w:rsid w:val="00622B02"/>
    <w:rsid w:val="00622E1D"/>
    <w:rsid w:val="00624D97"/>
    <w:rsid w:val="0062591E"/>
    <w:rsid w:val="006263D3"/>
    <w:rsid w:val="006301B8"/>
    <w:rsid w:val="00631BF4"/>
    <w:rsid w:val="006332DE"/>
    <w:rsid w:val="00633DE0"/>
    <w:rsid w:val="00634E8B"/>
    <w:rsid w:val="006351E1"/>
    <w:rsid w:val="00636D4B"/>
    <w:rsid w:val="00641370"/>
    <w:rsid w:val="00642361"/>
    <w:rsid w:val="006447B1"/>
    <w:rsid w:val="00646B2B"/>
    <w:rsid w:val="00662775"/>
    <w:rsid w:val="00662D10"/>
    <w:rsid w:val="00662F71"/>
    <w:rsid w:val="006638BE"/>
    <w:rsid w:val="00664FA6"/>
    <w:rsid w:val="006714DD"/>
    <w:rsid w:val="00673B81"/>
    <w:rsid w:val="00673D73"/>
    <w:rsid w:val="006852FC"/>
    <w:rsid w:val="00693570"/>
    <w:rsid w:val="00697D3D"/>
    <w:rsid w:val="006A1CE5"/>
    <w:rsid w:val="006A3700"/>
    <w:rsid w:val="006A6BDA"/>
    <w:rsid w:val="006B14B8"/>
    <w:rsid w:val="006B40AB"/>
    <w:rsid w:val="006B57E2"/>
    <w:rsid w:val="006B5DC5"/>
    <w:rsid w:val="006C0C41"/>
    <w:rsid w:val="006C0CCB"/>
    <w:rsid w:val="006C2510"/>
    <w:rsid w:val="006C3958"/>
    <w:rsid w:val="006C4BFD"/>
    <w:rsid w:val="006C74AE"/>
    <w:rsid w:val="006C7D30"/>
    <w:rsid w:val="006D0D52"/>
    <w:rsid w:val="006D3623"/>
    <w:rsid w:val="006D52A0"/>
    <w:rsid w:val="006D6448"/>
    <w:rsid w:val="006E3C08"/>
    <w:rsid w:val="006E400A"/>
    <w:rsid w:val="006F0F95"/>
    <w:rsid w:val="006F1701"/>
    <w:rsid w:val="006F20C6"/>
    <w:rsid w:val="006F30AB"/>
    <w:rsid w:val="006F659B"/>
    <w:rsid w:val="00700ACF"/>
    <w:rsid w:val="0070287B"/>
    <w:rsid w:val="00707F17"/>
    <w:rsid w:val="00712487"/>
    <w:rsid w:val="00714FB5"/>
    <w:rsid w:val="007161B1"/>
    <w:rsid w:val="00716C0D"/>
    <w:rsid w:val="007252E6"/>
    <w:rsid w:val="007254F4"/>
    <w:rsid w:val="007312CE"/>
    <w:rsid w:val="007313B3"/>
    <w:rsid w:val="00731DA1"/>
    <w:rsid w:val="00732040"/>
    <w:rsid w:val="00734614"/>
    <w:rsid w:val="00737F90"/>
    <w:rsid w:val="00742A0A"/>
    <w:rsid w:val="00743591"/>
    <w:rsid w:val="007444F1"/>
    <w:rsid w:val="007445A4"/>
    <w:rsid w:val="00747FA2"/>
    <w:rsid w:val="00747FF9"/>
    <w:rsid w:val="00750F10"/>
    <w:rsid w:val="007530CA"/>
    <w:rsid w:val="00756D68"/>
    <w:rsid w:val="007578D9"/>
    <w:rsid w:val="00757E8A"/>
    <w:rsid w:val="00760B2B"/>
    <w:rsid w:val="00763E43"/>
    <w:rsid w:val="00764D04"/>
    <w:rsid w:val="00764EB5"/>
    <w:rsid w:val="00767A99"/>
    <w:rsid w:val="007736C0"/>
    <w:rsid w:val="00774BCE"/>
    <w:rsid w:val="00777A95"/>
    <w:rsid w:val="00780F35"/>
    <w:rsid w:val="00781FE5"/>
    <w:rsid w:val="00782416"/>
    <w:rsid w:val="0078278D"/>
    <w:rsid w:val="0078289A"/>
    <w:rsid w:val="00783F4B"/>
    <w:rsid w:val="00787420"/>
    <w:rsid w:val="00787ED7"/>
    <w:rsid w:val="007A0C3C"/>
    <w:rsid w:val="007A2DE0"/>
    <w:rsid w:val="007A51FD"/>
    <w:rsid w:val="007B0364"/>
    <w:rsid w:val="007B126E"/>
    <w:rsid w:val="007B19C5"/>
    <w:rsid w:val="007B3A3C"/>
    <w:rsid w:val="007B3B1A"/>
    <w:rsid w:val="007B75FA"/>
    <w:rsid w:val="007B77B0"/>
    <w:rsid w:val="007B7A71"/>
    <w:rsid w:val="007C2B69"/>
    <w:rsid w:val="007C3A1E"/>
    <w:rsid w:val="007D0981"/>
    <w:rsid w:val="007D0B8E"/>
    <w:rsid w:val="007D1929"/>
    <w:rsid w:val="007E22E0"/>
    <w:rsid w:val="007E3AC9"/>
    <w:rsid w:val="007E523C"/>
    <w:rsid w:val="007F0D8D"/>
    <w:rsid w:val="007F1687"/>
    <w:rsid w:val="007F1E31"/>
    <w:rsid w:val="007F3146"/>
    <w:rsid w:val="007F353E"/>
    <w:rsid w:val="007F5B40"/>
    <w:rsid w:val="007F78C8"/>
    <w:rsid w:val="008011CB"/>
    <w:rsid w:val="00803CF1"/>
    <w:rsid w:val="0080587C"/>
    <w:rsid w:val="008104BB"/>
    <w:rsid w:val="00811041"/>
    <w:rsid w:val="00817D2E"/>
    <w:rsid w:val="008249C5"/>
    <w:rsid w:val="00826971"/>
    <w:rsid w:val="00826CE4"/>
    <w:rsid w:val="00826EFE"/>
    <w:rsid w:val="00830775"/>
    <w:rsid w:val="00831C7C"/>
    <w:rsid w:val="00836463"/>
    <w:rsid w:val="00836B3D"/>
    <w:rsid w:val="00841859"/>
    <w:rsid w:val="008434D8"/>
    <w:rsid w:val="008516DA"/>
    <w:rsid w:val="00851A3C"/>
    <w:rsid w:val="008526F9"/>
    <w:rsid w:val="0085285E"/>
    <w:rsid w:val="00853023"/>
    <w:rsid w:val="008534D4"/>
    <w:rsid w:val="00853B5F"/>
    <w:rsid w:val="00857FC5"/>
    <w:rsid w:val="008654CF"/>
    <w:rsid w:val="008700A5"/>
    <w:rsid w:val="00872B30"/>
    <w:rsid w:val="00881E28"/>
    <w:rsid w:val="00892CEF"/>
    <w:rsid w:val="00894C4B"/>
    <w:rsid w:val="008A0A0B"/>
    <w:rsid w:val="008A12E3"/>
    <w:rsid w:val="008A42FA"/>
    <w:rsid w:val="008A6AC9"/>
    <w:rsid w:val="008B0AC7"/>
    <w:rsid w:val="008B6B19"/>
    <w:rsid w:val="008B6F53"/>
    <w:rsid w:val="008C2335"/>
    <w:rsid w:val="008C67C1"/>
    <w:rsid w:val="008D1D39"/>
    <w:rsid w:val="008D3630"/>
    <w:rsid w:val="008D46F5"/>
    <w:rsid w:val="008E11B1"/>
    <w:rsid w:val="008E2615"/>
    <w:rsid w:val="008E3120"/>
    <w:rsid w:val="008F07D2"/>
    <w:rsid w:val="008F52CC"/>
    <w:rsid w:val="00900F89"/>
    <w:rsid w:val="00906FB8"/>
    <w:rsid w:val="00913717"/>
    <w:rsid w:val="009154A2"/>
    <w:rsid w:val="00917851"/>
    <w:rsid w:val="00917F65"/>
    <w:rsid w:val="00920327"/>
    <w:rsid w:val="00920422"/>
    <w:rsid w:val="00930ECD"/>
    <w:rsid w:val="009311E7"/>
    <w:rsid w:val="00932AE4"/>
    <w:rsid w:val="00933D0B"/>
    <w:rsid w:val="00933F58"/>
    <w:rsid w:val="00937AEF"/>
    <w:rsid w:val="00942694"/>
    <w:rsid w:val="00950E3C"/>
    <w:rsid w:val="0095798A"/>
    <w:rsid w:val="00961CAA"/>
    <w:rsid w:val="00962EDF"/>
    <w:rsid w:val="00965BFF"/>
    <w:rsid w:val="009674B3"/>
    <w:rsid w:val="00970437"/>
    <w:rsid w:val="00974A3E"/>
    <w:rsid w:val="00975AAB"/>
    <w:rsid w:val="009804FF"/>
    <w:rsid w:val="009811DD"/>
    <w:rsid w:val="00985295"/>
    <w:rsid w:val="00986D46"/>
    <w:rsid w:val="00986DB3"/>
    <w:rsid w:val="009911B1"/>
    <w:rsid w:val="00992848"/>
    <w:rsid w:val="0099459E"/>
    <w:rsid w:val="00995E79"/>
    <w:rsid w:val="009A285E"/>
    <w:rsid w:val="009A7E3A"/>
    <w:rsid w:val="009B1265"/>
    <w:rsid w:val="009B1640"/>
    <w:rsid w:val="009B21E7"/>
    <w:rsid w:val="009B2D38"/>
    <w:rsid w:val="009B4A15"/>
    <w:rsid w:val="009B5693"/>
    <w:rsid w:val="009B79D5"/>
    <w:rsid w:val="009C3D14"/>
    <w:rsid w:val="009C4C28"/>
    <w:rsid w:val="009C61A2"/>
    <w:rsid w:val="009C78E4"/>
    <w:rsid w:val="009D4881"/>
    <w:rsid w:val="009D51B9"/>
    <w:rsid w:val="009D687E"/>
    <w:rsid w:val="009E1640"/>
    <w:rsid w:val="009F6DE7"/>
    <w:rsid w:val="00A01682"/>
    <w:rsid w:val="00A0311A"/>
    <w:rsid w:val="00A03BCE"/>
    <w:rsid w:val="00A03F8C"/>
    <w:rsid w:val="00A06F9F"/>
    <w:rsid w:val="00A10583"/>
    <w:rsid w:val="00A10EC7"/>
    <w:rsid w:val="00A172ED"/>
    <w:rsid w:val="00A258B5"/>
    <w:rsid w:val="00A338F7"/>
    <w:rsid w:val="00A37FCB"/>
    <w:rsid w:val="00A43E9C"/>
    <w:rsid w:val="00A44BE4"/>
    <w:rsid w:val="00A45621"/>
    <w:rsid w:val="00A47B76"/>
    <w:rsid w:val="00A524F3"/>
    <w:rsid w:val="00A54863"/>
    <w:rsid w:val="00A57C33"/>
    <w:rsid w:val="00A61D74"/>
    <w:rsid w:val="00A620CF"/>
    <w:rsid w:val="00A64493"/>
    <w:rsid w:val="00A652BA"/>
    <w:rsid w:val="00A67BE7"/>
    <w:rsid w:val="00A745AC"/>
    <w:rsid w:val="00A74D69"/>
    <w:rsid w:val="00A74EB3"/>
    <w:rsid w:val="00A76190"/>
    <w:rsid w:val="00A76555"/>
    <w:rsid w:val="00A76BAE"/>
    <w:rsid w:val="00A80C5C"/>
    <w:rsid w:val="00A81FD9"/>
    <w:rsid w:val="00A8688B"/>
    <w:rsid w:val="00A86E75"/>
    <w:rsid w:val="00A90AED"/>
    <w:rsid w:val="00A91163"/>
    <w:rsid w:val="00A91F40"/>
    <w:rsid w:val="00A9286F"/>
    <w:rsid w:val="00A93070"/>
    <w:rsid w:val="00A94A5E"/>
    <w:rsid w:val="00A96255"/>
    <w:rsid w:val="00A97F4E"/>
    <w:rsid w:val="00AA216C"/>
    <w:rsid w:val="00AA5C73"/>
    <w:rsid w:val="00AB285B"/>
    <w:rsid w:val="00AB3038"/>
    <w:rsid w:val="00AB305F"/>
    <w:rsid w:val="00AB4B48"/>
    <w:rsid w:val="00AB50D8"/>
    <w:rsid w:val="00AB64AA"/>
    <w:rsid w:val="00AC1C4E"/>
    <w:rsid w:val="00AC2E5B"/>
    <w:rsid w:val="00AC4E0F"/>
    <w:rsid w:val="00AD0199"/>
    <w:rsid w:val="00AD27AC"/>
    <w:rsid w:val="00AD2BEA"/>
    <w:rsid w:val="00AD53B1"/>
    <w:rsid w:val="00AD6FF0"/>
    <w:rsid w:val="00AE4826"/>
    <w:rsid w:val="00AF5552"/>
    <w:rsid w:val="00AF5CB4"/>
    <w:rsid w:val="00AF5ED1"/>
    <w:rsid w:val="00AF71D6"/>
    <w:rsid w:val="00B03932"/>
    <w:rsid w:val="00B03C49"/>
    <w:rsid w:val="00B045E7"/>
    <w:rsid w:val="00B109CB"/>
    <w:rsid w:val="00B216EE"/>
    <w:rsid w:val="00B25691"/>
    <w:rsid w:val="00B3175F"/>
    <w:rsid w:val="00B31E2C"/>
    <w:rsid w:val="00B324B7"/>
    <w:rsid w:val="00B329B0"/>
    <w:rsid w:val="00B34AAA"/>
    <w:rsid w:val="00B37F68"/>
    <w:rsid w:val="00B402D8"/>
    <w:rsid w:val="00B4067C"/>
    <w:rsid w:val="00B4237C"/>
    <w:rsid w:val="00B42FE8"/>
    <w:rsid w:val="00B52AFD"/>
    <w:rsid w:val="00B5309D"/>
    <w:rsid w:val="00B54077"/>
    <w:rsid w:val="00B55ADF"/>
    <w:rsid w:val="00B5773A"/>
    <w:rsid w:val="00B61BD1"/>
    <w:rsid w:val="00B62BEF"/>
    <w:rsid w:val="00B62DF1"/>
    <w:rsid w:val="00B635C8"/>
    <w:rsid w:val="00B65758"/>
    <w:rsid w:val="00B65F62"/>
    <w:rsid w:val="00B66826"/>
    <w:rsid w:val="00B748A0"/>
    <w:rsid w:val="00B76025"/>
    <w:rsid w:val="00B760A0"/>
    <w:rsid w:val="00B8087E"/>
    <w:rsid w:val="00B80B8D"/>
    <w:rsid w:val="00B837AE"/>
    <w:rsid w:val="00B84F84"/>
    <w:rsid w:val="00B90169"/>
    <w:rsid w:val="00B9273E"/>
    <w:rsid w:val="00B9554E"/>
    <w:rsid w:val="00BA4346"/>
    <w:rsid w:val="00BA7C55"/>
    <w:rsid w:val="00BB1BBA"/>
    <w:rsid w:val="00BB5FEC"/>
    <w:rsid w:val="00BB62B2"/>
    <w:rsid w:val="00BB646E"/>
    <w:rsid w:val="00BB66EE"/>
    <w:rsid w:val="00BC6303"/>
    <w:rsid w:val="00BC6C64"/>
    <w:rsid w:val="00BC7607"/>
    <w:rsid w:val="00BD15D4"/>
    <w:rsid w:val="00BD1BA1"/>
    <w:rsid w:val="00BE27CD"/>
    <w:rsid w:val="00BF30EA"/>
    <w:rsid w:val="00BF4E39"/>
    <w:rsid w:val="00C0051E"/>
    <w:rsid w:val="00C00955"/>
    <w:rsid w:val="00C019E5"/>
    <w:rsid w:val="00C02C86"/>
    <w:rsid w:val="00C06117"/>
    <w:rsid w:val="00C066AD"/>
    <w:rsid w:val="00C07942"/>
    <w:rsid w:val="00C16BBC"/>
    <w:rsid w:val="00C20FB5"/>
    <w:rsid w:val="00C2786E"/>
    <w:rsid w:val="00C31E3B"/>
    <w:rsid w:val="00C34A22"/>
    <w:rsid w:val="00C35BC4"/>
    <w:rsid w:val="00C35EC4"/>
    <w:rsid w:val="00C40541"/>
    <w:rsid w:val="00C40B1E"/>
    <w:rsid w:val="00C41F19"/>
    <w:rsid w:val="00C43F5B"/>
    <w:rsid w:val="00C479C7"/>
    <w:rsid w:val="00C47DC0"/>
    <w:rsid w:val="00C50DEA"/>
    <w:rsid w:val="00C53E64"/>
    <w:rsid w:val="00C57C12"/>
    <w:rsid w:val="00C60EB0"/>
    <w:rsid w:val="00C62AA1"/>
    <w:rsid w:val="00C64FC4"/>
    <w:rsid w:val="00C67C93"/>
    <w:rsid w:val="00C67D6B"/>
    <w:rsid w:val="00C7213F"/>
    <w:rsid w:val="00C72CB6"/>
    <w:rsid w:val="00C73A0D"/>
    <w:rsid w:val="00C82266"/>
    <w:rsid w:val="00C934AB"/>
    <w:rsid w:val="00C96296"/>
    <w:rsid w:val="00C96E34"/>
    <w:rsid w:val="00C97098"/>
    <w:rsid w:val="00CA0E9F"/>
    <w:rsid w:val="00CA0F0A"/>
    <w:rsid w:val="00CA0F75"/>
    <w:rsid w:val="00CA1811"/>
    <w:rsid w:val="00CA7931"/>
    <w:rsid w:val="00CA7E34"/>
    <w:rsid w:val="00CB1F9C"/>
    <w:rsid w:val="00CB20B9"/>
    <w:rsid w:val="00CB4371"/>
    <w:rsid w:val="00CB5281"/>
    <w:rsid w:val="00CC516D"/>
    <w:rsid w:val="00CC5FD6"/>
    <w:rsid w:val="00CC6E02"/>
    <w:rsid w:val="00CD0E29"/>
    <w:rsid w:val="00CD499F"/>
    <w:rsid w:val="00CD6A5D"/>
    <w:rsid w:val="00CE1747"/>
    <w:rsid w:val="00CE428A"/>
    <w:rsid w:val="00CE62E2"/>
    <w:rsid w:val="00CE6C12"/>
    <w:rsid w:val="00CF19AA"/>
    <w:rsid w:val="00CF1AD3"/>
    <w:rsid w:val="00D02FEA"/>
    <w:rsid w:val="00D067A4"/>
    <w:rsid w:val="00D06B24"/>
    <w:rsid w:val="00D135EE"/>
    <w:rsid w:val="00D23F59"/>
    <w:rsid w:val="00D24330"/>
    <w:rsid w:val="00D2534E"/>
    <w:rsid w:val="00D40056"/>
    <w:rsid w:val="00D43CD3"/>
    <w:rsid w:val="00D44486"/>
    <w:rsid w:val="00D4693D"/>
    <w:rsid w:val="00D478FC"/>
    <w:rsid w:val="00D51E7C"/>
    <w:rsid w:val="00D54F29"/>
    <w:rsid w:val="00D57898"/>
    <w:rsid w:val="00D605BE"/>
    <w:rsid w:val="00D628B5"/>
    <w:rsid w:val="00D67DB2"/>
    <w:rsid w:val="00D7020C"/>
    <w:rsid w:val="00D70AD9"/>
    <w:rsid w:val="00D72152"/>
    <w:rsid w:val="00D72D7F"/>
    <w:rsid w:val="00D80030"/>
    <w:rsid w:val="00D80326"/>
    <w:rsid w:val="00D803D1"/>
    <w:rsid w:val="00D845D4"/>
    <w:rsid w:val="00D856DB"/>
    <w:rsid w:val="00D92CC5"/>
    <w:rsid w:val="00D94BA5"/>
    <w:rsid w:val="00D9510F"/>
    <w:rsid w:val="00DA0350"/>
    <w:rsid w:val="00DA4A07"/>
    <w:rsid w:val="00DA615C"/>
    <w:rsid w:val="00DA7038"/>
    <w:rsid w:val="00DB76BC"/>
    <w:rsid w:val="00DC3180"/>
    <w:rsid w:val="00DC3A3F"/>
    <w:rsid w:val="00DC3E7E"/>
    <w:rsid w:val="00DC7506"/>
    <w:rsid w:val="00DC7866"/>
    <w:rsid w:val="00DD1BC6"/>
    <w:rsid w:val="00DD26F0"/>
    <w:rsid w:val="00DD2AA9"/>
    <w:rsid w:val="00DE124F"/>
    <w:rsid w:val="00DE1DEB"/>
    <w:rsid w:val="00DE268B"/>
    <w:rsid w:val="00DE2CC9"/>
    <w:rsid w:val="00DE5DC3"/>
    <w:rsid w:val="00DF1C7E"/>
    <w:rsid w:val="00DF2015"/>
    <w:rsid w:val="00DF4174"/>
    <w:rsid w:val="00E00D8A"/>
    <w:rsid w:val="00E04898"/>
    <w:rsid w:val="00E1050F"/>
    <w:rsid w:val="00E11604"/>
    <w:rsid w:val="00E11D92"/>
    <w:rsid w:val="00E130A0"/>
    <w:rsid w:val="00E13CD5"/>
    <w:rsid w:val="00E1538A"/>
    <w:rsid w:val="00E1DA43"/>
    <w:rsid w:val="00E20370"/>
    <w:rsid w:val="00E210C4"/>
    <w:rsid w:val="00E2296D"/>
    <w:rsid w:val="00E23DB7"/>
    <w:rsid w:val="00E25066"/>
    <w:rsid w:val="00E25B42"/>
    <w:rsid w:val="00E26F51"/>
    <w:rsid w:val="00E376BE"/>
    <w:rsid w:val="00E45B29"/>
    <w:rsid w:val="00E46D96"/>
    <w:rsid w:val="00E47863"/>
    <w:rsid w:val="00E507ED"/>
    <w:rsid w:val="00E52119"/>
    <w:rsid w:val="00E52CCA"/>
    <w:rsid w:val="00E59B35"/>
    <w:rsid w:val="00E608DB"/>
    <w:rsid w:val="00E62BBA"/>
    <w:rsid w:val="00E66409"/>
    <w:rsid w:val="00E7192A"/>
    <w:rsid w:val="00E74C74"/>
    <w:rsid w:val="00E771D9"/>
    <w:rsid w:val="00E8013E"/>
    <w:rsid w:val="00E81D5B"/>
    <w:rsid w:val="00E8285A"/>
    <w:rsid w:val="00E85CA5"/>
    <w:rsid w:val="00E86E27"/>
    <w:rsid w:val="00E92D16"/>
    <w:rsid w:val="00E976B9"/>
    <w:rsid w:val="00EA05D3"/>
    <w:rsid w:val="00EA18A9"/>
    <w:rsid w:val="00EA4222"/>
    <w:rsid w:val="00EA7532"/>
    <w:rsid w:val="00EA7794"/>
    <w:rsid w:val="00EB19AD"/>
    <w:rsid w:val="00EB2F31"/>
    <w:rsid w:val="00EB381F"/>
    <w:rsid w:val="00EB4EF3"/>
    <w:rsid w:val="00EB6493"/>
    <w:rsid w:val="00EB64C3"/>
    <w:rsid w:val="00EC1BEC"/>
    <w:rsid w:val="00EC2915"/>
    <w:rsid w:val="00EC3919"/>
    <w:rsid w:val="00EC646F"/>
    <w:rsid w:val="00EC6711"/>
    <w:rsid w:val="00ED0422"/>
    <w:rsid w:val="00ED05A9"/>
    <w:rsid w:val="00ED1BA0"/>
    <w:rsid w:val="00ED31B2"/>
    <w:rsid w:val="00ED40CD"/>
    <w:rsid w:val="00ED7D67"/>
    <w:rsid w:val="00EE04C4"/>
    <w:rsid w:val="00EE1325"/>
    <w:rsid w:val="00EE3EBF"/>
    <w:rsid w:val="00EE7D62"/>
    <w:rsid w:val="00EF3126"/>
    <w:rsid w:val="00EF4B12"/>
    <w:rsid w:val="00EF4D3F"/>
    <w:rsid w:val="00EF7549"/>
    <w:rsid w:val="00F027EB"/>
    <w:rsid w:val="00F1463B"/>
    <w:rsid w:val="00F14CBA"/>
    <w:rsid w:val="00F17257"/>
    <w:rsid w:val="00F219B3"/>
    <w:rsid w:val="00F33D56"/>
    <w:rsid w:val="00F34D24"/>
    <w:rsid w:val="00F4127F"/>
    <w:rsid w:val="00F4130B"/>
    <w:rsid w:val="00F43522"/>
    <w:rsid w:val="00F468B6"/>
    <w:rsid w:val="00F52103"/>
    <w:rsid w:val="00F54B05"/>
    <w:rsid w:val="00F556A2"/>
    <w:rsid w:val="00F60B77"/>
    <w:rsid w:val="00F6122B"/>
    <w:rsid w:val="00F67296"/>
    <w:rsid w:val="00F67F49"/>
    <w:rsid w:val="00F719A8"/>
    <w:rsid w:val="00F74BF4"/>
    <w:rsid w:val="00F7600E"/>
    <w:rsid w:val="00F80688"/>
    <w:rsid w:val="00F80A13"/>
    <w:rsid w:val="00F81B57"/>
    <w:rsid w:val="00F825F8"/>
    <w:rsid w:val="00F852AE"/>
    <w:rsid w:val="00F878B9"/>
    <w:rsid w:val="00F90BED"/>
    <w:rsid w:val="00FA0390"/>
    <w:rsid w:val="00FA1575"/>
    <w:rsid w:val="00FB2226"/>
    <w:rsid w:val="00FB24E8"/>
    <w:rsid w:val="00FB25E2"/>
    <w:rsid w:val="00FB3B2B"/>
    <w:rsid w:val="00FB7A30"/>
    <w:rsid w:val="00FC08D8"/>
    <w:rsid w:val="00FC1453"/>
    <w:rsid w:val="00FC18DA"/>
    <w:rsid w:val="00FC20E6"/>
    <w:rsid w:val="00FC3917"/>
    <w:rsid w:val="00FC51A6"/>
    <w:rsid w:val="00FC6165"/>
    <w:rsid w:val="00FD2E04"/>
    <w:rsid w:val="00FD56AA"/>
    <w:rsid w:val="00FD5BEB"/>
    <w:rsid w:val="00FD601A"/>
    <w:rsid w:val="00FD60DA"/>
    <w:rsid w:val="00FE1964"/>
    <w:rsid w:val="00FE2A8B"/>
    <w:rsid w:val="00FF07B4"/>
    <w:rsid w:val="00FF2469"/>
    <w:rsid w:val="011B1A19"/>
    <w:rsid w:val="01AB31DD"/>
    <w:rsid w:val="02A8D391"/>
    <w:rsid w:val="03C9D99D"/>
    <w:rsid w:val="043479AF"/>
    <w:rsid w:val="04C19FCC"/>
    <w:rsid w:val="051B88B0"/>
    <w:rsid w:val="085D92AE"/>
    <w:rsid w:val="088A5B86"/>
    <w:rsid w:val="08C8B448"/>
    <w:rsid w:val="0903F400"/>
    <w:rsid w:val="0A16DDF1"/>
    <w:rsid w:val="0A2447DD"/>
    <w:rsid w:val="0A89D677"/>
    <w:rsid w:val="0BBF0CA3"/>
    <w:rsid w:val="0C0204D9"/>
    <w:rsid w:val="0CC9A7FD"/>
    <w:rsid w:val="0CFCA1A6"/>
    <w:rsid w:val="0D10332C"/>
    <w:rsid w:val="0D5145B0"/>
    <w:rsid w:val="0DC698F9"/>
    <w:rsid w:val="0E3D9CF7"/>
    <w:rsid w:val="0EE80F98"/>
    <w:rsid w:val="0F9423B5"/>
    <w:rsid w:val="0FBFD0B6"/>
    <w:rsid w:val="0FE83E11"/>
    <w:rsid w:val="1026D0B7"/>
    <w:rsid w:val="10472B9E"/>
    <w:rsid w:val="10927DC6"/>
    <w:rsid w:val="10E971F7"/>
    <w:rsid w:val="119B35C8"/>
    <w:rsid w:val="11CA8839"/>
    <w:rsid w:val="13CA7DAF"/>
    <w:rsid w:val="13CFE0FF"/>
    <w:rsid w:val="1685B33F"/>
    <w:rsid w:val="17677112"/>
    <w:rsid w:val="19050A12"/>
    <w:rsid w:val="1AB3134B"/>
    <w:rsid w:val="1BD32ED2"/>
    <w:rsid w:val="1CDB3C73"/>
    <w:rsid w:val="1D0320F5"/>
    <w:rsid w:val="1D685407"/>
    <w:rsid w:val="1D8CD6FB"/>
    <w:rsid w:val="1D918A65"/>
    <w:rsid w:val="1EB95F50"/>
    <w:rsid w:val="1F14BEB5"/>
    <w:rsid w:val="1F9C4172"/>
    <w:rsid w:val="1FB8D53A"/>
    <w:rsid w:val="1FC1FA79"/>
    <w:rsid w:val="20D8E01B"/>
    <w:rsid w:val="211C0650"/>
    <w:rsid w:val="21237EE9"/>
    <w:rsid w:val="219F3003"/>
    <w:rsid w:val="21D6412B"/>
    <w:rsid w:val="228D03F8"/>
    <w:rsid w:val="23DA3522"/>
    <w:rsid w:val="240B411B"/>
    <w:rsid w:val="24C036C4"/>
    <w:rsid w:val="266EE571"/>
    <w:rsid w:val="2732925F"/>
    <w:rsid w:val="285682A6"/>
    <w:rsid w:val="288B497A"/>
    <w:rsid w:val="29EBA970"/>
    <w:rsid w:val="2A57715C"/>
    <w:rsid w:val="2A9F6A92"/>
    <w:rsid w:val="2B3068FA"/>
    <w:rsid w:val="2C2363C6"/>
    <w:rsid w:val="2C5745A6"/>
    <w:rsid w:val="2CAE8C8E"/>
    <w:rsid w:val="2D574808"/>
    <w:rsid w:val="2DC3BC2E"/>
    <w:rsid w:val="2E1CF8CB"/>
    <w:rsid w:val="2EB9706B"/>
    <w:rsid w:val="2EE8C2DC"/>
    <w:rsid w:val="2F2D9664"/>
    <w:rsid w:val="2F525EA3"/>
    <w:rsid w:val="30A43D32"/>
    <w:rsid w:val="30EFEAD3"/>
    <w:rsid w:val="31092138"/>
    <w:rsid w:val="310B19CB"/>
    <w:rsid w:val="321EEB6F"/>
    <w:rsid w:val="3255D47B"/>
    <w:rsid w:val="3503E1CF"/>
    <w:rsid w:val="36E6F537"/>
    <w:rsid w:val="37F95FD6"/>
    <w:rsid w:val="381E538E"/>
    <w:rsid w:val="385BD7F5"/>
    <w:rsid w:val="389626BA"/>
    <w:rsid w:val="38F961AE"/>
    <w:rsid w:val="38FABFFC"/>
    <w:rsid w:val="3A06BB39"/>
    <w:rsid w:val="3A1C28BD"/>
    <w:rsid w:val="3A22EE71"/>
    <w:rsid w:val="3A5CD68A"/>
    <w:rsid w:val="3AC1A13A"/>
    <w:rsid w:val="3B482FBC"/>
    <w:rsid w:val="3B77C234"/>
    <w:rsid w:val="3BA0E283"/>
    <w:rsid w:val="3BA36C6F"/>
    <w:rsid w:val="3C3DC75F"/>
    <w:rsid w:val="3C55EEF2"/>
    <w:rsid w:val="3D47F34A"/>
    <w:rsid w:val="3DA1BB3D"/>
    <w:rsid w:val="3FB1267A"/>
    <w:rsid w:val="3FEB495E"/>
    <w:rsid w:val="3FFFBAA6"/>
    <w:rsid w:val="4088B527"/>
    <w:rsid w:val="40A4057C"/>
    <w:rsid w:val="4198E1B6"/>
    <w:rsid w:val="4298648F"/>
    <w:rsid w:val="42A449BD"/>
    <w:rsid w:val="42B50183"/>
    <w:rsid w:val="42D95EE0"/>
    <w:rsid w:val="44CFD5A1"/>
    <w:rsid w:val="4552B126"/>
    <w:rsid w:val="45828E4A"/>
    <w:rsid w:val="46A90FEA"/>
    <w:rsid w:val="4704DC2A"/>
    <w:rsid w:val="476351EA"/>
    <w:rsid w:val="479087DD"/>
    <w:rsid w:val="4798557B"/>
    <w:rsid w:val="47B8D2EB"/>
    <w:rsid w:val="47DBD9ED"/>
    <w:rsid w:val="48E3274F"/>
    <w:rsid w:val="493425DC"/>
    <w:rsid w:val="4954A34C"/>
    <w:rsid w:val="4A3EFADC"/>
    <w:rsid w:val="4B753CE3"/>
    <w:rsid w:val="4C1C1A5E"/>
    <w:rsid w:val="4CA40EC4"/>
    <w:rsid w:val="4E3D4944"/>
    <w:rsid w:val="4E9AF026"/>
    <w:rsid w:val="4EB6880D"/>
    <w:rsid w:val="4F78CD67"/>
    <w:rsid w:val="4F836A31"/>
    <w:rsid w:val="4FA77D1A"/>
    <w:rsid w:val="4FAABC73"/>
    <w:rsid w:val="506B89C4"/>
    <w:rsid w:val="5075F68C"/>
    <w:rsid w:val="50761470"/>
    <w:rsid w:val="510C52D5"/>
    <w:rsid w:val="51320133"/>
    <w:rsid w:val="51468CD4"/>
    <w:rsid w:val="520F52AD"/>
    <w:rsid w:val="52CF6464"/>
    <w:rsid w:val="53841855"/>
    <w:rsid w:val="53B5EED6"/>
    <w:rsid w:val="54124F87"/>
    <w:rsid w:val="552D02C7"/>
    <w:rsid w:val="573DF1A1"/>
    <w:rsid w:val="57EB6A25"/>
    <w:rsid w:val="5868EB0B"/>
    <w:rsid w:val="58D1A8E6"/>
    <w:rsid w:val="5911169B"/>
    <w:rsid w:val="599ADC08"/>
    <w:rsid w:val="5B14B08E"/>
    <w:rsid w:val="5B4C0D55"/>
    <w:rsid w:val="5B5902CC"/>
    <w:rsid w:val="5BD305DB"/>
    <w:rsid w:val="5CFF0CDA"/>
    <w:rsid w:val="5D244ACA"/>
    <w:rsid w:val="5DEB5938"/>
    <w:rsid w:val="5E972245"/>
    <w:rsid w:val="60428922"/>
    <w:rsid w:val="605ABDA2"/>
    <w:rsid w:val="62F416E9"/>
    <w:rsid w:val="6343C75D"/>
    <w:rsid w:val="63CBC682"/>
    <w:rsid w:val="6427B7DC"/>
    <w:rsid w:val="64E7A911"/>
    <w:rsid w:val="662E3C4C"/>
    <w:rsid w:val="665A495E"/>
    <w:rsid w:val="670ABC57"/>
    <w:rsid w:val="676EDFC2"/>
    <w:rsid w:val="67A04FF7"/>
    <w:rsid w:val="6823177C"/>
    <w:rsid w:val="683C90BB"/>
    <w:rsid w:val="684D73E6"/>
    <w:rsid w:val="686A1F91"/>
    <w:rsid w:val="69283E05"/>
    <w:rsid w:val="699975A1"/>
    <w:rsid w:val="69F79895"/>
    <w:rsid w:val="6A3CD203"/>
    <w:rsid w:val="6A5FFFAF"/>
    <w:rsid w:val="6A6E7AAE"/>
    <w:rsid w:val="6A8F9C67"/>
    <w:rsid w:val="6AE457EC"/>
    <w:rsid w:val="6B769638"/>
    <w:rsid w:val="6C304DEB"/>
    <w:rsid w:val="6C73EF19"/>
    <w:rsid w:val="6CBAF7D4"/>
    <w:rsid w:val="6D13B145"/>
    <w:rsid w:val="6DC44198"/>
    <w:rsid w:val="6E0283C4"/>
    <w:rsid w:val="6E62E18E"/>
    <w:rsid w:val="71A49842"/>
    <w:rsid w:val="7244C963"/>
    <w:rsid w:val="72AC0D39"/>
    <w:rsid w:val="72F21A2C"/>
    <w:rsid w:val="74734F0C"/>
    <w:rsid w:val="752EFBF2"/>
    <w:rsid w:val="753B82F9"/>
    <w:rsid w:val="75E3ADFB"/>
    <w:rsid w:val="76780965"/>
    <w:rsid w:val="77134B67"/>
    <w:rsid w:val="7727B623"/>
    <w:rsid w:val="77357227"/>
    <w:rsid w:val="786EF979"/>
    <w:rsid w:val="78E686D6"/>
    <w:rsid w:val="791B4EBD"/>
    <w:rsid w:val="7944261A"/>
    <w:rsid w:val="79982A99"/>
    <w:rsid w:val="79A24743"/>
    <w:rsid w:val="7A30703D"/>
    <w:rsid w:val="7ABBE3BF"/>
    <w:rsid w:val="7C1FBB3B"/>
    <w:rsid w:val="7C472EEF"/>
    <w:rsid w:val="7CFFF094"/>
    <w:rsid w:val="7D0FB6D4"/>
    <w:rsid w:val="7E3B51CF"/>
    <w:rsid w:val="7FE5876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769673"/>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Menzionenonrisolta1">
    <w:name w:val="Menzione non risolta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3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FootnoteText">
    <w:name w:val="footnote text"/>
    <w:basedOn w:val="Normal"/>
    <w:link w:val="FootnoteTextChar"/>
    <w:uiPriority w:val="99"/>
    <w:unhideWhenUsed/>
    <w:rsid w:val="00220891"/>
    <w:pPr>
      <w:widowControl w:val="0"/>
      <w:autoSpaceDE w:val="0"/>
      <w:autoSpaceDN w:val="0"/>
      <w:adjustRightInd w:val="0"/>
      <w:spacing w:after="0" w:line="240" w:lineRule="auto"/>
      <w:ind w:left="540"/>
    </w:pPr>
    <w:rPr>
      <w:rFonts w:ascii="Times New Roman" w:hAnsi="Times New Roman" w:cs="Times New Roman"/>
      <w:sz w:val="20"/>
      <w:szCs w:val="20"/>
      <w:lang w:eastAsia="en-GB"/>
    </w:rPr>
  </w:style>
  <w:style w:type="character" w:customStyle="1" w:styleId="FootnoteTextChar">
    <w:name w:val="Footnote Text Char"/>
    <w:basedOn w:val="DefaultParagraphFont"/>
    <w:link w:val="FootnoteText"/>
    <w:uiPriority w:val="99"/>
    <w:rsid w:val="00220891"/>
    <w:rPr>
      <w:rFonts w:ascii="Times New Roman" w:hAnsi="Times New Roman" w:cs="Times New Roman"/>
      <w:sz w:val="20"/>
      <w:szCs w:val="20"/>
      <w:lang w:eastAsia="en-GB"/>
    </w:rPr>
  </w:style>
  <w:style w:type="paragraph" w:styleId="BodyText">
    <w:name w:val="Body Text"/>
    <w:basedOn w:val="Normal"/>
    <w:link w:val="BodyTextChar"/>
    <w:uiPriority w:val="1"/>
    <w:semiHidden/>
    <w:unhideWhenUsed/>
    <w:qFormat/>
    <w:rsid w:val="00220891"/>
    <w:pPr>
      <w:widowControl w:val="0"/>
      <w:autoSpaceDE w:val="0"/>
      <w:autoSpaceDN w:val="0"/>
      <w:adjustRightInd w:val="0"/>
      <w:spacing w:before="64" w:after="0" w:line="240" w:lineRule="auto"/>
      <w:ind w:left="845"/>
    </w:pPr>
    <w:rPr>
      <w:rFonts w:ascii="Arial" w:hAnsi="Arial" w:cs="Arial"/>
      <w:sz w:val="19"/>
      <w:szCs w:val="19"/>
      <w:lang w:eastAsia="en-GB"/>
    </w:rPr>
  </w:style>
  <w:style w:type="character" w:customStyle="1" w:styleId="BodyTextChar">
    <w:name w:val="Body Text Char"/>
    <w:basedOn w:val="DefaultParagraphFont"/>
    <w:link w:val="BodyText"/>
    <w:uiPriority w:val="1"/>
    <w:semiHidden/>
    <w:rsid w:val="00220891"/>
    <w:rPr>
      <w:rFonts w:ascii="Arial" w:hAnsi="Arial" w:cs="Arial"/>
      <w:sz w:val="19"/>
      <w:szCs w:val="19"/>
      <w:lang w:eastAsia="en-GB"/>
    </w:rPr>
  </w:style>
  <w:style w:type="character" w:styleId="FootnoteReference">
    <w:name w:val="footnote reference"/>
    <w:aliases w:val="ftref,Char Char Char Char Car Char,16 Point,Superscript 6 Point,Footnote Reference Number,Footnote Reference_LVL6,Footnote Reference_LVL61,Footnote Reference_LVL62,Footnote Reference_LVL63,Footnote Reference_LVL64,fr"/>
    <w:basedOn w:val="DefaultParagraphFont"/>
    <w:link w:val="CarattereCarattereCharCharCharCharCharCharZchn"/>
    <w:uiPriority w:val="99"/>
    <w:unhideWhenUsed/>
    <w:qFormat/>
    <w:rsid w:val="00220891"/>
    <w:rPr>
      <w:vertAlign w:val="superscript"/>
    </w:rPr>
  </w:style>
  <w:style w:type="paragraph" w:customStyle="1" w:styleId="Default">
    <w:name w:val="Default"/>
    <w:rsid w:val="00220891"/>
    <w:pPr>
      <w:autoSpaceDE w:val="0"/>
      <w:autoSpaceDN w:val="0"/>
      <w:adjustRightInd w:val="0"/>
      <w:spacing w:after="0" w:line="240" w:lineRule="auto"/>
    </w:pPr>
    <w:rPr>
      <w:rFonts w:ascii="Times New Roman" w:eastAsia="Calibri" w:hAnsi="Times New Roman" w:cs="Times New Roman"/>
      <w:color w:val="000000"/>
      <w:sz w:val="24"/>
      <w:szCs w:val="24"/>
      <w:lang w:eastAsia="en-US"/>
    </w:rPr>
  </w:style>
  <w:style w:type="character" w:customStyle="1" w:styleId="Menzione1">
    <w:name w:val="Menzione1"/>
    <w:basedOn w:val="DefaultParagraphFont"/>
    <w:uiPriority w:val="99"/>
    <w:semiHidden/>
    <w:unhideWhenUsed/>
    <w:rsid w:val="003022C5"/>
    <w:rPr>
      <w:color w:val="2B579A"/>
      <w:shd w:val="clear" w:color="auto" w:fill="E6E6E6"/>
    </w:rPr>
  </w:style>
  <w:style w:type="paragraph" w:customStyle="1" w:styleId="xmsonormal">
    <w:name w:val="x_msonormal"/>
    <w:basedOn w:val="Normal"/>
    <w:rsid w:val="009D4881"/>
    <w:pPr>
      <w:spacing w:after="0" w:line="240" w:lineRule="auto"/>
    </w:pPr>
    <w:rPr>
      <w:rFonts w:ascii="Calibri" w:eastAsiaTheme="minorHAnsi" w:hAnsi="Calibri" w:cs="Times New Roman"/>
      <w:lang w:val="en-US" w:eastAsia="en-US"/>
    </w:rPr>
  </w:style>
  <w:style w:type="paragraph" w:customStyle="1" w:styleId="xmsolistparagraph">
    <w:name w:val="x_msolistparagraph"/>
    <w:basedOn w:val="Normal"/>
    <w:rsid w:val="00260926"/>
    <w:pPr>
      <w:spacing w:after="160" w:line="252" w:lineRule="auto"/>
      <w:ind w:left="720"/>
    </w:pPr>
    <w:rPr>
      <w:rFonts w:ascii="Calibri" w:eastAsiaTheme="minorHAnsi" w:hAnsi="Calibri" w:cs="Times New Roman"/>
      <w:lang w:val="en-US" w:eastAsia="en-US"/>
    </w:rPr>
  </w:style>
  <w:style w:type="character" w:customStyle="1" w:styleId="UnresolvedMention1">
    <w:name w:val="Unresolved Mention1"/>
    <w:basedOn w:val="DefaultParagraphFont"/>
    <w:uiPriority w:val="99"/>
    <w:semiHidden/>
    <w:unhideWhenUsed/>
    <w:rsid w:val="007B3A3C"/>
    <w:rPr>
      <w:color w:val="605E5C"/>
      <w:shd w:val="clear" w:color="auto" w:fill="E1DFDD"/>
    </w:rPr>
  </w:style>
  <w:style w:type="paragraph" w:customStyle="1" w:styleId="CarattereCarattereCharCharCharCharCharCharZchn">
    <w:name w:val="Carattere Carattere Char Char Char Char Char Char Zchn"/>
    <w:aliases w:val="ftref Char Char Char Char Char Char Zchn,Char Char Char Char Char Char Char Char Zchn,ftref Char Char Char1 Zchn,Carattere Carattere Char Char Char Char Char Char Char Zchn"/>
    <w:basedOn w:val="Normal"/>
    <w:next w:val="Normal"/>
    <w:link w:val="FootnoteReference"/>
    <w:uiPriority w:val="99"/>
    <w:rsid w:val="0078278D"/>
    <w:pPr>
      <w:spacing w:after="120" w:line="240" w:lineRule="exact"/>
    </w:pPr>
    <w:rPr>
      <w:vertAlign w:val="superscript"/>
    </w:rPr>
  </w:style>
  <w:style w:type="paragraph" w:styleId="Revision">
    <w:name w:val="Revision"/>
    <w:hidden/>
    <w:uiPriority w:val="99"/>
    <w:semiHidden/>
    <w:rsid w:val="00AD6FF0"/>
    <w:pPr>
      <w:spacing w:after="0" w:line="240" w:lineRule="auto"/>
    </w:pPr>
  </w:style>
  <w:style w:type="character" w:customStyle="1" w:styleId="Menzionenonrisolta2">
    <w:name w:val="Menzione non risolta2"/>
    <w:basedOn w:val="DefaultParagraphFont"/>
    <w:uiPriority w:val="99"/>
    <w:semiHidden/>
    <w:unhideWhenUsed/>
    <w:rsid w:val="00C57C12"/>
    <w:rPr>
      <w:color w:val="605E5C"/>
      <w:shd w:val="clear" w:color="auto" w:fill="E1DFDD"/>
    </w:rPr>
  </w:style>
  <w:style w:type="character" w:styleId="FollowedHyperlink">
    <w:name w:val="FollowedHyperlink"/>
    <w:basedOn w:val="DefaultParagraphFont"/>
    <w:uiPriority w:val="99"/>
    <w:semiHidden/>
    <w:unhideWhenUsed/>
    <w:rsid w:val="00C57C12"/>
    <w:rPr>
      <w:color w:val="800080" w:themeColor="followedHyperlink"/>
      <w:u w:val="single"/>
    </w:rPr>
  </w:style>
  <w:style w:type="character" w:styleId="PageNumber">
    <w:name w:val="page number"/>
    <w:basedOn w:val="DefaultParagraphFont"/>
    <w:uiPriority w:val="99"/>
    <w:semiHidden/>
    <w:unhideWhenUsed/>
    <w:rsid w:val="00EE1325"/>
  </w:style>
  <w:style w:type="character" w:customStyle="1" w:styleId="UnresolvedMention2">
    <w:name w:val="Unresolved Mention2"/>
    <w:basedOn w:val="DefaultParagraphFont"/>
    <w:uiPriority w:val="99"/>
    <w:semiHidden/>
    <w:unhideWhenUsed/>
    <w:rsid w:val="00205430"/>
    <w:rPr>
      <w:color w:val="605E5C"/>
      <w:shd w:val="clear" w:color="auto" w:fill="E1DFDD"/>
    </w:rPr>
  </w:style>
  <w:style w:type="character" w:customStyle="1" w:styleId="UnresolvedMention3">
    <w:name w:val="Unresolved Mention3"/>
    <w:basedOn w:val="DefaultParagraphFont"/>
    <w:uiPriority w:val="99"/>
    <w:semiHidden/>
    <w:unhideWhenUsed/>
    <w:rsid w:val="001244AB"/>
    <w:rPr>
      <w:color w:val="605E5C"/>
      <w:shd w:val="clear" w:color="auto" w:fill="E1DFDD"/>
    </w:rPr>
  </w:style>
  <w:style w:type="character" w:customStyle="1" w:styleId="UnresolvedMention4">
    <w:name w:val="Unresolved Mention4"/>
    <w:basedOn w:val="DefaultParagraphFont"/>
    <w:uiPriority w:val="99"/>
    <w:semiHidden/>
    <w:unhideWhenUsed/>
    <w:rsid w:val="00010262"/>
    <w:rPr>
      <w:color w:val="605E5C"/>
      <w:shd w:val="clear" w:color="auto" w:fill="E1DFDD"/>
    </w:rPr>
  </w:style>
  <w:style w:type="character" w:customStyle="1" w:styleId="Mention1">
    <w:name w:val="Mention1"/>
    <w:basedOn w:val="DefaultParagraphFont"/>
    <w:uiPriority w:val="99"/>
    <w:unhideWhenUsed/>
    <w:rPr>
      <w:color w:val="2B579A"/>
      <w:shd w:val="clear" w:color="auto" w:fill="E6E6E6"/>
    </w:rPr>
  </w:style>
  <w:style w:type="character" w:customStyle="1" w:styleId="UnresolvedMention5">
    <w:name w:val="Unresolved Mention5"/>
    <w:basedOn w:val="DefaultParagraphFont"/>
    <w:uiPriority w:val="99"/>
    <w:semiHidden/>
    <w:unhideWhenUsed/>
    <w:rsid w:val="00CB1F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45951">
      <w:bodyDiv w:val="1"/>
      <w:marLeft w:val="0"/>
      <w:marRight w:val="0"/>
      <w:marTop w:val="0"/>
      <w:marBottom w:val="0"/>
      <w:divBdr>
        <w:top w:val="none" w:sz="0" w:space="0" w:color="auto"/>
        <w:left w:val="none" w:sz="0" w:space="0" w:color="auto"/>
        <w:bottom w:val="none" w:sz="0" w:space="0" w:color="auto"/>
        <w:right w:val="none" w:sz="0" w:space="0" w:color="auto"/>
      </w:divBdr>
    </w:div>
    <w:div w:id="308021452">
      <w:bodyDiv w:val="1"/>
      <w:marLeft w:val="0"/>
      <w:marRight w:val="0"/>
      <w:marTop w:val="0"/>
      <w:marBottom w:val="0"/>
      <w:divBdr>
        <w:top w:val="none" w:sz="0" w:space="0" w:color="auto"/>
        <w:left w:val="none" w:sz="0" w:space="0" w:color="auto"/>
        <w:bottom w:val="none" w:sz="0" w:space="0" w:color="auto"/>
        <w:right w:val="none" w:sz="0" w:space="0" w:color="auto"/>
      </w:divBdr>
    </w:div>
    <w:div w:id="423303682">
      <w:bodyDiv w:val="1"/>
      <w:marLeft w:val="0"/>
      <w:marRight w:val="0"/>
      <w:marTop w:val="0"/>
      <w:marBottom w:val="0"/>
      <w:divBdr>
        <w:top w:val="none" w:sz="0" w:space="0" w:color="auto"/>
        <w:left w:val="none" w:sz="0" w:space="0" w:color="auto"/>
        <w:bottom w:val="none" w:sz="0" w:space="0" w:color="auto"/>
        <w:right w:val="none" w:sz="0" w:space="0" w:color="auto"/>
      </w:divBdr>
    </w:div>
    <w:div w:id="616179057">
      <w:bodyDiv w:val="1"/>
      <w:marLeft w:val="0"/>
      <w:marRight w:val="0"/>
      <w:marTop w:val="0"/>
      <w:marBottom w:val="0"/>
      <w:divBdr>
        <w:top w:val="none" w:sz="0" w:space="0" w:color="auto"/>
        <w:left w:val="none" w:sz="0" w:space="0" w:color="auto"/>
        <w:bottom w:val="none" w:sz="0" w:space="0" w:color="auto"/>
        <w:right w:val="none" w:sz="0" w:space="0" w:color="auto"/>
      </w:divBdr>
    </w:div>
    <w:div w:id="747310584">
      <w:bodyDiv w:val="1"/>
      <w:marLeft w:val="0"/>
      <w:marRight w:val="0"/>
      <w:marTop w:val="0"/>
      <w:marBottom w:val="0"/>
      <w:divBdr>
        <w:top w:val="none" w:sz="0" w:space="0" w:color="auto"/>
        <w:left w:val="none" w:sz="0" w:space="0" w:color="auto"/>
        <w:bottom w:val="none" w:sz="0" w:space="0" w:color="auto"/>
        <w:right w:val="none" w:sz="0" w:space="0" w:color="auto"/>
      </w:divBdr>
    </w:div>
    <w:div w:id="924730718">
      <w:bodyDiv w:val="1"/>
      <w:marLeft w:val="0"/>
      <w:marRight w:val="0"/>
      <w:marTop w:val="0"/>
      <w:marBottom w:val="0"/>
      <w:divBdr>
        <w:top w:val="none" w:sz="0" w:space="0" w:color="auto"/>
        <w:left w:val="none" w:sz="0" w:space="0" w:color="auto"/>
        <w:bottom w:val="none" w:sz="0" w:space="0" w:color="auto"/>
        <w:right w:val="none" w:sz="0" w:space="0" w:color="auto"/>
      </w:divBdr>
    </w:div>
    <w:div w:id="981273144">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061367316">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498955515">
      <w:bodyDiv w:val="1"/>
      <w:marLeft w:val="0"/>
      <w:marRight w:val="0"/>
      <w:marTop w:val="0"/>
      <w:marBottom w:val="0"/>
      <w:divBdr>
        <w:top w:val="none" w:sz="0" w:space="0" w:color="auto"/>
        <w:left w:val="none" w:sz="0" w:space="0" w:color="auto"/>
        <w:bottom w:val="none" w:sz="0" w:space="0" w:color="auto"/>
        <w:right w:val="none" w:sz="0" w:space="0" w:color="auto"/>
      </w:divBdr>
    </w:div>
    <w:div w:id="2049259417">
      <w:bodyDiv w:val="1"/>
      <w:marLeft w:val="0"/>
      <w:marRight w:val="0"/>
      <w:marTop w:val="0"/>
      <w:marBottom w:val="0"/>
      <w:divBdr>
        <w:top w:val="none" w:sz="0" w:space="0" w:color="auto"/>
        <w:left w:val="none" w:sz="0" w:space="0" w:color="auto"/>
        <w:bottom w:val="none" w:sz="0" w:space="0" w:color="auto"/>
        <w:right w:val="none" w:sz="0" w:space="0" w:color="auto"/>
      </w:divBdr>
    </w:div>
    <w:div w:id="2120560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www.fao.org/publications/card/en/c/CA4885EN/" TargetMode="External"/><Relationship Id="rId26" Type="http://schemas.microsoft.com/office/2019/05/relationships/documenttasks" Target="documenttasks/documenttasks1.xml"/><Relationship Id="rId3" Type="http://schemas.openxmlformats.org/officeDocument/2006/relationships/customXml" Target="../customXml/item3.xml"/><Relationship Id="rId21" Type="http://schemas.openxmlformats.org/officeDocument/2006/relationships/footer" Target="footer1.xml"/><Relationship Id="R83f09996e44149ee" Type="http://schemas.microsoft.com/office/2019/09/relationships/intelligence" Target="intelligence.xml"/><Relationship Id="rId7" Type="http://schemas.openxmlformats.org/officeDocument/2006/relationships/settings" Target="settings.xml"/><Relationship Id="rId12" Type="http://schemas.openxmlformats.org/officeDocument/2006/relationships/hyperlink" Target="http://www.fao.org/3/K8024E/K8024E.pdf" TargetMode="External"/><Relationship Id="rId17" Type="http://schemas.openxmlformats.org/officeDocument/2006/relationships/hyperlink" Target="https://www.fao.org/in-action/agrisurvey/resources/resource-detail/en/c/1198081/"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fao.org/sustainable-development-goals/indicators/5.a.1/en/"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elearning.fao.org/course/view.php?id=363"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fao.org/3/i4913e/i4913e.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fao.org/sustainable-development-goals/indicators/5a1/en/?ADMCMD_view=1%20as" TargetMode="External"/><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fao.org/3/a-i4913e.pdf" TargetMode="External"/><Relationship Id="rId2" Type="http://schemas.openxmlformats.org/officeDocument/2006/relationships/hyperlink" Target="https://www.fao.org/3/i4913e/i4913e.pdf" TargetMode="External"/><Relationship Id="rId1" Type="http://schemas.openxmlformats.org/officeDocument/2006/relationships/hyperlink" Target="https://www.fao.org/tenure/voluntary-guidelines/en/" TargetMode="External"/><Relationship Id="rId4" Type="http://schemas.openxmlformats.org/officeDocument/2006/relationships/hyperlink" Target="https://www.fao.org/world-census-agriculture/wcarounds/wca2020/en/" TargetMode="External"/></Relationships>
</file>

<file path=word/documenttasks/documenttasks1.xml><?xml version="1.0" encoding="utf-8"?>
<t:Tasks xmlns:t="http://schemas.microsoft.com/office/tasks/2019/documenttasks" xmlns:oel="http://schemas.microsoft.com/office/2019/extlst">
  <t:Task id="{E2CE39A2-7ED9-4C81-9D00-BC70F4D8E039}">
    <t:Anchor>
      <t:Comment id="1549555654"/>
    </t:Anchor>
    <t:History>
      <t:Event id="{939D09F0-AC04-4250-A3D6-CE44AC7B7520}" time="2022-02-02T15:16:05.575Z">
        <t:Attribution userId="S::margarita.guerrero@fao.org::7512d0cb-9d7c-47b8-9eec-fd8039c42f17" userProvider="AD" userName="Guerrero, Margarita (OCS)"/>
        <t:Anchor>
          <t:Comment id="1757624213"/>
        </t:Anchor>
        <t:Create/>
      </t:Event>
      <t:Event id="{AC05D95B-6D38-4FB8-B474-8F241BAA06AB}" time="2022-02-02T15:16:05.575Z">
        <t:Attribution userId="S::margarita.guerrero@fao.org::7512d0cb-9d7c-47b8-9eec-fd8039c42f17" userProvider="AD" userName="Guerrero, Margarita (OCS)"/>
        <t:Anchor>
          <t:Comment id="1757624213"/>
        </t:Anchor>
        <t:Assign userId="S::DorianKalamvrezos.Navarro@fao.org::d9be157f-bb68-4357-8a70-ee7542604429" userProvider="AD" userName="Navarro, DorianKalamvrezos (OCS)"/>
      </t:Event>
      <t:Event id="{C597A116-CCE6-4349-9AF6-0ACCBD262AA1}" time="2022-02-02T15:16:05.575Z">
        <t:Attribution userId="S::margarita.guerrero@fao.org::7512d0cb-9d7c-47b8-9eec-fd8039c42f17" userProvider="AD" userName="Guerrero, Margarita (OCS)"/>
        <t:Anchor>
          <t:Comment id="1757624213"/>
        </t:Anchor>
        <t:SetTitle title="@Navarro, DorianKalamvrezos (OCS) -- please comment/resolve."/>
      </t:Event>
      <t:Event id="{90185851-D766-4C07-BB46-82DC456A4B1B}" time="2022-02-04T17:34:26.185Z">
        <t:Attribution userId="S::margarita.guerrero@fao.org::7512d0cb-9d7c-47b8-9eec-fd8039c42f17" userProvider="AD" userName="Guerrero, Margarita (OCS)"/>
        <t:Progress percentComplete="100"/>
      </t:Event>
    </t:History>
  </t:Task>
  <t:Task id="{85F00C93-760F-4D84-B830-D86011866E73}">
    <t:Anchor>
      <t:Comment id="1784709372"/>
    </t:Anchor>
    <t:History>
      <t:Event id="{CBAFD644-923D-49FB-ABF7-7D3778D87DE7}" time="2022-02-02T15:16:30.342Z">
        <t:Attribution userId="S::margarita.guerrero@fao.org::7512d0cb-9d7c-47b8-9eec-fd8039c42f17" userProvider="AD" userName="Guerrero, Margarita (OCS)"/>
        <t:Anchor>
          <t:Comment id="1586250124"/>
        </t:Anchor>
        <t:Create/>
      </t:Event>
      <t:Event id="{C2A26FFC-B3DA-4F51-BA14-89773F57008F}" time="2022-02-02T15:16:30.342Z">
        <t:Attribution userId="S::margarita.guerrero@fao.org::7512d0cb-9d7c-47b8-9eec-fd8039c42f17" userProvider="AD" userName="Guerrero, Margarita (OCS)"/>
        <t:Anchor>
          <t:Comment id="1586250124"/>
        </t:Anchor>
        <t:Assign userId="S::Veronica.Boero@fao.org::80417a63-afaa-4772-8987-dd112683d82c" userProvider="AD" userName="Boero, Veronica (ESS)"/>
      </t:Event>
      <t:Event id="{37A9D43A-5BB7-47AA-BF2E-35216E3EB159}" time="2022-02-02T15:16:30.342Z">
        <t:Attribution userId="S::margarita.guerrero@fao.org::7512d0cb-9d7c-47b8-9eec-fd8039c42f17" userProvider="AD" userName="Guerrero, Margarita (OCS)"/>
        <t:Anchor>
          <t:Comment id="1586250124"/>
        </t:Anchor>
        <t:SetTitle title="@Boero, Veronica (ESS)"/>
      </t:Event>
    </t:History>
  </t:Task>
  <t:Task id="{C9F3FA6A-3336-4091-8DBB-3796393E22D2}">
    <t:Anchor>
      <t:Comment id="629191061"/>
    </t:Anchor>
    <t:History>
      <t:Event id="{D9F5B3AE-1406-4301-A366-0C45129454F3}" time="2022-02-02T15:17:48.874Z">
        <t:Attribution userId="S::margarita.guerrero@fao.org::7512d0cb-9d7c-47b8-9eec-fd8039c42f17" userProvider="AD" userName="Guerrero, Margarita (OCS)"/>
        <t:Anchor>
          <t:Comment id="215010724"/>
        </t:Anchor>
        <t:Create/>
      </t:Event>
      <t:Event id="{26C84CF5-AFA8-4126-9B79-5A8042EE367C}" time="2022-02-02T15:17:48.874Z">
        <t:Attribution userId="S::margarita.guerrero@fao.org::7512d0cb-9d7c-47b8-9eec-fd8039c42f17" userProvider="AD" userName="Guerrero, Margarita (OCS)"/>
        <t:Anchor>
          <t:Comment id="215010724"/>
        </t:Anchor>
        <t:Assign userId="S::DorianKalamvrezos.Navarro@fao.org::d9be157f-bb68-4357-8a70-ee7542604429" userProvider="AD" userName="Navarro, DorianKalamvrezos (OCS)"/>
      </t:Event>
      <t:Event id="{3E3B59B2-9C7C-4B15-89D7-22FC51596221}" time="2022-02-02T15:17:48.874Z">
        <t:Attribution userId="S::margarita.guerrero@fao.org::7512d0cb-9d7c-47b8-9eec-fd8039c42f17" userProvider="AD" userName="Guerrero, Margarita (OCS)"/>
        <t:Anchor>
          <t:Comment id="215010724"/>
        </t:Anchor>
        <t:SetTitle title="@Navarro, DorianKalamvrezos (OCS) Please review and finalize."/>
      </t:Event>
    </t:History>
  </t:Task>
</t:Task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B2828E74-62E2-496A-B13D-B159D5061830}"/>
      </w:docPartPr>
      <w:docPartBody>
        <w:p w:rsidR="00D74A2C" w:rsidRDefault="00A51D16">
          <w:r w:rsidRPr="00CB7256">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4A83"/>
    <w:rsid w:val="00104A83"/>
    <w:rsid w:val="003A01C7"/>
    <w:rsid w:val="006C3B37"/>
    <w:rsid w:val="0070500E"/>
    <w:rsid w:val="00737AB9"/>
    <w:rsid w:val="008B0F41"/>
    <w:rsid w:val="00A51D16"/>
    <w:rsid w:val="00D74A2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1D1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d114b01d-ae01-4749-b845-9d88e7ef5c0e"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8" ma:contentTypeDescription="Create a new document." ma:contentTypeScope="" ma:versionID="541daed1290ae2c48784242bf48bc130">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df027abe5146d696924b7fedf33e448a"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 ds:uri="d114b01d-ae01-4749-b845-9d88e7ef5c0e"/>
  </ds:schemaRefs>
</ds:datastoreItem>
</file>

<file path=customXml/itemProps3.xml><?xml version="1.0" encoding="utf-8"?>
<ds:datastoreItem xmlns:ds="http://schemas.openxmlformats.org/officeDocument/2006/customXml" ds:itemID="{A4127ABC-6273-4C5E-AE0E-E95458928886}">
  <ds:schemaRefs>
    <ds:schemaRef ds:uri="http://schemas.openxmlformats.org/officeDocument/2006/bibliography"/>
  </ds:schemaRefs>
</ds:datastoreItem>
</file>

<file path=customXml/itemProps4.xml><?xml version="1.0" encoding="utf-8"?>
<ds:datastoreItem xmlns:ds="http://schemas.openxmlformats.org/officeDocument/2006/customXml" ds:itemID="{E3654447-F3F2-4F41-954A-1579FE4280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19</Pages>
  <Words>6785</Words>
  <Characters>38675</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5a1 Metadata</vt:lpstr>
    </vt:vector>
  </TitlesOfParts>
  <Manager/>
  <Company>FAO</Company>
  <LinksUpToDate>false</LinksUpToDate>
  <CharactersWithSpaces>45370</CharactersWithSpaces>
  <SharedDoc>false</SharedDoc>
  <HyperlinkBase/>
  <HLinks>
    <vt:vector size="78" baseType="variant">
      <vt:variant>
        <vt:i4>3932206</vt:i4>
      </vt:variant>
      <vt:variant>
        <vt:i4>15</vt:i4>
      </vt:variant>
      <vt:variant>
        <vt:i4>0</vt:i4>
      </vt:variant>
      <vt:variant>
        <vt:i4>5</vt:i4>
      </vt:variant>
      <vt:variant>
        <vt:lpwstr>https://www.fao.org/3/i4913e/i4913e.pdf</vt:lpwstr>
      </vt:variant>
      <vt:variant>
        <vt:lpwstr/>
      </vt:variant>
      <vt:variant>
        <vt:i4>6160401</vt:i4>
      </vt:variant>
      <vt:variant>
        <vt:i4>12</vt:i4>
      </vt:variant>
      <vt:variant>
        <vt:i4>0</vt:i4>
      </vt:variant>
      <vt:variant>
        <vt:i4>5</vt:i4>
      </vt:variant>
      <vt:variant>
        <vt:lpwstr>https://www.fao.org/publications/card/en/c/CA4885EN/</vt:lpwstr>
      </vt:variant>
      <vt:variant>
        <vt:lpwstr/>
      </vt:variant>
      <vt:variant>
        <vt:i4>5767236</vt:i4>
      </vt:variant>
      <vt:variant>
        <vt:i4>9</vt:i4>
      </vt:variant>
      <vt:variant>
        <vt:i4>0</vt:i4>
      </vt:variant>
      <vt:variant>
        <vt:i4>5</vt:i4>
      </vt:variant>
      <vt:variant>
        <vt:lpwstr>https://www.fao.org/in-action/agrisurvey/resources/resource-detail/en/c/1198081/</vt:lpwstr>
      </vt:variant>
      <vt:variant>
        <vt:lpwstr/>
      </vt:variant>
      <vt:variant>
        <vt:i4>5111837</vt:i4>
      </vt:variant>
      <vt:variant>
        <vt:i4>6</vt:i4>
      </vt:variant>
      <vt:variant>
        <vt:i4>0</vt:i4>
      </vt:variant>
      <vt:variant>
        <vt:i4>5</vt:i4>
      </vt:variant>
      <vt:variant>
        <vt:lpwstr>http://www.fao.org/sustainable-development-goals/indicators/5.a.1/en/</vt:lpwstr>
      </vt:variant>
      <vt:variant>
        <vt:lpwstr/>
      </vt:variant>
      <vt:variant>
        <vt:i4>5636107</vt:i4>
      </vt:variant>
      <vt:variant>
        <vt:i4>3</vt:i4>
      </vt:variant>
      <vt:variant>
        <vt:i4>0</vt:i4>
      </vt:variant>
      <vt:variant>
        <vt:i4>5</vt:i4>
      </vt:variant>
      <vt:variant>
        <vt:lpwstr>https://elearning.fao.org/course/view.php?id=363</vt:lpwstr>
      </vt:variant>
      <vt:variant>
        <vt:lpwstr/>
      </vt:variant>
      <vt:variant>
        <vt:i4>3866641</vt:i4>
      </vt:variant>
      <vt:variant>
        <vt:i4>0</vt:i4>
      </vt:variant>
      <vt:variant>
        <vt:i4>0</vt:i4>
      </vt:variant>
      <vt:variant>
        <vt:i4>5</vt:i4>
      </vt:variant>
      <vt:variant>
        <vt:lpwstr>http://www.fao.org/sustainable-development-goals/indicators/5a1/en/?ADMCMD_view=1%20as</vt:lpwstr>
      </vt:variant>
      <vt:variant>
        <vt:lpwstr/>
      </vt:variant>
      <vt:variant>
        <vt:i4>2424874</vt:i4>
      </vt:variant>
      <vt:variant>
        <vt:i4>9</vt:i4>
      </vt:variant>
      <vt:variant>
        <vt:i4>0</vt:i4>
      </vt:variant>
      <vt:variant>
        <vt:i4>5</vt:i4>
      </vt:variant>
      <vt:variant>
        <vt:lpwstr>https://www.fao.org/world-census-agriculture/wcarounds/wca2020/en/</vt:lpwstr>
      </vt:variant>
      <vt:variant>
        <vt:lpwstr/>
      </vt:variant>
      <vt:variant>
        <vt:i4>5308496</vt:i4>
      </vt:variant>
      <vt:variant>
        <vt:i4>6</vt:i4>
      </vt:variant>
      <vt:variant>
        <vt:i4>0</vt:i4>
      </vt:variant>
      <vt:variant>
        <vt:i4>5</vt:i4>
      </vt:variant>
      <vt:variant>
        <vt:lpwstr>http://www.fao.org/3/a-i4913e.pdf</vt:lpwstr>
      </vt:variant>
      <vt:variant>
        <vt:lpwstr/>
      </vt:variant>
      <vt:variant>
        <vt:i4>3932206</vt:i4>
      </vt:variant>
      <vt:variant>
        <vt:i4>3</vt:i4>
      </vt:variant>
      <vt:variant>
        <vt:i4>0</vt:i4>
      </vt:variant>
      <vt:variant>
        <vt:i4>5</vt:i4>
      </vt:variant>
      <vt:variant>
        <vt:lpwstr>https://www.fao.org/3/i4913e/i4913e.pdf</vt:lpwstr>
      </vt:variant>
      <vt:variant>
        <vt:lpwstr/>
      </vt:variant>
      <vt:variant>
        <vt:i4>6619186</vt:i4>
      </vt:variant>
      <vt:variant>
        <vt:i4>0</vt:i4>
      </vt:variant>
      <vt:variant>
        <vt:i4>0</vt:i4>
      </vt:variant>
      <vt:variant>
        <vt:i4>5</vt:i4>
      </vt:variant>
      <vt:variant>
        <vt:lpwstr>https://www.fao.org/tenure/voluntary-guidelines/en/</vt:lpwstr>
      </vt:variant>
      <vt:variant>
        <vt:lpwstr/>
      </vt:variant>
      <vt:variant>
        <vt:i4>127</vt:i4>
      </vt:variant>
      <vt:variant>
        <vt:i4>6</vt:i4>
      </vt:variant>
      <vt:variant>
        <vt:i4>0</vt:i4>
      </vt:variant>
      <vt:variant>
        <vt:i4>5</vt:i4>
      </vt:variant>
      <vt:variant>
        <vt:lpwstr>mailto:DorianKalamvrezos.Navarro@fao.org</vt:lpwstr>
      </vt:variant>
      <vt:variant>
        <vt:lpwstr/>
      </vt:variant>
      <vt:variant>
        <vt:i4>2424902</vt:i4>
      </vt:variant>
      <vt:variant>
        <vt:i4>3</vt:i4>
      </vt:variant>
      <vt:variant>
        <vt:i4>0</vt:i4>
      </vt:variant>
      <vt:variant>
        <vt:i4>5</vt:i4>
      </vt:variant>
      <vt:variant>
        <vt:lpwstr>mailto:Veronica.Boero@fao.org</vt:lpwstr>
      </vt:variant>
      <vt:variant>
        <vt:lpwstr/>
      </vt:variant>
      <vt:variant>
        <vt:i4>6422563</vt:i4>
      </vt:variant>
      <vt:variant>
        <vt:i4>0</vt:i4>
      </vt:variant>
      <vt:variant>
        <vt:i4>0</vt:i4>
      </vt:variant>
      <vt:variant>
        <vt:i4>5</vt:i4>
      </vt:variant>
      <vt:variant>
        <vt:lpwstr>https://unstats.un.org/sdgs/files/Annex 1 - Disaggregation Compilation.xlsx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5a1 Metadata</dc:title>
  <dc:subject/>
  <dc:creator>OCS</dc:creator>
  <cp:keywords/>
  <dc:description/>
  <cp:lastModifiedBy>Kebebush Welkema</cp:lastModifiedBy>
  <cp:revision>6</cp:revision>
  <cp:lastPrinted>2022-02-01T12:48:00Z</cp:lastPrinted>
  <dcterms:created xsi:type="dcterms:W3CDTF">2024-05-29T15:17:00Z</dcterms:created>
  <dcterms:modified xsi:type="dcterms:W3CDTF">2024-07-25T20:57:00Z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