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Tahoma" w:hAnsi="Tahoma" w:cs="Tahoma"/>
          <w:b/>
          <w:sz w:val="28"/>
          <w:szCs w:val="28"/>
        </w:rPr>
        <w:id w:val="29297428"/>
        <w:placeholder>
          <w:docPart w:val="0CAD70D403F54CFA932D1DA42EE99086"/>
        </w:placeholder>
        <w:text/>
      </w:sdtPr>
      <w:sdtEndPr/>
      <w:sdtContent>
        <w:p w:rsidR="003737B6" w:rsidRDefault="00A41EA5" w:rsidP="000A57B5">
          <w:pPr>
            <w:pStyle w:val="PlainText"/>
            <w:jc w:val="center"/>
            <w:rPr>
              <w:rFonts w:ascii="Tahoma" w:hAnsi="Tahoma" w:cs="Tahoma"/>
              <w:b/>
              <w:sz w:val="22"/>
              <w:szCs w:val="22"/>
            </w:rPr>
          </w:pPr>
          <w:r>
            <w:rPr>
              <w:rFonts w:ascii="Tahoma" w:hAnsi="Tahoma" w:cs="Tahoma"/>
              <w:b/>
              <w:sz w:val="28"/>
              <w:szCs w:val="28"/>
            </w:rPr>
            <w:t>GO16_AC_CH10_GRADER_10G_HW - Bonuses</w:t>
          </w:r>
        </w:p>
      </w:sdtContent>
    </w:sdt>
    <w:p w:rsidR="003737B6" w:rsidRPr="00CE4A89" w:rsidRDefault="003737B6" w:rsidP="00135826">
      <w:pPr>
        <w:pStyle w:val="PlainText"/>
        <w:rPr>
          <w:rFonts w:ascii="Tahoma" w:hAnsi="Tahoma" w:cs="Tahoma"/>
          <w:b/>
          <w:sz w:val="22"/>
          <w:szCs w:val="22"/>
        </w:rPr>
      </w:pPr>
    </w:p>
    <w:sdt>
      <w:sdtPr>
        <w:rPr>
          <w:rFonts w:ascii="Tahoma" w:hAnsi="Tahoma" w:cs="Tahoma"/>
          <w:b/>
          <w:sz w:val="22"/>
          <w:szCs w:val="22"/>
        </w:rPr>
        <w:tag w:val="Proj_Description"/>
        <w:id w:val="13063645"/>
        <w:lock w:val="sdtLocked"/>
        <w:placeholder>
          <w:docPart w:val="0CAD70D403F54CFA932D1DA42EE99086"/>
        </w:placeholder>
      </w:sdtPr>
      <w:sdtEndPr>
        <w:rPr>
          <w:b w:val="0"/>
          <w:i/>
          <w:sz w:val="20"/>
          <w:szCs w:val="20"/>
        </w:rPr>
      </w:sdtEndPr>
      <w:sdtContent>
        <w:p w:rsidR="001A55B4" w:rsidRPr="000947F6" w:rsidRDefault="009F4ED1">
          <w:pPr>
            <w:pStyle w:val="PlainText"/>
            <w:spacing w:after="120"/>
            <w:rPr>
              <w:rFonts w:ascii="Tahoma" w:hAnsi="Tahoma" w:cs="Tahoma"/>
            </w:rPr>
          </w:pPr>
          <w:r w:rsidRPr="000947F6">
            <w:rPr>
              <w:rFonts w:ascii="Tahoma" w:hAnsi="Tahoma" w:cs="Tahoma"/>
              <w:b/>
            </w:rPr>
            <w:t xml:space="preserve">Project Description: </w:t>
          </w:r>
        </w:p>
        <w:p w:rsidR="00E00A27" w:rsidRPr="000A57B5" w:rsidRDefault="00F2468C" w:rsidP="00E00A27">
          <w:pPr>
            <w:pStyle w:val="PlainText"/>
            <w:rPr>
              <w:rFonts w:ascii="Tahoma" w:hAnsi="Tahoma" w:cs="Tahoma"/>
              <w:i/>
            </w:rPr>
          </w:pPr>
          <w:r>
            <w:rPr>
              <w:rFonts w:ascii="Tahoma" w:hAnsi="Tahoma" w:cs="Tahoma"/>
              <w:i/>
            </w:rPr>
            <w:t>In this project, you will create a confidential query that lists the four lawyers who have generated the most business for the company. You will create two queries using SQL view, join them in a union query, and then build another query summarizing the union query. Finally, you will create a report listing the top four lawyers returned by the query.</w:t>
          </w:r>
        </w:p>
      </w:sdtContent>
    </w:sdt>
    <w:p w:rsidR="00135826" w:rsidRPr="000947F6" w:rsidRDefault="00135826" w:rsidP="00135826">
      <w:pPr>
        <w:pStyle w:val="PlainText"/>
        <w:rPr>
          <w:rFonts w:ascii="Tahoma" w:hAnsi="Tahoma" w:cs="Tahoma"/>
          <w:sz w:val="22"/>
          <w:szCs w:val="22"/>
        </w:rPr>
      </w:pPr>
    </w:p>
    <w:sdt>
      <w:sdtPr>
        <w:rPr>
          <w:rFonts w:ascii="Tahoma" w:hAnsi="Tahoma" w:cs="Tahoma"/>
          <w:b/>
          <w:sz w:val="22"/>
          <w:szCs w:val="22"/>
        </w:rPr>
        <w:tag w:val="Proj_Instr"/>
        <w:id w:val="13063646"/>
        <w:lock w:val="sdtLocked"/>
        <w:placeholder>
          <w:docPart w:val="0CAD70D403F54CFA932D1DA42EE99086"/>
        </w:placeholder>
      </w:sdtPr>
      <w:sdtEndPr>
        <w:rPr>
          <w:bCs/>
          <w:i/>
          <w:sz w:val="18"/>
          <w:szCs w:val="18"/>
        </w:rPr>
      </w:sdtEndPr>
      <w:sdtContent>
        <w:p w:rsidR="001A55B4" w:rsidRPr="000947F6" w:rsidRDefault="009F4ED1">
          <w:pPr>
            <w:pStyle w:val="PlainText"/>
            <w:spacing w:after="120"/>
            <w:rPr>
              <w:rFonts w:ascii="Tahoma" w:hAnsi="Tahoma" w:cs="Tahoma"/>
              <w:b/>
            </w:rPr>
          </w:pPr>
          <w:r w:rsidRPr="000947F6">
            <w:rPr>
              <w:rFonts w:ascii="Tahoma" w:hAnsi="Tahoma" w:cs="Tahoma"/>
              <w:b/>
            </w:rPr>
            <w:t xml:space="preserve">Instructions: </w:t>
          </w:r>
        </w:p>
        <w:p w:rsidR="001A55B4" w:rsidRPr="000947F6" w:rsidRDefault="009F4ED1">
          <w:pPr>
            <w:pStyle w:val="PlainText"/>
            <w:spacing w:after="120"/>
            <w:rPr>
              <w:rFonts w:ascii="Tahoma" w:hAnsi="Tahoma" w:cs="Tahoma"/>
              <w:sz w:val="22"/>
              <w:szCs w:val="22"/>
            </w:rPr>
          </w:pPr>
          <w:r w:rsidRPr="000947F6">
            <w:rPr>
              <w:rFonts w:ascii="Tahoma" w:hAnsi="Tahoma" w:cs="Tahoma"/>
            </w:rPr>
            <w:t xml:space="preserve">For the purpose of grading the project you are required to perform the following tasks: </w:t>
          </w:r>
        </w:p>
        <w:tbl>
          <w:tblPr>
            <w:tblW w:w="10168" w:type="dxa"/>
            <w:tblInd w:w="93" w:type="dxa"/>
            <w:tblLook w:val="0000" w:firstRow="0" w:lastRow="0" w:firstColumn="0" w:lastColumn="0" w:noHBand="0" w:noVBand="0"/>
          </w:tblPr>
          <w:tblGrid>
            <w:gridCol w:w="1077"/>
            <w:gridCol w:w="7760"/>
            <w:gridCol w:w="1331"/>
          </w:tblGrid>
          <w:tr w:rsidR="0095702E" w:rsidRPr="000947F6" w:rsidTr="00286790">
            <w:trPr>
              <w:trHeight w:val="405"/>
              <w:tblHeader/>
            </w:trPr>
            <w:tc>
              <w:tcPr>
                <w:tcW w:w="1077" w:type="dxa"/>
                <w:tcBorders>
                  <w:top w:val="single" w:sz="4" w:space="0" w:color="auto"/>
                  <w:left w:val="single" w:sz="4" w:space="0" w:color="auto"/>
                  <w:bottom w:val="single" w:sz="4" w:space="0" w:color="auto"/>
                  <w:right w:val="single" w:sz="4" w:space="0" w:color="auto"/>
                </w:tcBorders>
                <w:shd w:val="clear" w:color="auto" w:fill="C0C0C0"/>
                <w:noWrap/>
                <w:vAlign w:val="center"/>
              </w:tcPr>
              <w:p w:rsidR="0095702E" w:rsidRPr="000947F6" w:rsidRDefault="00A02761">
                <w:pPr>
                  <w:jc w:val="center"/>
                  <w:rPr>
                    <w:rFonts w:ascii="Tahoma" w:hAnsi="Tahoma" w:cs="Tahoma"/>
                    <w:b/>
                    <w:bCs/>
                    <w:sz w:val="18"/>
                    <w:szCs w:val="18"/>
                  </w:rPr>
                </w:pPr>
                <w:r w:rsidRPr="000947F6">
                  <w:rPr>
                    <w:rFonts w:ascii="Tahoma" w:hAnsi="Tahoma" w:cs="Tahoma"/>
                    <w:b/>
                    <w:bCs/>
                    <w:sz w:val="18"/>
                    <w:szCs w:val="18"/>
                  </w:rPr>
                  <w:t>Step</w:t>
                </w:r>
              </w:p>
            </w:tc>
            <w:tc>
              <w:tcPr>
                <w:tcW w:w="7760"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9F4ED1">
                <w:pPr>
                  <w:jc w:val="center"/>
                  <w:rPr>
                    <w:rFonts w:ascii="Tahoma" w:hAnsi="Tahoma" w:cs="Tahoma"/>
                    <w:b/>
                    <w:bCs/>
                    <w:sz w:val="18"/>
                    <w:szCs w:val="18"/>
                  </w:rPr>
                </w:pPr>
                <w:r w:rsidRPr="000947F6">
                  <w:rPr>
                    <w:rFonts w:ascii="Tahoma" w:hAnsi="Tahoma" w:cs="Tahoma"/>
                    <w:b/>
                    <w:bCs/>
                    <w:sz w:val="18"/>
                    <w:szCs w:val="18"/>
                  </w:rPr>
                  <w:t>Instruction</w:t>
                </w:r>
                <w:r w:rsidR="00B8416D" w:rsidRPr="000947F6">
                  <w:rPr>
                    <w:rFonts w:ascii="Tahoma" w:hAnsi="Tahoma" w:cs="Tahoma"/>
                    <w:b/>
                    <w:bCs/>
                    <w:sz w:val="18"/>
                    <w:szCs w:val="18"/>
                  </w:rPr>
                  <w:t>s</w:t>
                </w:r>
              </w:p>
            </w:tc>
            <w:tc>
              <w:tcPr>
                <w:tcW w:w="1331" w:type="dxa"/>
                <w:tcBorders>
                  <w:top w:val="single" w:sz="4" w:space="0" w:color="auto"/>
                  <w:left w:val="nil"/>
                  <w:bottom w:val="single" w:sz="4" w:space="0" w:color="auto"/>
                  <w:right w:val="single" w:sz="4" w:space="0" w:color="auto"/>
                </w:tcBorders>
                <w:shd w:val="clear" w:color="auto" w:fill="C0C0C0"/>
                <w:noWrap/>
                <w:vAlign w:val="center"/>
              </w:tcPr>
              <w:p w:rsidR="0095702E" w:rsidRPr="000947F6" w:rsidRDefault="00E52F7C">
                <w:pPr>
                  <w:jc w:val="center"/>
                  <w:rPr>
                    <w:rFonts w:ascii="Tahoma" w:hAnsi="Tahoma" w:cs="Tahoma"/>
                    <w:b/>
                    <w:bCs/>
                    <w:sz w:val="18"/>
                    <w:szCs w:val="18"/>
                  </w:rPr>
                </w:pPr>
                <w:r w:rsidRPr="000947F6">
                  <w:rPr>
                    <w:rFonts w:ascii="Tahoma" w:hAnsi="Tahoma" w:cs="Tahoma"/>
                    <w:b/>
                    <w:bCs/>
                    <w:sz w:val="18"/>
                    <w:szCs w:val="18"/>
                  </w:rPr>
                  <w:t>Points Possible</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w:t>
                </w:r>
              </w:p>
            </w:tc>
            <w:tc>
              <w:tcPr>
                <w:tcW w:w="7760" w:type="dxa"/>
                <w:tcBorders>
                  <w:top w:val="nil"/>
                  <w:left w:val="nil"/>
                  <w:bottom w:val="single" w:sz="4" w:space="0" w:color="auto"/>
                  <w:right w:val="single" w:sz="4" w:space="0" w:color="auto"/>
                </w:tcBorders>
                <w:shd w:val="clear" w:color="auto" w:fill="auto"/>
                <w:vAlign w:val="center"/>
              </w:tcPr>
              <w:p w:rsidR="00365507" w:rsidRDefault="00612D68">
                <w:r>
                  <w:rPr>
                    <w:rFonts w:ascii="Tahoma"/>
                    <w:sz w:val="18"/>
                  </w:rPr>
                  <w:t xml:space="preserve">Start Access. Download, save, and open the Access database named </w:t>
                </w:r>
                <w:r>
                  <w:rPr>
                    <w:rFonts w:ascii="Tahoma"/>
                    <w:i/>
                    <w:sz w:val="18"/>
                  </w:rPr>
                  <w:t>go_a10_Grader_h3.accdb</w:t>
                </w:r>
                <w:r>
                  <w:rPr>
                    <w:rFonts w:ascii="Tahoma"/>
                    <w:sz w:val="18"/>
                  </w:rPr>
                  <w: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2</w:t>
                </w:r>
              </w:p>
            </w:tc>
            <w:tc>
              <w:tcPr>
                <w:tcW w:w="7760" w:type="dxa"/>
                <w:tcBorders>
                  <w:top w:val="nil"/>
                  <w:left w:val="nil"/>
                  <w:bottom w:val="single" w:sz="4" w:space="0" w:color="auto"/>
                  <w:right w:val="single" w:sz="4" w:space="0" w:color="auto"/>
                </w:tcBorders>
                <w:shd w:val="clear" w:color="auto" w:fill="auto"/>
                <w:vAlign w:val="center"/>
              </w:tcPr>
              <w:p w:rsidR="00365507" w:rsidRDefault="00612D68">
                <w:r>
                  <w:rPr>
                    <w:rFonts w:ascii="Tahoma"/>
                    <w:sz w:val="18"/>
                  </w:rPr>
                  <w:t xml:space="preserve">Open the FlatFeesQuery and then switch to SQL view. Change the caption for the calculated field to </w:t>
                </w:r>
                <w:r>
                  <w:rPr>
                    <w:rFonts w:ascii="Tahoma"/>
                    <w:b/>
                    <w:color w:val="0070C0"/>
                    <w:sz w:val="18"/>
                  </w:rPr>
                  <w:t>Total</w:t>
                </w:r>
                <w:r>
                  <w:rPr>
                    <w:rFonts w:ascii="Tahoma"/>
                    <w:sz w:val="18"/>
                  </w:rPr>
                  <w:t xml:space="preserve"> and then run the query. Save the query, and then switch back to SQL view.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3</w:t>
                </w:r>
              </w:p>
            </w:tc>
            <w:tc>
              <w:tcPr>
                <w:tcW w:w="7760" w:type="dxa"/>
                <w:tcBorders>
                  <w:top w:val="nil"/>
                  <w:left w:val="nil"/>
                  <w:bottom w:val="single" w:sz="4" w:space="0" w:color="auto"/>
                  <w:right w:val="single" w:sz="4" w:space="0" w:color="auto"/>
                </w:tcBorders>
                <w:shd w:val="clear" w:color="auto" w:fill="auto"/>
                <w:vAlign w:val="center"/>
              </w:tcPr>
              <w:p w:rsidR="00365507" w:rsidRDefault="00612D68">
                <w:r>
                  <w:rPr>
                    <w:rFonts w:ascii="Tahoma"/>
                    <w:sz w:val="18"/>
                  </w:rPr>
                  <w:t>Create a new query in Design view. Without adding any tables to the query, switch to SQL view. Using the FlatFeesQuery as a guide, write a SELECT statement that displays the FName and LName fields from the Lawyers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4</w:t>
                </w:r>
              </w:p>
            </w:tc>
            <w:tc>
              <w:tcPr>
                <w:tcW w:w="7760" w:type="dxa"/>
                <w:tcBorders>
                  <w:top w:val="nil"/>
                  <w:left w:val="nil"/>
                  <w:bottom w:val="single" w:sz="4" w:space="0" w:color="auto"/>
                  <w:right w:val="single" w:sz="4" w:space="0" w:color="auto"/>
                </w:tcBorders>
                <w:shd w:val="clear" w:color="auto" w:fill="auto"/>
                <w:vAlign w:val="center"/>
              </w:tcPr>
              <w:p w:rsidR="00365507" w:rsidRDefault="00612D68">
                <w:r>
                  <w:rPr>
                    <w:rFonts w:ascii="Tahoma"/>
                    <w:sz w:val="18"/>
                  </w:rPr>
                  <w:t xml:space="preserve">In the query, add a calculated field to the SELECT clause that multiplies the Rate and Hours fields from the HourlyFees table. Set the caption for the calculated field as </w:t>
                </w:r>
                <w:r>
                  <w:rPr>
                    <w:rFonts w:ascii="Tahoma"/>
                    <w:b/>
                    <w:color w:val="0070C0"/>
                    <w:sz w:val="18"/>
                  </w:rPr>
                  <w:t>Total</w:t>
                </w:r>
                <w:r>
                  <w:rPr>
                    <w:rFonts w:ascii="Tahoma"/>
                    <w:sz w:val="18"/>
                  </w:rPr>
                  <w:t>. Add a SQL aggregate function to the calculated field to calculate the total of the Rate field multiplied by the Hours field.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5</w:t>
                </w:r>
              </w:p>
            </w:tc>
            <w:tc>
              <w:tcPr>
                <w:tcW w:w="7760" w:type="dxa"/>
                <w:tcBorders>
                  <w:top w:val="nil"/>
                  <w:left w:val="nil"/>
                  <w:bottom w:val="single" w:sz="4" w:space="0" w:color="auto"/>
                  <w:right w:val="single" w:sz="4" w:space="0" w:color="auto"/>
                </w:tcBorders>
                <w:shd w:val="clear" w:color="auto" w:fill="auto"/>
                <w:vAlign w:val="center"/>
              </w:tcPr>
              <w:p w:rsidR="00365507" w:rsidRDefault="00612D68">
                <w:r>
                  <w:rPr>
                    <w:rFonts w:ascii="Tahoma"/>
                    <w:sz w:val="18"/>
                  </w:rPr>
                  <w:t>On the second line, add a FROM clause that joins the Lawyers table to the HourlyFees table with an inner join that uses the LawyerID fields from each table.</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12</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6</w:t>
                </w:r>
              </w:p>
            </w:tc>
            <w:tc>
              <w:tcPr>
                <w:tcW w:w="7760" w:type="dxa"/>
                <w:tcBorders>
                  <w:top w:val="nil"/>
                  <w:left w:val="nil"/>
                  <w:bottom w:val="single" w:sz="4" w:space="0" w:color="auto"/>
                  <w:right w:val="single" w:sz="4" w:space="0" w:color="auto"/>
                </w:tcBorders>
                <w:shd w:val="clear" w:color="auto" w:fill="auto"/>
                <w:vAlign w:val="center"/>
              </w:tcPr>
              <w:p w:rsidR="00365507" w:rsidRDefault="00612D68">
                <w:r>
                  <w:rPr>
                    <w:rFonts w:ascii="Tahoma"/>
                    <w:sz w:val="18"/>
                  </w:rPr>
                  <w:t xml:space="preserve">Copy the GROUP BY clause from FlatFeesQuery and paste it into the current query on the third line. Run the query, and then save the query as </w:t>
                </w:r>
                <w:r>
                  <w:rPr>
                    <w:rFonts w:ascii="Tahoma"/>
                    <w:b/>
                    <w:color w:val="0070C0"/>
                    <w:sz w:val="18"/>
                  </w:rPr>
                  <w:t>HourlyFeesQuery</w:t>
                </w:r>
                <w:r>
                  <w:rPr>
                    <w:rFonts w:ascii="Tahoma"/>
                    <w:sz w:val="18"/>
                  </w:rPr>
                  <w:t>. Switch back to SQL view.</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10</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7</w:t>
                </w:r>
              </w:p>
            </w:tc>
            <w:tc>
              <w:tcPr>
                <w:tcW w:w="7760" w:type="dxa"/>
                <w:tcBorders>
                  <w:top w:val="nil"/>
                  <w:left w:val="nil"/>
                  <w:bottom w:val="single" w:sz="4" w:space="0" w:color="auto"/>
                  <w:right w:val="single" w:sz="4" w:space="0" w:color="auto"/>
                </w:tcBorders>
                <w:shd w:val="clear" w:color="auto" w:fill="auto"/>
                <w:vAlign w:val="center"/>
              </w:tcPr>
              <w:p w:rsidR="00365507" w:rsidRDefault="00612D68">
                <w:r>
                  <w:rPr>
                    <w:rFonts w:ascii="Tahoma"/>
                    <w:sz w:val="18"/>
                  </w:rPr>
                  <w:t xml:space="preserve">Begin to create a new query in Design view. Without adding any tables to the query, change the query type to Union. Copy the SQL statements from the FlatFeesQuery and paste them into the new query. Copy the SQL statements from the HourlyFeesQuery and paste them into the new query on the fifth line (leaving one blank line between the GROUP BY clause and the new SELECT clause). Enter </w:t>
                </w:r>
                <w:r>
                  <w:rPr>
                    <w:rFonts w:ascii="Tahoma"/>
                    <w:b/>
                    <w:color w:val="0070C0"/>
                    <w:sz w:val="18"/>
                  </w:rPr>
                  <w:t>UNION</w:t>
                </w:r>
                <w:r>
                  <w:rPr>
                    <w:rFonts w:ascii="Tahoma"/>
                    <w:sz w:val="18"/>
                  </w:rPr>
                  <w:t xml:space="preserve"> as the keyword. Run the query, and then save the query as </w:t>
                </w:r>
                <w:r>
                  <w:rPr>
                    <w:rFonts w:ascii="Tahoma"/>
                    <w:b/>
                    <w:color w:val="0070C0"/>
                    <w:sz w:val="18"/>
                  </w:rPr>
                  <w:t>UnionQuery</w:t>
                </w:r>
                <w:r>
                  <w:rPr>
                    <w:rFonts w:ascii="Tahoma"/>
                    <w:sz w:val="18"/>
                  </w:rPr>
                  <w:t>. Close all objects.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14</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8</w:t>
                </w:r>
              </w:p>
            </w:tc>
            <w:tc>
              <w:tcPr>
                <w:tcW w:w="7760" w:type="dxa"/>
                <w:tcBorders>
                  <w:top w:val="nil"/>
                  <w:left w:val="nil"/>
                  <w:bottom w:val="single" w:sz="4" w:space="0" w:color="auto"/>
                  <w:right w:val="single" w:sz="4" w:space="0" w:color="auto"/>
                </w:tcBorders>
                <w:shd w:val="clear" w:color="auto" w:fill="auto"/>
                <w:vAlign w:val="center"/>
              </w:tcPr>
              <w:p w:rsidR="00365507" w:rsidRDefault="00612D68">
                <w:r>
                  <w:rPr>
                    <w:rFonts w:ascii="Tahoma"/>
                    <w:sz w:val="18"/>
                  </w:rPr>
                  <w:t>Create a new query in Design view based on the UnionQuery. Add the FName, LName, and Total fields to the query (in that order). Display the Total row, and then sum the Total field.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8</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9</w:t>
                </w:r>
              </w:p>
            </w:tc>
            <w:tc>
              <w:tcPr>
                <w:tcW w:w="7760" w:type="dxa"/>
                <w:tcBorders>
                  <w:top w:val="nil"/>
                  <w:left w:val="nil"/>
                  <w:bottom w:val="single" w:sz="4" w:space="0" w:color="auto"/>
                  <w:right w:val="single" w:sz="4" w:space="0" w:color="auto"/>
                </w:tcBorders>
                <w:shd w:val="clear" w:color="auto" w:fill="auto"/>
                <w:vAlign w:val="center"/>
              </w:tcPr>
              <w:p w:rsidR="00365507" w:rsidRDefault="00612D68">
                <w:r>
                  <w:rPr>
                    <w:rFonts w:ascii="Tahoma"/>
                    <w:sz w:val="18"/>
                  </w:rPr>
                  <w:t>Sort the Total field in descending order, and then change the format of the field to currency.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lastRenderedPageBreak/>
                  <w:t>10</w:t>
                </w:r>
              </w:p>
            </w:tc>
            <w:tc>
              <w:tcPr>
                <w:tcW w:w="7760" w:type="dxa"/>
                <w:tcBorders>
                  <w:top w:val="nil"/>
                  <w:left w:val="nil"/>
                  <w:bottom w:val="single" w:sz="4" w:space="0" w:color="auto"/>
                  <w:right w:val="single" w:sz="4" w:space="0" w:color="auto"/>
                </w:tcBorders>
                <w:shd w:val="clear" w:color="auto" w:fill="auto"/>
                <w:vAlign w:val="center"/>
              </w:tcPr>
              <w:p w:rsidR="00365507" w:rsidRDefault="00612D68">
                <w:r>
                  <w:rPr>
                    <w:rFonts w:ascii="Tahoma"/>
                    <w:sz w:val="18"/>
                  </w:rPr>
                  <w:t xml:space="preserve">View the new query in SQL view. Immediately after the word SELECT, add a space, and then type </w:t>
                </w:r>
                <w:r>
                  <w:rPr>
                    <w:rFonts w:ascii="Tahoma"/>
                    <w:b/>
                    <w:color w:val="0070C0"/>
                    <w:sz w:val="18"/>
                  </w:rPr>
                  <w:t>TOP 4</w:t>
                </w:r>
                <w:r>
                  <w:rPr>
                    <w:rFonts w:ascii="Tahoma"/>
                    <w:sz w:val="18"/>
                  </w:rPr>
                  <w:t xml:space="preserve">. Save the query as </w:t>
                </w:r>
                <w:r>
                  <w:rPr>
                    <w:rFonts w:ascii="Tahoma"/>
                    <w:b/>
                    <w:color w:val="0070C0"/>
                    <w:sz w:val="18"/>
                  </w:rPr>
                  <w:t>TopLawyers</w:t>
                </w:r>
                <w:r>
                  <w:rPr>
                    <w:rFonts w:ascii="Tahoma"/>
                    <w:sz w:val="18"/>
                  </w:rPr>
                  <w:t>, and then run the query. Close the query.</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11</w:t>
                </w:r>
              </w:p>
            </w:tc>
            <w:tc>
              <w:tcPr>
                <w:tcW w:w="7760" w:type="dxa"/>
                <w:tcBorders>
                  <w:top w:val="nil"/>
                  <w:left w:val="nil"/>
                  <w:bottom w:val="single" w:sz="4" w:space="0" w:color="auto"/>
                  <w:right w:val="single" w:sz="4" w:space="0" w:color="auto"/>
                </w:tcBorders>
                <w:shd w:val="clear" w:color="auto" w:fill="auto"/>
                <w:vAlign w:val="center"/>
              </w:tcPr>
              <w:p w:rsidR="00365507" w:rsidRDefault="00612D68">
                <w:r>
                  <w:rPr>
                    <w:rFonts w:ascii="Tahoma"/>
                    <w:sz w:val="18"/>
                  </w:rPr>
                  <w:t xml:space="preserve">Create a simple report based on the TopLawyers query that will open in Layout view. Change the report title to </w:t>
                </w:r>
                <w:r>
                  <w:rPr>
                    <w:rFonts w:ascii="Tahoma"/>
                    <w:b/>
                    <w:color w:val="0070C0"/>
                    <w:sz w:val="18"/>
                  </w:rPr>
                  <w:t>Top Four Lawyers</w:t>
                </w:r>
                <w:r>
                  <w:rPr>
                    <w:rFonts w:ascii="Tahoma"/>
                    <w:sz w:val="18"/>
                  </w:rPr>
                  <w:t xml:space="preserve"> and remove the Date and Time controls.</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12</w:t>
                </w:r>
              </w:p>
            </w:tc>
            <w:tc>
              <w:tcPr>
                <w:tcW w:w="7760" w:type="dxa"/>
                <w:tcBorders>
                  <w:top w:val="nil"/>
                  <w:left w:val="nil"/>
                  <w:bottom w:val="single" w:sz="4" w:space="0" w:color="auto"/>
                  <w:right w:val="single" w:sz="4" w:space="0" w:color="auto"/>
                </w:tcBorders>
                <w:shd w:val="clear" w:color="auto" w:fill="auto"/>
                <w:vAlign w:val="center"/>
              </w:tcPr>
              <w:p w:rsidR="00365507" w:rsidRDefault="00612D68">
                <w:r>
                  <w:rPr>
                    <w:rFonts w:ascii="Tahoma"/>
                    <w:sz w:val="18"/>
                  </w:rPr>
                  <w:t xml:space="preserve">In the new report, change the </w:t>
                </w:r>
                <w:r>
                  <w:rPr>
                    <w:rFonts w:ascii="Tahoma"/>
                    <w:i/>
                    <w:sz w:val="18"/>
                  </w:rPr>
                  <w:t xml:space="preserve">SumOfTotal </w:t>
                </w:r>
                <w:r>
                  <w:rPr>
                    <w:rFonts w:ascii="Tahoma"/>
                    <w:sz w:val="18"/>
                  </w:rPr>
                  <w:t xml:space="preserve">caption to </w:t>
                </w:r>
                <w:r>
                  <w:rPr>
                    <w:rFonts w:ascii="Tahoma"/>
                    <w:b/>
                    <w:color w:val="0070C0"/>
                    <w:sz w:val="18"/>
                  </w:rPr>
                  <w:t>Total</w:t>
                </w:r>
                <w:r>
                  <w:rPr>
                    <w:rFonts w:ascii="Tahoma"/>
                    <w:sz w:val="18"/>
                  </w:rPr>
                  <w:t xml:space="preserve">; change the </w:t>
                </w:r>
                <w:r>
                  <w:rPr>
                    <w:rFonts w:ascii="Tahoma"/>
                    <w:i/>
                    <w:sz w:val="18"/>
                  </w:rPr>
                  <w:t>FName</w:t>
                </w:r>
                <w:r>
                  <w:rPr>
                    <w:rFonts w:ascii="Tahoma"/>
                    <w:sz w:val="18"/>
                  </w:rPr>
                  <w:t xml:space="preserve"> caption to </w:t>
                </w:r>
                <w:r>
                  <w:rPr>
                    <w:rFonts w:ascii="Tahoma"/>
                    <w:b/>
                    <w:color w:val="0070C0"/>
                    <w:sz w:val="18"/>
                  </w:rPr>
                  <w:t>First Name</w:t>
                </w:r>
                <w:r>
                  <w:rPr>
                    <w:rFonts w:ascii="Tahoma"/>
                    <w:sz w:val="18"/>
                  </w:rPr>
                  <w:t xml:space="preserve"> and then change the </w:t>
                </w:r>
                <w:r>
                  <w:rPr>
                    <w:rFonts w:ascii="Tahoma"/>
                    <w:i/>
                    <w:sz w:val="18"/>
                  </w:rPr>
                  <w:t>LName</w:t>
                </w:r>
                <w:r>
                  <w:rPr>
                    <w:rFonts w:ascii="Tahoma"/>
                    <w:sz w:val="18"/>
                  </w:rPr>
                  <w:t xml:space="preserve"> caption to </w:t>
                </w:r>
                <w:r>
                  <w:rPr>
                    <w:rFonts w:ascii="Tahoma"/>
                    <w:b/>
                    <w:color w:val="0070C0"/>
                    <w:sz w:val="18"/>
                  </w:rPr>
                  <w:t>Last Name</w:t>
                </w:r>
                <w:r>
                  <w:rPr>
                    <w:rFonts w:ascii="Tahoma"/>
                    <w:sz w:val="18"/>
                  </w:rPr>
                  <w:t xml:space="preserve">. Remove the count total from below the FName field, and then save the report using the default name </w:t>
                </w:r>
                <w:r>
                  <w:rPr>
                    <w:rFonts w:ascii="Tahoma"/>
                    <w:i/>
                    <w:sz w:val="18"/>
                  </w:rPr>
                  <w:t>TopLawyers</w:t>
                </w:r>
                <w:r>
                  <w:rPr>
                    <w:rFonts w:ascii="Tahoma"/>
                    <w:sz w:val="18"/>
                  </w:rPr>
                  <w:t>. Close the report.</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6</w:t>
                </w:r>
              </w:p>
            </w:tc>
          </w:tr>
          <w:tr w:rsidR="00525961" w:rsidRPr="000947F6" w:rsidTr="00B707B3">
            <w:trPr>
              <w:trHeight w:val="1008"/>
            </w:trPr>
            <w:tc>
              <w:tcPr>
                <w:tcW w:w="1077" w:type="dxa"/>
                <w:tcBorders>
                  <w:top w:val="nil"/>
                  <w:left w:val="single" w:sz="4" w:space="0" w:color="auto"/>
                  <w:bottom w:val="single" w:sz="4" w:space="0" w:color="auto"/>
                  <w:right w:val="single" w:sz="4" w:space="0" w:color="auto"/>
                </w:tcBorders>
                <w:shd w:val="clear" w:color="auto" w:fill="auto"/>
                <w:vAlign w:val="center"/>
              </w:tcPr>
              <w:p w:rsidR="00525961" w:rsidRPr="000947F6" w:rsidRDefault="00525961" w:rsidP="004A5913">
                <w:pPr>
                  <w:jc w:val="center"/>
                  <w:rPr>
                    <w:rFonts w:ascii="Tahoma" w:hAnsi="Tahoma" w:cs="Tahoma"/>
                    <w:b/>
                    <w:sz w:val="18"/>
                    <w:szCs w:val="18"/>
                  </w:rPr>
                </w:pPr>
                <w:r w:rsidRPr="000947F6">
                  <w:rPr>
                    <w:rFonts w:ascii="Tahoma" w:hAnsi="Tahoma" w:cs="Tahoma"/>
                    <w:b/>
                    <w:sz w:val="18"/>
                    <w:szCs w:val="18"/>
                  </w:rPr>
                  <w:t>13</w:t>
                </w:r>
              </w:p>
            </w:tc>
            <w:tc>
              <w:tcPr>
                <w:tcW w:w="7760" w:type="dxa"/>
                <w:tcBorders>
                  <w:top w:val="nil"/>
                  <w:left w:val="nil"/>
                  <w:bottom w:val="single" w:sz="4" w:space="0" w:color="auto"/>
                  <w:right w:val="single" w:sz="4" w:space="0" w:color="auto"/>
                </w:tcBorders>
                <w:shd w:val="clear" w:color="auto" w:fill="auto"/>
                <w:vAlign w:val="center"/>
              </w:tcPr>
              <w:p w:rsidR="00365507" w:rsidRDefault="00612D68">
                <w:r>
                  <w:rPr>
                    <w:rFonts w:ascii="Tahoma"/>
                    <w:sz w:val="18"/>
                  </w:rPr>
                  <w:t>Save the database. Close the database, and then exit Access. Submit the database as directed.</w:t>
                </w:r>
              </w:p>
            </w:tc>
            <w:tc>
              <w:tcPr>
                <w:tcW w:w="1331" w:type="dxa"/>
                <w:tcBorders>
                  <w:top w:val="nil"/>
                  <w:left w:val="nil"/>
                  <w:bottom w:val="single" w:sz="4" w:space="0" w:color="auto"/>
                  <w:right w:val="single" w:sz="4" w:space="0" w:color="auto"/>
                </w:tcBorders>
                <w:shd w:val="clear" w:color="auto" w:fill="auto"/>
                <w:vAlign w:val="center"/>
              </w:tcPr>
              <w:p w:rsidR="00525961" w:rsidRDefault="00525961">
                <w:pPr>
                  <w:jc w:val="center"/>
                  <w:rPr>
                    <w:rFonts w:ascii="Tahoma" w:hAnsi="Tahoma" w:cs="Tahoma"/>
                    <w:sz w:val="18"/>
                    <w:szCs w:val="18"/>
                  </w:rPr>
                </w:pPr>
                <w:r>
                  <w:rPr>
                    <w:rFonts w:ascii="Tahoma" w:hAnsi="Tahoma" w:cs="Tahoma"/>
                    <w:sz w:val="18"/>
                    <w:szCs w:val="18"/>
                  </w:rPr>
                  <w:t>0</w:t>
                </w:r>
              </w:p>
            </w:tc>
          </w:tr>
          <w:tr w:rsidR="00525961" w:rsidRPr="000947F6" w:rsidTr="00620704">
            <w:trPr>
              <w:trHeight w:val="323"/>
            </w:trPr>
            <w:tc>
              <w:tcPr>
                <w:tcW w:w="1077"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sz w:val="18"/>
                    <w:szCs w:val="18"/>
                  </w:rPr>
                </w:pPr>
              </w:p>
            </w:tc>
            <w:tc>
              <w:tcPr>
                <w:tcW w:w="7760"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rsidP="007F5C65">
                <w:pPr>
                  <w:jc w:val="right"/>
                  <w:rPr>
                    <w:rFonts w:ascii="Tahoma" w:hAnsi="Tahoma" w:cs="Tahoma"/>
                    <w:b/>
                    <w:bCs/>
                    <w:sz w:val="18"/>
                    <w:szCs w:val="18"/>
                  </w:rPr>
                </w:pPr>
                <w:r w:rsidRPr="000947F6">
                  <w:rPr>
                    <w:rFonts w:ascii="Tahoma" w:hAnsi="Tahoma" w:cs="Tahoma"/>
                    <w:b/>
                    <w:bCs/>
                    <w:sz w:val="18"/>
                    <w:szCs w:val="18"/>
                  </w:rPr>
                  <w:t>Total Points</w:t>
                </w:r>
              </w:p>
            </w:tc>
            <w:tc>
              <w:tcPr>
                <w:tcW w:w="1331" w:type="dxa"/>
                <w:tcBorders>
                  <w:top w:val="single" w:sz="4" w:space="0" w:color="auto"/>
                  <w:left w:val="single" w:sz="4" w:space="0" w:color="auto"/>
                  <w:bottom w:val="single" w:sz="4" w:space="0" w:color="auto"/>
                  <w:right w:val="single" w:sz="4" w:space="0" w:color="auto"/>
                </w:tcBorders>
                <w:shd w:val="clear" w:color="auto" w:fill="auto"/>
                <w:vAlign w:val="center"/>
              </w:tcPr>
              <w:p w:rsidR="00525961" w:rsidRPr="000947F6" w:rsidRDefault="00525961">
                <w:pPr>
                  <w:jc w:val="center"/>
                  <w:rPr>
                    <w:rFonts w:ascii="Tahoma" w:hAnsi="Tahoma" w:cs="Tahoma"/>
                    <w:b/>
                    <w:bCs/>
                    <w:sz w:val="18"/>
                    <w:szCs w:val="18"/>
                  </w:rPr>
                </w:pPr>
                <w:r w:rsidRPr="000947F6">
                  <w:rPr>
                    <w:rFonts w:ascii="Tahoma" w:hAnsi="Tahoma" w:cs="Tahoma"/>
                    <w:b/>
                    <w:bCs/>
                    <w:sz w:val="18"/>
                    <w:szCs w:val="18"/>
                  </w:rPr>
                  <w:fldChar w:fldCharType="begin"/>
                </w:r>
                <w:r w:rsidRPr="000947F6">
                  <w:rPr>
                    <w:rFonts w:ascii="Tahoma" w:hAnsi="Tahoma" w:cs="Tahoma"/>
                    <w:b/>
                    <w:bCs/>
                    <w:sz w:val="18"/>
                    <w:szCs w:val="18"/>
                  </w:rPr>
                  <w:instrText xml:space="preserve"> =SUM(ABOVE) </w:instrText>
                </w:r>
                <w:r w:rsidRPr="000947F6">
                  <w:rPr>
                    <w:rFonts w:ascii="Tahoma" w:hAnsi="Tahoma" w:cs="Tahoma"/>
                    <w:b/>
                    <w:bCs/>
                    <w:sz w:val="18"/>
                    <w:szCs w:val="18"/>
                  </w:rPr>
                  <w:fldChar w:fldCharType="separate"/>
                </w:r>
                <w:r w:rsidRPr="000947F6">
                  <w:rPr>
                    <w:rFonts w:ascii="Tahoma" w:hAnsi="Tahoma" w:cs="Tahoma"/>
                    <w:b/>
                    <w:bCs/>
                    <w:noProof/>
                    <w:sz w:val="18"/>
                    <w:szCs w:val="18"/>
                  </w:rPr>
                  <w:t>100</w:t>
                </w:r>
                <w:r w:rsidRPr="000947F6">
                  <w:rPr>
                    <w:rFonts w:ascii="Tahoma" w:hAnsi="Tahoma" w:cs="Tahoma"/>
                    <w:b/>
                    <w:bCs/>
                    <w:sz w:val="18"/>
                    <w:szCs w:val="18"/>
                  </w:rPr>
                  <w:fldChar w:fldCharType="end"/>
                </w:r>
              </w:p>
            </w:tc>
          </w:tr>
        </w:tbl>
      </w:sdtContent>
    </w:sdt>
    <w:p w:rsidR="00DA5AAC" w:rsidRPr="009D1D49" w:rsidRDefault="007E7F78" w:rsidP="007E7F78">
      <w:pPr>
        <w:pStyle w:val="PlainText"/>
        <w:tabs>
          <w:tab w:val="left" w:pos="8970"/>
        </w:tabs>
        <w:rPr>
          <w:rFonts w:ascii="Tahoma" w:hAnsi="Tahoma" w:cs="Tahoma"/>
          <w:sz w:val="22"/>
          <w:szCs w:val="22"/>
        </w:rPr>
      </w:pPr>
      <w:r>
        <w:rPr>
          <w:rFonts w:ascii="Tahoma" w:hAnsi="Tahoma" w:cs="Tahoma"/>
          <w:sz w:val="22"/>
          <w:szCs w:val="22"/>
        </w:rPr>
        <w:tab/>
      </w:r>
    </w:p>
    <w:sectPr w:rsidR="00DA5AAC" w:rsidRPr="009D1D49" w:rsidSect="002E4DBD">
      <w:headerReference w:type="default" r:id="rId9"/>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2C9" w:rsidRDefault="008F32C9" w:rsidP="00DA5AAC">
      <w:pPr>
        <w:pStyle w:val="Title"/>
      </w:pPr>
      <w:r>
        <w:separator/>
      </w:r>
    </w:p>
  </w:endnote>
  <w:endnote w:type="continuationSeparator" w:id="0">
    <w:p w:rsidR="008F32C9" w:rsidRDefault="008F32C9"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1E3F" w:rsidRPr="00481E3F" w:rsidRDefault="00481E3F" w:rsidP="00481E3F">
    <w:pPr>
      <w:pStyle w:val="Footer"/>
      <w:pBdr>
        <w:top w:val="single" w:sz="4" w:space="1" w:color="auto"/>
      </w:pBdr>
      <w:tabs>
        <w:tab w:val="clear" w:pos="4320"/>
        <w:tab w:val="clear" w:pos="8640"/>
        <w:tab w:val="left" w:pos="0"/>
        <w:tab w:val="center" w:pos="5040"/>
        <w:tab w:val="right" w:pos="10080"/>
      </w:tabs>
      <w:rPr>
        <w:rFonts w:ascii="Arial" w:hAnsi="Arial"/>
        <w:sz w:val="18"/>
      </w:rPr>
    </w:pPr>
    <w:r>
      <w:rPr>
        <w:rFonts w:ascii="Arial" w:hAnsi="Arial"/>
        <w:sz w:val="18"/>
      </w:rPr>
      <w:t>Updated: 09/19/2016</w:t>
    </w:r>
    <w:r>
      <w:rPr>
        <w:rFonts w:ascii="Arial" w:hAnsi="Arial"/>
        <w:sz w:val="18"/>
      </w:rPr>
      <w:tab/>
    </w:r>
    <w:r>
      <w:rPr>
        <w:rStyle w:val="PageNumber"/>
        <w:rFonts w:ascii="Arial" w:hAnsi="Arial"/>
        <w:sz w:val="18"/>
      </w:rPr>
      <w:fldChar w:fldCharType="begin"/>
    </w:r>
    <w:r>
      <w:rPr>
        <w:rStyle w:val="PageNumber"/>
        <w:rFonts w:ascii="Arial" w:hAnsi="Arial"/>
        <w:sz w:val="18"/>
      </w:rPr>
      <w:instrText xml:space="preserve"> PAGE </w:instrText>
    </w:r>
    <w:r>
      <w:rPr>
        <w:rStyle w:val="PageNumber"/>
        <w:rFonts w:ascii="Arial" w:hAnsi="Arial"/>
        <w:sz w:val="18"/>
      </w:rPr>
      <w:fldChar w:fldCharType="separate"/>
    </w:r>
    <w:r w:rsidR="004B3230">
      <w:rPr>
        <w:rStyle w:val="PageNumber"/>
        <w:rFonts w:ascii="Arial" w:hAnsi="Arial"/>
        <w:noProof/>
        <w:sz w:val="18"/>
      </w:rPr>
      <w:t>1</w:t>
    </w:r>
    <w:r>
      <w:rPr>
        <w:rStyle w:val="PageNumber"/>
        <w:rFonts w:ascii="Arial" w:hAnsi="Arial"/>
        <w:sz w:val="18"/>
      </w:rPr>
      <w:fldChar w:fldCharType="end"/>
    </w:r>
    <w:r>
      <w:rPr>
        <w:rStyle w:val="PageNumber"/>
        <w:rFonts w:ascii="Arial" w:hAnsi="Arial"/>
        <w:sz w:val="18"/>
      </w:rPr>
      <w:tab/>
      <w:t>GO16_AC_CH10_GRADER_10G_HW</w:t>
    </w:r>
    <w:r w:rsidRPr="00137B5F">
      <w:rPr>
        <w:rStyle w:val="PageNumber"/>
        <w:rFonts w:ascii="Arial" w:hAnsi="Arial"/>
        <w:sz w:val="18"/>
      </w:rPr>
      <w:t>_Instructions.docx</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2C9" w:rsidRDefault="008F32C9" w:rsidP="00DA5AAC">
      <w:pPr>
        <w:pStyle w:val="Title"/>
      </w:pPr>
      <w:r>
        <w:separator/>
      </w:r>
    </w:p>
  </w:footnote>
  <w:footnote w:type="continuationSeparator" w:id="0">
    <w:p w:rsidR="008F32C9" w:rsidRDefault="008F32C9"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ED1" w:rsidRDefault="004B3230" w:rsidP="009F4ED1">
    <w:pPr>
      <w:pStyle w:val="Header"/>
      <w:tabs>
        <w:tab w:val="clear" w:pos="4320"/>
        <w:tab w:val="clear" w:pos="8640"/>
        <w:tab w:val="right" w:pos="10080"/>
      </w:tabs>
      <w:spacing w:before="120"/>
      <w:rPr>
        <w:sz w:val="16"/>
      </w:rPr>
    </w:pPr>
    <w:r>
      <w:rPr>
        <w:rFonts w:ascii="Tahoma" w:hAnsi="Tahoma"/>
        <w:noProof/>
        <w:sz w:val="16"/>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1179D1" id="_x0000_t32" coordsize="21600,21600" o:spt="32" o:oned="t" path="m,l21600,21600e" filled="f">
              <v:path arrowok="t" fillok="f" o:connecttype="none"/>
              <o:lock v:ext="edit" shapetype="t"/>
            </v:shapetype>
            <v:shape id="AutoShape 1" o:spid="_x0000_s1026" type="#_x0000_t32" style="position:absolute;margin-left:0;margin-top:16.5pt;width:7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Pr>
        <w:rFonts w:ascii="Tahoma" w:hAnsi="Tahoma"/>
        <w:noProof/>
        <w:sz w:val="16"/>
      </w:rPr>
      <w:t>Office 20</w:t>
    </w:r>
    <w:r w:rsidR="000947F6">
      <w:rPr>
        <w:rFonts w:ascii="Tahoma" w:hAnsi="Tahoma"/>
        <w:noProof/>
        <w:sz w:val="16"/>
      </w:rPr>
      <w:t>1</w:t>
    </w:r>
    <w:r w:rsidR="00445B25">
      <w:rPr>
        <w:rFonts w:ascii="Tahoma" w:hAnsi="Tahoma"/>
        <w:noProof/>
        <w:sz w:val="16"/>
      </w:rPr>
      <w:t>6</w:t>
    </w:r>
    <w:r w:rsidR="00A02761">
      <w:rPr>
        <w:rFonts w:ascii="Tahoma" w:hAnsi="Tahoma"/>
        <w:noProof/>
        <w:sz w:val="16"/>
      </w:rPr>
      <w:t xml:space="preserve"> – myitlab:g</w:t>
    </w:r>
    <w:r w:rsidR="009F4ED1" w:rsidRPr="009F4ED1">
      <w:rPr>
        <w:rFonts w:ascii="Tahoma" w:hAnsi="Tahoma"/>
        <w:noProof/>
        <w:sz w:val="16"/>
      </w:rPr>
      <w:t>rader – Instructions</w:t>
    </w:r>
    <w:r w:rsidR="00AD72E2" w:rsidRPr="00E52F7C">
      <w:rPr>
        <w:sz w:val="16"/>
      </w:rPr>
      <w:tab/>
    </w:r>
    <w:r w:rsidR="00445B25" w:rsidRPr="00445B25">
      <w:rPr>
        <w:rFonts w:ascii="Verdana" w:hAnsi="Verdana"/>
        <w:sz w:val="14"/>
        <w:szCs w:val="14"/>
      </w:rPr>
      <w:t>GO! Access Chapter 10 Project 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F76"/>
    <w:rsid w:val="00002940"/>
    <w:rsid w:val="00014FB2"/>
    <w:rsid w:val="0002308E"/>
    <w:rsid w:val="00031344"/>
    <w:rsid w:val="00040AED"/>
    <w:rsid w:val="0004112D"/>
    <w:rsid w:val="000412ED"/>
    <w:rsid w:val="00043473"/>
    <w:rsid w:val="000503A7"/>
    <w:rsid w:val="0005274C"/>
    <w:rsid w:val="00056B2D"/>
    <w:rsid w:val="000726F6"/>
    <w:rsid w:val="000947F6"/>
    <w:rsid w:val="000A1A1D"/>
    <w:rsid w:val="000A40DA"/>
    <w:rsid w:val="000A57B5"/>
    <w:rsid w:val="000B17EC"/>
    <w:rsid w:val="000B31F8"/>
    <w:rsid w:val="000C01EA"/>
    <w:rsid w:val="000C343E"/>
    <w:rsid w:val="000D3E52"/>
    <w:rsid w:val="000E377F"/>
    <w:rsid w:val="001173AE"/>
    <w:rsid w:val="001328F7"/>
    <w:rsid w:val="00135826"/>
    <w:rsid w:val="00137B5F"/>
    <w:rsid w:val="0015388D"/>
    <w:rsid w:val="001623C8"/>
    <w:rsid w:val="0016618F"/>
    <w:rsid w:val="00185D71"/>
    <w:rsid w:val="00190BC0"/>
    <w:rsid w:val="001A53D2"/>
    <w:rsid w:val="001A55B4"/>
    <w:rsid w:val="001B026B"/>
    <w:rsid w:val="001B0767"/>
    <w:rsid w:val="001B26E4"/>
    <w:rsid w:val="001C0188"/>
    <w:rsid w:val="001C0A0D"/>
    <w:rsid w:val="001E3100"/>
    <w:rsid w:val="001E48EA"/>
    <w:rsid w:val="001F7BD8"/>
    <w:rsid w:val="00202A3D"/>
    <w:rsid w:val="00203D05"/>
    <w:rsid w:val="00210F83"/>
    <w:rsid w:val="002159F8"/>
    <w:rsid w:val="00222771"/>
    <w:rsid w:val="002235AB"/>
    <w:rsid w:val="002308EF"/>
    <w:rsid w:val="00236727"/>
    <w:rsid w:val="002438F8"/>
    <w:rsid w:val="00245B1C"/>
    <w:rsid w:val="00265CA5"/>
    <w:rsid w:val="00266A15"/>
    <w:rsid w:val="002679B4"/>
    <w:rsid w:val="00277902"/>
    <w:rsid w:val="00286790"/>
    <w:rsid w:val="0029471F"/>
    <w:rsid w:val="002A02E3"/>
    <w:rsid w:val="002A6E01"/>
    <w:rsid w:val="002B0C02"/>
    <w:rsid w:val="002B280E"/>
    <w:rsid w:val="002B70C6"/>
    <w:rsid w:val="002C29C1"/>
    <w:rsid w:val="002C30C6"/>
    <w:rsid w:val="002C511F"/>
    <w:rsid w:val="002D606D"/>
    <w:rsid w:val="002E4DBD"/>
    <w:rsid w:val="002F4EA7"/>
    <w:rsid w:val="00300217"/>
    <w:rsid w:val="00311E53"/>
    <w:rsid w:val="00315049"/>
    <w:rsid w:val="00334702"/>
    <w:rsid w:val="003455AE"/>
    <w:rsid w:val="00361C01"/>
    <w:rsid w:val="00365507"/>
    <w:rsid w:val="00367D63"/>
    <w:rsid w:val="003737B6"/>
    <w:rsid w:val="003741D3"/>
    <w:rsid w:val="003910EC"/>
    <w:rsid w:val="00392A8B"/>
    <w:rsid w:val="00392F13"/>
    <w:rsid w:val="003A11C4"/>
    <w:rsid w:val="003A7C3F"/>
    <w:rsid w:val="003B328C"/>
    <w:rsid w:val="003B3BDB"/>
    <w:rsid w:val="003B4411"/>
    <w:rsid w:val="003E0F26"/>
    <w:rsid w:val="003F1038"/>
    <w:rsid w:val="003F2868"/>
    <w:rsid w:val="003F34FE"/>
    <w:rsid w:val="00434705"/>
    <w:rsid w:val="00445B25"/>
    <w:rsid w:val="00451D1E"/>
    <w:rsid w:val="0046623A"/>
    <w:rsid w:val="00470889"/>
    <w:rsid w:val="00472AB4"/>
    <w:rsid w:val="00481E3F"/>
    <w:rsid w:val="004A50EE"/>
    <w:rsid w:val="004A7B73"/>
    <w:rsid w:val="004B29A2"/>
    <w:rsid w:val="004B3230"/>
    <w:rsid w:val="004B422A"/>
    <w:rsid w:val="004B58F7"/>
    <w:rsid w:val="004B7E00"/>
    <w:rsid w:val="004C79B0"/>
    <w:rsid w:val="004E28F9"/>
    <w:rsid w:val="004F15B0"/>
    <w:rsid w:val="004F7767"/>
    <w:rsid w:val="0051292C"/>
    <w:rsid w:val="0051605A"/>
    <w:rsid w:val="00525961"/>
    <w:rsid w:val="00533F7B"/>
    <w:rsid w:val="0054098E"/>
    <w:rsid w:val="005423F4"/>
    <w:rsid w:val="00544909"/>
    <w:rsid w:val="00547382"/>
    <w:rsid w:val="00583A5B"/>
    <w:rsid w:val="005854F4"/>
    <w:rsid w:val="005B1A24"/>
    <w:rsid w:val="005B1D69"/>
    <w:rsid w:val="005B2838"/>
    <w:rsid w:val="005B6C96"/>
    <w:rsid w:val="005C112D"/>
    <w:rsid w:val="005D507B"/>
    <w:rsid w:val="00603514"/>
    <w:rsid w:val="00612D68"/>
    <w:rsid w:val="00620704"/>
    <w:rsid w:val="006230CA"/>
    <w:rsid w:val="0064132C"/>
    <w:rsid w:val="00641613"/>
    <w:rsid w:val="0064357F"/>
    <w:rsid w:val="00672655"/>
    <w:rsid w:val="00672841"/>
    <w:rsid w:val="006739BE"/>
    <w:rsid w:val="006826CD"/>
    <w:rsid w:val="0068516B"/>
    <w:rsid w:val="00685936"/>
    <w:rsid w:val="00687C62"/>
    <w:rsid w:val="006B5454"/>
    <w:rsid w:val="006B5882"/>
    <w:rsid w:val="006D1B59"/>
    <w:rsid w:val="006F601B"/>
    <w:rsid w:val="00702FDC"/>
    <w:rsid w:val="00710345"/>
    <w:rsid w:val="007165EA"/>
    <w:rsid w:val="00720276"/>
    <w:rsid w:val="0072446D"/>
    <w:rsid w:val="00741E68"/>
    <w:rsid w:val="00780027"/>
    <w:rsid w:val="00790CEE"/>
    <w:rsid w:val="00793487"/>
    <w:rsid w:val="0079629E"/>
    <w:rsid w:val="007A2D96"/>
    <w:rsid w:val="007A5A30"/>
    <w:rsid w:val="007A741F"/>
    <w:rsid w:val="007A7BB0"/>
    <w:rsid w:val="007B0F6B"/>
    <w:rsid w:val="007B43C1"/>
    <w:rsid w:val="007B45FD"/>
    <w:rsid w:val="007C0D2A"/>
    <w:rsid w:val="007C1075"/>
    <w:rsid w:val="007C163E"/>
    <w:rsid w:val="007C33C8"/>
    <w:rsid w:val="007D0DA7"/>
    <w:rsid w:val="007D3B1C"/>
    <w:rsid w:val="007E1794"/>
    <w:rsid w:val="007E7F78"/>
    <w:rsid w:val="007F3D42"/>
    <w:rsid w:val="007F5334"/>
    <w:rsid w:val="007F5C65"/>
    <w:rsid w:val="00801DFE"/>
    <w:rsid w:val="00811C9D"/>
    <w:rsid w:val="00826589"/>
    <w:rsid w:val="00830629"/>
    <w:rsid w:val="00837C88"/>
    <w:rsid w:val="00842197"/>
    <w:rsid w:val="008450B5"/>
    <w:rsid w:val="00845A93"/>
    <w:rsid w:val="0085165C"/>
    <w:rsid w:val="00856E95"/>
    <w:rsid w:val="00865A0B"/>
    <w:rsid w:val="008669A8"/>
    <w:rsid w:val="00874EF1"/>
    <w:rsid w:val="00881929"/>
    <w:rsid w:val="00886223"/>
    <w:rsid w:val="00895FF8"/>
    <w:rsid w:val="00896EC0"/>
    <w:rsid w:val="008A0DD5"/>
    <w:rsid w:val="008A34A4"/>
    <w:rsid w:val="008C0136"/>
    <w:rsid w:val="008E1250"/>
    <w:rsid w:val="008E308F"/>
    <w:rsid w:val="008E3442"/>
    <w:rsid w:val="008F32C9"/>
    <w:rsid w:val="009057A8"/>
    <w:rsid w:val="00914EDF"/>
    <w:rsid w:val="009166EE"/>
    <w:rsid w:val="0092554B"/>
    <w:rsid w:val="009345F0"/>
    <w:rsid w:val="00937970"/>
    <w:rsid w:val="00941661"/>
    <w:rsid w:val="00954EB3"/>
    <w:rsid w:val="009566E3"/>
    <w:rsid w:val="0095702E"/>
    <w:rsid w:val="00960CBA"/>
    <w:rsid w:val="009659E7"/>
    <w:rsid w:val="0097384A"/>
    <w:rsid w:val="00980491"/>
    <w:rsid w:val="009A41B9"/>
    <w:rsid w:val="009A7170"/>
    <w:rsid w:val="009C0021"/>
    <w:rsid w:val="009C4EAA"/>
    <w:rsid w:val="009D1D49"/>
    <w:rsid w:val="009E66F7"/>
    <w:rsid w:val="009E76B1"/>
    <w:rsid w:val="009F2AB3"/>
    <w:rsid w:val="009F4ED1"/>
    <w:rsid w:val="00A01F04"/>
    <w:rsid w:val="00A02761"/>
    <w:rsid w:val="00A15420"/>
    <w:rsid w:val="00A17C6D"/>
    <w:rsid w:val="00A2052A"/>
    <w:rsid w:val="00A2773E"/>
    <w:rsid w:val="00A3576B"/>
    <w:rsid w:val="00A37F76"/>
    <w:rsid w:val="00A41EA5"/>
    <w:rsid w:val="00A61165"/>
    <w:rsid w:val="00A62058"/>
    <w:rsid w:val="00A677C7"/>
    <w:rsid w:val="00A714B1"/>
    <w:rsid w:val="00A75B71"/>
    <w:rsid w:val="00AA1CBE"/>
    <w:rsid w:val="00AA5AC9"/>
    <w:rsid w:val="00AB70E0"/>
    <w:rsid w:val="00AC43E3"/>
    <w:rsid w:val="00AD3780"/>
    <w:rsid w:val="00AD72E2"/>
    <w:rsid w:val="00B0147F"/>
    <w:rsid w:val="00B0554F"/>
    <w:rsid w:val="00B12F8F"/>
    <w:rsid w:val="00B27921"/>
    <w:rsid w:val="00B45564"/>
    <w:rsid w:val="00B63193"/>
    <w:rsid w:val="00B707B3"/>
    <w:rsid w:val="00B70F23"/>
    <w:rsid w:val="00B8044A"/>
    <w:rsid w:val="00B81C49"/>
    <w:rsid w:val="00B82901"/>
    <w:rsid w:val="00B8416D"/>
    <w:rsid w:val="00B92AE5"/>
    <w:rsid w:val="00B92FFD"/>
    <w:rsid w:val="00BC4170"/>
    <w:rsid w:val="00BD34CF"/>
    <w:rsid w:val="00BD56A1"/>
    <w:rsid w:val="00C062B2"/>
    <w:rsid w:val="00C128DE"/>
    <w:rsid w:val="00C15C69"/>
    <w:rsid w:val="00C235F9"/>
    <w:rsid w:val="00C4158B"/>
    <w:rsid w:val="00C53426"/>
    <w:rsid w:val="00C83A34"/>
    <w:rsid w:val="00CB22EC"/>
    <w:rsid w:val="00CE0B2F"/>
    <w:rsid w:val="00CE4A89"/>
    <w:rsid w:val="00CF4ADC"/>
    <w:rsid w:val="00CF7A92"/>
    <w:rsid w:val="00D20F7E"/>
    <w:rsid w:val="00D2685A"/>
    <w:rsid w:val="00D37504"/>
    <w:rsid w:val="00D442A8"/>
    <w:rsid w:val="00D51528"/>
    <w:rsid w:val="00D5300B"/>
    <w:rsid w:val="00D55167"/>
    <w:rsid w:val="00D61462"/>
    <w:rsid w:val="00D624EF"/>
    <w:rsid w:val="00D63DCF"/>
    <w:rsid w:val="00D73AD1"/>
    <w:rsid w:val="00D87005"/>
    <w:rsid w:val="00D94B98"/>
    <w:rsid w:val="00D9693B"/>
    <w:rsid w:val="00DA3AA4"/>
    <w:rsid w:val="00DA5AAC"/>
    <w:rsid w:val="00DB172E"/>
    <w:rsid w:val="00DD2022"/>
    <w:rsid w:val="00DD6AC4"/>
    <w:rsid w:val="00DE5096"/>
    <w:rsid w:val="00DE537B"/>
    <w:rsid w:val="00DE6D60"/>
    <w:rsid w:val="00E002D7"/>
    <w:rsid w:val="00E00A27"/>
    <w:rsid w:val="00E11183"/>
    <w:rsid w:val="00E143F5"/>
    <w:rsid w:val="00E4057F"/>
    <w:rsid w:val="00E41AD5"/>
    <w:rsid w:val="00E52F7C"/>
    <w:rsid w:val="00EA34AF"/>
    <w:rsid w:val="00EA3D30"/>
    <w:rsid w:val="00ED3568"/>
    <w:rsid w:val="00ED3EEC"/>
    <w:rsid w:val="00EE701C"/>
    <w:rsid w:val="00EF4A5E"/>
    <w:rsid w:val="00EF6C8D"/>
    <w:rsid w:val="00EF7932"/>
    <w:rsid w:val="00F05CD3"/>
    <w:rsid w:val="00F0723D"/>
    <w:rsid w:val="00F2468C"/>
    <w:rsid w:val="00F24747"/>
    <w:rsid w:val="00F36990"/>
    <w:rsid w:val="00F71C08"/>
    <w:rsid w:val="00F73B7C"/>
    <w:rsid w:val="00F74B25"/>
    <w:rsid w:val="00F841F9"/>
    <w:rsid w:val="00F85C0D"/>
    <w:rsid w:val="00F85F1C"/>
    <w:rsid w:val="00F93864"/>
    <w:rsid w:val="00FA5920"/>
    <w:rsid w:val="00FA69B1"/>
    <w:rsid w:val="00FA70E8"/>
    <w:rsid w:val="00FB30E8"/>
    <w:rsid w:val="00FC5C48"/>
    <w:rsid w:val="00FC5DE7"/>
    <w:rsid w:val="00FE75D7"/>
    <w:rsid w:val="00FF4763"/>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B126050-942E-44B1-A274-C3958604F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A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ascii="Tahoma" w:hAnsi="Tahoma"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ascii="Tahoma" w:hAnsi="Tahoma"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CAD70D403F54CFA932D1DA42EE99086"/>
        <w:category>
          <w:name w:val="General"/>
          <w:gallery w:val="placeholder"/>
        </w:category>
        <w:types>
          <w:type w:val="bbPlcHdr"/>
        </w:types>
        <w:behaviors>
          <w:behavior w:val="content"/>
        </w:behaviors>
        <w:guid w:val="{33F0C8F5-3179-440D-817F-9DBC7AC4470F}"/>
      </w:docPartPr>
      <w:docPartBody>
        <w:p w:rsidR="00C24037" w:rsidRDefault="00C24037">
          <w:pPr>
            <w:pStyle w:val="0CAD70D403F54CFA932D1DA42EE99086"/>
          </w:pPr>
          <w:r w:rsidRPr="0071586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24037"/>
    <w:rsid w:val="00072690"/>
    <w:rsid w:val="00077930"/>
    <w:rsid w:val="0008461F"/>
    <w:rsid w:val="000F6BD6"/>
    <w:rsid w:val="00180393"/>
    <w:rsid w:val="002335C6"/>
    <w:rsid w:val="002912F5"/>
    <w:rsid w:val="002A43B7"/>
    <w:rsid w:val="00353EC1"/>
    <w:rsid w:val="003E3311"/>
    <w:rsid w:val="003E76AA"/>
    <w:rsid w:val="00425776"/>
    <w:rsid w:val="00540EBC"/>
    <w:rsid w:val="00554048"/>
    <w:rsid w:val="00590205"/>
    <w:rsid w:val="005B1A4C"/>
    <w:rsid w:val="005F3477"/>
    <w:rsid w:val="006132B1"/>
    <w:rsid w:val="006C7F45"/>
    <w:rsid w:val="00771F3C"/>
    <w:rsid w:val="0078674B"/>
    <w:rsid w:val="008602B3"/>
    <w:rsid w:val="00A53278"/>
    <w:rsid w:val="00A65291"/>
    <w:rsid w:val="00A93242"/>
    <w:rsid w:val="00C24037"/>
    <w:rsid w:val="00C25DA9"/>
    <w:rsid w:val="00C84754"/>
    <w:rsid w:val="00C8768B"/>
    <w:rsid w:val="00DD1F4E"/>
    <w:rsid w:val="00E37700"/>
    <w:rsid w:val="00EB01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0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7"/>
    <w:rPr>
      <w:color w:val="808080"/>
    </w:rPr>
  </w:style>
  <w:style w:type="paragraph" w:customStyle="1" w:styleId="0CAD70D403F54CFA932D1DA42EE99086">
    <w:name w:val="0CAD70D403F54CFA932D1DA42EE99086"/>
    <w:rsid w:val="00C24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71D5A82A-7104-4D16-9599-A7701A159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0</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Gagneet Kaur</cp:lastModifiedBy>
  <cp:revision>2</cp:revision>
  <cp:lastPrinted>2001-10-24T11:02:00Z</cp:lastPrinted>
  <dcterms:created xsi:type="dcterms:W3CDTF">2016-09-19T08:01:00Z</dcterms:created>
  <dcterms:modified xsi:type="dcterms:W3CDTF">2016-09-19T08:01:00Z</dcterms:modified>
</cp:coreProperties>
</file>