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0C32CF46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9E2132">
        <w:rPr>
          <w:b/>
          <w:color w:val="0000FF"/>
        </w:rPr>
        <w:t>Kidong</w:t>
      </w:r>
      <w:proofErr w:type="spellEnd"/>
      <w:r w:rsidR="009E2132">
        <w:rPr>
          <w:b/>
          <w:color w:val="0000FF"/>
        </w:rPr>
        <w:t xml:space="preserve"> Kim ‘hyo05065@berkeley.edu’</w:t>
      </w:r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238F28C6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9E2132">
        <w:rPr>
          <w:noProof/>
          <w:color w:val="0000FF"/>
        </w:rPr>
        <w:t>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3491E538" w14:textId="77777777" w:rsidR="00DE66FA" w:rsidRDefault="00DE66FA" w:rsidP="00DE66FA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>
        <w:rPr>
          <w:color w:val="0000FF"/>
        </w:rPr>
        <w:t>Text A, Electronic Commerce – TRUE/FALSE Questions</w:t>
      </w:r>
    </w:p>
    <w:p w14:paraId="5C13601F" w14:textId="77777777" w:rsidR="00DE66FA" w:rsidRDefault="00DE66FA" w:rsidP="00DE66FA">
      <w:pPr>
        <w:ind w:left="720" w:firstLine="720"/>
      </w:pPr>
      <w:r>
        <w:rPr>
          <w:color w:val="0000FF"/>
        </w:rPr>
        <w:t>Chapter 1 ~ Introduction to Electronic Commerce</w:t>
      </w:r>
    </w:p>
    <w:p w14:paraId="6E5B69BD" w14:textId="77777777" w:rsidR="00DE66FA" w:rsidRDefault="00DE66FA" w:rsidP="00DE66FA"/>
    <w:p w14:paraId="43F467C1" w14:textId="77777777" w:rsidR="00DE66FA" w:rsidRDefault="00DE66FA" w:rsidP="00DE66FA">
      <w:r>
        <w:rPr>
          <w:noProof/>
        </w:rPr>
        <w:drawing>
          <wp:inline distT="0" distB="0" distL="0" distR="0" wp14:anchorId="7E50C429" wp14:editId="7B8267B4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26C4" w14:textId="77777777" w:rsidR="00DE66FA" w:rsidRDefault="00DE66FA" w:rsidP="00DE66FA"/>
    <w:p w14:paraId="4F04E3E6" w14:textId="77777777" w:rsidR="00DE66FA" w:rsidRPr="007D2F2F" w:rsidRDefault="00DE66FA" w:rsidP="00DE66FA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>
        <w:rPr>
          <w:b/>
          <w:color w:val="0000FF"/>
          <w:highlight w:val="yellow"/>
        </w:rPr>
        <w:t>See Key Terms and Review Questions at the end of the Chapters</w:t>
      </w:r>
    </w:p>
    <w:p w14:paraId="09A7DF53" w14:textId="77777777" w:rsidR="00DE66FA" w:rsidRPr="007D2F2F" w:rsidRDefault="00DE66FA" w:rsidP="00DE66FA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Email to Prof. Villegas by due date.</w:t>
      </w:r>
    </w:p>
    <w:p w14:paraId="082F34CB" w14:textId="77777777" w:rsidR="00DE66FA" w:rsidRDefault="00DE66FA" w:rsidP="00DE66FA">
      <w:pPr>
        <w:rPr>
          <w:b/>
        </w:rPr>
      </w:pPr>
    </w:p>
    <w:p w14:paraId="160907B8" w14:textId="77777777" w:rsidR="00DE66FA" w:rsidRPr="00A01E01" w:rsidRDefault="00DE66FA" w:rsidP="00DE66FA">
      <w:pPr>
        <w:rPr>
          <w:b/>
        </w:rPr>
      </w:pPr>
      <w:r w:rsidRPr="00A01E01">
        <w:rPr>
          <w:b/>
        </w:rPr>
        <w:t xml:space="preserve">TRUE/FALSE </w:t>
      </w:r>
      <w:proofErr w:type="gramStart"/>
      <w:r w:rsidRPr="00A01E01">
        <w:rPr>
          <w:b/>
        </w:rPr>
        <w:tab/>
        <w:t xml:space="preserve">  (</w:t>
      </w:r>
      <w:proofErr w:type="gramEnd"/>
      <w:r w:rsidRPr="00A01E01">
        <w:rPr>
          <w:b/>
        </w:rPr>
        <w:t>Mark T for True and F for False)</w:t>
      </w:r>
    </w:p>
    <w:p w14:paraId="7379EB9E" w14:textId="77777777" w:rsidR="00DE66FA" w:rsidRDefault="00DE66FA" w:rsidP="00DE66FA"/>
    <w:p w14:paraId="2750FB12" w14:textId="77777777" w:rsidR="00DE66FA" w:rsidRPr="00A260FF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260FF">
        <w:rPr>
          <w:b/>
          <w:color w:val="0000FF"/>
        </w:rPr>
        <w:t>1. The legal environment in which electronic commerce is conducted is full of clear and concise laws.</w:t>
      </w:r>
    </w:p>
    <w:p w14:paraId="68BC9FF4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2751393F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b. False</w:t>
      </w:r>
    </w:p>
    <w:p w14:paraId="720DE50C" w14:textId="77777777" w:rsidR="00DE66FA" w:rsidRDefault="00DE66FA" w:rsidP="00DE66FA">
      <w:pPr>
        <w:rPr>
          <w:b/>
          <w:color w:val="0000FF"/>
        </w:rPr>
      </w:pPr>
    </w:p>
    <w:p w14:paraId="4C7966FC" w14:textId="1C0D0756" w:rsidR="00DE66FA" w:rsidRPr="00A260FF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260FF">
        <w:rPr>
          <w:b/>
          <w:color w:val="0000FF"/>
        </w:rPr>
        <w:t>2. Economists use a formal definition of market that includes two conditions: first, the potential sellers of a good</w:t>
      </w:r>
      <w:r w:rsidR="002336BD">
        <w:rPr>
          <w:b/>
          <w:color w:val="0000FF"/>
        </w:rPr>
        <w:t xml:space="preserve"> </w:t>
      </w:r>
      <w:r w:rsidRPr="00A260FF">
        <w:rPr>
          <w:b/>
          <w:color w:val="0000FF"/>
        </w:rPr>
        <w:t>come into contact with potential buyers, and second, that a medium of exchange is available.</w:t>
      </w:r>
    </w:p>
    <w:p w14:paraId="6870C1CA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a. True</w:t>
      </w:r>
    </w:p>
    <w:p w14:paraId="48C73FF8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1EEDE1EA" w14:textId="77777777" w:rsidR="00DE66FA" w:rsidRDefault="00DE66FA" w:rsidP="00DE66FA">
      <w:pPr>
        <w:rPr>
          <w:b/>
          <w:color w:val="0000FF"/>
        </w:rPr>
      </w:pPr>
    </w:p>
    <w:p w14:paraId="5D009ADA" w14:textId="1C9367BA" w:rsidR="00DE66FA" w:rsidRPr="00A260FF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260FF">
        <w:rPr>
          <w:b/>
          <w:color w:val="0000FF"/>
        </w:rPr>
        <w:t>3. Using the value chain reinforces the idea that electronic commerce should be a business solution, not a</w:t>
      </w:r>
      <w:r w:rsidR="002336BD">
        <w:rPr>
          <w:b/>
          <w:color w:val="0000FF"/>
        </w:rPr>
        <w:t xml:space="preserve"> </w:t>
      </w:r>
      <w:r w:rsidRPr="00A260FF">
        <w:rPr>
          <w:b/>
          <w:color w:val="0000FF"/>
        </w:rPr>
        <w:t>technology implemented for its own sake.</w:t>
      </w:r>
    </w:p>
    <w:p w14:paraId="7B4178AE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a. True</w:t>
      </w:r>
    </w:p>
    <w:p w14:paraId="19BFA319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67E0C188" w14:textId="77777777" w:rsidR="00DE66FA" w:rsidRDefault="00DE66FA" w:rsidP="00DE66FA">
      <w:pPr>
        <w:rPr>
          <w:b/>
          <w:color w:val="0000FF"/>
        </w:rPr>
      </w:pPr>
    </w:p>
    <w:p w14:paraId="671D9E29" w14:textId="1B399A77" w:rsidR="00DE66FA" w:rsidRPr="00A260FF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260FF">
        <w:rPr>
          <w:b/>
          <w:color w:val="0000FF"/>
        </w:rPr>
        <w:t>4. A transaction is an exchange of value, such as a purchase, a sale, or the conversion of raw materials into a</w:t>
      </w:r>
      <w:r w:rsidR="002336BD">
        <w:rPr>
          <w:b/>
          <w:color w:val="0000FF"/>
        </w:rPr>
        <w:t xml:space="preserve"> </w:t>
      </w:r>
      <w:r w:rsidRPr="00A260FF">
        <w:rPr>
          <w:b/>
          <w:color w:val="0000FF"/>
        </w:rPr>
        <w:t>finished product.</w:t>
      </w:r>
    </w:p>
    <w:p w14:paraId="76498446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a. True</w:t>
      </w:r>
    </w:p>
    <w:p w14:paraId="7D647B85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12E39488" w14:textId="77777777" w:rsidR="00DE66FA" w:rsidRDefault="00DE66FA" w:rsidP="00DE66FA">
      <w:pPr>
        <w:rPr>
          <w:b/>
          <w:color w:val="0000FF"/>
        </w:rPr>
      </w:pPr>
    </w:p>
    <w:p w14:paraId="2412A84B" w14:textId="4A94C0D7" w:rsidR="00DE66FA" w:rsidRPr="00A260FF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260FF">
        <w:rPr>
          <w:b/>
          <w:color w:val="0000FF"/>
        </w:rPr>
        <w:t>5. In some cases, business processes use traditional commerce activities very effectively, and technology cannot</w:t>
      </w:r>
      <w:r w:rsidR="002336BD">
        <w:rPr>
          <w:b/>
          <w:color w:val="0000FF"/>
        </w:rPr>
        <w:t xml:space="preserve"> </w:t>
      </w:r>
      <w:r w:rsidRPr="00A260FF">
        <w:rPr>
          <w:b/>
          <w:color w:val="0000FF"/>
        </w:rPr>
        <w:t>improve them.</w:t>
      </w:r>
    </w:p>
    <w:p w14:paraId="7ACF08C1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a. True</w:t>
      </w:r>
    </w:p>
    <w:p w14:paraId="738FC733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6DD9EFBA" w14:textId="77777777" w:rsidR="00DE66FA" w:rsidRDefault="00DE66FA" w:rsidP="00DE66FA">
      <w:pPr>
        <w:rPr>
          <w:b/>
          <w:color w:val="0000FF"/>
        </w:rPr>
      </w:pPr>
    </w:p>
    <w:p w14:paraId="5CCEAAAE" w14:textId="77777777" w:rsidR="00DE66FA" w:rsidRPr="00A260FF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260FF">
        <w:rPr>
          <w:b/>
          <w:color w:val="0000FF"/>
        </w:rPr>
        <w:t>6. Electronic payment can be easier to audit and monitor than payment made by check.</w:t>
      </w:r>
    </w:p>
    <w:p w14:paraId="7F76B5A4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a. True</w:t>
      </w:r>
    </w:p>
    <w:p w14:paraId="08234C04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4D27FD9C" w14:textId="77777777" w:rsidR="00DE66FA" w:rsidRDefault="00DE66FA" w:rsidP="00DE66FA">
      <w:pPr>
        <w:rPr>
          <w:b/>
          <w:color w:val="0000FF"/>
        </w:rPr>
      </w:pPr>
    </w:p>
    <w:p w14:paraId="349E4F91" w14:textId="4AB54D31" w:rsidR="00DE66FA" w:rsidRPr="00A260FF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260FF">
        <w:rPr>
          <w:b/>
          <w:color w:val="0000FF"/>
        </w:rPr>
        <w:t>7. Value-added networks are leased telephone lines that establish direct network connections to all trading</w:t>
      </w:r>
      <w:r w:rsidR="002336BD">
        <w:rPr>
          <w:b/>
          <w:color w:val="0000FF"/>
        </w:rPr>
        <w:t xml:space="preserve"> </w:t>
      </w:r>
      <w:r w:rsidRPr="00A260FF">
        <w:rPr>
          <w:b/>
          <w:color w:val="0000FF"/>
        </w:rPr>
        <w:t>partners of an organization.</w:t>
      </w:r>
    </w:p>
    <w:p w14:paraId="385F3037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36C96CD9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b. False</w:t>
      </w:r>
    </w:p>
    <w:p w14:paraId="68618384" w14:textId="77777777" w:rsidR="00DE66FA" w:rsidRDefault="00DE66FA" w:rsidP="00DE66FA">
      <w:pPr>
        <w:rPr>
          <w:b/>
          <w:color w:val="0000FF"/>
        </w:rPr>
      </w:pPr>
    </w:p>
    <w:p w14:paraId="7FFF521D" w14:textId="77777777" w:rsidR="00DE66FA" w:rsidRPr="00A260FF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  <w:t>8</w:t>
      </w:r>
      <w:r w:rsidRPr="00A260FF">
        <w:rPr>
          <w:b/>
          <w:color w:val="0000FF"/>
        </w:rPr>
        <w:t>. A product's shipping profile is a collection of details about the shipper.</w:t>
      </w:r>
    </w:p>
    <w:p w14:paraId="00FE29B6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3192D24E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b. False</w:t>
      </w:r>
    </w:p>
    <w:p w14:paraId="689AD419" w14:textId="77777777" w:rsidR="00DE66FA" w:rsidRDefault="00DE66FA" w:rsidP="00DE66FA">
      <w:pPr>
        <w:rPr>
          <w:b/>
          <w:color w:val="0000FF"/>
        </w:rPr>
      </w:pPr>
    </w:p>
    <w:p w14:paraId="08102F81" w14:textId="64C8B4B3" w:rsidR="00DE66FA" w:rsidRPr="00A260FF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260FF">
        <w:rPr>
          <w:b/>
          <w:color w:val="0000FF"/>
        </w:rPr>
        <w:t>9. Business-to-business electronic commerce occurs when a person sells an item through a Web auction site to</w:t>
      </w:r>
      <w:r w:rsidR="002336BD">
        <w:rPr>
          <w:b/>
          <w:color w:val="0000FF"/>
        </w:rPr>
        <w:t xml:space="preserve"> </w:t>
      </w:r>
      <w:r w:rsidRPr="00A260FF">
        <w:rPr>
          <w:b/>
          <w:color w:val="0000FF"/>
        </w:rPr>
        <w:t>another person.</w:t>
      </w:r>
    </w:p>
    <w:p w14:paraId="6FFB266D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10FE1724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b. False</w:t>
      </w:r>
    </w:p>
    <w:p w14:paraId="7ECA7726" w14:textId="77777777" w:rsidR="00DE66FA" w:rsidRDefault="00DE66FA" w:rsidP="00DE66FA">
      <w:pPr>
        <w:rPr>
          <w:b/>
          <w:color w:val="0000FF"/>
        </w:rPr>
      </w:pPr>
    </w:p>
    <w:p w14:paraId="3849DA0D" w14:textId="77777777" w:rsidR="00DE66FA" w:rsidRPr="00B47B0D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47B0D">
        <w:rPr>
          <w:b/>
          <w:color w:val="0000FF"/>
        </w:rPr>
        <w:t>10. The U.S. government is one of the largest electronic data interchange (EDI) trading partners in the world.</w:t>
      </w:r>
    </w:p>
    <w:p w14:paraId="043EF846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a. True</w:t>
      </w:r>
    </w:p>
    <w:p w14:paraId="7EC736D8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3B8FFD1F" w14:textId="77777777" w:rsidR="00DE66FA" w:rsidRDefault="00DE66FA" w:rsidP="00DE66FA">
      <w:pPr>
        <w:rPr>
          <w:b/>
          <w:color w:val="0000FF"/>
        </w:rPr>
      </w:pPr>
    </w:p>
    <w:p w14:paraId="1DEE6375" w14:textId="77777777" w:rsidR="00DE66FA" w:rsidRPr="00B47B0D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47B0D">
        <w:rPr>
          <w:b/>
          <w:color w:val="0000FF"/>
        </w:rPr>
        <w:t>11. A problem that EDI pioneers faced was the high cost of implementation.</w:t>
      </w:r>
    </w:p>
    <w:p w14:paraId="5D6A4722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a. True</w:t>
      </w:r>
    </w:p>
    <w:p w14:paraId="5137D611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661C2789" w14:textId="77777777" w:rsidR="00DE66FA" w:rsidRDefault="00DE66FA" w:rsidP="00DE66FA">
      <w:pPr>
        <w:rPr>
          <w:b/>
          <w:color w:val="0000FF"/>
        </w:rPr>
      </w:pPr>
    </w:p>
    <w:p w14:paraId="6125990C" w14:textId="77777777" w:rsidR="00DE66FA" w:rsidRPr="00B47B0D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47B0D">
        <w:rPr>
          <w:b/>
          <w:color w:val="0000FF"/>
        </w:rPr>
        <w:t>12. Most economists agree that markets are weak and ineffective mechanisms for allocating scarce resources.</w:t>
      </w:r>
    </w:p>
    <w:p w14:paraId="7A6D38DF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4B2BC935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b. False</w:t>
      </w:r>
    </w:p>
    <w:p w14:paraId="69D2DC61" w14:textId="77777777" w:rsidR="00DE66FA" w:rsidRDefault="00DE66FA" w:rsidP="00DE66FA">
      <w:pPr>
        <w:rPr>
          <w:b/>
          <w:color w:val="0000FF"/>
        </w:rPr>
      </w:pPr>
    </w:p>
    <w:p w14:paraId="595D652E" w14:textId="77777777" w:rsidR="00DE66FA" w:rsidRPr="00B47B0D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47B0D">
        <w:rPr>
          <w:b/>
          <w:color w:val="0000FF"/>
        </w:rPr>
        <w:t>13. Buyers and sellers in commodity markets experience significant transaction costs.</w:t>
      </w:r>
    </w:p>
    <w:p w14:paraId="6EFF7DC9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A896D52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b. False</w:t>
      </w:r>
    </w:p>
    <w:p w14:paraId="6533D2CE" w14:textId="77777777" w:rsidR="00DE66FA" w:rsidRDefault="00DE66FA" w:rsidP="00DE66FA">
      <w:pPr>
        <w:rPr>
          <w:b/>
          <w:color w:val="0000FF"/>
        </w:rPr>
      </w:pPr>
    </w:p>
    <w:p w14:paraId="102B17E2" w14:textId="77777777" w:rsidR="00DE66FA" w:rsidRPr="00B47B0D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47B0D">
        <w:rPr>
          <w:b/>
          <w:color w:val="0000FF"/>
        </w:rPr>
        <w:t>14. Irrespective of the transferability of merchandising skills to the Web, products are difficult to sell on the Web.</w:t>
      </w:r>
    </w:p>
    <w:p w14:paraId="603FF3EB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107D6EC4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b. False</w:t>
      </w:r>
    </w:p>
    <w:p w14:paraId="370F1A5D" w14:textId="77777777" w:rsidR="00DE66FA" w:rsidRDefault="00DE66FA" w:rsidP="00DE66FA">
      <w:pPr>
        <w:rPr>
          <w:b/>
          <w:color w:val="0000FF"/>
        </w:rPr>
      </w:pPr>
    </w:p>
    <w:p w14:paraId="32C671B0" w14:textId="77849BB6" w:rsidR="00DE66FA" w:rsidRPr="00B47B0D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47B0D">
        <w:rPr>
          <w:b/>
          <w:color w:val="0000FF"/>
        </w:rPr>
        <w:t>15. A commodity item is a product or service that is hard to distinguish from the same product or service provided</w:t>
      </w:r>
      <w:r w:rsidR="002336BD">
        <w:rPr>
          <w:b/>
          <w:color w:val="0000FF"/>
        </w:rPr>
        <w:t xml:space="preserve"> </w:t>
      </w:r>
      <w:r w:rsidRPr="00B47B0D">
        <w:rPr>
          <w:b/>
          <w:color w:val="0000FF"/>
        </w:rPr>
        <w:t>by other sellers.</w:t>
      </w:r>
    </w:p>
    <w:p w14:paraId="020446DB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a. True</w:t>
      </w:r>
    </w:p>
    <w:p w14:paraId="791EF1D5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33307404" w14:textId="35569C37" w:rsidR="00DE66FA" w:rsidRDefault="00DE66FA" w:rsidP="00DE66FA">
      <w:pPr>
        <w:rPr>
          <w:b/>
          <w:color w:val="0000FF"/>
        </w:rPr>
      </w:pPr>
    </w:p>
    <w:p w14:paraId="56B3C791" w14:textId="49FBDA7F" w:rsidR="002336BD" w:rsidRDefault="002336BD" w:rsidP="00DE66FA">
      <w:pPr>
        <w:rPr>
          <w:b/>
          <w:color w:val="0000FF"/>
        </w:rPr>
      </w:pPr>
    </w:p>
    <w:p w14:paraId="5DFA054A" w14:textId="77777777" w:rsidR="002336BD" w:rsidRDefault="002336BD" w:rsidP="00DE66FA">
      <w:pPr>
        <w:rPr>
          <w:b/>
          <w:color w:val="0000FF"/>
        </w:rPr>
      </w:pPr>
    </w:p>
    <w:p w14:paraId="64DF7CC4" w14:textId="77777777" w:rsidR="00DE66FA" w:rsidRPr="00B47B0D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lastRenderedPageBreak/>
        <w:t>______</w:t>
      </w:r>
      <w:r>
        <w:rPr>
          <w:b/>
          <w:color w:val="0000FF"/>
        </w:rPr>
        <w:tab/>
      </w:r>
      <w:r w:rsidRPr="00B47B0D">
        <w:rPr>
          <w:b/>
          <w:color w:val="0000FF"/>
        </w:rPr>
        <w:t>16. The increase in broadband connections in homes is a key element in the B2C component of the second wave.</w:t>
      </w:r>
    </w:p>
    <w:p w14:paraId="6CC257B2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a. True</w:t>
      </w:r>
    </w:p>
    <w:p w14:paraId="76AB4876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2407E05D" w14:textId="77777777" w:rsidR="00DE66FA" w:rsidRDefault="00DE66FA" w:rsidP="00DE66FA">
      <w:pPr>
        <w:rPr>
          <w:b/>
          <w:color w:val="0000FF"/>
        </w:rPr>
      </w:pPr>
    </w:p>
    <w:p w14:paraId="5D370F3F" w14:textId="77777777" w:rsidR="00DE66FA" w:rsidRPr="00B47B0D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47B0D">
        <w:rPr>
          <w:b/>
          <w:color w:val="0000FF"/>
        </w:rPr>
        <w:t>17. A DVD is an excellent example of an item with a high value-to-weight ratio.</w:t>
      </w:r>
    </w:p>
    <w:p w14:paraId="2450DE52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a. True</w:t>
      </w:r>
    </w:p>
    <w:p w14:paraId="4D6DC1FC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06B7C45B" w14:textId="77777777" w:rsidR="00DE66FA" w:rsidRDefault="00DE66FA" w:rsidP="00DE66FA">
      <w:pPr>
        <w:rPr>
          <w:b/>
          <w:color w:val="0000FF"/>
        </w:rPr>
      </w:pPr>
    </w:p>
    <w:p w14:paraId="0A22FF11" w14:textId="1B8ABB98" w:rsidR="00DE66FA" w:rsidRPr="00B47B0D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47B0D">
        <w:rPr>
          <w:b/>
          <w:color w:val="0000FF"/>
        </w:rPr>
        <w:t>18. Electronic commerce provides buyers with an easy way to customize the level of detail in the information they</w:t>
      </w:r>
      <w:r w:rsidR="002336BD">
        <w:rPr>
          <w:b/>
          <w:color w:val="0000FF"/>
        </w:rPr>
        <w:t xml:space="preserve"> </w:t>
      </w:r>
      <w:r w:rsidRPr="00B47B0D">
        <w:rPr>
          <w:b/>
          <w:color w:val="0000FF"/>
        </w:rPr>
        <w:t>obtain about a prospective purchase.</w:t>
      </w:r>
    </w:p>
    <w:p w14:paraId="7B9FE280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a. True</w:t>
      </w:r>
    </w:p>
    <w:p w14:paraId="3FC13299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71BEF936" w14:textId="77777777" w:rsidR="00DE66FA" w:rsidRDefault="00DE66FA" w:rsidP="00DE66FA">
      <w:pPr>
        <w:rPr>
          <w:b/>
          <w:color w:val="0000FF"/>
        </w:rPr>
      </w:pPr>
    </w:p>
    <w:p w14:paraId="252BDB74" w14:textId="50A34F7A" w:rsidR="00DE66FA" w:rsidRPr="00B47B0D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47B0D">
        <w:rPr>
          <w:b/>
          <w:color w:val="0000FF"/>
        </w:rPr>
        <w:t>19. Transferring funds, placing orders, sending invoices, and shipping goods to customers are all types of activities</w:t>
      </w:r>
      <w:r w:rsidR="002336BD">
        <w:rPr>
          <w:b/>
          <w:color w:val="0000FF"/>
        </w:rPr>
        <w:t xml:space="preserve"> </w:t>
      </w:r>
      <w:r w:rsidRPr="00B47B0D">
        <w:rPr>
          <w:b/>
          <w:color w:val="0000FF"/>
        </w:rPr>
        <w:t>or transactions.</w:t>
      </w:r>
    </w:p>
    <w:p w14:paraId="1E8EA78A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9E2132">
        <w:rPr>
          <w:b/>
          <w:color w:val="0000FF"/>
          <w:highlight w:val="red"/>
        </w:rPr>
        <w:t>a. True</w:t>
      </w:r>
    </w:p>
    <w:p w14:paraId="61BE2E06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57F894AA" w14:textId="77777777" w:rsidR="00DE66FA" w:rsidRDefault="00DE66FA" w:rsidP="00DE66FA">
      <w:pPr>
        <w:rPr>
          <w:b/>
          <w:color w:val="0000FF"/>
        </w:rPr>
      </w:pPr>
    </w:p>
    <w:p w14:paraId="766C1A97" w14:textId="77777777" w:rsidR="00DE66FA" w:rsidRPr="00B47B0D" w:rsidRDefault="00DE66FA" w:rsidP="00DE66FA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47B0D">
        <w:rPr>
          <w:b/>
          <w:color w:val="0000FF"/>
        </w:rPr>
        <w:t>20. A freight forwarder is a company that arranges shipping and insurance for international transactions.</w:t>
      </w:r>
    </w:p>
    <w:p w14:paraId="2C451515" w14:textId="77777777" w:rsidR="00DE66FA" w:rsidRPr="00A260FF" w:rsidRDefault="00DE66FA" w:rsidP="00DE66FA">
      <w:pPr>
        <w:ind w:firstLine="720"/>
        <w:rPr>
          <w:b/>
          <w:color w:val="0000FF"/>
        </w:rPr>
      </w:pPr>
      <w:bookmarkStart w:id="0" w:name="_GoBack"/>
      <w:bookmarkEnd w:id="0"/>
      <w:r w:rsidRPr="009E2132">
        <w:rPr>
          <w:b/>
          <w:color w:val="0000FF"/>
          <w:highlight w:val="red"/>
        </w:rPr>
        <w:t>a. True</w:t>
      </w:r>
    </w:p>
    <w:p w14:paraId="714694C7" w14:textId="77777777" w:rsidR="00DE66FA" w:rsidRPr="00A260FF" w:rsidRDefault="00DE66FA" w:rsidP="00DE66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3BC68171" w14:textId="77777777" w:rsidR="00DE66FA" w:rsidRDefault="00DE66FA" w:rsidP="00DE66FA">
      <w:pPr>
        <w:rPr>
          <w:b/>
          <w:color w:val="0000FF"/>
        </w:rPr>
      </w:pPr>
    </w:p>
    <w:p w14:paraId="49609C4C" w14:textId="77777777" w:rsidR="00DE66FA" w:rsidRPr="00A01E01" w:rsidRDefault="00DE66FA" w:rsidP="00DE66FA">
      <w:pPr>
        <w:rPr>
          <w:b/>
        </w:rPr>
      </w:pPr>
    </w:p>
    <w:p w14:paraId="14724092" w14:textId="77777777" w:rsidR="00DE66FA" w:rsidRDefault="00DE66FA" w:rsidP="00DE66FA">
      <w:pPr>
        <w:rPr>
          <w:b/>
        </w:rPr>
      </w:pPr>
      <w:r>
        <w:rPr>
          <w:noProof/>
        </w:rPr>
        <w:drawing>
          <wp:inline distT="0" distB="0" distL="0" distR="0" wp14:anchorId="10A04C48" wp14:editId="709B325B">
            <wp:extent cx="6296628" cy="89260"/>
            <wp:effectExtent l="0" t="0" r="0" b="0"/>
            <wp:docPr id="4" name="Picture 4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D0B1" w14:textId="77777777" w:rsidR="00DE66FA" w:rsidRDefault="00DE66FA" w:rsidP="00DE66FA">
      <w:pPr>
        <w:rPr>
          <w:b/>
        </w:rPr>
      </w:pPr>
    </w:p>
    <w:p w14:paraId="15501B97" w14:textId="79A4D84B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B047C" w14:textId="77777777" w:rsidR="0027488D" w:rsidRDefault="0027488D" w:rsidP="00696781">
      <w:r>
        <w:separator/>
      </w:r>
    </w:p>
  </w:endnote>
  <w:endnote w:type="continuationSeparator" w:id="0">
    <w:p w14:paraId="1DF903DA" w14:textId="77777777" w:rsidR="0027488D" w:rsidRDefault="0027488D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3ED5C4DD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  <w:t>True-False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634E0" w14:textId="77777777" w:rsidR="0027488D" w:rsidRDefault="0027488D" w:rsidP="00696781">
      <w:r>
        <w:separator/>
      </w:r>
    </w:p>
  </w:footnote>
  <w:footnote w:type="continuationSeparator" w:id="0">
    <w:p w14:paraId="4D727E33" w14:textId="77777777" w:rsidR="0027488D" w:rsidRDefault="0027488D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D0DB2"/>
    <w:rsid w:val="000D5793"/>
    <w:rsid w:val="000E7BB9"/>
    <w:rsid w:val="00181F07"/>
    <w:rsid w:val="001B5C52"/>
    <w:rsid w:val="001E0206"/>
    <w:rsid w:val="002336BD"/>
    <w:rsid w:val="0027488D"/>
    <w:rsid w:val="002E265E"/>
    <w:rsid w:val="0033069F"/>
    <w:rsid w:val="003345BC"/>
    <w:rsid w:val="003F080E"/>
    <w:rsid w:val="0040247D"/>
    <w:rsid w:val="00414BAC"/>
    <w:rsid w:val="004402E3"/>
    <w:rsid w:val="00524789"/>
    <w:rsid w:val="00581BF8"/>
    <w:rsid w:val="00614BE2"/>
    <w:rsid w:val="00643C56"/>
    <w:rsid w:val="00644F50"/>
    <w:rsid w:val="00696781"/>
    <w:rsid w:val="00770D7F"/>
    <w:rsid w:val="007D2F2F"/>
    <w:rsid w:val="008D3851"/>
    <w:rsid w:val="009E2132"/>
    <w:rsid w:val="00A01E01"/>
    <w:rsid w:val="00A260FF"/>
    <w:rsid w:val="00A6458C"/>
    <w:rsid w:val="00A67BA6"/>
    <w:rsid w:val="00B47B0D"/>
    <w:rsid w:val="00B51044"/>
    <w:rsid w:val="00BB74F1"/>
    <w:rsid w:val="00BD718F"/>
    <w:rsid w:val="00C01E3C"/>
    <w:rsid w:val="00C56BAB"/>
    <w:rsid w:val="00D52637"/>
    <w:rsid w:val="00D90A2D"/>
    <w:rsid w:val="00DB2C89"/>
    <w:rsid w:val="00DE66FA"/>
    <w:rsid w:val="00E036EF"/>
    <w:rsid w:val="00EA0BB9"/>
    <w:rsid w:val="00F66804"/>
    <w:rsid w:val="00FA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5</cp:revision>
  <dcterms:created xsi:type="dcterms:W3CDTF">2019-04-19T00:09:00Z</dcterms:created>
  <dcterms:modified xsi:type="dcterms:W3CDTF">2019-05-03T22:25:00Z</dcterms:modified>
  <cp:category/>
</cp:coreProperties>
</file>