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C30A" w14:textId="2D5CB0E2" w:rsidR="001A2B94" w:rsidRDefault="00E95DD5" w:rsidP="00E95DD5">
      <w:pPr>
        <w:pStyle w:val="Title"/>
      </w:pPr>
      <w:r>
        <w:rPr>
          <w:noProof/>
          <w:lang w:eastAsia="en-US"/>
        </w:rPr>
        <w:drawing>
          <wp:inline distT="0" distB="0" distL="0" distR="0" wp14:anchorId="0C8CB76C" wp14:editId="439BE7EE">
            <wp:extent cx="914400" cy="873140"/>
            <wp:effectExtent l="0" t="0" r="0"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873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t xml:space="preserve">  </w:t>
      </w:r>
      <w:r>
        <w:tab/>
      </w:r>
      <w:r>
        <w:tab/>
      </w:r>
      <w:r>
        <w:tab/>
      </w:r>
      <w:r>
        <w:tab/>
      </w:r>
      <w:r>
        <w:tab/>
      </w:r>
      <w:r>
        <w:tab/>
      </w:r>
    </w:p>
    <w:p w14:paraId="188B3772" w14:textId="064DB711" w:rsidR="001D4ADE" w:rsidRDefault="00E95DD5" w:rsidP="00E95DD5">
      <w:pPr>
        <w:pStyle w:val="Title"/>
      </w:pPr>
      <w:r>
        <w:tab/>
      </w:r>
      <w:r>
        <w:tab/>
      </w:r>
      <w:r>
        <w:tab/>
      </w:r>
    </w:p>
    <w:p w14:paraId="2FDAE10A" w14:textId="688DB165" w:rsidR="00944333" w:rsidRPr="00944333" w:rsidRDefault="001907A9" w:rsidP="001A2B94">
      <w:pPr>
        <w:ind w:hanging="1440"/>
      </w:pPr>
      <w:r>
        <w:rPr>
          <w:noProof/>
          <w:lang w:eastAsia="en-US"/>
        </w:rPr>
        <w:drawing>
          <wp:inline distT="0" distB="0" distL="0" distR="0" wp14:anchorId="24E1E14D" wp14:editId="09D78315">
            <wp:extent cx="7749766" cy="709910"/>
            <wp:effectExtent l="0" t="0" r="0" b="0"/>
            <wp:docPr id="19" name="Picture 29" descr="Description: redshift-Word-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9" descr="Description: redshift-Word-US"/>
                    <pic:cNvPicPr>
                      <a:picLocks noChangeAspect="1" noChangeArrowheads="1"/>
                    </pic:cNvPicPr>
                  </pic:nvPicPr>
                  <pic:blipFill>
                    <a:blip r:embed="rId12" cstate="print"/>
                    <a:srcRect/>
                    <a:stretch>
                      <a:fillRect/>
                    </a:stretch>
                  </pic:blipFill>
                  <pic:spPr bwMode="auto">
                    <a:xfrm>
                      <a:off x="0" y="0"/>
                      <a:ext cx="8397821" cy="769274"/>
                    </a:xfrm>
                    <a:prstGeom prst="rect">
                      <a:avLst/>
                    </a:prstGeom>
                    <a:noFill/>
                    <a:ln w="9525">
                      <a:noFill/>
                      <a:miter lim="800000"/>
                      <a:headEnd/>
                      <a:tailEnd/>
                    </a:ln>
                  </pic:spPr>
                </pic:pic>
              </a:graphicData>
            </a:graphic>
          </wp:inline>
        </w:drawing>
      </w:r>
    </w:p>
    <w:p w14:paraId="7D555A31" w14:textId="1EDB585E" w:rsidR="001A2B94" w:rsidRDefault="001B67BD">
      <w:bookmarkStart w:id="0" w:name="_Toc478558118"/>
      <w:bookmarkStart w:id="1" w:name="_Toc478555019"/>
      <w:bookmarkStart w:id="2" w:name="_Toc444574987"/>
      <w:r>
        <w:rPr>
          <w:noProof/>
          <w:lang w:eastAsia="en-US"/>
        </w:rPr>
        <mc:AlternateContent>
          <mc:Choice Requires="wps">
            <w:drawing>
              <wp:anchor distT="0" distB="0" distL="114300" distR="114300" simplePos="0" relativeHeight="251658240" behindDoc="0" locked="0" layoutInCell="1" allowOverlap="1" wp14:anchorId="73D3E3D7" wp14:editId="45238B52">
                <wp:simplePos x="0" y="0"/>
                <wp:positionH relativeFrom="column">
                  <wp:posOffset>6350</wp:posOffset>
                </wp:positionH>
                <wp:positionV relativeFrom="line">
                  <wp:posOffset>182880</wp:posOffset>
                </wp:positionV>
                <wp:extent cx="6334760" cy="5346700"/>
                <wp:effectExtent l="0" t="0" r="0" b="0"/>
                <wp:wrapTight wrapText="bothSides">
                  <wp:wrapPolygon edited="0">
                    <wp:start x="130" y="231"/>
                    <wp:lineTo x="130" y="21318"/>
                    <wp:lineTo x="21370" y="21318"/>
                    <wp:lineTo x="21370" y="231"/>
                    <wp:lineTo x="130" y="231"/>
                  </wp:wrapPolygon>
                </wp:wrapTight>
                <wp:docPr id="3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760" cy="534670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type="none" w="med" len="med"/>
                              <a:tailEnd type="none" w="med" len="med"/>
                            </a14:hiddenLine>
                          </a:ext>
                        </a:extLst>
                      </wps:spPr>
                      <wps:txbx>
                        <w:txbxContent>
                          <w:p w14:paraId="460FDD97" w14:textId="51F3D44F" w:rsidR="00A12A34" w:rsidRDefault="00A12A34" w:rsidP="00C9732B">
                            <w:pPr>
                              <w:pStyle w:val="CoverHeader0"/>
                            </w:pPr>
                            <w:r>
                              <w:t>GL GEAC interface to INFOR CSF</w:t>
                            </w:r>
                          </w:p>
                          <w:p w14:paraId="32A32EBD" w14:textId="18535732" w:rsidR="00A12A34" w:rsidRDefault="00A12A34" w:rsidP="00C9732B">
                            <w:pPr>
                              <w:pStyle w:val="CoverHeader0"/>
                            </w:pPr>
                          </w:p>
                          <w:p w14:paraId="3C24C07F" w14:textId="77777777" w:rsidR="00A12A34" w:rsidRDefault="00A12A34" w:rsidP="00C9732B">
                            <w:pPr>
                              <w:pStyle w:val="CoverHeader0"/>
                            </w:pPr>
                          </w:p>
                          <w:p w14:paraId="19EA60EE" w14:textId="3E8C0D28" w:rsidR="00A12A34" w:rsidRDefault="00A12A34" w:rsidP="00C9732B">
                            <w:pPr>
                              <w:pStyle w:val="CoverHeader0"/>
                              <w:rPr>
                                <w:sz w:val="40"/>
                                <w:szCs w:val="22"/>
                              </w:rPr>
                            </w:pPr>
                            <w:r>
                              <w:rPr>
                                <w:sz w:val="40"/>
                                <w:szCs w:val="22"/>
                              </w:rPr>
                              <w:t>General ledger</w:t>
                            </w:r>
                          </w:p>
                          <w:p w14:paraId="559F7C88" w14:textId="77777777" w:rsidR="00A12A34" w:rsidRPr="00773015" w:rsidRDefault="00A12A34" w:rsidP="00C9732B">
                            <w:pPr>
                              <w:pStyle w:val="CoverHeader0"/>
                              <w:rPr>
                                <w:sz w:val="40"/>
                                <w:szCs w:val="22"/>
                              </w:rPr>
                            </w:pPr>
                          </w:p>
                          <w:p w14:paraId="043883DE" w14:textId="77777777" w:rsidR="00A12A34" w:rsidRDefault="00A12A34" w:rsidP="00441BA1">
                            <w:pPr>
                              <w:pStyle w:val="CoverSubheader"/>
                            </w:pPr>
                          </w:p>
                          <w:p w14:paraId="335B2298" w14:textId="796B0BF9" w:rsidR="00A12A34" w:rsidRDefault="00A12A34" w:rsidP="00441BA1">
                            <w:pPr>
                              <w:pStyle w:val="CoverSubheader"/>
                            </w:pPr>
                            <w:r>
                              <w:rPr>
                                <w:noProof/>
                              </w:rPr>
                              <w:drawing>
                                <wp:inline distT="0" distB="0" distL="0" distR="0" wp14:anchorId="4B797C36" wp14:editId="3A8E54C4">
                                  <wp:extent cx="4603584" cy="807813"/>
                                  <wp:effectExtent l="0" t="0" r="6985" b="0"/>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760935" cy="835424"/>
                                          </a:xfrm>
                                          <a:prstGeom prst="rect">
                                            <a:avLst/>
                                          </a:prstGeom>
                                        </pic:spPr>
                                      </pic:pic>
                                    </a:graphicData>
                                  </a:graphic>
                                </wp:inline>
                              </w:drawing>
                            </w:r>
                          </w:p>
                          <w:p w14:paraId="1AB74805" w14:textId="0452B0E0" w:rsidR="00A12A34" w:rsidRDefault="00A12A34" w:rsidP="00441BA1">
                            <w:pPr>
                              <w:pStyle w:val="CoverSubheader"/>
                            </w:pPr>
                          </w:p>
                          <w:p w14:paraId="1A82FA46" w14:textId="77777777" w:rsidR="00A12A34" w:rsidRPr="00773015" w:rsidRDefault="00A12A34" w:rsidP="00773015">
                            <w:pPr>
                              <w:pStyle w:val="CoverSubheader"/>
                              <w:rPr>
                                <w:b/>
                                <w:bCs w:val="0"/>
                              </w:rPr>
                            </w:pPr>
                            <w:r w:rsidRPr="00773015">
                              <w:rPr>
                                <w:b/>
                                <w:bCs w:val="0"/>
                              </w:rPr>
                              <w:t>Southeastern Pennsylvania Transit Authority</w:t>
                            </w:r>
                          </w:p>
                          <w:p w14:paraId="735838AB" w14:textId="77777777" w:rsidR="00A12A34" w:rsidRDefault="00A12A34" w:rsidP="00441BA1">
                            <w:pPr>
                              <w:pStyle w:val="CoverSubheader"/>
                            </w:pPr>
                          </w:p>
                          <w:p w14:paraId="572C8DE1" w14:textId="75CA9886" w:rsidR="00A12A34" w:rsidRDefault="00A12A34" w:rsidP="00C9732B">
                            <w:pPr>
                              <w:pStyle w:val="CoverSubheader"/>
                              <w:spacing w:before="60"/>
                            </w:pPr>
                          </w:p>
                          <w:p w14:paraId="784A44A3" w14:textId="3A3DE2AE" w:rsidR="00A12A34" w:rsidRDefault="00A12A34" w:rsidP="00C9732B">
                            <w:pPr>
                              <w:pStyle w:val="CoverSubheader"/>
                              <w:spacing w:before="60"/>
                            </w:pPr>
                          </w:p>
                          <w:p w14:paraId="7225C92C" w14:textId="28DC7059" w:rsidR="00A12A34" w:rsidRDefault="00A12A34" w:rsidP="00C9732B">
                            <w:pPr>
                              <w:pStyle w:val="CoverSubheader"/>
                              <w:spacing w:before="60"/>
                            </w:pPr>
                          </w:p>
                          <w:p w14:paraId="2BCEDC5A" w14:textId="77777777" w:rsidR="00A12A34" w:rsidRPr="00B319F8" w:rsidRDefault="00A12A34" w:rsidP="00C9732B">
                            <w:pPr>
                              <w:pStyle w:val="CoverSubheader"/>
                              <w:spacing w:before="60"/>
                            </w:pPr>
                          </w:p>
                          <w:p w14:paraId="10541583" w14:textId="2B2EA915" w:rsidR="00A12A34" w:rsidRPr="00C9732B" w:rsidRDefault="00A12A34" w:rsidP="003778CD">
                            <w:pPr>
                              <w:rPr>
                                <w:b/>
                                <w:sz w:val="48"/>
                                <w:szCs w:val="48"/>
                              </w:rPr>
                            </w:pPr>
                          </w:p>
                          <w:p w14:paraId="5F9092BE" w14:textId="77777777" w:rsidR="00A12A34" w:rsidRPr="00253F7D" w:rsidRDefault="00A12A34" w:rsidP="003778CD">
                            <w:pPr>
                              <w:rPr>
                                <w:color w:val="595959" w:themeColor="text1" w:themeTint="A6"/>
                              </w:rPr>
                            </w:pPr>
                          </w:p>
                          <w:p w14:paraId="485A670D" w14:textId="77777777" w:rsidR="00A12A34" w:rsidRPr="00253F7D" w:rsidRDefault="00A12A34" w:rsidP="003778CD">
                            <w:pPr>
                              <w:rPr>
                                <w:color w:val="595959" w:themeColor="text1" w:themeTint="A6"/>
                              </w:rPr>
                            </w:pPr>
                          </w:p>
                          <w:p w14:paraId="0B763F0C" w14:textId="77777777" w:rsidR="00A12A34" w:rsidRDefault="00A12A34" w:rsidP="00BF5430">
                            <w:pPr>
                              <w:jc w:val="right"/>
                            </w:pPr>
                          </w:p>
                          <w:p w14:paraId="5ECC52BB" w14:textId="77777777" w:rsidR="00A12A34" w:rsidRDefault="00A12A34" w:rsidP="00BF5430">
                            <w:pPr>
                              <w:jc w:val="right"/>
                            </w:pPr>
                          </w:p>
                          <w:p w14:paraId="0BAAD604" w14:textId="77777777" w:rsidR="00A12A34" w:rsidRDefault="00A12A34" w:rsidP="00BF5430">
                            <w:pPr>
                              <w:jc w:val="right"/>
                            </w:pPr>
                          </w:p>
                          <w:p w14:paraId="5509744E" w14:textId="09548CD1" w:rsidR="00A12A34" w:rsidRPr="005710B9" w:rsidRDefault="00A12A34" w:rsidP="00BF5430">
                            <w:pPr>
                              <w:jc w:val="right"/>
                            </w:pPr>
                            <w:r w:rsidRPr="005710B9">
                              <w:t>Authors:</w:t>
                            </w:r>
                            <w:r>
                              <w:t xml:space="preserve">  </w:t>
                            </w:r>
                            <w:r w:rsidRPr="005710B9">
                              <w:t>Bharat Vandra – Project Director, Infor</w:t>
                            </w:r>
                          </w:p>
                          <w:p w14:paraId="65F39EB4" w14:textId="1918B6E2" w:rsidR="00A12A34" w:rsidRDefault="00A12A34" w:rsidP="00BF5430">
                            <w:pPr>
                              <w:jc w:val="right"/>
                            </w:pPr>
                            <w:r w:rsidRPr="005710B9">
                              <w:t>Date:</w:t>
                            </w:r>
                            <w:r>
                              <w:t xml:space="preserve"> March 29, 2017</w:t>
                            </w:r>
                          </w:p>
                          <w:p w14:paraId="4E1C45F8" w14:textId="77777777" w:rsidR="00A12A34" w:rsidRDefault="00A12A34" w:rsidP="003778CD">
                            <w:pPr>
                              <w:pStyle w:val="NoSpacing"/>
                              <w:jc w:val="right"/>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D3E3D7" id="_x0000_t202" coordsize="21600,21600" o:spt="202" path="m,l,21600r21600,l21600,xe">
                <v:stroke joinstyle="miter"/>
                <v:path gradientshapeok="t" o:connecttype="rect"/>
              </v:shapetype>
              <v:shape id="Text Box 8" o:spid="_x0000_s1026" type="#_x0000_t202" style="position:absolute;margin-left:.5pt;margin-top:14.4pt;width:498.8pt;height:4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IXI3QEAAKIDAAAOAAAAZHJzL2Uyb0RvYy54bWysU9tu2zAMfR+wfxD0vthpsnQz4hRdiw4D&#10;ugvQ9QNoWY6F2aJGKbGzrx8lp2m2vg17EURSPjznkF5fjX0n9pq8QVvK+SyXQluFtbHbUj5+v3vz&#10;TgofwNbQodWlPGgvrzavX60HV+gLbLGrNQkGsb4YXCnbEFyRZV61ugc/Q6ctFxukHgKHtM1qgoHR&#10;+y67yPNVNiDVjlBp7zl7OxXlJuE3jVbha9N4HURXSuYW0knprOKZbdZQbAlca9SRBvwDix6M5aYn&#10;qFsIIHZkXkD1RhF6bMJMYZ9h0xilkwZWM8//UvPQgtNJC5vj3ckm//9g1Zf9g/tGIowfcOQBJhHe&#10;3aP64YXFmxbsVl8T4dBqqLnxPFqWDc4Xx0+j1b7wEaQaPmPNQ4ZdwAQ0NtRHV1inYHQewOFkuh6D&#10;UJxcLRbLyxWXFNfeLparyzyNJYPi6XNHPnzU2It4KSXxVBM87O99iHSgeHoSu1m8M12XJtvZPxL8&#10;MGYS/ch44h7GauTXUUaF9YGFEE6LwovNlxbplxQDL0kp/c8dkJai+2TZjPfz5TJu1XlA50F1HoBV&#10;DFXKIMV0vQnTJu4cmW3LnSb7LV6zgY1J0p5ZHXnzIiTFx6WNm3Yep1fPv9bmNwAAAP//AwBQSwME&#10;FAAGAAgAAAAhAJfdLSjbAAAACAEAAA8AAABkcnMvZG93bnJldi54bWxMj8tOwzAQRfdI/IM1SOyo&#10;QyUaN8SpUBEfQEHq1omnSYQ9jmLnQb+eYQXLqzu6c055WL0TM46xD6ThcZOBQGqC7anV8Pnx9qBA&#10;xGTIGhcINXxjhEN1e1OawoaF3nE+pVbwCMXCaOhSGgopY9OhN3ETBiTuLmH0JnEcW2lHs/C4d3Kb&#10;ZTvpTU/8oTMDHjtsvk6T19Bcp1d17Ot5uebnvF4793Qhp/X93fryDCLhmv6O4Ref0aFipjpMZKNw&#10;nNkkadgqFuB6v1c7ELUGlWcKZFXK/wLVDwAAAP//AwBQSwECLQAUAAYACAAAACEAtoM4kv4AAADh&#10;AQAAEwAAAAAAAAAAAAAAAAAAAAAAW0NvbnRlbnRfVHlwZXNdLnhtbFBLAQItABQABgAIAAAAIQA4&#10;/SH/1gAAAJQBAAALAAAAAAAAAAAAAAAAAC8BAABfcmVscy8ucmVsc1BLAQItABQABgAIAAAAIQBO&#10;nIXI3QEAAKIDAAAOAAAAAAAAAAAAAAAAAC4CAABkcnMvZTJvRG9jLnhtbFBLAQItABQABgAIAAAA&#10;IQCX3S0o2wAAAAgBAAAPAAAAAAAAAAAAAAAAADcEAABkcnMvZG93bnJldi54bWxQSwUGAAAAAAQA&#10;BADzAAAAPwUAAAAA&#10;" filled="f" stroked="f">
                <v:textbox inset=",7.2pt,,7.2pt">
                  <w:txbxContent>
                    <w:p w14:paraId="460FDD97" w14:textId="51F3D44F" w:rsidR="00A12A34" w:rsidRDefault="00A12A34" w:rsidP="00C9732B">
                      <w:pPr>
                        <w:pStyle w:val="CoverHeader0"/>
                      </w:pPr>
                      <w:r>
                        <w:t>GL GEAC interface to INFOR CSF</w:t>
                      </w:r>
                    </w:p>
                    <w:p w14:paraId="32A32EBD" w14:textId="18535732" w:rsidR="00A12A34" w:rsidRDefault="00A12A34" w:rsidP="00C9732B">
                      <w:pPr>
                        <w:pStyle w:val="CoverHeader0"/>
                      </w:pPr>
                    </w:p>
                    <w:p w14:paraId="3C24C07F" w14:textId="77777777" w:rsidR="00A12A34" w:rsidRDefault="00A12A34" w:rsidP="00C9732B">
                      <w:pPr>
                        <w:pStyle w:val="CoverHeader0"/>
                      </w:pPr>
                    </w:p>
                    <w:p w14:paraId="19EA60EE" w14:textId="3E8C0D28" w:rsidR="00A12A34" w:rsidRDefault="00A12A34" w:rsidP="00C9732B">
                      <w:pPr>
                        <w:pStyle w:val="CoverHeader0"/>
                        <w:rPr>
                          <w:sz w:val="40"/>
                          <w:szCs w:val="22"/>
                        </w:rPr>
                      </w:pPr>
                      <w:r>
                        <w:rPr>
                          <w:sz w:val="40"/>
                          <w:szCs w:val="22"/>
                        </w:rPr>
                        <w:t>General ledger</w:t>
                      </w:r>
                    </w:p>
                    <w:p w14:paraId="559F7C88" w14:textId="77777777" w:rsidR="00A12A34" w:rsidRPr="00773015" w:rsidRDefault="00A12A34" w:rsidP="00C9732B">
                      <w:pPr>
                        <w:pStyle w:val="CoverHeader0"/>
                        <w:rPr>
                          <w:sz w:val="40"/>
                          <w:szCs w:val="22"/>
                        </w:rPr>
                      </w:pPr>
                    </w:p>
                    <w:p w14:paraId="043883DE" w14:textId="77777777" w:rsidR="00A12A34" w:rsidRDefault="00A12A34" w:rsidP="00441BA1">
                      <w:pPr>
                        <w:pStyle w:val="CoverSubheader"/>
                      </w:pPr>
                    </w:p>
                    <w:p w14:paraId="335B2298" w14:textId="796B0BF9" w:rsidR="00A12A34" w:rsidRDefault="00A12A34" w:rsidP="00441BA1">
                      <w:pPr>
                        <w:pStyle w:val="CoverSubheader"/>
                      </w:pPr>
                      <w:r>
                        <w:rPr>
                          <w:noProof/>
                        </w:rPr>
                        <w:drawing>
                          <wp:inline distT="0" distB="0" distL="0" distR="0" wp14:anchorId="4B797C36" wp14:editId="3A8E54C4">
                            <wp:extent cx="4603584" cy="807813"/>
                            <wp:effectExtent l="0" t="0" r="6985" b="0"/>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760935" cy="835424"/>
                                    </a:xfrm>
                                    <a:prstGeom prst="rect">
                                      <a:avLst/>
                                    </a:prstGeom>
                                  </pic:spPr>
                                </pic:pic>
                              </a:graphicData>
                            </a:graphic>
                          </wp:inline>
                        </w:drawing>
                      </w:r>
                    </w:p>
                    <w:p w14:paraId="1AB74805" w14:textId="0452B0E0" w:rsidR="00A12A34" w:rsidRDefault="00A12A34" w:rsidP="00441BA1">
                      <w:pPr>
                        <w:pStyle w:val="CoverSubheader"/>
                      </w:pPr>
                    </w:p>
                    <w:p w14:paraId="1A82FA46" w14:textId="77777777" w:rsidR="00A12A34" w:rsidRPr="00773015" w:rsidRDefault="00A12A34" w:rsidP="00773015">
                      <w:pPr>
                        <w:pStyle w:val="CoverSubheader"/>
                        <w:rPr>
                          <w:b/>
                          <w:bCs w:val="0"/>
                        </w:rPr>
                      </w:pPr>
                      <w:r w:rsidRPr="00773015">
                        <w:rPr>
                          <w:b/>
                          <w:bCs w:val="0"/>
                        </w:rPr>
                        <w:t>Southeastern Pennsylvania Transit Authority</w:t>
                      </w:r>
                    </w:p>
                    <w:p w14:paraId="735838AB" w14:textId="77777777" w:rsidR="00A12A34" w:rsidRDefault="00A12A34" w:rsidP="00441BA1">
                      <w:pPr>
                        <w:pStyle w:val="CoverSubheader"/>
                      </w:pPr>
                    </w:p>
                    <w:p w14:paraId="572C8DE1" w14:textId="75CA9886" w:rsidR="00A12A34" w:rsidRDefault="00A12A34" w:rsidP="00C9732B">
                      <w:pPr>
                        <w:pStyle w:val="CoverSubheader"/>
                        <w:spacing w:before="60"/>
                      </w:pPr>
                    </w:p>
                    <w:p w14:paraId="784A44A3" w14:textId="3A3DE2AE" w:rsidR="00A12A34" w:rsidRDefault="00A12A34" w:rsidP="00C9732B">
                      <w:pPr>
                        <w:pStyle w:val="CoverSubheader"/>
                        <w:spacing w:before="60"/>
                      </w:pPr>
                    </w:p>
                    <w:p w14:paraId="7225C92C" w14:textId="28DC7059" w:rsidR="00A12A34" w:rsidRDefault="00A12A34" w:rsidP="00C9732B">
                      <w:pPr>
                        <w:pStyle w:val="CoverSubheader"/>
                        <w:spacing w:before="60"/>
                      </w:pPr>
                    </w:p>
                    <w:p w14:paraId="2BCEDC5A" w14:textId="77777777" w:rsidR="00A12A34" w:rsidRPr="00B319F8" w:rsidRDefault="00A12A34" w:rsidP="00C9732B">
                      <w:pPr>
                        <w:pStyle w:val="CoverSubheader"/>
                        <w:spacing w:before="60"/>
                      </w:pPr>
                    </w:p>
                    <w:p w14:paraId="10541583" w14:textId="2B2EA915" w:rsidR="00A12A34" w:rsidRPr="00C9732B" w:rsidRDefault="00A12A34" w:rsidP="003778CD">
                      <w:pPr>
                        <w:rPr>
                          <w:b/>
                          <w:sz w:val="48"/>
                          <w:szCs w:val="48"/>
                        </w:rPr>
                      </w:pPr>
                    </w:p>
                    <w:p w14:paraId="5F9092BE" w14:textId="77777777" w:rsidR="00A12A34" w:rsidRPr="00253F7D" w:rsidRDefault="00A12A34" w:rsidP="003778CD">
                      <w:pPr>
                        <w:rPr>
                          <w:color w:val="595959" w:themeColor="text1" w:themeTint="A6"/>
                        </w:rPr>
                      </w:pPr>
                    </w:p>
                    <w:p w14:paraId="485A670D" w14:textId="77777777" w:rsidR="00A12A34" w:rsidRPr="00253F7D" w:rsidRDefault="00A12A34" w:rsidP="003778CD">
                      <w:pPr>
                        <w:rPr>
                          <w:color w:val="595959" w:themeColor="text1" w:themeTint="A6"/>
                        </w:rPr>
                      </w:pPr>
                    </w:p>
                    <w:p w14:paraId="0B763F0C" w14:textId="77777777" w:rsidR="00A12A34" w:rsidRDefault="00A12A34" w:rsidP="00BF5430">
                      <w:pPr>
                        <w:jc w:val="right"/>
                      </w:pPr>
                    </w:p>
                    <w:p w14:paraId="5ECC52BB" w14:textId="77777777" w:rsidR="00A12A34" w:rsidRDefault="00A12A34" w:rsidP="00BF5430">
                      <w:pPr>
                        <w:jc w:val="right"/>
                      </w:pPr>
                    </w:p>
                    <w:p w14:paraId="0BAAD604" w14:textId="77777777" w:rsidR="00A12A34" w:rsidRDefault="00A12A34" w:rsidP="00BF5430">
                      <w:pPr>
                        <w:jc w:val="right"/>
                      </w:pPr>
                    </w:p>
                    <w:p w14:paraId="5509744E" w14:textId="09548CD1" w:rsidR="00A12A34" w:rsidRPr="005710B9" w:rsidRDefault="00A12A34" w:rsidP="00BF5430">
                      <w:pPr>
                        <w:jc w:val="right"/>
                      </w:pPr>
                      <w:r w:rsidRPr="005710B9">
                        <w:t>Authors:</w:t>
                      </w:r>
                      <w:r>
                        <w:t xml:space="preserve">  </w:t>
                      </w:r>
                      <w:r w:rsidRPr="005710B9">
                        <w:t>Bharat Vandra – Project Director, Infor</w:t>
                      </w:r>
                    </w:p>
                    <w:p w14:paraId="65F39EB4" w14:textId="1918B6E2" w:rsidR="00A12A34" w:rsidRDefault="00A12A34" w:rsidP="00BF5430">
                      <w:pPr>
                        <w:jc w:val="right"/>
                      </w:pPr>
                      <w:r w:rsidRPr="005710B9">
                        <w:t>Date:</w:t>
                      </w:r>
                      <w:r>
                        <w:t xml:space="preserve"> March 29, 2017</w:t>
                      </w:r>
                    </w:p>
                    <w:p w14:paraId="4E1C45F8" w14:textId="77777777" w:rsidR="00A12A34" w:rsidRDefault="00A12A34" w:rsidP="003778CD">
                      <w:pPr>
                        <w:pStyle w:val="NoSpacing"/>
                        <w:jc w:val="right"/>
                      </w:pPr>
                    </w:p>
                  </w:txbxContent>
                </v:textbox>
                <w10:wrap type="tight" anchory="line"/>
              </v:shape>
            </w:pict>
          </mc:Fallback>
        </mc:AlternateContent>
      </w:r>
      <w:r w:rsidR="001A2B94">
        <w:rPr>
          <w:b/>
          <w:bCs/>
          <w:smallCaps/>
        </w:rPr>
        <w:br w:type="page"/>
      </w:r>
    </w:p>
    <w:bookmarkEnd w:id="2" w:displacedByCustomXml="next"/>
    <w:bookmarkEnd w:id="1" w:displacedByCustomXml="next"/>
    <w:bookmarkEnd w:id="0" w:displacedByCustomXml="next"/>
    <w:sdt>
      <w:sdtPr>
        <w:rPr>
          <w:rFonts w:asciiTheme="minorHAnsi" w:eastAsiaTheme="minorEastAsia" w:hAnsiTheme="minorHAnsi" w:cstheme="minorBidi"/>
          <w:b w:val="0"/>
          <w:bCs w:val="0"/>
          <w:smallCaps w:val="0"/>
          <w:color w:val="auto"/>
          <w:sz w:val="22"/>
          <w:szCs w:val="22"/>
        </w:rPr>
        <w:id w:val="737053762"/>
        <w:docPartObj>
          <w:docPartGallery w:val="Table of Contents"/>
          <w:docPartUnique/>
        </w:docPartObj>
      </w:sdtPr>
      <w:sdtEndPr>
        <w:rPr>
          <w:noProof/>
        </w:rPr>
      </w:sdtEndPr>
      <w:sdtContent>
        <w:p w14:paraId="2E48F10E" w14:textId="527FDBBF" w:rsidR="00B03460" w:rsidRDefault="000D56E1">
          <w:pPr>
            <w:pStyle w:val="TOCHeading"/>
          </w:pPr>
          <w:r>
            <w:t>Table of C</w:t>
          </w:r>
          <w:r w:rsidR="00B03460">
            <w:t>ontents</w:t>
          </w:r>
          <w:r w:rsidR="00245842">
            <w:t xml:space="preserve"> – </w:t>
          </w:r>
        </w:p>
        <w:p w14:paraId="51B9E28B" w14:textId="3BA22DFB" w:rsidR="00474530" w:rsidRDefault="00B03460">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65611174" w:history="1">
            <w:r w:rsidR="00474530" w:rsidRPr="00B32D18">
              <w:rPr>
                <w:rStyle w:val="Hyperlink"/>
                <w:noProof/>
              </w:rPr>
              <w:t>2</w:t>
            </w:r>
            <w:r w:rsidR="00474530">
              <w:rPr>
                <w:rFonts w:asciiTheme="minorHAnsi" w:eastAsiaTheme="minorEastAsia" w:hAnsiTheme="minorHAnsi" w:cstheme="minorBidi"/>
                <w:noProof/>
                <w:color w:val="auto"/>
                <w:sz w:val="22"/>
                <w:szCs w:val="22"/>
              </w:rPr>
              <w:tab/>
            </w:r>
            <w:r w:rsidR="00474530" w:rsidRPr="00B32D18">
              <w:rPr>
                <w:rStyle w:val="Hyperlink"/>
                <w:noProof/>
              </w:rPr>
              <w:t>Document Change Control</w:t>
            </w:r>
            <w:r w:rsidR="00474530">
              <w:rPr>
                <w:noProof/>
                <w:webHidden/>
              </w:rPr>
              <w:tab/>
            </w:r>
            <w:r w:rsidR="00474530">
              <w:rPr>
                <w:noProof/>
                <w:webHidden/>
              </w:rPr>
              <w:fldChar w:fldCharType="begin"/>
            </w:r>
            <w:r w:rsidR="00474530">
              <w:rPr>
                <w:noProof/>
                <w:webHidden/>
              </w:rPr>
              <w:instrText xml:space="preserve"> PAGEREF _Toc65611174 \h </w:instrText>
            </w:r>
            <w:r w:rsidR="00474530">
              <w:rPr>
                <w:noProof/>
                <w:webHidden/>
              </w:rPr>
            </w:r>
            <w:r w:rsidR="00474530">
              <w:rPr>
                <w:noProof/>
                <w:webHidden/>
              </w:rPr>
              <w:fldChar w:fldCharType="separate"/>
            </w:r>
            <w:r w:rsidR="00474530">
              <w:rPr>
                <w:noProof/>
                <w:webHidden/>
              </w:rPr>
              <w:t>3</w:t>
            </w:r>
            <w:r w:rsidR="00474530">
              <w:rPr>
                <w:noProof/>
                <w:webHidden/>
              </w:rPr>
              <w:fldChar w:fldCharType="end"/>
            </w:r>
          </w:hyperlink>
        </w:p>
        <w:p w14:paraId="6334D645" w14:textId="55632727" w:rsidR="00474530" w:rsidRDefault="00474530">
          <w:pPr>
            <w:pStyle w:val="TOC1"/>
            <w:rPr>
              <w:rFonts w:asciiTheme="minorHAnsi" w:eastAsiaTheme="minorEastAsia" w:hAnsiTheme="minorHAnsi" w:cstheme="minorBidi"/>
              <w:noProof/>
              <w:color w:val="auto"/>
              <w:sz w:val="22"/>
              <w:szCs w:val="22"/>
            </w:rPr>
          </w:pPr>
          <w:hyperlink w:anchor="_Toc65611175" w:history="1">
            <w:r w:rsidRPr="00B32D18">
              <w:rPr>
                <w:rStyle w:val="Hyperlink"/>
                <w:noProof/>
              </w:rPr>
              <w:t>3</w:t>
            </w:r>
            <w:r>
              <w:rPr>
                <w:rFonts w:asciiTheme="minorHAnsi" w:eastAsiaTheme="minorEastAsia" w:hAnsiTheme="minorHAnsi" w:cstheme="minorBidi"/>
                <w:noProof/>
                <w:color w:val="auto"/>
                <w:sz w:val="22"/>
                <w:szCs w:val="22"/>
              </w:rPr>
              <w:tab/>
            </w:r>
            <w:r w:rsidRPr="00B32D18">
              <w:rPr>
                <w:rStyle w:val="Hyperlink"/>
                <w:noProof/>
              </w:rPr>
              <w:t>Overview</w:t>
            </w:r>
            <w:r>
              <w:rPr>
                <w:noProof/>
                <w:webHidden/>
              </w:rPr>
              <w:tab/>
            </w:r>
            <w:r>
              <w:rPr>
                <w:noProof/>
                <w:webHidden/>
              </w:rPr>
              <w:fldChar w:fldCharType="begin"/>
            </w:r>
            <w:r>
              <w:rPr>
                <w:noProof/>
                <w:webHidden/>
              </w:rPr>
              <w:instrText xml:space="preserve"> PAGEREF _Toc65611175 \h </w:instrText>
            </w:r>
            <w:r>
              <w:rPr>
                <w:noProof/>
                <w:webHidden/>
              </w:rPr>
            </w:r>
            <w:r>
              <w:rPr>
                <w:noProof/>
                <w:webHidden/>
              </w:rPr>
              <w:fldChar w:fldCharType="separate"/>
            </w:r>
            <w:r>
              <w:rPr>
                <w:noProof/>
                <w:webHidden/>
              </w:rPr>
              <w:t>4</w:t>
            </w:r>
            <w:r>
              <w:rPr>
                <w:noProof/>
                <w:webHidden/>
              </w:rPr>
              <w:fldChar w:fldCharType="end"/>
            </w:r>
          </w:hyperlink>
        </w:p>
        <w:p w14:paraId="7D0D04DB" w14:textId="3FE02F56" w:rsidR="00474530" w:rsidRDefault="00474530">
          <w:pPr>
            <w:pStyle w:val="TOC2"/>
            <w:rPr>
              <w:rFonts w:asciiTheme="minorHAnsi" w:eastAsiaTheme="minorEastAsia" w:hAnsiTheme="minorHAnsi" w:cstheme="minorBidi"/>
              <w:noProof/>
              <w:color w:val="auto"/>
              <w:sz w:val="22"/>
              <w:szCs w:val="22"/>
            </w:rPr>
          </w:pPr>
          <w:hyperlink w:anchor="_Toc65611176" w:history="1">
            <w:r w:rsidRPr="00B32D18">
              <w:rPr>
                <w:rStyle w:val="Hyperlink"/>
                <w:noProof/>
              </w:rPr>
              <w:t>3.1</w:t>
            </w:r>
            <w:r>
              <w:rPr>
                <w:rFonts w:asciiTheme="minorHAnsi" w:eastAsiaTheme="minorEastAsia" w:hAnsiTheme="minorHAnsi" w:cstheme="minorBidi"/>
                <w:noProof/>
                <w:color w:val="auto"/>
                <w:sz w:val="22"/>
                <w:szCs w:val="22"/>
              </w:rPr>
              <w:tab/>
            </w:r>
            <w:r w:rsidRPr="00B32D18">
              <w:rPr>
                <w:rStyle w:val="Hyperlink"/>
                <w:noProof/>
              </w:rPr>
              <w:t>Current geac – gl file</w:t>
            </w:r>
            <w:r>
              <w:rPr>
                <w:noProof/>
                <w:webHidden/>
              </w:rPr>
              <w:tab/>
            </w:r>
            <w:r>
              <w:rPr>
                <w:noProof/>
                <w:webHidden/>
              </w:rPr>
              <w:fldChar w:fldCharType="begin"/>
            </w:r>
            <w:r>
              <w:rPr>
                <w:noProof/>
                <w:webHidden/>
              </w:rPr>
              <w:instrText xml:space="preserve"> PAGEREF _Toc65611176 \h </w:instrText>
            </w:r>
            <w:r>
              <w:rPr>
                <w:noProof/>
                <w:webHidden/>
              </w:rPr>
            </w:r>
            <w:r>
              <w:rPr>
                <w:noProof/>
                <w:webHidden/>
              </w:rPr>
              <w:fldChar w:fldCharType="separate"/>
            </w:r>
            <w:r>
              <w:rPr>
                <w:noProof/>
                <w:webHidden/>
              </w:rPr>
              <w:t>6</w:t>
            </w:r>
            <w:r>
              <w:rPr>
                <w:noProof/>
                <w:webHidden/>
              </w:rPr>
              <w:fldChar w:fldCharType="end"/>
            </w:r>
          </w:hyperlink>
        </w:p>
        <w:p w14:paraId="7780460F" w14:textId="4858E832" w:rsidR="00474530" w:rsidRDefault="00474530">
          <w:pPr>
            <w:pStyle w:val="TOC3"/>
            <w:tabs>
              <w:tab w:val="left" w:pos="1320"/>
              <w:tab w:val="right" w:leader="dot" w:pos="9350"/>
            </w:tabs>
            <w:rPr>
              <w:noProof/>
            </w:rPr>
          </w:pPr>
          <w:hyperlink w:anchor="_Toc65611177" w:history="1">
            <w:r w:rsidRPr="00B32D18">
              <w:rPr>
                <w:rStyle w:val="Hyperlink"/>
                <w:noProof/>
              </w:rPr>
              <w:t>3.1.1</w:t>
            </w:r>
            <w:r>
              <w:rPr>
                <w:noProof/>
              </w:rPr>
              <w:tab/>
            </w:r>
            <w:r w:rsidRPr="00B32D18">
              <w:rPr>
                <w:rStyle w:val="Hyperlink"/>
                <w:noProof/>
              </w:rPr>
              <w:t>Header</w:t>
            </w:r>
            <w:r>
              <w:rPr>
                <w:noProof/>
                <w:webHidden/>
              </w:rPr>
              <w:tab/>
            </w:r>
            <w:r>
              <w:rPr>
                <w:noProof/>
                <w:webHidden/>
              </w:rPr>
              <w:fldChar w:fldCharType="begin"/>
            </w:r>
            <w:r>
              <w:rPr>
                <w:noProof/>
                <w:webHidden/>
              </w:rPr>
              <w:instrText xml:space="preserve"> PAGEREF _Toc65611177 \h </w:instrText>
            </w:r>
            <w:r>
              <w:rPr>
                <w:noProof/>
                <w:webHidden/>
              </w:rPr>
            </w:r>
            <w:r>
              <w:rPr>
                <w:noProof/>
                <w:webHidden/>
              </w:rPr>
              <w:fldChar w:fldCharType="separate"/>
            </w:r>
            <w:r>
              <w:rPr>
                <w:noProof/>
                <w:webHidden/>
              </w:rPr>
              <w:t>6</w:t>
            </w:r>
            <w:r>
              <w:rPr>
                <w:noProof/>
                <w:webHidden/>
              </w:rPr>
              <w:fldChar w:fldCharType="end"/>
            </w:r>
          </w:hyperlink>
        </w:p>
        <w:p w14:paraId="0F0C9B13" w14:textId="7EFB6E93" w:rsidR="00474530" w:rsidRDefault="00474530">
          <w:pPr>
            <w:pStyle w:val="TOC3"/>
            <w:tabs>
              <w:tab w:val="left" w:pos="1320"/>
              <w:tab w:val="right" w:leader="dot" w:pos="9350"/>
            </w:tabs>
            <w:rPr>
              <w:noProof/>
            </w:rPr>
          </w:pPr>
          <w:hyperlink w:anchor="_Toc65611178" w:history="1">
            <w:r w:rsidRPr="00B32D18">
              <w:rPr>
                <w:rStyle w:val="Hyperlink"/>
                <w:noProof/>
              </w:rPr>
              <w:t>3.1.2</w:t>
            </w:r>
            <w:r>
              <w:rPr>
                <w:noProof/>
              </w:rPr>
              <w:tab/>
            </w:r>
            <w:r w:rsidRPr="00B32D18">
              <w:rPr>
                <w:rStyle w:val="Hyperlink"/>
                <w:noProof/>
              </w:rPr>
              <w:t>Detail</w:t>
            </w:r>
            <w:r>
              <w:rPr>
                <w:noProof/>
                <w:webHidden/>
              </w:rPr>
              <w:tab/>
            </w:r>
            <w:r>
              <w:rPr>
                <w:noProof/>
                <w:webHidden/>
              </w:rPr>
              <w:fldChar w:fldCharType="begin"/>
            </w:r>
            <w:r>
              <w:rPr>
                <w:noProof/>
                <w:webHidden/>
              </w:rPr>
              <w:instrText xml:space="preserve"> PAGEREF _Toc65611178 \h </w:instrText>
            </w:r>
            <w:r>
              <w:rPr>
                <w:noProof/>
                <w:webHidden/>
              </w:rPr>
            </w:r>
            <w:r>
              <w:rPr>
                <w:noProof/>
                <w:webHidden/>
              </w:rPr>
              <w:fldChar w:fldCharType="separate"/>
            </w:r>
            <w:r>
              <w:rPr>
                <w:noProof/>
                <w:webHidden/>
              </w:rPr>
              <w:t>8</w:t>
            </w:r>
            <w:r>
              <w:rPr>
                <w:noProof/>
                <w:webHidden/>
              </w:rPr>
              <w:fldChar w:fldCharType="end"/>
            </w:r>
          </w:hyperlink>
        </w:p>
        <w:p w14:paraId="71A5D17C" w14:textId="3F1AFBCC" w:rsidR="00474530" w:rsidRDefault="00474530">
          <w:pPr>
            <w:pStyle w:val="TOC3"/>
            <w:tabs>
              <w:tab w:val="left" w:pos="1320"/>
              <w:tab w:val="right" w:leader="dot" w:pos="9350"/>
            </w:tabs>
            <w:rPr>
              <w:noProof/>
            </w:rPr>
          </w:pPr>
          <w:hyperlink w:anchor="_Toc65611179" w:history="1">
            <w:r w:rsidRPr="00B32D18">
              <w:rPr>
                <w:rStyle w:val="Hyperlink"/>
                <w:noProof/>
              </w:rPr>
              <w:t>3.1.3</w:t>
            </w:r>
            <w:r>
              <w:rPr>
                <w:noProof/>
              </w:rPr>
              <w:tab/>
            </w:r>
            <w:r w:rsidRPr="00B32D18">
              <w:rPr>
                <w:rStyle w:val="Hyperlink"/>
                <w:noProof/>
              </w:rPr>
              <w:t>Trailer</w:t>
            </w:r>
            <w:r>
              <w:rPr>
                <w:noProof/>
                <w:webHidden/>
              </w:rPr>
              <w:tab/>
            </w:r>
            <w:r>
              <w:rPr>
                <w:noProof/>
                <w:webHidden/>
              </w:rPr>
              <w:fldChar w:fldCharType="begin"/>
            </w:r>
            <w:r>
              <w:rPr>
                <w:noProof/>
                <w:webHidden/>
              </w:rPr>
              <w:instrText xml:space="preserve"> PAGEREF _Toc65611179 \h </w:instrText>
            </w:r>
            <w:r>
              <w:rPr>
                <w:noProof/>
                <w:webHidden/>
              </w:rPr>
            </w:r>
            <w:r>
              <w:rPr>
                <w:noProof/>
                <w:webHidden/>
              </w:rPr>
              <w:fldChar w:fldCharType="separate"/>
            </w:r>
            <w:r>
              <w:rPr>
                <w:noProof/>
                <w:webHidden/>
              </w:rPr>
              <w:t>10</w:t>
            </w:r>
            <w:r>
              <w:rPr>
                <w:noProof/>
                <w:webHidden/>
              </w:rPr>
              <w:fldChar w:fldCharType="end"/>
            </w:r>
          </w:hyperlink>
        </w:p>
        <w:p w14:paraId="01627AFC" w14:textId="03FB3331" w:rsidR="00474530" w:rsidRDefault="00474530">
          <w:pPr>
            <w:pStyle w:val="TOC2"/>
            <w:rPr>
              <w:rFonts w:asciiTheme="minorHAnsi" w:eastAsiaTheme="minorEastAsia" w:hAnsiTheme="minorHAnsi" w:cstheme="minorBidi"/>
              <w:noProof/>
              <w:color w:val="auto"/>
              <w:sz w:val="22"/>
              <w:szCs w:val="22"/>
            </w:rPr>
          </w:pPr>
          <w:hyperlink w:anchor="_Toc65611180" w:history="1">
            <w:r w:rsidRPr="00B32D18">
              <w:rPr>
                <w:rStyle w:val="Hyperlink"/>
                <w:noProof/>
              </w:rPr>
              <w:t>3.2</w:t>
            </w:r>
            <w:r>
              <w:rPr>
                <w:rFonts w:asciiTheme="minorHAnsi" w:eastAsiaTheme="minorEastAsia" w:hAnsiTheme="minorHAnsi" w:cstheme="minorBidi"/>
                <w:noProof/>
                <w:color w:val="auto"/>
                <w:sz w:val="22"/>
                <w:szCs w:val="22"/>
              </w:rPr>
              <w:tab/>
            </w:r>
            <w:r w:rsidRPr="00B32D18">
              <w:rPr>
                <w:rStyle w:val="Hyperlink"/>
                <w:noProof/>
              </w:rPr>
              <w:t>GEAC to CSF Mapping translation</w:t>
            </w:r>
            <w:r>
              <w:rPr>
                <w:noProof/>
                <w:webHidden/>
              </w:rPr>
              <w:tab/>
            </w:r>
            <w:r>
              <w:rPr>
                <w:noProof/>
                <w:webHidden/>
              </w:rPr>
              <w:fldChar w:fldCharType="begin"/>
            </w:r>
            <w:r>
              <w:rPr>
                <w:noProof/>
                <w:webHidden/>
              </w:rPr>
              <w:instrText xml:space="preserve"> PAGEREF _Toc65611180 \h </w:instrText>
            </w:r>
            <w:r>
              <w:rPr>
                <w:noProof/>
                <w:webHidden/>
              </w:rPr>
            </w:r>
            <w:r>
              <w:rPr>
                <w:noProof/>
                <w:webHidden/>
              </w:rPr>
              <w:fldChar w:fldCharType="separate"/>
            </w:r>
            <w:r>
              <w:rPr>
                <w:noProof/>
                <w:webHidden/>
              </w:rPr>
              <w:t>11</w:t>
            </w:r>
            <w:r>
              <w:rPr>
                <w:noProof/>
                <w:webHidden/>
              </w:rPr>
              <w:fldChar w:fldCharType="end"/>
            </w:r>
          </w:hyperlink>
        </w:p>
        <w:p w14:paraId="3A14CF9E" w14:textId="7DE32757" w:rsidR="00474530" w:rsidRDefault="00474530">
          <w:pPr>
            <w:pStyle w:val="TOC3"/>
            <w:tabs>
              <w:tab w:val="left" w:pos="1320"/>
              <w:tab w:val="right" w:leader="dot" w:pos="9350"/>
            </w:tabs>
            <w:rPr>
              <w:noProof/>
            </w:rPr>
          </w:pPr>
          <w:hyperlink w:anchor="_Toc65611181" w:history="1">
            <w:r w:rsidRPr="00B32D18">
              <w:rPr>
                <w:rStyle w:val="Hyperlink"/>
                <w:noProof/>
              </w:rPr>
              <w:t>3.2.1</w:t>
            </w:r>
            <w:r>
              <w:rPr>
                <w:noProof/>
              </w:rPr>
              <w:tab/>
            </w:r>
            <w:r w:rsidRPr="00B32D18">
              <w:rPr>
                <w:rStyle w:val="Hyperlink"/>
                <w:noProof/>
              </w:rPr>
              <w:t>Header</w:t>
            </w:r>
            <w:r>
              <w:rPr>
                <w:noProof/>
                <w:webHidden/>
              </w:rPr>
              <w:tab/>
            </w:r>
            <w:r>
              <w:rPr>
                <w:noProof/>
                <w:webHidden/>
              </w:rPr>
              <w:fldChar w:fldCharType="begin"/>
            </w:r>
            <w:r>
              <w:rPr>
                <w:noProof/>
                <w:webHidden/>
              </w:rPr>
              <w:instrText xml:space="preserve"> PAGEREF _Toc65611181 \h </w:instrText>
            </w:r>
            <w:r>
              <w:rPr>
                <w:noProof/>
                <w:webHidden/>
              </w:rPr>
            </w:r>
            <w:r>
              <w:rPr>
                <w:noProof/>
                <w:webHidden/>
              </w:rPr>
              <w:fldChar w:fldCharType="separate"/>
            </w:r>
            <w:r>
              <w:rPr>
                <w:noProof/>
                <w:webHidden/>
              </w:rPr>
              <w:t>11</w:t>
            </w:r>
            <w:r>
              <w:rPr>
                <w:noProof/>
                <w:webHidden/>
              </w:rPr>
              <w:fldChar w:fldCharType="end"/>
            </w:r>
          </w:hyperlink>
        </w:p>
        <w:p w14:paraId="4B6DB179" w14:textId="094E4538" w:rsidR="00474530" w:rsidRDefault="00474530">
          <w:pPr>
            <w:pStyle w:val="TOC3"/>
            <w:tabs>
              <w:tab w:val="left" w:pos="1320"/>
              <w:tab w:val="right" w:leader="dot" w:pos="9350"/>
            </w:tabs>
            <w:rPr>
              <w:noProof/>
            </w:rPr>
          </w:pPr>
          <w:hyperlink w:anchor="_Toc65611182" w:history="1">
            <w:r w:rsidRPr="00B32D18">
              <w:rPr>
                <w:rStyle w:val="Hyperlink"/>
                <w:noProof/>
              </w:rPr>
              <w:t>3.2.2</w:t>
            </w:r>
            <w:r>
              <w:rPr>
                <w:noProof/>
              </w:rPr>
              <w:tab/>
            </w:r>
            <w:r w:rsidRPr="00B32D18">
              <w:rPr>
                <w:rStyle w:val="Hyperlink"/>
                <w:noProof/>
              </w:rPr>
              <w:t>Detail</w:t>
            </w:r>
            <w:r>
              <w:rPr>
                <w:noProof/>
                <w:webHidden/>
              </w:rPr>
              <w:tab/>
            </w:r>
            <w:r>
              <w:rPr>
                <w:noProof/>
                <w:webHidden/>
              </w:rPr>
              <w:fldChar w:fldCharType="begin"/>
            </w:r>
            <w:r>
              <w:rPr>
                <w:noProof/>
                <w:webHidden/>
              </w:rPr>
              <w:instrText xml:space="preserve"> PAGEREF _Toc65611182 \h </w:instrText>
            </w:r>
            <w:r>
              <w:rPr>
                <w:noProof/>
                <w:webHidden/>
              </w:rPr>
            </w:r>
            <w:r>
              <w:rPr>
                <w:noProof/>
                <w:webHidden/>
              </w:rPr>
              <w:fldChar w:fldCharType="separate"/>
            </w:r>
            <w:r>
              <w:rPr>
                <w:noProof/>
                <w:webHidden/>
              </w:rPr>
              <w:t>11</w:t>
            </w:r>
            <w:r>
              <w:rPr>
                <w:noProof/>
                <w:webHidden/>
              </w:rPr>
              <w:fldChar w:fldCharType="end"/>
            </w:r>
          </w:hyperlink>
        </w:p>
        <w:p w14:paraId="4A3E426D" w14:textId="4F85BEED" w:rsidR="00474530" w:rsidRDefault="00474530">
          <w:pPr>
            <w:pStyle w:val="TOC2"/>
            <w:rPr>
              <w:rFonts w:asciiTheme="minorHAnsi" w:eastAsiaTheme="minorEastAsia" w:hAnsiTheme="minorHAnsi" w:cstheme="minorBidi"/>
              <w:noProof/>
              <w:color w:val="auto"/>
              <w:sz w:val="22"/>
              <w:szCs w:val="22"/>
            </w:rPr>
          </w:pPr>
          <w:hyperlink w:anchor="_Toc65611183" w:history="1">
            <w:r w:rsidRPr="00B32D18">
              <w:rPr>
                <w:rStyle w:val="Hyperlink"/>
                <w:noProof/>
              </w:rPr>
              <w:t>3.3</w:t>
            </w:r>
            <w:r>
              <w:rPr>
                <w:rFonts w:asciiTheme="minorHAnsi" w:eastAsiaTheme="minorEastAsia" w:hAnsiTheme="minorHAnsi" w:cstheme="minorBidi"/>
                <w:noProof/>
                <w:color w:val="auto"/>
                <w:sz w:val="22"/>
                <w:szCs w:val="22"/>
              </w:rPr>
              <w:tab/>
            </w:r>
            <w:r w:rsidRPr="00B32D18">
              <w:rPr>
                <w:rStyle w:val="Hyperlink"/>
                <w:noProof/>
              </w:rPr>
              <w:t>Processing in CSF</w:t>
            </w:r>
            <w:r>
              <w:rPr>
                <w:noProof/>
                <w:webHidden/>
              </w:rPr>
              <w:tab/>
            </w:r>
            <w:r>
              <w:rPr>
                <w:noProof/>
                <w:webHidden/>
              </w:rPr>
              <w:fldChar w:fldCharType="begin"/>
            </w:r>
            <w:r>
              <w:rPr>
                <w:noProof/>
                <w:webHidden/>
              </w:rPr>
              <w:instrText xml:space="preserve"> PAGEREF _Toc65611183 \h </w:instrText>
            </w:r>
            <w:r>
              <w:rPr>
                <w:noProof/>
                <w:webHidden/>
              </w:rPr>
            </w:r>
            <w:r>
              <w:rPr>
                <w:noProof/>
                <w:webHidden/>
              </w:rPr>
              <w:fldChar w:fldCharType="separate"/>
            </w:r>
            <w:r>
              <w:rPr>
                <w:noProof/>
                <w:webHidden/>
              </w:rPr>
              <w:t>13</w:t>
            </w:r>
            <w:r>
              <w:rPr>
                <w:noProof/>
                <w:webHidden/>
              </w:rPr>
              <w:fldChar w:fldCharType="end"/>
            </w:r>
          </w:hyperlink>
        </w:p>
        <w:p w14:paraId="518736C6" w14:textId="14A7404D" w:rsidR="00474530" w:rsidRDefault="00474530">
          <w:pPr>
            <w:pStyle w:val="TOC1"/>
            <w:rPr>
              <w:rFonts w:asciiTheme="minorHAnsi" w:eastAsiaTheme="minorEastAsia" w:hAnsiTheme="minorHAnsi" w:cstheme="minorBidi"/>
              <w:noProof/>
              <w:color w:val="auto"/>
              <w:sz w:val="22"/>
              <w:szCs w:val="22"/>
            </w:rPr>
          </w:pPr>
          <w:hyperlink w:anchor="_Toc65611184" w:history="1">
            <w:r w:rsidRPr="00B32D18">
              <w:rPr>
                <w:rStyle w:val="Hyperlink"/>
                <w:noProof/>
              </w:rPr>
              <w:t>4</w:t>
            </w:r>
            <w:r>
              <w:rPr>
                <w:rFonts w:asciiTheme="minorHAnsi" w:eastAsiaTheme="minorEastAsia" w:hAnsiTheme="minorHAnsi" w:cstheme="minorBidi"/>
                <w:noProof/>
                <w:color w:val="auto"/>
                <w:sz w:val="22"/>
                <w:szCs w:val="22"/>
              </w:rPr>
              <w:tab/>
            </w:r>
            <w:r w:rsidRPr="00B32D18">
              <w:rPr>
                <w:rStyle w:val="Hyperlink"/>
                <w:noProof/>
              </w:rPr>
              <w:t>Data / Export Overview</w:t>
            </w:r>
            <w:r>
              <w:rPr>
                <w:noProof/>
                <w:webHidden/>
              </w:rPr>
              <w:tab/>
            </w:r>
            <w:r>
              <w:rPr>
                <w:noProof/>
                <w:webHidden/>
              </w:rPr>
              <w:fldChar w:fldCharType="begin"/>
            </w:r>
            <w:r>
              <w:rPr>
                <w:noProof/>
                <w:webHidden/>
              </w:rPr>
              <w:instrText xml:space="preserve"> PAGEREF _Toc65611184 \h </w:instrText>
            </w:r>
            <w:r>
              <w:rPr>
                <w:noProof/>
                <w:webHidden/>
              </w:rPr>
            </w:r>
            <w:r>
              <w:rPr>
                <w:noProof/>
                <w:webHidden/>
              </w:rPr>
              <w:fldChar w:fldCharType="separate"/>
            </w:r>
            <w:r>
              <w:rPr>
                <w:noProof/>
                <w:webHidden/>
              </w:rPr>
              <w:t>16</w:t>
            </w:r>
            <w:r>
              <w:rPr>
                <w:noProof/>
                <w:webHidden/>
              </w:rPr>
              <w:fldChar w:fldCharType="end"/>
            </w:r>
          </w:hyperlink>
        </w:p>
        <w:p w14:paraId="4B4D2857" w14:textId="7E1DB23C" w:rsidR="00474530" w:rsidRDefault="00474530">
          <w:pPr>
            <w:pStyle w:val="TOC1"/>
            <w:rPr>
              <w:rFonts w:asciiTheme="minorHAnsi" w:eastAsiaTheme="minorEastAsia" w:hAnsiTheme="minorHAnsi" w:cstheme="minorBidi"/>
              <w:noProof/>
              <w:color w:val="auto"/>
              <w:sz w:val="22"/>
              <w:szCs w:val="22"/>
            </w:rPr>
          </w:pPr>
          <w:hyperlink w:anchor="_Toc65611185" w:history="1">
            <w:r w:rsidRPr="00B32D18">
              <w:rPr>
                <w:rStyle w:val="Hyperlink"/>
                <w:noProof/>
              </w:rPr>
              <w:t>5</w:t>
            </w:r>
            <w:r>
              <w:rPr>
                <w:rFonts w:asciiTheme="minorHAnsi" w:eastAsiaTheme="minorEastAsia" w:hAnsiTheme="minorHAnsi" w:cstheme="minorBidi"/>
                <w:noProof/>
                <w:color w:val="auto"/>
                <w:sz w:val="22"/>
                <w:szCs w:val="22"/>
              </w:rPr>
              <w:tab/>
            </w:r>
            <w:r w:rsidRPr="00B32D18">
              <w:rPr>
                <w:rStyle w:val="Hyperlink"/>
                <w:noProof/>
              </w:rPr>
              <w:t>Technical Solution Design</w:t>
            </w:r>
            <w:r>
              <w:rPr>
                <w:noProof/>
                <w:webHidden/>
              </w:rPr>
              <w:tab/>
            </w:r>
            <w:r>
              <w:rPr>
                <w:noProof/>
                <w:webHidden/>
              </w:rPr>
              <w:fldChar w:fldCharType="begin"/>
            </w:r>
            <w:r>
              <w:rPr>
                <w:noProof/>
                <w:webHidden/>
              </w:rPr>
              <w:instrText xml:space="preserve"> PAGEREF _Toc65611185 \h </w:instrText>
            </w:r>
            <w:r>
              <w:rPr>
                <w:noProof/>
                <w:webHidden/>
              </w:rPr>
            </w:r>
            <w:r>
              <w:rPr>
                <w:noProof/>
                <w:webHidden/>
              </w:rPr>
              <w:fldChar w:fldCharType="separate"/>
            </w:r>
            <w:r>
              <w:rPr>
                <w:noProof/>
                <w:webHidden/>
              </w:rPr>
              <w:t>21</w:t>
            </w:r>
            <w:r>
              <w:rPr>
                <w:noProof/>
                <w:webHidden/>
              </w:rPr>
              <w:fldChar w:fldCharType="end"/>
            </w:r>
          </w:hyperlink>
        </w:p>
        <w:p w14:paraId="6A116659" w14:textId="7EC2B682" w:rsidR="00474530" w:rsidRDefault="00474530">
          <w:pPr>
            <w:pStyle w:val="TOC2"/>
            <w:rPr>
              <w:rFonts w:asciiTheme="minorHAnsi" w:eastAsiaTheme="minorEastAsia" w:hAnsiTheme="minorHAnsi" w:cstheme="minorBidi"/>
              <w:noProof/>
              <w:color w:val="auto"/>
              <w:sz w:val="22"/>
              <w:szCs w:val="22"/>
            </w:rPr>
          </w:pPr>
          <w:hyperlink w:anchor="_Toc65611186" w:history="1">
            <w:r w:rsidRPr="00B32D18">
              <w:rPr>
                <w:rStyle w:val="Hyperlink"/>
                <w:noProof/>
              </w:rPr>
              <w:t>5.1</w:t>
            </w:r>
            <w:r>
              <w:rPr>
                <w:rFonts w:asciiTheme="minorHAnsi" w:eastAsiaTheme="minorEastAsia" w:hAnsiTheme="minorHAnsi" w:cstheme="minorBidi"/>
                <w:noProof/>
                <w:color w:val="auto"/>
                <w:sz w:val="22"/>
                <w:szCs w:val="22"/>
              </w:rPr>
              <w:tab/>
            </w:r>
            <w:r w:rsidRPr="00B32D18">
              <w:rPr>
                <w:rStyle w:val="Hyperlink"/>
                <w:noProof/>
              </w:rPr>
              <w:t>Process Flow Design</w:t>
            </w:r>
            <w:r>
              <w:rPr>
                <w:noProof/>
                <w:webHidden/>
              </w:rPr>
              <w:tab/>
            </w:r>
            <w:r>
              <w:rPr>
                <w:noProof/>
                <w:webHidden/>
              </w:rPr>
              <w:fldChar w:fldCharType="begin"/>
            </w:r>
            <w:r>
              <w:rPr>
                <w:noProof/>
                <w:webHidden/>
              </w:rPr>
              <w:instrText xml:space="preserve"> PAGEREF _Toc65611186 \h </w:instrText>
            </w:r>
            <w:r>
              <w:rPr>
                <w:noProof/>
                <w:webHidden/>
              </w:rPr>
            </w:r>
            <w:r>
              <w:rPr>
                <w:noProof/>
                <w:webHidden/>
              </w:rPr>
              <w:fldChar w:fldCharType="separate"/>
            </w:r>
            <w:r>
              <w:rPr>
                <w:noProof/>
                <w:webHidden/>
              </w:rPr>
              <w:t>21</w:t>
            </w:r>
            <w:r>
              <w:rPr>
                <w:noProof/>
                <w:webHidden/>
              </w:rPr>
              <w:fldChar w:fldCharType="end"/>
            </w:r>
          </w:hyperlink>
        </w:p>
        <w:p w14:paraId="38904EE1" w14:textId="57F741D5" w:rsidR="00474530" w:rsidRDefault="00474530">
          <w:pPr>
            <w:pStyle w:val="TOC2"/>
            <w:rPr>
              <w:rFonts w:asciiTheme="minorHAnsi" w:eastAsiaTheme="minorEastAsia" w:hAnsiTheme="minorHAnsi" w:cstheme="minorBidi"/>
              <w:noProof/>
              <w:color w:val="auto"/>
              <w:sz w:val="22"/>
              <w:szCs w:val="22"/>
            </w:rPr>
          </w:pPr>
          <w:hyperlink w:anchor="_Toc65611187" w:history="1">
            <w:r w:rsidRPr="00B32D18">
              <w:rPr>
                <w:rStyle w:val="Hyperlink"/>
                <w:noProof/>
              </w:rPr>
              <w:t>5.2</w:t>
            </w:r>
            <w:r>
              <w:rPr>
                <w:rFonts w:asciiTheme="minorHAnsi" w:eastAsiaTheme="minorEastAsia" w:hAnsiTheme="minorHAnsi" w:cstheme="minorBidi"/>
                <w:noProof/>
                <w:color w:val="auto"/>
                <w:sz w:val="22"/>
                <w:szCs w:val="22"/>
              </w:rPr>
              <w:tab/>
            </w:r>
            <w:r w:rsidRPr="00B32D18">
              <w:rPr>
                <w:rStyle w:val="Hyperlink"/>
                <w:noProof/>
              </w:rPr>
              <w:t>File Location</w:t>
            </w:r>
            <w:r>
              <w:rPr>
                <w:noProof/>
                <w:webHidden/>
              </w:rPr>
              <w:tab/>
            </w:r>
            <w:r>
              <w:rPr>
                <w:noProof/>
                <w:webHidden/>
              </w:rPr>
              <w:fldChar w:fldCharType="begin"/>
            </w:r>
            <w:r>
              <w:rPr>
                <w:noProof/>
                <w:webHidden/>
              </w:rPr>
              <w:instrText xml:space="preserve"> PAGEREF _Toc65611187 \h </w:instrText>
            </w:r>
            <w:r>
              <w:rPr>
                <w:noProof/>
                <w:webHidden/>
              </w:rPr>
            </w:r>
            <w:r>
              <w:rPr>
                <w:noProof/>
                <w:webHidden/>
              </w:rPr>
              <w:fldChar w:fldCharType="separate"/>
            </w:r>
            <w:r>
              <w:rPr>
                <w:noProof/>
                <w:webHidden/>
              </w:rPr>
              <w:t>22</w:t>
            </w:r>
            <w:r>
              <w:rPr>
                <w:noProof/>
                <w:webHidden/>
              </w:rPr>
              <w:fldChar w:fldCharType="end"/>
            </w:r>
          </w:hyperlink>
        </w:p>
        <w:p w14:paraId="132EF2D2" w14:textId="00F058AB" w:rsidR="00474530" w:rsidRDefault="00474530">
          <w:pPr>
            <w:pStyle w:val="TOC2"/>
            <w:rPr>
              <w:rFonts w:asciiTheme="minorHAnsi" w:eastAsiaTheme="minorEastAsia" w:hAnsiTheme="minorHAnsi" w:cstheme="minorBidi"/>
              <w:noProof/>
              <w:color w:val="auto"/>
              <w:sz w:val="22"/>
              <w:szCs w:val="22"/>
            </w:rPr>
          </w:pPr>
          <w:hyperlink w:anchor="_Toc65611188" w:history="1">
            <w:r w:rsidRPr="00B32D18">
              <w:rPr>
                <w:rStyle w:val="Hyperlink"/>
                <w:noProof/>
              </w:rPr>
              <w:t>5.3</w:t>
            </w:r>
            <w:r>
              <w:rPr>
                <w:rFonts w:asciiTheme="minorHAnsi" w:eastAsiaTheme="minorEastAsia" w:hAnsiTheme="minorHAnsi" w:cstheme="minorBidi"/>
                <w:noProof/>
                <w:color w:val="auto"/>
                <w:sz w:val="22"/>
                <w:szCs w:val="22"/>
              </w:rPr>
              <w:tab/>
            </w:r>
            <w:r w:rsidRPr="00B32D18">
              <w:rPr>
                <w:rStyle w:val="Hyperlink"/>
                <w:noProof/>
              </w:rPr>
              <w:t>System Configuration</w:t>
            </w:r>
            <w:r>
              <w:rPr>
                <w:noProof/>
                <w:webHidden/>
              </w:rPr>
              <w:tab/>
            </w:r>
            <w:r>
              <w:rPr>
                <w:noProof/>
                <w:webHidden/>
              </w:rPr>
              <w:fldChar w:fldCharType="begin"/>
            </w:r>
            <w:r>
              <w:rPr>
                <w:noProof/>
                <w:webHidden/>
              </w:rPr>
              <w:instrText xml:space="preserve"> PAGEREF _Toc65611188 \h </w:instrText>
            </w:r>
            <w:r>
              <w:rPr>
                <w:noProof/>
                <w:webHidden/>
              </w:rPr>
            </w:r>
            <w:r>
              <w:rPr>
                <w:noProof/>
                <w:webHidden/>
              </w:rPr>
              <w:fldChar w:fldCharType="separate"/>
            </w:r>
            <w:r>
              <w:rPr>
                <w:noProof/>
                <w:webHidden/>
              </w:rPr>
              <w:t>23</w:t>
            </w:r>
            <w:r>
              <w:rPr>
                <w:noProof/>
                <w:webHidden/>
              </w:rPr>
              <w:fldChar w:fldCharType="end"/>
            </w:r>
          </w:hyperlink>
        </w:p>
        <w:p w14:paraId="0B26170B" w14:textId="6676C570" w:rsidR="00474530" w:rsidRDefault="00474530">
          <w:pPr>
            <w:pStyle w:val="TOC3"/>
            <w:tabs>
              <w:tab w:val="left" w:pos="1320"/>
              <w:tab w:val="right" w:leader="dot" w:pos="9350"/>
            </w:tabs>
            <w:rPr>
              <w:noProof/>
            </w:rPr>
          </w:pPr>
          <w:hyperlink w:anchor="_Toc65611189" w:history="1">
            <w:r w:rsidRPr="00B32D18">
              <w:rPr>
                <w:rStyle w:val="Hyperlink"/>
                <w:noProof/>
              </w:rPr>
              <w:t>5.3.1</w:t>
            </w:r>
            <w:r>
              <w:rPr>
                <w:noProof/>
              </w:rPr>
              <w:tab/>
            </w:r>
            <w:r w:rsidRPr="00B32D18">
              <w:rPr>
                <w:rStyle w:val="Hyperlink"/>
                <w:noProof/>
              </w:rPr>
              <w:t>File Transfer Connection</w:t>
            </w:r>
            <w:r>
              <w:rPr>
                <w:noProof/>
                <w:webHidden/>
              </w:rPr>
              <w:tab/>
            </w:r>
            <w:r>
              <w:rPr>
                <w:noProof/>
                <w:webHidden/>
              </w:rPr>
              <w:fldChar w:fldCharType="begin"/>
            </w:r>
            <w:r>
              <w:rPr>
                <w:noProof/>
                <w:webHidden/>
              </w:rPr>
              <w:instrText xml:space="preserve"> PAGEREF _Toc65611189 \h </w:instrText>
            </w:r>
            <w:r>
              <w:rPr>
                <w:noProof/>
                <w:webHidden/>
              </w:rPr>
            </w:r>
            <w:r>
              <w:rPr>
                <w:noProof/>
                <w:webHidden/>
              </w:rPr>
              <w:fldChar w:fldCharType="separate"/>
            </w:r>
            <w:r>
              <w:rPr>
                <w:noProof/>
                <w:webHidden/>
              </w:rPr>
              <w:t>25</w:t>
            </w:r>
            <w:r>
              <w:rPr>
                <w:noProof/>
                <w:webHidden/>
              </w:rPr>
              <w:fldChar w:fldCharType="end"/>
            </w:r>
          </w:hyperlink>
        </w:p>
        <w:p w14:paraId="4F4EAFAD" w14:textId="156C6061" w:rsidR="00474530" w:rsidRDefault="00474530">
          <w:pPr>
            <w:pStyle w:val="TOC2"/>
            <w:rPr>
              <w:rFonts w:asciiTheme="minorHAnsi" w:eastAsiaTheme="minorEastAsia" w:hAnsiTheme="minorHAnsi" w:cstheme="minorBidi"/>
              <w:noProof/>
              <w:color w:val="auto"/>
              <w:sz w:val="22"/>
              <w:szCs w:val="22"/>
            </w:rPr>
          </w:pPr>
          <w:hyperlink w:anchor="_Toc65611190" w:history="1">
            <w:r w:rsidRPr="00B32D18">
              <w:rPr>
                <w:rStyle w:val="Hyperlink"/>
                <w:noProof/>
              </w:rPr>
              <w:t>5.4</w:t>
            </w:r>
            <w:r>
              <w:rPr>
                <w:rFonts w:asciiTheme="minorHAnsi" w:eastAsiaTheme="minorEastAsia" w:hAnsiTheme="minorHAnsi" w:cstheme="minorBidi"/>
                <w:noProof/>
                <w:color w:val="auto"/>
                <w:sz w:val="22"/>
                <w:szCs w:val="22"/>
              </w:rPr>
              <w:tab/>
            </w:r>
            <w:r w:rsidRPr="00B32D18">
              <w:rPr>
                <w:rStyle w:val="Hyperlink"/>
                <w:noProof/>
              </w:rPr>
              <w:t>Schedule</w:t>
            </w:r>
            <w:r>
              <w:rPr>
                <w:noProof/>
                <w:webHidden/>
              </w:rPr>
              <w:tab/>
            </w:r>
            <w:r>
              <w:rPr>
                <w:noProof/>
                <w:webHidden/>
              </w:rPr>
              <w:fldChar w:fldCharType="begin"/>
            </w:r>
            <w:r>
              <w:rPr>
                <w:noProof/>
                <w:webHidden/>
              </w:rPr>
              <w:instrText xml:space="preserve"> PAGEREF _Toc65611190 \h </w:instrText>
            </w:r>
            <w:r>
              <w:rPr>
                <w:noProof/>
                <w:webHidden/>
              </w:rPr>
            </w:r>
            <w:r>
              <w:rPr>
                <w:noProof/>
                <w:webHidden/>
              </w:rPr>
              <w:fldChar w:fldCharType="separate"/>
            </w:r>
            <w:r>
              <w:rPr>
                <w:noProof/>
                <w:webHidden/>
              </w:rPr>
              <w:t>25</w:t>
            </w:r>
            <w:r>
              <w:rPr>
                <w:noProof/>
                <w:webHidden/>
              </w:rPr>
              <w:fldChar w:fldCharType="end"/>
            </w:r>
          </w:hyperlink>
        </w:p>
        <w:p w14:paraId="18B65FE9" w14:textId="05E71C55" w:rsidR="00474530" w:rsidRDefault="00474530">
          <w:pPr>
            <w:pStyle w:val="TOC2"/>
            <w:rPr>
              <w:rFonts w:asciiTheme="minorHAnsi" w:eastAsiaTheme="minorEastAsia" w:hAnsiTheme="minorHAnsi" w:cstheme="minorBidi"/>
              <w:noProof/>
              <w:color w:val="auto"/>
              <w:sz w:val="22"/>
              <w:szCs w:val="22"/>
            </w:rPr>
          </w:pPr>
          <w:hyperlink w:anchor="_Toc65611191" w:history="1">
            <w:r w:rsidRPr="00B32D18">
              <w:rPr>
                <w:rStyle w:val="Hyperlink"/>
                <w:noProof/>
              </w:rPr>
              <w:t>5.5</w:t>
            </w:r>
            <w:r>
              <w:rPr>
                <w:rFonts w:asciiTheme="minorHAnsi" w:eastAsiaTheme="minorEastAsia" w:hAnsiTheme="minorHAnsi" w:cstheme="minorBidi"/>
                <w:noProof/>
                <w:color w:val="auto"/>
                <w:sz w:val="22"/>
                <w:szCs w:val="22"/>
              </w:rPr>
              <w:tab/>
            </w:r>
            <w:r w:rsidRPr="00B32D18">
              <w:rPr>
                <w:rStyle w:val="Hyperlink"/>
                <w:noProof/>
              </w:rPr>
              <w:t>File Channel Setup</w:t>
            </w:r>
            <w:r>
              <w:rPr>
                <w:noProof/>
                <w:webHidden/>
              </w:rPr>
              <w:tab/>
            </w:r>
            <w:r>
              <w:rPr>
                <w:noProof/>
                <w:webHidden/>
              </w:rPr>
              <w:fldChar w:fldCharType="begin"/>
            </w:r>
            <w:r>
              <w:rPr>
                <w:noProof/>
                <w:webHidden/>
              </w:rPr>
              <w:instrText xml:space="preserve"> PAGEREF _Toc65611191 \h </w:instrText>
            </w:r>
            <w:r>
              <w:rPr>
                <w:noProof/>
                <w:webHidden/>
              </w:rPr>
            </w:r>
            <w:r>
              <w:rPr>
                <w:noProof/>
                <w:webHidden/>
              </w:rPr>
              <w:fldChar w:fldCharType="separate"/>
            </w:r>
            <w:r>
              <w:rPr>
                <w:noProof/>
                <w:webHidden/>
              </w:rPr>
              <w:t>25</w:t>
            </w:r>
            <w:r>
              <w:rPr>
                <w:noProof/>
                <w:webHidden/>
              </w:rPr>
              <w:fldChar w:fldCharType="end"/>
            </w:r>
          </w:hyperlink>
        </w:p>
        <w:p w14:paraId="278A1BE1" w14:textId="18C861A2" w:rsidR="00474530" w:rsidRDefault="00474530">
          <w:pPr>
            <w:pStyle w:val="TOC3"/>
            <w:tabs>
              <w:tab w:val="left" w:pos="1320"/>
              <w:tab w:val="right" w:leader="dot" w:pos="9350"/>
            </w:tabs>
            <w:rPr>
              <w:noProof/>
            </w:rPr>
          </w:pPr>
          <w:hyperlink w:anchor="_Toc65611192" w:history="1">
            <w:r w:rsidRPr="00B32D18">
              <w:rPr>
                <w:rStyle w:val="Hyperlink"/>
                <w:noProof/>
              </w:rPr>
              <w:t>5.5.1</w:t>
            </w:r>
            <w:r>
              <w:rPr>
                <w:noProof/>
              </w:rPr>
              <w:tab/>
            </w:r>
            <w:r w:rsidRPr="00B32D18">
              <w:rPr>
                <w:rStyle w:val="Hyperlink"/>
                <w:noProof/>
              </w:rPr>
              <w:t>File Channel Receiver Setup (Translation Process Flow)</w:t>
            </w:r>
            <w:r>
              <w:rPr>
                <w:noProof/>
                <w:webHidden/>
              </w:rPr>
              <w:tab/>
            </w:r>
            <w:r>
              <w:rPr>
                <w:noProof/>
                <w:webHidden/>
              </w:rPr>
              <w:fldChar w:fldCharType="begin"/>
            </w:r>
            <w:r>
              <w:rPr>
                <w:noProof/>
                <w:webHidden/>
              </w:rPr>
              <w:instrText xml:space="preserve"> PAGEREF _Toc65611192 \h </w:instrText>
            </w:r>
            <w:r>
              <w:rPr>
                <w:noProof/>
                <w:webHidden/>
              </w:rPr>
            </w:r>
            <w:r>
              <w:rPr>
                <w:noProof/>
                <w:webHidden/>
              </w:rPr>
              <w:fldChar w:fldCharType="separate"/>
            </w:r>
            <w:r>
              <w:rPr>
                <w:noProof/>
                <w:webHidden/>
              </w:rPr>
              <w:t>26</w:t>
            </w:r>
            <w:r>
              <w:rPr>
                <w:noProof/>
                <w:webHidden/>
              </w:rPr>
              <w:fldChar w:fldCharType="end"/>
            </w:r>
          </w:hyperlink>
        </w:p>
        <w:p w14:paraId="785C3CFC" w14:textId="145B2D9B" w:rsidR="00474530" w:rsidRDefault="00474530">
          <w:pPr>
            <w:pStyle w:val="TOC3"/>
            <w:tabs>
              <w:tab w:val="left" w:pos="1320"/>
              <w:tab w:val="right" w:leader="dot" w:pos="9350"/>
            </w:tabs>
            <w:rPr>
              <w:noProof/>
            </w:rPr>
          </w:pPr>
          <w:hyperlink w:anchor="_Toc65611193" w:history="1">
            <w:r w:rsidRPr="00B32D18">
              <w:rPr>
                <w:rStyle w:val="Hyperlink"/>
                <w:noProof/>
              </w:rPr>
              <w:t>5.5.2</w:t>
            </w:r>
            <w:r>
              <w:rPr>
                <w:noProof/>
              </w:rPr>
              <w:tab/>
            </w:r>
            <w:r w:rsidRPr="00B32D18">
              <w:rPr>
                <w:rStyle w:val="Hyperlink"/>
                <w:noProof/>
              </w:rPr>
              <w:t>File Channel Receiver Setup (Automated GL Interface Process Flow)</w:t>
            </w:r>
            <w:r>
              <w:rPr>
                <w:noProof/>
                <w:webHidden/>
              </w:rPr>
              <w:tab/>
            </w:r>
            <w:r>
              <w:rPr>
                <w:noProof/>
                <w:webHidden/>
              </w:rPr>
              <w:fldChar w:fldCharType="begin"/>
            </w:r>
            <w:r>
              <w:rPr>
                <w:noProof/>
                <w:webHidden/>
              </w:rPr>
              <w:instrText xml:space="preserve"> PAGEREF _Toc65611193 \h </w:instrText>
            </w:r>
            <w:r>
              <w:rPr>
                <w:noProof/>
                <w:webHidden/>
              </w:rPr>
            </w:r>
            <w:r>
              <w:rPr>
                <w:noProof/>
                <w:webHidden/>
              </w:rPr>
              <w:fldChar w:fldCharType="separate"/>
            </w:r>
            <w:r>
              <w:rPr>
                <w:noProof/>
                <w:webHidden/>
              </w:rPr>
              <w:t>26</w:t>
            </w:r>
            <w:r>
              <w:rPr>
                <w:noProof/>
                <w:webHidden/>
              </w:rPr>
              <w:fldChar w:fldCharType="end"/>
            </w:r>
          </w:hyperlink>
        </w:p>
        <w:p w14:paraId="059C7CDF" w14:textId="0D48510A" w:rsidR="00474530" w:rsidRDefault="00474530">
          <w:pPr>
            <w:pStyle w:val="TOC1"/>
            <w:rPr>
              <w:rFonts w:asciiTheme="minorHAnsi" w:eastAsiaTheme="minorEastAsia" w:hAnsiTheme="minorHAnsi" w:cstheme="minorBidi"/>
              <w:noProof/>
              <w:color w:val="auto"/>
              <w:sz w:val="22"/>
              <w:szCs w:val="22"/>
            </w:rPr>
          </w:pPr>
          <w:hyperlink w:anchor="_Toc65611194" w:history="1">
            <w:r w:rsidRPr="00B32D18">
              <w:rPr>
                <w:rStyle w:val="Hyperlink"/>
                <w:noProof/>
              </w:rPr>
              <w:t>6</w:t>
            </w:r>
            <w:r>
              <w:rPr>
                <w:rFonts w:asciiTheme="minorHAnsi" w:eastAsiaTheme="minorEastAsia" w:hAnsiTheme="minorHAnsi" w:cstheme="minorBidi"/>
                <w:noProof/>
                <w:color w:val="auto"/>
                <w:sz w:val="22"/>
                <w:szCs w:val="22"/>
              </w:rPr>
              <w:tab/>
            </w:r>
            <w:r w:rsidRPr="00B32D18">
              <w:rPr>
                <w:rStyle w:val="Hyperlink"/>
                <w:noProof/>
              </w:rPr>
              <w:t>File Details</w:t>
            </w:r>
            <w:r>
              <w:rPr>
                <w:noProof/>
                <w:webHidden/>
              </w:rPr>
              <w:tab/>
            </w:r>
            <w:r>
              <w:rPr>
                <w:noProof/>
                <w:webHidden/>
              </w:rPr>
              <w:fldChar w:fldCharType="begin"/>
            </w:r>
            <w:r>
              <w:rPr>
                <w:noProof/>
                <w:webHidden/>
              </w:rPr>
              <w:instrText xml:space="preserve"> PAGEREF _Toc65611194 \h </w:instrText>
            </w:r>
            <w:r>
              <w:rPr>
                <w:noProof/>
                <w:webHidden/>
              </w:rPr>
            </w:r>
            <w:r>
              <w:rPr>
                <w:noProof/>
                <w:webHidden/>
              </w:rPr>
              <w:fldChar w:fldCharType="separate"/>
            </w:r>
            <w:r>
              <w:rPr>
                <w:noProof/>
                <w:webHidden/>
              </w:rPr>
              <w:t>27</w:t>
            </w:r>
            <w:r>
              <w:rPr>
                <w:noProof/>
                <w:webHidden/>
              </w:rPr>
              <w:fldChar w:fldCharType="end"/>
            </w:r>
          </w:hyperlink>
        </w:p>
        <w:p w14:paraId="3F546075" w14:textId="5F6F2B16" w:rsidR="00B03460" w:rsidRDefault="00B03460">
          <w:r>
            <w:rPr>
              <w:b/>
              <w:bCs/>
              <w:noProof/>
            </w:rPr>
            <w:fldChar w:fldCharType="end"/>
          </w:r>
        </w:p>
      </w:sdtContent>
    </w:sdt>
    <w:p w14:paraId="6207F28C" w14:textId="77777777" w:rsidR="00B03460" w:rsidRDefault="00B03460">
      <w:pPr>
        <w:rPr>
          <w:rFonts w:asciiTheme="majorHAnsi" w:eastAsiaTheme="majorEastAsia" w:hAnsiTheme="majorHAnsi" w:cstheme="majorBidi"/>
          <w:b/>
          <w:bCs/>
          <w:smallCaps/>
          <w:color w:val="000000" w:themeColor="text1"/>
          <w:sz w:val="36"/>
          <w:szCs w:val="36"/>
        </w:rPr>
      </w:pPr>
      <w:r>
        <w:br w:type="page"/>
      </w:r>
    </w:p>
    <w:p w14:paraId="5D34290B" w14:textId="0D853D15" w:rsidR="00050573" w:rsidRDefault="00050573" w:rsidP="00050573">
      <w:pPr>
        <w:pStyle w:val="Heading1"/>
      </w:pPr>
      <w:bookmarkStart w:id="3" w:name="_Toc65611174"/>
      <w:r>
        <w:lastRenderedPageBreak/>
        <w:t>Document Change Control</w:t>
      </w:r>
      <w:bookmarkEnd w:id="3"/>
      <w:r w:rsidR="00245842">
        <w:t xml:space="preserve"> </w:t>
      </w:r>
    </w:p>
    <w:tbl>
      <w:tblPr>
        <w:tblStyle w:val="GridTable4-Accent3"/>
        <w:tblW w:w="0" w:type="auto"/>
        <w:tblLook w:val="04A0" w:firstRow="1" w:lastRow="0" w:firstColumn="1" w:lastColumn="0" w:noHBand="0" w:noVBand="1"/>
      </w:tblPr>
      <w:tblGrid>
        <w:gridCol w:w="1402"/>
        <w:gridCol w:w="933"/>
        <w:gridCol w:w="1710"/>
        <w:gridCol w:w="5305"/>
      </w:tblGrid>
      <w:tr w:rsidR="00050573" w14:paraId="2C799FFB" w14:textId="77777777" w:rsidTr="007C4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3517783E" w14:textId="77777777" w:rsidR="00050573" w:rsidRDefault="00050573" w:rsidP="007C41F9">
            <w:r>
              <w:t>Date</w:t>
            </w:r>
          </w:p>
        </w:tc>
        <w:tc>
          <w:tcPr>
            <w:tcW w:w="933" w:type="dxa"/>
          </w:tcPr>
          <w:p w14:paraId="606CB5EB" w14:textId="77777777" w:rsidR="00050573" w:rsidRDefault="00050573" w:rsidP="007C41F9">
            <w:pPr>
              <w:cnfStyle w:val="100000000000" w:firstRow="1" w:lastRow="0" w:firstColumn="0" w:lastColumn="0" w:oddVBand="0" w:evenVBand="0" w:oddHBand="0" w:evenHBand="0" w:firstRowFirstColumn="0" w:firstRowLastColumn="0" w:lastRowFirstColumn="0" w:lastRowLastColumn="0"/>
            </w:pPr>
            <w:r>
              <w:t>Version</w:t>
            </w:r>
          </w:p>
        </w:tc>
        <w:tc>
          <w:tcPr>
            <w:tcW w:w="1710" w:type="dxa"/>
          </w:tcPr>
          <w:p w14:paraId="458BD894" w14:textId="77777777" w:rsidR="00050573" w:rsidRDefault="00050573" w:rsidP="007C41F9">
            <w:pPr>
              <w:cnfStyle w:val="100000000000" w:firstRow="1" w:lastRow="0" w:firstColumn="0" w:lastColumn="0" w:oddVBand="0" w:evenVBand="0" w:oddHBand="0" w:evenHBand="0" w:firstRowFirstColumn="0" w:firstRowLastColumn="0" w:lastRowFirstColumn="0" w:lastRowLastColumn="0"/>
            </w:pPr>
            <w:r>
              <w:t>Author</w:t>
            </w:r>
          </w:p>
        </w:tc>
        <w:tc>
          <w:tcPr>
            <w:tcW w:w="5305" w:type="dxa"/>
          </w:tcPr>
          <w:p w14:paraId="2100884C" w14:textId="77777777" w:rsidR="00050573" w:rsidRDefault="00050573" w:rsidP="007C41F9">
            <w:pPr>
              <w:cnfStyle w:val="100000000000" w:firstRow="1" w:lastRow="0" w:firstColumn="0" w:lastColumn="0" w:oddVBand="0" w:evenVBand="0" w:oddHBand="0" w:evenHBand="0" w:firstRowFirstColumn="0" w:firstRowLastColumn="0" w:lastRowFirstColumn="0" w:lastRowLastColumn="0"/>
            </w:pPr>
            <w:r>
              <w:t>Change History</w:t>
            </w:r>
          </w:p>
        </w:tc>
      </w:tr>
      <w:tr w:rsidR="00050573" w:rsidRPr="001525AB" w14:paraId="617B804C" w14:textId="77777777" w:rsidTr="007C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50FB27E4" w14:textId="0A4F4989" w:rsidR="00050573" w:rsidRPr="001525AB" w:rsidRDefault="003C2F55" w:rsidP="007C41F9">
            <w:pPr>
              <w:rPr>
                <w:b w:val="0"/>
                <w:sz w:val="20"/>
                <w:szCs w:val="20"/>
              </w:rPr>
            </w:pPr>
            <w:r>
              <w:rPr>
                <w:b w:val="0"/>
                <w:sz w:val="20"/>
                <w:szCs w:val="20"/>
              </w:rPr>
              <w:t>02/17/2020</w:t>
            </w:r>
          </w:p>
        </w:tc>
        <w:tc>
          <w:tcPr>
            <w:tcW w:w="933" w:type="dxa"/>
          </w:tcPr>
          <w:p w14:paraId="4E362926" w14:textId="77777777" w:rsidR="00050573" w:rsidRPr="001525AB" w:rsidRDefault="00050573" w:rsidP="007C41F9">
            <w:pPr>
              <w:cnfStyle w:val="000000100000" w:firstRow="0" w:lastRow="0" w:firstColumn="0" w:lastColumn="0" w:oddVBand="0" w:evenVBand="0" w:oddHBand="1" w:evenHBand="0" w:firstRowFirstColumn="0" w:firstRowLastColumn="0" w:lastRowFirstColumn="0" w:lastRowLastColumn="0"/>
              <w:rPr>
                <w:sz w:val="20"/>
                <w:szCs w:val="20"/>
              </w:rPr>
            </w:pPr>
            <w:r w:rsidRPr="001525AB">
              <w:rPr>
                <w:sz w:val="20"/>
                <w:szCs w:val="20"/>
              </w:rPr>
              <w:t>1.0</w:t>
            </w:r>
            <w:r>
              <w:rPr>
                <w:sz w:val="20"/>
                <w:szCs w:val="20"/>
              </w:rPr>
              <w:t xml:space="preserve"> Draft</w:t>
            </w:r>
          </w:p>
        </w:tc>
        <w:tc>
          <w:tcPr>
            <w:tcW w:w="1710" w:type="dxa"/>
          </w:tcPr>
          <w:p w14:paraId="0ED5700C" w14:textId="77777777" w:rsidR="00050573" w:rsidRPr="001525AB" w:rsidRDefault="00050573" w:rsidP="007C41F9">
            <w:pPr>
              <w:cnfStyle w:val="000000100000" w:firstRow="0" w:lastRow="0" w:firstColumn="0" w:lastColumn="0" w:oddVBand="0" w:evenVBand="0" w:oddHBand="1" w:evenHBand="0" w:firstRowFirstColumn="0" w:firstRowLastColumn="0" w:lastRowFirstColumn="0" w:lastRowLastColumn="0"/>
              <w:rPr>
                <w:sz w:val="20"/>
                <w:szCs w:val="20"/>
              </w:rPr>
            </w:pPr>
            <w:r w:rsidRPr="001525AB">
              <w:rPr>
                <w:sz w:val="20"/>
                <w:szCs w:val="20"/>
              </w:rPr>
              <w:t>Bharat Vandra</w:t>
            </w:r>
          </w:p>
        </w:tc>
        <w:tc>
          <w:tcPr>
            <w:tcW w:w="5305" w:type="dxa"/>
          </w:tcPr>
          <w:p w14:paraId="2D383CA6" w14:textId="77777777" w:rsidR="00050573" w:rsidRPr="001525AB" w:rsidRDefault="00050573" w:rsidP="007C41F9">
            <w:pPr>
              <w:cnfStyle w:val="000000100000" w:firstRow="0" w:lastRow="0" w:firstColumn="0" w:lastColumn="0" w:oddVBand="0" w:evenVBand="0" w:oddHBand="1" w:evenHBand="0" w:firstRowFirstColumn="0" w:firstRowLastColumn="0" w:lastRowFirstColumn="0" w:lastRowLastColumn="0"/>
              <w:rPr>
                <w:sz w:val="20"/>
                <w:szCs w:val="20"/>
              </w:rPr>
            </w:pPr>
            <w:r w:rsidRPr="001525AB">
              <w:rPr>
                <w:sz w:val="20"/>
                <w:szCs w:val="20"/>
              </w:rPr>
              <w:t xml:space="preserve">Initial </w:t>
            </w:r>
            <w:r>
              <w:rPr>
                <w:sz w:val="20"/>
                <w:szCs w:val="20"/>
              </w:rPr>
              <w:t xml:space="preserve">draft version of </w:t>
            </w:r>
            <w:r w:rsidRPr="001525AB">
              <w:rPr>
                <w:sz w:val="20"/>
                <w:szCs w:val="20"/>
              </w:rPr>
              <w:t>document</w:t>
            </w:r>
          </w:p>
        </w:tc>
      </w:tr>
      <w:tr w:rsidR="00050573" w:rsidRPr="001525AB" w14:paraId="5637EE8E" w14:textId="77777777" w:rsidTr="007C41F9">
        <w:tc>
          <w:tcPr>
            <w:cnfStyle w:val="001000000000" w:firstRow="0" w:lastRow="0" w:firstColumn="1" w:lastColumn="0" w:oddVBand="0" w:evenVBand="0" w:oddHBand="0" w:evenHBand="0" w:firstRowFirstColumn="0" w:firstRowLastColumn="0" w:lastRowFirstColumn="0" w:lastRowLastColumn="0"/>
            <w:tcW w:w="1402" w:type="dxa"/>
          </w:tcPr>
          <w:p w14:paraId="59F5D533" w14:textId="5096F86C" w:rsidR="00050573" w:rsidRPr="001525AB" w:rsidRDefault="00DE2897" w:rsidP="007C41F9">
            <w:pPr>
              <w:rPr>
                <w:b w:val="0"/>
                <w:sz w:val="20"/>
                <w:szCs w:val="20"/>
              </w:rPr>
            </w:pPr>
            <w:r>
              <w:rPr>
                <w:b w:val="0"/>
                <w:sz w:val="20"/>
                <w:szCs w:val="20"/>
              </w:rPr>
              <w:t>02/</w:t>
            </w:r>
            <w:r w:rsidR="00C82AA1">
              <w:rPr>
                <w:b w:val="0"/>
                <w:sz w:val="20"/>
                <w:szCs w:val="20"/>
              </w:rPr>
              <w:t>2</w:t>
            </w:r>
            <w:r>
              <w:rPr>
                <w:b w:val="0"/>
                <w:sz w:val="20"/>
                <w:szCs w:val="20"/>
              </w:rPr>
              <w:t>2/2021</w:t>
            </w:r>
          </w:p>
        </w:tc>
        <w:tc>
          <w:tcPr>
            <w:tcW w:w="933" w:type="dxa"/>
          </w:tcPr>
          <w:p w14:paraId="4700ED74" w14:textId="54C1B727" w:rsidR="00050573" w:rsidRPr="001525AB" w:rsidRDefault="00050573" w:rsidP="007C41F9">
            <w:pPr>
              <w:cnfStyle w:val="000000000000" w:firstRow="0" w:lastRow="0" w:firstColumn="0" w:lastColumn="0" w:oddVBand="0" w:evenVBand="0" w:oddHBand="0" w:evenHBand="0" w:firstRowFirstColumn="0" w:firstRowLastColumn="0" w:lastRowFirstColumn="0" w:lastRowLastColumn="0"/>
              <w:rPr>
                <w:sz w:val="20"/>
                <w:szCs w:val="20"/>
              </w:rPr>
            </w:pPr>
          </w:p>
        </w:tc>
        <w:tc>
          <w:tcPr>
            <w:tcW w:w="1710" w:type="dxa"/>
          </w:tcPr>
          <w:p w14:paraId="09A25283" w14:textId="59A006B8" w:rsidR="00050573" w:rsidRPr="001525AB" w:rsidRDefault="00DE2897" w:rsidP="007C41F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Sujatha N</w:t>
            </w:r>
          </w:p>
        </w:tc>
        <w:tc>
          <w:tcPr>
            <w:tcW w:w="5305" w:type="dxa"/>
          </w:tcPr>
          <w:p w14:paraId="33441720" w14:textId="0A7252E6" w:rsidR="00050573" w:rsidRPr="001525AB" w:rsidRDefault="003076F4" w:rsidP="007C41F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Draft version of the GL</w:t>
            </w:r>
            <w:r w:rsidR="00C82AA1">
              <w:rPr>
                <w:sz w:val="20"/>
                <w:szCs w:val="20"/>
              </w:rPr>
              <w:t xml:space="preserve"> GEAC</w:t>
            </w:r>
            <w:r>
              <w:rPr>
                <w:sz w:val="20"/>
                <w:szCs w:val="20"/>
              </w:rPr>
              <w:t xml:space="preserve"> interfaces which will be imported into CSF</w:t>
            </w:r>
          </w:p>
        </w:tc>
      </w:tr>
      <w:tr w:rsidR="00050573" w:rsidRPr="001525AB" w14:paraId="411F5EF4" w14:textId="77777777" w:rsidTr="007C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3AC7A5D0" w14:textId="3622FE12" w:rsidR="00050573" w:rsidRPr="001525AB" w:rsidRDefault="00EA7781" w:rsidP="007C41F9">
            <w:pPr>
              <w:rPr>
                <w:b w:val="0"/>
                <w:sz w:val="20"/>
                <w:szCs w:val="20"/>
              </w:rPr>
            </w:pPr>
            <w:r>
              <w:rPr>
                <w:b w:val="0"/>
                <w:sz w:val="20"/>
                <w:szCs w:val="20"/>
              </w:rPr>
              <w:t>03/02/2021</w:t>
            </w:r>
          </w:p>
        </w:tc>
        <w:tc>
          <w:tcPr>
            <w:tcW w:w="933" w:type="dxa"/>
          </w:tcPr>
          <w:p w14:paraId="1830E971" w14:textId="77F59FA9" w:rsidR="00050573" w:rsidRPr="001525AB" w:rsidRDefault="00050573" w:rsidP="007C41F9">
            <w:pPr>
              <w:cnfStyle w:val="000000100000" w:firstRow="0" w:lastRow="0" w:firstColumn="0" w:lastColumn="0" w:oddVBand="0" w:evenVBand="0" w:oddHBand="1" w:evenHBand="0" w:firstRowFirstColumn="0" w:firstRowLastColumn="0" w:lastRowFirstColumn="0" w:lastRowLastColumn="0"/>
              <w:rPr>
                <w:sz w:val="20"/>
                <w:szCs w:val="20"/>
              </w:rPr>
            </w:pPr>
          </w:p>
        </w:tc>
        <w:tc>
          <w:tcPr>
            <w:tcW w:w="1710" w:type="dxa"/>
          </w:tcPr>
          <w:p w14:paraId="27785577" w14:textId="26011C48" w:rsidR="00050573" w:rsidRPr="001525AB" w:rsidRDefault="00EA7781" w:rsidP="007C41F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Benjamin Almazan</w:t>
            </w:r>
          </w:p>
        </w:tc>
        <w:tc>
          <w:tcPr>
            <w:tcW w:w="5305" w:type="dxa"/>
          </w:tcPr>
          <w:p w14:paraId="3FF55089" w14:textId="7FAB002D" w:rsidR="00A0156F" w:rsidRPr="008A5BA7" w:rsidRDefault="00EA7781" w:rsidP="008A5BA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Updated Technical Solution Design</w:t>
            </w:r>
          </w:p>
        </w:tc>
      </w:tr>
      <w:tr w:rsidR="00050573" w:rsidRPr="001525AB" w14:paraId="27779EE0" w14:textId="77777777" w:rsidTr="007C41F9">
        <w:tc>
          <w:tcPr>
            <w:cnfStyle w:val="001000000000" w:firstRow="0" w:lastRow="0" w:firstColumn="1" w:lastColumn="0" w:oddVBand="0" w:evenVBand="0" w:oddHBand="0" w:evenHBand="0" w:firstRowFirstColumn="0" w:firstRowLastColumn="0" w:lastRowFirstColumn="0" w:lastRowLastColumn="0"/>
            <w:tcW w:w="1402" w:type="dxa"/>
          </w:tcPr>
          <w:p w14:paraId="6B8A7F8B" w14:textId="77777777" w:rsidR="00050573" w:rsidRPr="001525AB" w:rsidRDefault="00050573" w:rsidP="007C41F9">
            <w:pPr>
              <w:rPr>
                <w:b w:val="0"/>
                <w:sz w:val="20"/>
                <w:szCs w:val="20"/>
              </w:rPr>
            </w:pPr>
          </w:p>
        </w:tc>
        <w:tc>
          <w:tcPr>
            <w:tcW w:w="933" w:type="dxa"/>
          </w:tcPr>
          <w:p w14:paraId="3B4BED95" w14:textId="77777777" w:rsidR="00050573" w:rsidRPr="001525AB" w:rsidRDefault="00050573" w:rsidP="007C41F9">
            <w:pPr>
              <w:cnfStyle w:val="000000000000" w:firstRow="0" w:lastRow="0" w:firstColumn="0" w:lastColumn="0" w:oddVBand="0" w:evenVBand="0" w:oddHBand="0" w:evenHBand="0" w:firstRowFirstColumn="0" w:firstRowLastColumn="0" w:lastRowFirstColumn="0" w:lastRowLastColumn="0"/>
              <w:rPr>
                <w:sz w:val="20"/>
                <w:szCs w:val="20"/>
              </w:rPr>
            </w:pPr>
          </w:p>
        </w:tc>
        <w:tc>
          <w:tcPr>
            <w:tcW w:w="1710" w:type="dxa"/>
          </w:tcPr>
          <w:p w14:paraId="6AE65128" w14:textId="77777777" w:rsidR="00050573" w:rsidRPr="001525AB" w:rsidRDefault="00050573" w:rsidP="007C41F9">
            <w:pPr>
              <w:cnfStyle w:val="000000000000" w:firstRow="0" w:lastRow="0" w:firstColumn="0" w:lastColumn="0" w:oddVBand="0" w:evenVBand="0" w:oddHBand="0" w:evenHBand="0" w:firstRowFirstColumn="0" w:firstRowLastColumn="0" w:lastRowFirstColumn="0" w:lastRowLastColumn="0"/>
              <w:rPr>
                <w:sz w:val="20"/>
                <w:szCs w:val="20"/>
              </w:rPr>
            </w:pPr>
          </w:p>
        </w:tc>
        <w:tc>
          <w:tcPr>
            <w:tcW w:w="5305" w:type="dxa"/>
          </w:tcPr>
          <w:p w14:paraId="20C4582E" w14:textId="77777777" w:rsidR="00050573" w:rsidRPr="001525AB" w:rsidRDefault="00050573" w:rsidP="007C41F9">
            <w:pPr>
              <w:cnfStyle w:val="000000000000" w:firstRow="0" w:lastRow="0" w:firstColumn="0" w:lastColumn="0" w:oddVBand="0" w:evenVBand="0" w:oddHBand="0" w:evenHBand="0" w:firstRowFirstColumn="0" w:firstRowLastColumn="0" w:lastRowFirstColumn="0" w:lastRowLastColumn="0"/>
              <w:rPr>
                <w:sz w:val="20"/>
                <w:szCs w:val="20"/>
              </w:rPr>
            </w:pPr>
          </w:p>
        </w:tc>
      </w:tr>
      <w:tr w:rsidR="00050573" w:rsidRPr="001525AB" w14:paraId="53DAEB1B" w14:textId="77777777" w:rsidTr="007C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3316B9C3" w14:textId="77777777" w:rsidR="00050573" w:rsidRPr="001525AB" w:rsidRDefault="00050573" w:rsidP="007C41F9">
            <w:pPr>
              <w:rPr>
                <w:b w:val="0"/>
                <w:sz w:val="20"/>
                <w:szCs w:val="20"/>
              </w:rPr>
            </w:pPr>
          </w:p>
        </w:tc>
        <w:tc>
          <w:tcPr>
            <w:tcW w:w="933" w:type="dxa"/>
          </w:tcPr>
          <w:p w14:paraId="09E14523" w14:textId="77777777" w:rsidR="00050573" w:rsidRPr="001525AB" w:rsidRDefault="00050573" w:rsidP="007C41F9">
            <w:pPr>
              <w:cnfStyle w:val="000000100000" w:firstRow="0" w:lastRow="0" w:firstColumn="0" w:lastColumn="0" w:oddVBand="0" w:evenVBand="0" w:oddHBand="1" w:evenHBand="0" w:firstRowFirstColumn="0" w:firstRowLastColumn="0" w:lastRowFirstColumn="0" w:lastRowLastColumn="0"/>
              <w:rPr>
                <w:sz w:val="20"/>
                <w:szCs w:val="20"/>
              </w:rPr>
            </w:pPr>
          </w:p>
        </w:tc>
        <w:tc>
          <w:tcPr>
            <w:tcW w:w="1710" w:type="dxa"/>
          </w:tcPr>
          <w:p w14:paraId="2225F448" w14:textId="77777777" w:rsidR="00050573" w:rsidRPr="001525AB" w:rsidRDefault="00050573" w:rsidP="007C41F9">
            <w:pPr>
              <w:cnfStyle w:val="000000100000" w:firstRow="0" w:lastRow="0" w:firstColumn="0" w:lastColumn="0" w:oddVBand="0" w:evenVBand="0" w:oddHBand="1" w:evenHBand="0" w:firstRowFirstColumn="0" w:firstRowLastColumn="0" w:lastRowFirstColumn="0" w:lastRowLastColumn="0"/>
              <w:rPr>
                <w:sz w:val="20"/>
                <w:szCs w:val="20"/>
              </w:rPr>
            </w:pPr>
          </w:p>
        </w:tc>
        <w:tc>
          <w:tcPr>
            <w:tcW w:w="5305" w:type="dxa"/>
          </w:tcPr>
          <w:p w14:paraId="25193A36" w14:textId="77777777" w:rsidR="00050573" w:rsidRPr="001525AB" w:rsidRDefault="00050573" w:rsidP="007C41F9">
            <w:pPr>
              <w:cnfStyle w:val="000000100000" w:firstRow="0" w:lastRow="0" w:firstColumn="0" w:lastColumn="0" w:oddVBand="0" w:evenVBand="0" w:oddHBand="1" w:evenHBand="0" w:firstRowFirstColumn="0" w:firstRowLastColumn="0" w:lastRowFirstColumn="0" w:lastRowLastColumn="0"/>
              <w:rPr>
                <w:sz w:val="20"/>
                <w:szCs w:val="20"/>
              </w:rPr>
            </w:pPr>
          </w:p>
        </w:tc>
      </w:tr>
      <w:tr w:rsidR="00050573" w:rsidRPr="001525AB" w14:paraId="7A5B23B9" w14:textId="77777777" w:rsidTr="007C41F9">
        <w:tc>
          <w:tcPr>
            <w:cnfStyle w:val="001000000000" w:firstRow="0" w:lastRow="0" w:firstColumn="1" w:lastColumn="0" w:oddVBand="0" w:evenVBand="0" w:oddHBand="0" w:evenHBand="0" w:firstRowFirstColumn="0" w:firstRowLastColumn="0" w:lastRowFirstColumn="0" w:lastRowLastColumn="0"/>
            <w:tcW w:w="1402" w:type="dxa"/>
          </w:tcPr>
          <w:p w14:paraId="107A3B36" w14:textId="77777777" w:rsidR="00050573" w:rsidRPr="001525AB" w:rsidRDefault="00050573" w:rsidP="007C41F9">
            <w:pPr>
              <w:rPr>
                <w:b w:val="0"/>
                <w:sz w:val="20"/>
                <w:szCs w:val="20"/>
              </w:rPr>
            </w:pPr>
          </w:p>
        </w:tc>
        <w:tc>
          <w:tcPr>
            <w:tcW w:w="933" w:type="dxa"/>
          </w:tcPr>
          <w:p w14:paraId="3C3E3646" w14:textId="77777777" w:rsidR="00050573" w:rsidRPr="001525AB" w:rsidRDefault="00050573" w:rsidP="007C41F9">
            <w:pPr>
              <w:cnfStyle w:val="000000000000" w:firstRow="0" w:lastRow="0" w:firstColumn="0" w:lastColumn="0" w:oddVBand="0" w:evenVBand="0" w:oddHBand="0" w:evenHBand="0" w:firstRowFirstColumn="0" w:firstRowLastColumn="0" w:lastRowFirstColumn="0" w:lastRowLastColumn="0"/>
              <w:rPr>
                <w:sz w:val="20"/>
                <w:szCs w:val="20"/>
              </w:rPr>
            </w:pPr>
          </w:p>
        </w:tc>
        <w:tc>
          <w:tcPr>
            <w:tcW w:w="1710" w:type="dxa"/>
          </w:tcPr>
          <w:p w14:paraId="39B4E2FD" w14:textId="77777777" w:rsidR="00050573" w:rsidRPr="001525AB" w:rsidRDefault="00050573" w:rsidP="007C41F9">
            <w:pPr>
              <w:cnfStyle w:val="000000000000" w:firstRow="0" w:lastRow="0" w:firstColumn="0" w:lastColumn="0" w:oddVBand="0" w:evenVBand="0" w:oddHBand="0" w:evenHBand="0" w:firstRowFirstColumn="0" w:firstRowLastColumn="0" w:lastRowFirstColumn="0" w:lastRowLastColumn="0"/>
              <w:rPr>
                <w:sz w:val="20"/>
                <w:szCs w:val="20"/>
              </w:rPr>
            </w:pPr>
          </w:p>
        </w:tc>
        <w:tc>
          <w:tcPr>
            <w:tcW w:w="5305" w:type="dxa"/>
          </w:tcPr>
          <w:p w14:paraId="6B74C94B" w14:textId="77777777" w:rsidR="00050573" w:rsidRPr="001525AB" w:rsidRDefault="00050573" w:rsidP="007C41F9">
            <w:pPr>
              <w:cnfStyle w:val="000000000000" w:firstRow="0" w:lastRow="0" w:firstColumn="0" w:lastColumn="0" w:oddVBand="0" w:evenVBand="0" w:oddHBand="0" w:evenHBand="0" w:firstRowFirstColumn="0" w:firstRowLastColumn="0" w:lastRowFirstColumn="0" w:lastRowLastColumn="0"/>
              <w:rPr>
                <w:sz w:val="20"/>
                <w:szCs w:val="20"/>
              </w:rPr>
            </w:pPr>
          </w:p>
        </w:tc>
      </w:tr>
    </w:tbl>
    <w:p w14:paraId="15767C8D" w14:textId="77777777" w:rsidR="00050573" w:rsidRPr="001525AB" w:rsidRDefault="00050573" w:rsidP="00050573"/>
    <w:p w14:paraId="67409A62" w14:textId="77777777" w:rsidR="00050573" w:rsidRDefault="00050573">
      <w:pPr>
        <w:rPr>
          <w:rFonts w:asciiTheme="majorHAnsi" w:eastAsiaTheme="majorEastAsia" w:hAnsiTheme="majorHAnsi" w:cstheme="majorBidi"/>
          <w:b/>
          <w:bCs/>
          <w:smallCaps/>
          <w:color w:val="000000" w:themeColor="text1"/>
          <w:sz w:val="36"/>
          <w:szCs w:val="36"/>
        </w:rPr>
      </w:pPr>
      <w:r>
        <w:br w:type="page"/>
      </w:r>
    </w:p>
    <w:p w14:paraId="23430A63" w14:textId="027D8150" w:rsidR="00B03460" w:rsidRDefault="00B03460" w:rsidP="00B03460">
      <w:pPr>
        <w:pStyle w:val="Heading1"/>
      </w:pPr>
      <w:bookmarkStart w:id="4" w:name="_Toc65611175"/>
      <w:r>
        <w:lastRenderedPageBreak/>
        <w:t>Overview</w:t>
      </w:r>
      <w:bookmarkEnd w:id="4"/>
      <w:r w:rsidR="00245842">
        <w:t xml:space="preserve"> </w:t>
      </w:r>
    </w:p>
    <w:p w14:paraId="6309656D" w14:textId="205C25F2" w:rsidR="008E757D" w:rsidRDefault="00C15086" w:rsidP="008E757D">
      <w:r>
        <w:t xml:space="preserve">Currently, </w:t>
      </w:r>
      <w:r w:rsidR="008E757D">
        <w:t>SEPTA</w:t>
      </w:r>
      <w:r w:rsidR="00BF3DE1">
        <w:t xml:space="preserve"> has</w:t>
      </w:r>
      <w:r w:rsidR="008E757D">
        <w:t xml:space="preserve"> multiple vendors</w:t>
      </w:r>
      <w:r w:rsidR="00BF3DE1">
        <w:t xml:space="preserve"> that</w:t>
      </w:r>
      <w:r w:rsidR="008E757D">
        <w:t xml:space="preserve"> provide Journal data in the GEAC format</w:t>
      </w:r>
      <w:r w:rsidR="00FA72C8">
        <w:t xml:space="preserve"> and would need to interface </w:t>
      </w:r>
      <w:r w:rsidR="00740C69">
        <w:t>the files into CSF</w:t>
      </w:r>
      <w:r w:rsidR="00FA72C8">
        <w:t>.</w:t>
      </w:r>
      <w:r w:rsidR="008E757D">
        <w:t xml:space="preserve"> </w:t>
      </w:r>
      <w:r w:rsidR="00DB697F">
        <w:t>To</w:t>
      </w:r>
      <w:r w:rsidR="00740C69">
        <w:t xml:space="preserve"> </w:t>
      </w:r>
      <w:r w:rsidR="00A32E9A">
        <w:t xml:space="preserve">properly interface the files into CSF, a process flow would be needed to </w:t>
      </w:r>
      <w:r w:rsidR="000C13F3">
        <w:t xml:space="preserve">translate the GEAC format into the CSF format prior to placing the records into the </w:t>
      </w:r>
      <w:r w:rsidR="00761C30" w:rsidRPr="00746112">
        <w:rPr>
          <w:b/>
          <w:bCs/>
          <w:i/>
          <w:iCs/>
        </w:rPr>
        <w:t xml:space="preserve">GLTransactionInterface </w:t>
      </w:r>
      <w:r w:rsidR="000C13F3">
        <w:t>staging table</w:t>
      </w:r>
      <w:r w:rsidR="00807814">
        <w:t>.</w:t>
      </w:r>
    </w:p>
    <w:p w14:paraId="7A84F09E" w14:textId="7DD21644" w:rsidR="008E757D" w:rsidRDefault="00F81C84" w:rsidP="008E757D">
      <w:r>
        <w:t>V</w:t>
      </w:r>
      <w:r w:rsidR="008E757D">
        <w:t>endors will</w:t>
      </w:r>
      <w:r>
        <w:t xml:space="preserve"> need to</w:t>
      </w:r>
      <w:r w:rsidR="008E757D">
        <w:t xml:space="preserve"> place the </w:t>
      </w:r>
      <w:r>
        <w:t>General Ledger</w:t>
      </w:r>
      <w:r w:rsidR="008E757D">
        <w:t xml:space="preserve"> file</w:t>
      </w:r>
      <w:r>
        <w:t>s that needs to be interfaced</w:t>
      </w:r>
      <w:r w:rsidR="008E757D">
        <w:t xml:space="preserve"> </w:t>
      </w:r>
      <w:r w:rsidR="008E757D" w:rsidRPr="00AD44C3">
        <w:rPr>
          <w:highlight w:val="magenta"/>
        </w:rPr>
        <w:t>in</w:t>
      </w:r>
      <w:r>
        <w:rPr>
          <w:highlight w:val="magenta"/>
        </w:rPr>
        <w:t xml:space="preserve"> an</w:t>
      </w:r>
      <w:r w:rsidR="008E757D" w:rsidRPr="00AD44C3">
        <w:rPr>
          <w:highlight w:val="magenta"/>
        </w:rPr>
        <w:t xml:space="preserve"> </w:t>
      </w:r>
      <w:r w:rsidR="00CB2F2E">
        <w:rPr>
          <w:highlight w:val="magenta"/>
        </w:rPr>
        <w:t>S</w:t>
      </w:r>
      <w:r w:rsidR="008E757D" w:rsidRPr="00AD44C3">
        <w:rPr>
          <w:highlight w:val="magenta"/>
        </w:rPr>
        <w:t xml:space="preserve">FTP </w:t>
      </w:r>
      <w:commentRangeStart w:id="5"/>
      <w:r w:rsidR="00CB2F2E">
        <w:t>directory</w:t>
      </w:r>
      <w:commentRangeEnd w:id="5"/>
      <w:r w:rsidR="005705F7">
        <w:rPr>
          <w:rStyle w:val="CommentReference"/>
          <w:rFonts w:ascii="Arial" w:eastAsia="Times New Roman" w:hAnsi="Arial" w:cs="Arial"/>
          <w:color w:val="686B73"/>
          <w:lang w:eastAsia="en-US"/>
        </w:rPr>
        <w:commentReference w:id="5"/>
      </w:r>
      <w:r w:rsidR="008E757D">
        <w:t xml:space="preserve"> as a </w:t>
      </w:r>
      <w:r w:rsidR="008E757D" w:rsidRPr="00616D2A">
        <w:t>.</w:t>
      </w:r>
      <w:r w:rsidR="00616D2A" w:rsidRPr="00616D2A">
        <w:t>TXT</w:t>
      </w:r>
      <w:r w:rsidR="008E757D" w:rsidRPr="00616D2A">
        <w:t xml:space="preserve"> file</w:t>
      </w:r>
      <w:r w:rsidR="008E757D">
        <w:t xml:space="preserve"> </w:t>
      </w:r>
      <w:r w:rsidR="007459ED">
        <w:t xml:space="preserve">which then be scanned by CSF’s file Channel’s to be processed for </w:t>
      </w:r>
      <w:r w:rsidR="00A00BE1">
        <w:t>translation to CSF</w:t>
      </w:r>
      <w:r w:rsidR="008E3B52">
        <w:t xml:space="preserve"> format.</w:t>
      </w:r>
    </w:p>
    <w:p w14:paraId="70689702" w14:textId="774FBD09" w:rsidR="00914A4D" w:rsidRDefault="00D34B68" w:rsidP="008E757D">
      <w:r>
        <w:t>Below are SEPTA’s third</w:t>
      </w:r>
      <w:r w:rsidR="00DB697F">
        <w:t>-</w:t>
      </w:r>
      <w:r>
        <w:t>party vendors who will be utilizing the G</w:t>
      </w:r>
      <w:r w:rsidR="00ED0E22">
        <w:t>eneral Ledger Transaction interface to CSF</w:t>
      </w:r>
      <w:r w:rsidR="00914A4D">
        <w:t>.</w:t>
      </w: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7"/>
        <w:gridCol w:w="1875"/>
        <w:gridCol w:w="3463"/>
      </w:tblGrid>
      <w:tr w:rsidR="008167D9" w:rsidRPr="00974848" w14:paraId="59B91CDA" w14:textId="77777777" w:rsidTr="00ED0E22">
        <w:trPr>
          <w:trHeight w:val="277"/>
        </w:trPr>
        <w:tc>
          <w:tcPr>
            <w:tcW w:w="4367" w:type="dxa"/>
            <w:noWrap/>
            <w:vAlign w:val="center"/>
            <w:hideMark/>
          </w:tcPr>
          <w:p w14:paraId="188A8BE5" w14:textId="77777777" w:rsidR="008167D9" w:rsidRPr="00ED0E22" w:rsidRDefault="008167D9" w:rsidP="00974848">
            <w:pPr>
              <w:spacing w:after="0" w:line="240" w:lineRule="auto"/>
              <w:rPr>
                <w:rFonts w:ascii="Calibri" w:eastAsia="Times New Roman" w:hAnsi="Calibri" w:cs="Calibri"/>
                <w:b/>
                <w:bCs/>
                <w:color w:val="FF0000"/>
                <w:lang w:val="en-IN" w:eastAsia="en-IN"/>
              </w:rPr>
            </w:pPr>
            <w:r w:rsidRPr="00ED0E22">
              <w:rPr>
                <w:rFonts w:ascii="Calibri" w:eastAsia="Times New Roman" w:hAnsi="Calibri" w:cs="Calibri"/>
                <w:b/>
                <w:bCs/>
                <w:color w:val="FF0000"/>
                <w:lang w:val="en-IN" w:eastAsia="en-IN"/>
              </w:rPr>
              <w:t>Interfaced Applications</w:t>
            </w:r>
          </w:p>
        </w:tc>
        <w:tc>
          <w:tcPr>
            <w:tcW w:w="1875" w:type="dxa"/>
            <w:noWrap/>
            <w:vAlign w:val="center"/>
            <w:hideMark/>
          </w:tcPr>
          <w:p w14:paraId="1625811F" w14:textId="08C9746C" w:rsidR="008167D9" w:rsidRPr="00ED0E22" w:rsidRDefault="00ED0E22" w:rsidP="00974848">
            <w:pPr>
              <w:spacing w:after="0" w:line="240" w:lineRule="auto"/>
              <w:rPr>
                <w:rFonts w:ascii="Calibri" w:eastAsia="Times New Roman" w:hAnsi="Calibri" w:cs="Calibri"/>
                <w:b/>
                <w:bCs/>
                <w:color w:val="FF0000"/>
                <w:lang w:val="en-IN" w:eastAsia="en-IN"/>
              </w:rPr>
            </w:pPr>
            <w:r w:rsidRPr="00ED0E22">
              <w:rPr>
                <w:rFonts w:ascii="Calibri" w:eastAsia="Times New Roman" w:hAnsi="Calibri" w:cs="Calibri"/>
                <w:b/>
                <w:bCs/>
                <w:color w:val="FF0000"/>
                <w:lang w:val="en-IN" w:eastAsia="en-IN"/>
              </w:rPr>
              <w:t>Type</w:t>
            </w:r>
          </w:p>
        </w:tc>
        <w:tc>
          <w:tcPr>
            <w:tcW w:w="3463" w:type="dxa"/>
            <w:noWrap/>
            <w:vAlign w:val="center"/>
            <w:hideMark/>
          </w:tcPr>
          <w:p w14:paraId="37D74D31" w14:textId="77777777" w:rsidR="008167D9" w:rsidRPr="00ED0E22" w:rsidRDefault="008167D9" w:rsidP="00974848">
            <w:pPr>
              <w:spacing w:after="0" w:line="240" w:lineRule="auto"/>
              <w:rPr>
                <w:rFonts w:ascii="Calibri" w:eastAsia="Times New Roman" w:hAnsi="Calibri" w:cs="Calibri"/>
                <w:b/>
                <w:bCs/>
                <w:color w:val="FF0000"/>
                <w:lang w:val="en-IN" w:eastAsia="en-IN"/>
              </w:rPr>
            </w:pPr>
            <w:r w:rsidRPr="00ED0E22">
              <w:rPr>
                <w:rFonts w:ascii="Calibri" w:eastAsia="Times New Roman" w:hAnsi="Calibri" w:cs="Calibri"/>
                <w:b/>
                <w:bCs/>
                <w:color w:val="FF0000"/>
                <w:lang w:val="en-IN" w:eastAsia="en-IN"/>
              </w:rPr>
              <w:t>Frequency</w:t>
            </w:r>
          </w:p>
        </w:tc>
      </w:tr>
      <w:tr w:rsidR="008167D9" w:rsidRPr="00974848" w14:paraId="43BAAAA3" w14:textId="77777777" w:rsidTr="00ED0E22">
        <w:trPr>
          <w:trHeight w:val="277"/>
        </w:trPr>
        <w:tc>
          <w:tcPr>
            <w:tcW w:w="4367" w:type="dxa"/>
            <w:noWrap/>
            <w:vAlign w:val="center"/>
            <w:hideMark/>
          </w:tcPr>
          <w:p w14:paraId="7F10C80B" w14:textId="77777777" w:rsidR="008167D9" w:rsidRPr="00974848" w:rsidRDefault="008167D9" w:rsidP="008167D9">
            <w:pPr>
              <w:spacing w:after="0" w:line="240" w:lineRule="auto"/>
              <w:rPr>
                <w:rFonts w:ascii="Calibri" w:eastAsia="Times New Roman" w:hAnsi="Calibri" w:cs="Calibri"/>
                <w:b/>
                <w:bCs/>
                <w:color w:val="000000"/>
                <w:lang w:val="en-IN" w:eastAsia="en-IN"/>
              </w:rPr>
            </w:pPr>
            <w:r w:rsidRPr="00974848">
              <w:rPr>
                <w:rFonts w:ascii="Calibri" w:eastAsia="Times New Roman" w:hAnsi="Calibri" w:cs="Calibri"/>
                <w:b/>
                <w:bCs/>
                <w:color w:val="000000"/>
                <w:lang w:val="en-IN" w:eastAsia="en-IN"/>
              </w:rPr>
              <w:t>FELA GL FEEDER FILE</w:t>
            </w:r>
          </w:p>
        </w:tc>
        <w:tc>
          <w:tcPr>
            <w:tcW w:w="1875" w:type="dxa"/>
            <w:noWrap/>
            <w:vAlign w:val="center"/>
            <w:hideMark/>
          </w:tcPr>
          <w:p w14:paraId="41D755D7"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inbound</w:t>
            </w:r>
          </w:p>
        </w:tc>
        <w:tc>
          <w:tcPr>
            <w:tcW w:w="3463" w:type="dxa"/>
            <w:noWrap/>
            <w:vAlign w:val="center"/>
            <w:hideMark/>
          </w:tcPr>
          <w:p w14:paraId="7D04FF14"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Monthly</w:t>
            </w:r>
          </w:p>
        </w:tc>
      </w:tr>
      <w:tr w:rsidR="008167D9" w:rsidRPr="00974848" w14:paraId="2092ADA1" w14:textId="77777777" w:rsidTr="00ED0E22">
        <w:trPr>
          <w:trHeight w:val="277"/>
        </w:trPr>
        <w:tc>
          <w:tcPr>
            <w:tcW w:w="4367" w:type="dxa"/>
            <w:noWrap/>
            <w:vAlign w:val="center"/>
            <w:hideMark/>
          </w:tcPr>
          <w:p w14:paraId="6B30F92B" w14:textId="77777777" w:rsidR="008167D9" w:rsidRPr="00974848" w:rsidRDefault="008167D9" w:rsidP="008167D9">
            <w:pPr>
              <w:spacing w:after="0" w:line="240" w:lineRule="auto"/>
              <w:rPr>
                <w:rFonts w:ascii="Calibri" w:eastAsia="Times New Roman" w:hAnsi="Calibri" w:cs="Calibri"/>
                <w:b/>
                <w:bCs/>
                <w:color w:val="000000"/>
                <w:lang w:val="en-IN" w:eastAsia="en-IN"/>
              </w:rPr>
            </w:pPr>
            <w:r w:rsidRPr="00974848">
              <w:rPr>
                <w:rFonts w:ascii="Calibri" w:eastAsia="Times New Roman" w:hAnsi="Calibri" w:cs="Calibri"/>
                <w:b/>
                <w:bCs/>
                <w:color w:val="000000"/>
                <w:lang w:val="en-IN" w:eastAsia="en-IN"/>
              </w:rPr>
              <w:t>TWS GL FEEDER FILE</w:t>
            </w:r>
          </w:p>
        </w:tc>
        <w:tc>
          <w:tcPr>
            <w:tcW w:w="1875" w:type="dxa"/>
            <w:noWrap/>
            <w:vAlign w:val="center"/>
            <w:hideMark/>
          </w:tcPr>
          <w:p w14:paraId="50D3CB2D"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inbound</w:t>
            </w:r>
          </w:p>
        </w:tc>
        <w:tc>
          <w:tcPr>
            <w:tcW w:w="3463" w:type="dxa"/>
            <w:noWrap/>
            <w:vAlign w:val="center"/>
            <w:hideMark/>
          </w:tcPr>
          <w:p w14:paraId="68264E31"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Monthly</w:t>
            </w:r>
          </w:p>
        </w:tc>
      </w:tr>
      <w:tr w:rsidR="008167D9" w:rsidRPr="00974848" w14:paraId="73928FAB" w14:textId="77777777" w:rsidTr="00ED0E22">
        <w:trPr>
          <w:trHeight w:val="277"/>
        </w:trPr>
        <w:tc>
          <w:tcPr>
            <w:tcW w:w="4367" w:type="dxa"/>
            <w:noWrap/>
            <w:vAlign w:val="center"/>
            <w:hideMark/>
          </w:tcPr>
          <w:p w14:paraId="361BCEAF" w14:textId="77777777" w:rsidR="008167D9" w:rsidRPr="00974848" w:rsidRDefault="008167D9" w:rsidP="008167D9">
            <w:pPr>
              <w:spacing w:after="0" w:line="240" w:lineRule="auto"/>
              <w:rPr>
                <w:rFonts w:ascii="Calibri" w:eastAsia="Times New Roman" w:hAnsi="Calibri" w:cs="Calibri"/>
                <w:b/>
                <w:bCs/>
                <w:color w:val="000000"/>
                <w:lang w:val="en-IN" w:eastAsia="en-IN"/>
              </w:rPr>
            </w:pPr>
            <w:r w:rsidRPr="00974848">
              <w:rPr>
                <w:rFonts w:ascii="Calibri" w:eastAsia="Times New Roman" w:hAnsi="Calibri" w:cs="Calibri"/>
                <w:b/>
                <w:bCs/>
                <w:color w:val="000000"/>
                <w:lang w:val="en-IN" w:eastAsia="en-IN"/>
              </w:rPr>
              <w:t>REVENUE GL FEEDER FILE</w:t>
            </w:r>
          </w:p>
        </w:tc>
        <w:tc>
          <w:tcPr>
            <w:tcW w:w="1875" w:type="dxa"/>
            <w:noWrap/>
            <w:vAlign w:val="center"/>
            <w:hideMark/>
          </w:tcPr>
          <w:p w14:paraId="63D4D734"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inbound</w:t>
            </w:r>
          </w:p>
        </w:tc>
        <w:tc>
          <w:tcPr>
            <w:tcW w:w="3463" w:type="dxa"/>
            <w:noWrap/>
            <w:vAlign w:val="center"/>
            <w:hideMark/>
          </w:tcPr>
          <w:p w14:paraId="7750D89A"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Monthly</w:t>
            </w:r>
          </w:p>
        </w:tc>
      </w:tr>
      <w:tr w:rsidR="008167D9" w:rsidRPr="00974848" w14:paraId="4582985C" w14:textId="77777777" w:rsidTr="00ED0E22">
        <w:trPr>
          <w:trHeight w:val="277"/>
        </w:trPr>
        <w:tc>
          <w:tcPr>
            <w:tcW w:w="4367" w:type="dxa"/>
            <w:noWrap/>
            <w:vAlign w:val="center"/>
            <w:hideMark/>
          </w:tcPr>
          <w:p w14:paraId="589E798C" w14:textId="77777777" w:rsidR="008167D9" w:rsidRPr="00974848" w:rsidRDefault="008167D9" w:rsidP="008167D9">
            <w:pPr>
              <w:spacing w:after="0" w:line="240" w:lineRule="auto"/>
              <w:rPr>
                <w:rFonts w:ascii="Calibri" w:eastAsia="Times New Roman" w:hAnsi="Calibri" w:cs="Calibri"/>
                <w:b/>
                <w:bCs/>
                <w:color w:val="000000"/>
                <w:lang w:val="en-IN" w:eastAsia="en-IN"/>
              </w:rPr>
            </w:pPr>
            <w:r w:rsidRPr="00974848">
              <w:rPr>
                <w:rFonts w:ascii="Calibri" w:eastAsia="Times New Roman" w:hAnsi="Calibri" w:cs="Calibri"/>
                <w:b/>
                <w:bCs/>
                <w:color w:val="000000"/>
                <w:lang w:val="en-IN" w:eastAsia="en-IN"/>
              </w:rPr>
              <w:t>NPT GL FEEDER FILE</w:t>
            </w:r>
          </w:p>
        </w:tc>
        <w:tc>
          <w:tcPr>
            <w:tcW w:w="1875" w:type="dxa"/>
            <w:noWrap/>
            <w:vAlign w:val="center"/>
            <w:hideMark/>
          </w:tcPr>
          <w:p w14:paraId="52A9D563"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inbound</w:t>
            </w:r>
          </w:p>
        </w:tc>
        <w:tc>
          <w:tcPr>
            <w:tcW w:w="3463" w:type="dxa"/>
            <w:noWrap/>
            <w:vAlign w:val="center"/>
            <w:hideMark/>
          </w:tcPr>
          <w:p w14:paraId="586C1586"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Monthly</w:t>
            </w:r>
          </w:p>
        </w:tc>
      </w:tr>
      <w:tr w:rsidR="008167D9" w:rsidRPr="00974848" w14:paraId="20ED42D3" w14:textId="77777777" w:rsidTr="00ED0E22">
        <w:trPr>
          <w:trHeight w:val="277"/>
        </w:trPr>
        <w:tc>
          <w:tcPr>
            <w:tcW w:w="4367" w:type="dxa"/>
            <w:noWrap/>
            <w:vAlign w:val="center"/>
            <w:hideMark/>
          </w:tcPr>
          <w:p w14:paraId="3E1BE3BA" w14:textId="77777777" w:rsidR="008167D9" w:rsidRPr="00974848" w:rsidRDefault="008167D9" w:rsidP="008167D9">
            <w:pPr>
              <w:spacing w:after="0" w:line="240" w:lineRule="auto"/>
              <w:rPr>
                <w:rFonts w:ascii="Calibri" w:eastAsia="Times New Roman" w:hAnsi="Calibri" w:cs="Calibri"/>
                <w:b/>
                <w:bCs/>
                <w:color w:val="000000"/>
                <w:lang w:val="en-IN" w:eastAsia="en-IN"/>
              </w:rPr>
            </w:pPr>
            <w:r w:rsidRPr="00974848">
              <w:rPr>
                <w:rFonts w:ascii="Calibri" w:eastAsia="Times New Roman" w:hAnsi="Calibri" w:cs="Calibri"/>
                <w:b/>
                <w:bCs/>
                <w:color w:val="000000"/>
                <w:lang w:val="en-IN" w:eastAsia="en-IN"/>
              </w:rPr>
              <w:t>CLAIMS (PIP) GL FEEDER FILE</w:t>
            </w:r>
          </w:p>
        </w:tc>
        <w:tc>
          <w:tcPr>
            <w:tcW w:w="1875" w:type="dxa"/>
            <w:noWrap/>
            <w:vAlign w:val="center"/>
            <w:hideMark/>
          </w:tcPr>
          <w:p w14:paraId="4EFC3C66"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inbound</w:t>
            </w:r>
          </w:p>
        </w:tc>
        <w:tc>
          <w:tcPr>
            <w:tcW w:w="3463" w:type="dxa"/>
            <w:noWrap/>
            <w:vAlign w:val="center"/>
            <w:hideMark/>
          </w:tcPr>
          <w:p w14:paraId="3DA5E920"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Monthly</w:t>
            </w:r>
          </w:p>
        </w:tc>
      </w:tr>
      <w:tr w:rsidR="008167D9" w:rsidRPr="00974848" w14:paraId="094E2B37" w14:textId="77777777" w:rsidTr="00ED0E22">
        <w:trPr>
          <w:trHeight w:val="277"/>
        </w:trPr>
        <w:tc>
          <w:tcPr>
            <w:tcW w:w="4367" w:type="dxa"/>
            <w:noWrap/>
            <w:vAlign w:val="center"/>
            <w:hideMark/>
          </w:tcPr>
          <w:p w14:paraId="49295618" w14:textId="77777777" w:rsidR="008167D9" w:rsidRPr="00974848" w:rsidRDefault="008167D9" w:rsidP="008167D9">
            <w:pPr>
              <w:spacing w:after="0" w:line="240" w:lineRule="auto"/>
              <w:rPr>
                <w:rFonts w:ascii="Calibri" w:eastAsia="Times New Roman" w:hAnsi="Calibri" w:cs="Calibri"/>
                <w:b/>
                <w:bCs/>
                <w:color w:val="000000"/>
                <w:lang w:val="en-IN" w:eastAsia="en-IN"/>
              </w:rPr>
            </w:pPr>
            <w:r w:rsidRPr="00974848">
              <w:rPr>
                <w:rFonts w:ascii="Calibri" w:eastAsia="Times New Roman" w:hAnsi="Calibri" w:cs="Calibri"/>
                <w:b/>
                <w:bCs/>
                <w:color w:val="000000"/>
                <w:lang w:val="en-IN" w:eastAsia="en-IN"/>
              </w:rPr>
              <w:t>UNION DUES GL FEEDER FILE</w:t>
            </w:r>
          </w:p>
        </w:tc>
        <w:tc>
          <w:tcPr>
            <w:tcW w:w="1875" w:type="dxa"/>
            <w:noWrap/>
            <w:vAlign w:val="center"/>
            <w:hideMark/>
          </w:tcPr>
          <w:p w14:paraId="51D8AE76"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inbound</w:t>
            </w:r>
          </w:p>
        </w:tc>
        <w:tc>
          <w:tcPr>
            <w:tcW w:w="3463" w:type="dxa"/>
            <w:noWrap/>
            <w:vAlign w:val="center"/>
            <w:hideMark/>
          </w:tcPr>
          <w:p w14:paraId="00A9B33F"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Monthly</w:t>
            </w:r>
          </w:p>
        </w:tc>
      </w:tr>
      <w:tr w:rsidR="008167D9" w:rsidRPr="00974848" w14:paraId="10AEF01B" w14:textId="77777777" w:rsidTr="00ED0E22">
        <w:trPr>
          <w:trHeight w:val="277"/>
        </w:trPr>
        <w:tc>
          <w:tcPr>
            <w:tcW w:w="4367" w:type="dxa"/>
            <w:noWrap/>
            <w:vAlign w:val="center"/>
            <w:hideMark/>
          </w:tcPr>
          <w:p w14:paraId="16DCA0B8" w14:textId="77777777" w:rsidR="008167D9" w:rsidRPr="00974848" w:rsidRDefault="008167D9" w:rsidP="008167D9">
            <w:pPr>
              <w:spacing w:after="0" w:line="240" w:lineRule="auto"/>
              <w:rPr>
                <w:rFonts w:ascii="Calibri" w:eastAsia="Times New Roman" w:hAnsi="Calibri" w:cs="Calibri"/>
                <w:b/>
                <w:bCs/>
                <w:color w:val="000000"/>
                <w:lang w:val="en-IN" w:eastAsia="en-IN"/>
              </w:rPr>
            </w:pPr>
            <w:r w:rsidRPr="00974848">
              <w:rPr>
                <w:rFonts w:ascii="Calibri" w:eastAsia="Times New Roman" w:hAnsi="Calibri" w:cs="Calibri"/>
                <w:b/>
                <w:bCs/>
                <w:color w:val="000000"/>
                <w:lang w:val="en-IN" w:eastAsia="en-IN"/>
              </w:rPr>
              <w:t>PERSION COPAY FEEDER FILE</w:t>
            </w:r>
          </w:p>
        </w:tc>
        <w:tc>
          <w:tcPr>
            <w:tcW w:w="1875" w:type="dxa"/>
            <w:noWrap/>
            <w:vAlign w:val="center"/>
            <w:hideMark/>
          </w:tcPr>
          <w:p w14:paraId="290E799E"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inbound</w:t>
            </w:r>
          </w:p>
        </w:tc>
        <w:tc>
          <w:tcPr>
            <w:tcW w:w="3463" w:type="dxa"/>
            <w:noWrap/>
            <w:vAlign w:val="center"/>
            <w:hideMark/>
          </w:tcPr>
          <w:p w14:paraId="2B5C5829"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Monthly</w:t>
            </w:r>
          </w:p>
        </w:tc>
      </w:tr>
      <w:tr w:rsidR="008167D9" w:rsidRPr="00974848" w14:paraId="2F56EDFD" w14:textId="77777777" w:rsidTr="00ED0E22">
        <w:trPr>
          <w:trHeight w:val="277"/>
        </w:trPr>
        <w:tc>
          <w:tcPr>
            <w:tcW w:w="4367" w:type="dxa"/>
            <w:noWrap/>
            <w:vAlign w:val="center"/>
            <w:hideMark/>
          </w:tcPr>
          <w:p w14:paraId="223DF76B" w14:textId="77777777" w:rsidR="008167D9" w:rsidRPr="00974848" w:rsidRDefault="008167D9" w:rsidP="008167D9">
            <w:pPr>
              <w:spacing w:after="0" w:line="240" w:lineRule="auto"/>
              <w:rPr>
                <w:rFonts w:ascii="Calibri" w:eastAsia="Times New Roman" w:hAnsi="Calibri" w:cs="Calibri"/>
                <w:b/>
                <w:bCs/>
                <w:color w:val="000000"/>
                <w:lang w:val="en-IN" w:eastAsia="en-IN"/>
              </w:rPr>
            </w:pPr>
            <w:r w:rsidRPr="00974848">
              <w:rPr>
                <w:rFonts w:ascii="Calibri" w:eastAsia="Times New Roman" w:hAnsi="Calibri" w:cs="Calibri"/>
                <w:b/>
                <w:bCs/>
                <w:color w:val="000000"/>
                <w:lang w:val="en-IN" w:eastAsia="en-IN"/>
              </w:rPr>
              <w:t>Worker's Comp</w:t>
            </w:r>
          </w:p>
        </w:tc>
        <w:tc>
          <w:tcPr>
            <w:tcW w:w="1875" w:type="dxa"/>
            <w:noWrap/>
            <w:vAlign w:val="center"/>
            <w:hideMark/>
          </w:tcPr>
          <w:p w14:paraId="3E497729"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inbound</w:t>
            </w:r>
          </w:p>
        </w:tc>
        <w:tc>
          <w:tcPr>
            <w:tcW w:w="3463" w:type="dxa"/>
            <w:noWrap/>
            <w:vAlign w:val="center"/>
            <w:hideMark/>
          </w:tcPr>
          <w:p w14:paraId="236D3354" w14:textId="77777777" w:rsidR="008167D9" w:rsidRPr="00974848" w:rsidRDefault="008167D9" w:rsidP="008167D9">
            <w:pPr>
              <w:spacing w:after="0" w:line="240" w:lineRule="auto"/>
              <w:rPr>
                <w:rFonts w:ascii="Calibri" w:eastAsia="Times New Roman" w:hAnsi="Calibri" w:cs="Calibri"/>
                <w:color w:val="000000"/>
                <w:lang w:val="en-IN" w:eastAsia="en-IN"/>
              </w:rPr>
            </w:pPr>
            <w:r w:rsidRPr="00974848">
              <w:rPr>
                <w:rFonts w:ascii="Calibri" w:eastAsia="Times New Roman" w:hAnsi="Calibri" w:cs="Calibri"/>
                <w:color w:val="000000"/>
                <w:lang w:val="en-IN" w:eastAsia="en-IN"/>
              </w:rPr>
              <w:t>Monthly</w:t>
            </w:r>
          </w:p>
        </w:tc>
      </w:tr>
    </w:tbl>
    <w:p w14:paraId="033C56B5" w14:textId="77777777" w:rsidR="008167D9" w:rsidRDefault="008167D9" w:rsidP="008E757D"/>
    <w:p w14:paraId="27FC268F" w14:textId="30009BC9" w:rsidR="00746112" w:rsidRDefault="008E757D" w:rsidP="008E757D">
      <w:r>
        <w:t xml:space="preserve">The </w:t>
      </w:r>
      <w:r w:rsidR="00AB2DAB">
        <w:t xml:space="preserve">interface will </w:t>
      </w:r>
      <w:r w:rsidR="00797CC9">
        <w:t xml:space="preserve">be following </w:t>
      </w:r>
      <w:r w:rsidR="00AB2DAB">
        <w:t xml:space="preserve">the </w:t>
      </w:r>
      <w:r w:rsidR="00797CC9">
        <w:t>process below:</w:t>
      </w:r>
    </w:p>
    <w:p w14:paraId="3E35A134" w14:textId="250EDF5F" w:rsidR="00746112" w:rsidRDefault="00746112" w:rsidP="00746112">
      <w:pPr>
        <w:pStyle w:val="ListParagraph"/>
        <w:numPr>
          <w:ilvl w:val="0"/>
          <w:numId w:val="8"/>
        </w:numPr>
      </w:pPr>
      <w:r>
        <w:t xml:space="preserve">Read </w:t>
      </w:r>
      <w:r w:rsidR="00CB1E92">
        <w:t xml:space="preserve">through </w:t>
      </w:r>
      <w:r>
        <w:t>the content</w:t>
      </w:r>
      <w:r w:rsidR="00CB1E92">
        <w:t>s</w:t>
      </w:r>
      <w:r>
        <w:t xml:space="preserve"> of the </w:t>
      </w:r>
      <w:r w:rsidR="00CB1E92">
        <w:t xml:space="preserve">GL </w:t>
      </w:r>
      <w:r>
        <w:t>file</w:t>
      </w:r>
      <w:r w:rsidR="00CB1E92">
        <w:t xml:space="preserve"> provided</w:t>
      </w:r>
      <w:r w:rsidR="009A421E">
        <w:t xml:space="preserve"> and Identify the Header</w:t>
      </w:r>
      <w:r w:rsidR="00AB373C">
        <w:t>, Details lines, and trailer.</w:t>
      </w:r>
    </w:p>
    <w:p w14:paraId="1E41B5BB" w14:textId="1BC9F423" w:rsidR="00746112" w:rsidRDefault="00AB373C" w:rsidP="00746112">
      <w:pPr>
        <w:pStyle w:val="ListParagraph"/>
        <w:numPr>
          <w:ilvl w:val="0"/>
          <w:numId w:val="8"/>
        </w:numPr>
      </w:pPr>
      <w:r>
        <w:t>Iterate through the positions of each field in the GEAC file for translation to CSF.</w:t>
      </w:r>
    </w:p>
    <w:p w14:paraId="746AE2B6" w14:textId="7CA05058" w:rsidR="00D5164D" w:rsidRDefault="00746112" w:rsidP="00746112">
      <w:pPr>
        <w:pStyle w:val="ListParagraph"/>
        <w:numPr>
          <w:ilvl w:val="0"/>
          <w:numId w:val="8"/>
        </w:numPr>
      </w:pPr>
      <w:r>
        <w:t xml:space="preserve">Map the data </w:t>
      </w:r>
      <w:r w:rsidR="00D5164D">
        <w:t xml:space="preserve">from the existing file </w:t>
      </w:r>
      <w:r>
        <w:t xml:space="preserve">based on positions to </w:t>
      </w:r>
      <w:r w:rsidR="00217BEE">
        <w:t xml:space="preserve">the corresponding </w:t>
      </w:r>
      <w:r>
        <w:t xml:space="preserve">CSF fields </w:t>
      </w:r>
    </w:p>
    <w:p w14:paraId="341F64D8" w14:textId="77777777" w:rsidR="00D5164D" w:rsidRDefault="00D5164D" w:rsidP="00746112">
      <w:pPr>
        <w:pStyle w:val="ListParagraph"/>
        <w:numPr>
          <w:ilvl w:val="0"/>
          <w:numId w:val="8"/>
        </w:numPr>
      </w:pPr>
      <w:r>
        <w:t>V</w:t>
      </w:r>
      <w:r w:rsidR="008E757D">
        <w:t xml:space="preserve">alidate the file and add the data in correct CSF Business class in this case it is the </w:t>
      </w:r>
      <w:r w:rsidR="008E757D" w:rsidRPr="00746112">
        <w:rPr>
          <w:b/>
          <w:bCs/>
          <w:i/>
          <w:iCs/>
        </w:rPr>
        <w:t xml:space="preserve">GLTransactionInterface </w:t>
      </w:r>
      <w:r w:rsidR="008E757D">
        <w:t xml:space="preserve">Business class. </w:t>
      </w:r>
    </w:p>
    <w:p w14:paraId="590FDE6C" w14:textId="3D745CF8" w:rsidR="008E757D" w:rsidRDefault="00D524B9" w:rsidP="00746112">
      <w:pPr>
        <w:pStyle w:val="ListParagraph"/>
        <w:numPr>
          <w:ilvl w:val="0"/>
          <w:numId w:val="8"/>
        </w:numPr>
      </w:pPr>
      <w:r>
        <w:t>The records will be added on to the staging table via DB</w:t>
      </w:r>
      <w:r w:rsidR="007203D0">
        <w:t>Import.</w:t>
      </w:r>
      <w:r w:rsidR="00235B40">
        <w:t xml:space="preserve"> Record validation will happen once the details have been added to CSF.</w:t>
      </w:r>
    </w:p>
    <w:p w14:paraId="50D4CD58" w14:textId="271746E4" w:rsidR="008E757D" w:rsidRDefault="008E757D" w:rsidP="008E757D">
      <w:r>
        <w:t xml:space="preserve">If the file validation fails, the </w:t>
      </w:r>
      <w:r w:rsidR="00235B40">
        <w:t>interface</w:t>
      </w:r>
      <w:r>
        <w:t xml:space="preserve"> will then delete the data which was entered from the file and send the error transaction list to the client in an email.</w:t>
      </w:r>
      <w:r w:rsidR="00FC52EA">
        <w:t xml:space="preserve"> </w:t>
      </w:r>
      <w:r w:rsidR="00FC52EA" w:rsidRPr="003D46BF">
        <w:rPr>
          <w:highlight w:val="magenta"/>
        </w:rPr>
        <w:t>(One of the checks w</w:t>
      </w:r>
      <w:r w:rsidR="003D46BF" w:rsidRPr="003D46BF">
        <w:rPr>
          <w:highlight w:val="magenta"/>
        </w:rPr>
        <w:t xml:space="preserve">ould be to make sure </w:t>
      </w:r>
      <w:commentRangeStart w:id="6"/>
      <w:r w:rsidR="003D46BF" w:rsidRPr="003D46BF">
        <w:rPr>
          <w:highlight w:val="magenta"/>
        </w:rPr>
        <w:t>the</w:t>
      </w:r>
      <w:commentRangeEnd w:id="6"/>
      <w:r w:rsidR="003D46BF">
        <w:rPr>
          <w:rStyle w:val="CommentReference"/>
          <w:rFonts w:ascii="Arial" w:eastAsia="Times New Roman" w:hAnsi="Arial" w:cs="Arial"/>
          <w:color w:val="686B73"/>
          <w:lang w:eastAsia="en-US"/>
        </w:rPr>
        <w:commentReference w:id="6"/>
      </w:r>
      <w:r w:rsidR="003D46BF" w:rsidRPr="003D46BF">
        <w:rPr>
          <w:highlight w:val="magenta"/>
        </w:rPr>
        <w:t xml:space="preserve"> CR and DB of the batch tie out and the batch is balanced)</w:t>
      </w:r>
    </w:p>
    <w:p w14:paraId="0ED68954" w14:textId="706B1FD8" w:rsidR="008E757D" w:rsidRDefault="008E757D" w:rsidP="008E757D">
      <w:r>
        <w:t xml:space="preserve">If the file validation is successful, and the data is added into CSF Business class </w:t>
      </w:r>
      <w:r w:rsidRPr="009D2704">
        <w:rPr>
          <w:b/>
          <w:bCs/>
          <w:i/>
          <w:iCs/>
        </w:rPr>
        <w:t xml:space="preserve">GLTransactionInterface </w:t>
      </w:r>
      <w:r>
        <w:t xml:space="preserve">successfully, </w:t>
      </w:r>
      <w:r w:rsidRPr="009D2704">
        <w:rPr>
          <w:highlight w:val="magenta"/>
        </w:rPr>
        <w:t xml:space="preserve">then </w:t>
      </w:r>
      <w:r w:rsidR="00EC243D">
        <w:rPr>
          <w:highlight w:val="magenta"/>
        </w:rPr>
        <w:t>Interface</w:t>
      </w:r>
      <w:r w:rsidRPr="009D2704">
        <w:rPr>
          <w:highlight w:val="magenta"/>
        </w:rPr>
        <w:t xml:space="preserve"> can trigger the interface </w:t>
      </w:r>
      <w:commentRangeStart w:id="7"/>
      <w:r w:rsidRPr="009D2704">
        <w:rPr>
          <w:highlight w:val="magenta"/>
        </w:rPr>
        <w:t>action</w:t>
      </w:r>
      <w:commentRangeEnd w:id="7"/>
      <w:r w:rsidR="007B5861">
        <w:rPr>
          <w:rStyle w:val="CommentReference"/>
          <w:rFonts w:ascii="Arial" w:eastAsia="Times New Roman" w:hAnsi="Arial" w:cs="Arial"/>
          <w:color w:val="686B73"/>
          <w:lang w:eastAsia="en-US"/>
        </w:rPr>
        <w:commentReference w:id="7"/>
      </w:r>
      <w:r w:rsidRPr="009D2704">
        <w:rPr>
          <w:highlight w:val="magenta"/>
        </w:rPr>
        <w:t xml:space="preserve"> on this Business class</w:t>
      </w:r>
      <w:r>
        <w:t xml:space="preserve"> to move the data as journals in the GL system.</w:t>
      </w:r>
    </w:p>
    <w:p w14:paraId="575F259E" w14:textId="77777777" w:rsidR="008E757D" w:rsidRDefault="008E757D" w:rsidP="008E757D">
      <w:r>
        <w:t xml:space="preserve">Note: This interface can be triggered by </w:t>
      </w:r>
    </w:p>
    <w:p w14:paraId="783310E3" w14:textId="34286F27" w:rsidR="008E757D" w:rsidRDefault="00B2634C" w:rsidP="0029656B">
      <w:pPr>
        <w:pStyle w:val="ListParagraph"/>
        <w:numPr>
          <w:ilvl w:val="0"/>
          <w:numId w:val="4"/>
        </w:numPr>
      </w:pPr>
      <w:r>
        <w:t>Automatic</w:t>
      </w:r>
      <w:r w:rsidR="008E757D">
        <w:t xml:space="preserve"> – OR – </w:t>
      </w:r>
    </w:p>
    <w:p w14:paraId="5A1BC348" w14:textId="77777777" w:rsidR="008E757D" w:rsidRDefault="008E757D" w:rsidP="0029656B">
      <w:pPr>
        <w:pStyle w:val="ListParagraph"/>
        <w:numPr>
          <w:ilvl w:val="0"/>
          <w:numId w:val="4"/>
        </w:numPr>
      </w:pPr>
      <w:r>
        <w:lastRenderedPageBreak/>
        <w:t xml:space="preserve">Manually – OR – </w:t>
      </w:r>
    </w:p>
    <w:p w14:paraId="761F93DE" w14:textId="77777777" w:rsidR="008E757D" w:rsidRDefault="008E757D" w:rsidP="0029656B">
      <w:pPr>
        <w:pStyle w:val="ListParagraph"/>
        <w:numPr>
          <w:ilvl w:val="0"/>
          <w:numId w:val="4"/>
        </w:numPr>
      </w:pPr>
      <w:r>
        <w:t>Scheduled Job to run at a pre-decided time</w:t>
      </w:r>
    </w:p>
    <w:p w14:paraId="494233DE" w14:textId="74450203" w:rsidR="00F805A8" w:rsidRDefault="00F805A8" w:rsidP="008E757D"/>
    <w:p w14:paraId="60C9DAE3" w14:textId="77777777" w:rsidR="00FD26FF" w:rsidRDefault="00FD26FF">
      <w:r>
        <w:br w:type="page"/>
      </w:r>
    </w:p>
    <w:p w14:paraId="64F327F6" w14:textId="12336528" w:rsidR="00685C7F" w:rsidRDefault="00B27812" w:rsidP="00353FF8">
      <w:pPr>
        <w:pStyle w:val="Heading2"/>
      </w:pPr>
      <w:r>
        <w:lastRenderedPageBreak/>
        <w:t>Field  Mapping</w:t>
      </w:r>
    </w:p>
    <w:p w14:paraId="7EA8A7B2" w14:textId="7EFDF9D5" w:rsidR="00085F6E" w:rsidRPr="00085F6E" w:rsidRDefault="00085F6E" w:rsidP="003D1AA8">
      <w:pPr>
        <w:ind w:left="576"/>
      </w:pPr>
      <w:r>
        <w:t>T</w:t>
      </w:r>
      <w:r w:rsidRPr="00085F6E">
        <w:t>he current GL GEAC file is as below:</w:t>
      </w:r>
    </w:p>
    <w:p w14:paraId="27365E2A" w14:textId="77777777" w:rsidR="00085F6E" w:rsidRDefault="00085F6E" w:rsidP="003D1AA8">
      <w:pPr>
        <w:ind w:left="576"/>
      </w:pPr>
      <w:r>
        <w:object w:dxaOrig="1538" w:dyaOrig="994" w14:anchorId="19CD93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5pt" o:ole="" o:bordertopcolor="this" o:borderleftcolor="this" o:borderbottomcolor="this" o:borderrightcolor="this">
            <v:imagedata r:id="rId18" o:title=""/>
            <w10:bordertop type="single" width="4"/>
            <w10:borderleft type="single" width="4"/>
            <w10:borderbottom type="single" width="4"/>
            <w10:borderright type="single" width="4"/>
          </v:shape>
          <o:OLEObject Type="Embed" ProgID="Package" ShapeID="_x0000_i1025" DrawAspect="Icon" ObjectID="_1835984445" r:id="rId19"/>
        </w:object>
      </w:r>
    </w:p>
    <w:p w14:paraId="6BC72688" w14:textId="77777777" w:rsidR="00085F6E" w:rsidRDefault="00085F6E" w:rsidP="003D1AA8">
      <w:pPr>
        <w:ind w:left="576"/>
      </w:pPr>
      <w:r>
        <w:rPr>
          <w:noProof/>
        </w:rPr>
        <w:drawing>
          <wp:inline distT="0" distB="0" distL="0" distR="0" wp14:anchorId="28275AB0" wp14:editId="08CEDA66">
            <wp:extent cx="5943600" cy="1725930"/>
            <wp:effectExtent l="19050" t="19050" r="1905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25930"/>
                    </a:xfrm>
                    <a:prstGeom prst="rect">
                      <a:avLst/>
                    </a:prstGeom>
                    <a:ln>
                      <a:solidFill>
                        <a:schemeClr val="tx1"/>
                      </a:solidFill>
                    </a:ln>
                  </pic:spPr>
                </pic:pic>
              </a:graphicData>
            </a:graphic>
          </wp:inline>
        </w:drawing>
      </w:r>
    </w:p>
    <w:p w14:paraId="521E0EDD" w14:textId="77777777" w:rsidR="00085F6E" w:rsidRDefault="00085F6E" w:rsidP="003D1AA8">
      <w:pPr>
        <w:ind w:left="576"/>
      </w:pPr>
      <w:r w:rsidRPr="00AC5DD6">
        <w:rPr>
          <w:b/>
          <w:bCs/>
        </w:rPr>
        <w:t>Key characteristics of the GEAC files to be imported</w:t>
      </w:r>
      <w:r>
        <w:t>:</w:t>
      </w:r>
    </w:p>
    <w:p w14:paraId="662D1E02" w14:textId="77777777" w:rsidR="00085F6E" w:rsidRDefault="00085F6E" w:rsidP="003D1AA8">
      <w:pPr>
        <w:pStyle w:val="ListParagraph"/>
        <w:numPr>
          <w:ilvl w:val="0"/>
          <w:numId w:val="12"/>
        </w:numPr>
        <w:ind w:left="1296"/>
      </w:pPr>
      <w:r>
        <w:t>Fixed length file with a max length of 180 characters.</w:t>
      </w:r>
    </w:p>
    <w:p w14:paraId="6BE517E1" w14:textId="77777777" w:rsidR="00085F6E" w:rsidRDefault="00085F6E" w:rsidP="003D1AA8">
      <w:pPr>
        <w:pStyle w:val="ListParagraph"/>
        <w:numPr>
          <w:ilvl w:val="0"/>
          <w:numId w:val="12"/>
        </w:numPr>
        <w:ind w:left="1296"/>
      </w:pPr>
      <w:r>
        <w:t>Includes multiple Header, Detail and Trailer record per originating GEAC company.</w:t>
      </w:r>
    </w:p>
    <w:p w14:paraId="4ED1F4D2" w14:textId="77777777" w:rsidR="00085F6E" w:rsidRDefault="00085F6E" w:rsidP="003D1AA8">
      <w:pPr>
        <w:pStyle w:val="ListParagraph"/>
        <w:numPr>
          <w:ilvl w:val="0"/>
          <w:numId w:val="12"/>
        </w:numPr>
        <w:ind w:left="1296"/>
      </w:pPr>
      <w:r>
        <w:t>Header is defined by “BH” or “B1”</w:t>
      </w:r>
    </w:p>
    <w:p w14:paraId="67A9ED49" w14:textId="77777777" w:rsidR="00085F6E" w:rsidRDefault="00085F6E" w:rsidP="003D1AA8">
      <w:pPr>
        <w:pStyle w:val="ListParagraph"/>
        <w:numPr>
          <w:ilvl w:val="0"/>
          <w:numId w:val="12"/>
        </w:numPr>
        <w:ind w:left="1296"/>
      </w:pPr>
      <w:r>
        <w:t>Details are defined “PT” these are the transaction lines</w:t>
      </w:r>
    </w:p>
    <w:p w14:paraId="7D00F0EB" w14:textId="77777777" w:rsidR="00085F6E" w:rsidRDefault="00085F6E" w:rsidP="003D1AA8">
      <w:pPr>
        <w:pStyle w:val="ListParagraph"/>
        <w:numPr>
          <w:ilvl w:val="0"/>
          <w:numId w:val="12"/>
        </w:numPr>
        <w:ind w:left="1296"/>
      </w:pPr>
      <w:r>
        <w:t>Trailer is defined by “BT”</w:t>
      </w:r>
    </w:p>
    <w:p w14:paraId="06516508" w14:textId="7B9D8A0B" w:rsidR="00DD7830" w:rsidRDefault="00DD7830" w:rsidP="00085F6E"/>
    <w:p w14:paraId="529E7EC3" w14:textId="18241B44" w:rsidR="003D1AA8" w:rsidRDefault="003D1AA8" w:rsidP="003D1AA8">
      <w:pPr>
        <w:pStyle w:val="Heading3"/>
      </w:pPr>
      <w:bookmarkStart w:id="8" w:name="_Toc65611177"/>
      <w:r w:rsidRPr="00D543A4">
        <w:t>Header</w:t>
      </w:r>
      <w:bookmarkEnd w:id="8"/>
    </w:p>
    <w:p w14:paraId="3C36AFF5" w14:textId="74A321BC" w:rsidR="00785F77" w:rsidRPr="00785F77" w:rsidRDefault="00785F77" w:rsidP="00785F77">
      <w:pPr>
        <w:ind w:left="708"/>
      </w:pPr>
      <w:r>
        <w:t>Header record start with BH or B1</w:t>
      </w:r>
    </w:p>
    <w:p w14:paraId="5FBFBB99" w14:textId="146103E1" w:rsidR="00C747D8" w:rsidRDefault="003D1AA8" w:rsidP="00F27002">
      <w:pPr>
        <w:ind w:left="708"/>
        <w:rPr>
          <w:color w:val="000000"/>
        </w:rPr>
      </w:pPr>
      <w:r>
        <w:rPr>
          <w:noProof/>
        </w:rPr>
        <w:drawing>
          <wp:inline distT="0" distB="0" distL="0" distR="0" wp14:anchorId="372147F0" wp14:editId="153279D7">
            <wp:extent cx="5943600" cy="487045"/>
            <wp:effectExtent l="19050" t="19050" r="19050" b="27305"/>
            <wp:docPr id="30" name="Picture 2">
              <a:extLst xmlns:a="http://schemas.openxmlformats.org/drawingml/2006/main">
                <a:ext uri="{FF2B5EF4-FFF2-40B4-BE49-F238E27FC236}">
                  <a16:creationId xmlns:a16="http://schemas.microsoft.com/office/drawing/2014/main" id="{00000000-0008-0000-03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300-000003000000}"/>
                        </a:ext>
                      </a:extLst>
                    </pic:cNvPr>
                    <pic:cNvPicPr>
                      <a:picLocks noChangeAspect="1"/>
                    </pic:cNvPicPr>
                  </pic:nvPicPr>
                  <pic:blipFill>
                    <a:blip r:embed="rId21"/>
                    <a:stretch>
                      <a:fillRect/>
                    </a:stretch>
                  </pic:blipFill>
                  <pic:spPr>
                    <a:xfrm>
                      <a:off x="0" y="0"/>
                      <a:ext cx="5943600" cy="487045"/>
                    </a:xfrm>
                    <a:prstGeom prst="rect">
                      <a:avLst/>
                    </a:prstGeom>
                    <a:ln>
                      <a:solidFill>
                        <a:sysClr val="windowText" lastClr="000000"/>
                      </a:solidFill>
                    </a:ln>
                  </pic:spPr>
                </pic:pic>
              </a:graphicData>
            </a:graphic>
          </wp:inline>
        </w:drawing>
      </w:r>
    </w:p>
    <w:tbl>
      <w:tblPr>
        <w:tblW w:w="4500" w:type="dxa"/>
        <w:tblInd w:w="595"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500"/>
      </w:tblGrid>
      <w:tr w:rsidR="00C747D8" w:rsidRPr="00C747D8" w14:paraId="6D263973" w14:textId="77777777" w:rsidTr="00C747D8">
        <w:trPr>
          <w:trHeight w:val="300"/>
        </w:trPr>
        <w:tc>
          <w:tcPr>
            <w:tcW w:w="4500" w:type="dxa"/>
            <w:noWrap/>
            <w:vAlign w:val="center"/>
            <w:hideMark/>
          </w:tcPr>
          <w:p w14:paraId="6578FA46" w14:textId="77777777" w:rsidR="00C747D8" w:rsidRPr="00C747D8" w:rsidRDefault="00C747D8" w:rsidP="00C747D8">
            <w:pPr>
              <w:spacing w:after="0" w:line="240" w:lineRule="auto"/>
              <w:rPr>
                <w:rFonts w:ascii="Calibri" w:eastAsia="Times New Roman" w:hAnsi="Calibri" w:cs="Calibri"/>
                <w:color w:val="000000"/>
                <w:lang w:val="en-IN" w:eastAsia="en-IN"/>
              </w:rPr>
            </w:pPr>
            <w:r w:rsidRPr="00C747D8">
              <w:rPr>
                <w:rFonts w:ascii="Calibri" w:eastAsia="Times New Roman" w:hAnsi="Calibri" w:cs="Calibri"/>
                <w:color w:val="000000"/>
                <w:lang w:val="en-IN" w:eastAsia="en-IN"/>
              </w:rPr>
              <w:t>B1</w:t>
            </w:r>
            <w:r w:rsidRPr="00C747D8">
              <w:rPr>
                <w:rFonts w:ascii="Calibri" w:eastAsia="Times New Roman" w:hAnsi="Calibri" w:cs="Calibri"/>
                <w:b/>
                <w:bCs/>
                <w:color w:val="FF0000"/>
                <w:lang w:val="en-IN" w:eastAsia="en-IN"/>
              </w:rPr>
              <w:t>1100</w:t>
            </w:r>
            <w:r w:rsidRPr="00C747D8">
              <w:rPr>
                <w:rFonts w:ascii="Calibri" w:eastAsia="Times New Roman" w:hAnsi="Calibri" w:cs="Calibri"/>
                <w:color w:val="000000"/>
                <w:lang w:val="en-IN" w:eastAsia="en-IN"/>
              </w:rPr>
              <w:t>TW</w:t>
            </w:r>
            <w:r w:rsidRPr="00C747D8">
              <w:rPr>
                <w:rFonts w:ascii="Calibri" w:eastAsia="Times New Roman" w:hAnsi="Calibri" w:cs="Calibri"/>
                <w:b/>
                <w:bCs/>
                <w:color w:val="FF0066"/>
                <w:lang w:val="en-IN" w:eastAsia="en-IN"/>
              </w:rPr>
              <w:t>01</w:t>
            </w:r>
            <w:r w:rsidRPr="00C747D8">
              <w:rPr>
                <w:rFonts w:ascii="Calibri" w:eastAsia="Times New Roman" w:hAnsi="Calibri" w:cs="Calibri"/>
                <w:color w:val="000000"/>
                <w:lang w:val="en-IN" w:eastAsia="en-IN"/>
              </w:rPr>
              <w:t>2</w:t>
            </w:r>
            <w:r w:rsidRPr="00C747D8">
              <w:rPr>
                <w:rFonts w:ascii="Calibri" w:eastAsia="Times New Roman" w:hAnsi="Calibri" w:cs="Calibri"/>
                <w:b/>
                <w:bCs/>
                <w:color w:val="FF0066"/>
                <w:lang w:val="en-IN" w:eastAsia="en-IN"/>
              </w:rPr>
              <w:t>0000000000000{</w:t>
            </w:r>
            <w:r w:rsidRPr="00C747D8">
              <w:rPr>
                <w:rFonts w:ascii="Calibri" w:eastAsia="Times New Roman" w:hAnsi="Calibri" w:cs="Calibri"/>
                <w:color w:val="000000"/>
                <w:lang w:val="en-IN" w:eastAsia="en-IN"/>
              </w:rPr>
              <w:t>0</w:t>
            </w:r>
            <w:r w:rsidRPr="00C747D8">
              <w:rPr>
                <w:rFonts w:ascii="Calibri" w:eastAsia="Times New Roman" w:hAnsi="Calibri" w:cs="Calibri"/>
                <w:b/>
                <w:bCs/>
                <w:color w:val="FF0066"/>
                <w:lang w:val="en-IN" w:eastAsia="en-IN"/>
              </w:rPr>
              <w:t>07252020</w:t>
            </w:r>
            <w:r w:rsidRPr="00C747D8">
              <w:rPr>
                <w:rFonts w:ascii="Calibri" w:eastAsia="Times New Roman" w:hAnsi="Calibri" w:cs="Calibri"/>
                <w:color w:val="000000"/>
                <w:lang w:val="en-IN" w:eastAsia="en-IN"/>
              </w:rPr>
              <w:t xml:space="preserve">0 </w:t>
            </w:r>
          </w:p>
        </w:tc>
      </w:tr>
    </w:tbl>
    <w:p w14:paraId="0A2771E8" w14:textId="77777777" w:rsidR="00C747D8" w:rsidRDefault="00C747D8" w:rsidP="00F27002">
      <w:pPr>
        <w:ind w:left="708"/>
      </w:pPr>
    </w:p>
    <w:tbl>
      <w:tblPr>
        <w:tblW w:w="5000" w:type="pct"/>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43"/>
        <w:gridCol w:w="821"/>
        <w:gridCol w:w="1674"/>
        <w:gridCol w:w="5612"/>
      </w:tblGrid>
      <w:tr w:rsidR="00F27002" w14:paraId="756ADD1A" w14:textId="77777777" w:rsidTr="000C2DA3">
        <w:trPr>
          <w:trHeight w:val="300"/>
        </w:trPr>
        <w:tc>
          <w:tcPr>
            <w:tcW w:w="665" w:type="pct"/>
            <w:shd w:val="clear" w:color="auto" w:fill="D9D9D9" w:themeFill="background1" w:themeFillShade="D9"/>
            <w:noWrap/>
            <w:tcMar>
              <w:top w:w="0" w:type="dxa"/>
              <w:left w:w="108" w:type="dxa"/>
              <w:bottom w:w="0" w:type="dxa"/>
              <w:right w:w="108" w:type="dxa"/>
            </w:tcMar>
            <w:vAlign w:val="center"/>
          </w:tcPr>
          <w:p w14:paraId="1A78A98F" w14:textId="77777777" w:rsidR="00F27002" w:rsidRPr="00C835DD" w:rsidRDefault="00F27002" w:rsidP="00A12A34">
            <w:pPr>
              <w:pStyle w:val="xxxxmsonormal"/>
              <w:jc w:val="center"/>
              <w:rPr>
                <w:b/>
                <w:bCs/>
                <w:color w:val="000000"/>
              </w:rPr>
            </w:pPr>
            <w:r w:rsidRPr="00C835DD">
              <w:rPr>
                <w:b/>
                <w:bCs/>
                <w:color w:val="000000"/>
              </w:rPr>
              <w:t>GEAC Mapping</w:t>
            </w:r>
          </w:p>
        </w:tc>
        <w:tc>
          <w:tcPr>
            <w:tcW w:w="439" w:type="pct"/>
            <w:shd w:val="clear" w:color="auto" w:fill="D9D9D9" w:themeFill="background1" w:themeFillShade="D9"/>
            <w:tcMar>
              <w:top w:w="0" w:type="dxa"/>
              <w:left w:w="108" w:type="dxa"/>
              <w:bottom w:w="0" w:type="dxa"/>
              <w:right w:w="108" w:type="dxa"/>
            </w:tcMar>
            <w:vAlign w:val="center"/>
          </w:tcPr>
          <w:p w14:paraId="220D9A35" w14:textId="77777777" w:rsidR="00F27002" w:rsidRPr="00C835DD" w:rsidRDefault="00F27002" w:rsidP="00A12A34">
            <w:pPr>
              <w:jc w:val="center"/>
              <w:rPr>
                <w:b/>
                <w:bCs/>
              </w:rPr>
            </w:pPr>
            <w:r w:rsidRPr="00C835DD">
              <w:rPr>
                <w:b/>
                <w:bCs/>
              </w:rPr>
              <w:t>Position</w:t>
            </w:r>
          </w:p>
        </w:tc>
        <w:tc>
          <w:tcPr>
            <w:tcW w:w="895" w:type="pct"/>
            <w:shd w:val="clear" w:color="auto" w:fill="D9D9D9" w:themeFill="background1" w:themeFillShade="D9"/>
            <w:noWrap/>
            <w:tcMar>
              <w:top w:w="0" w:type="dxa"/>
              <w:left w:w="108" w:type="dxa"/>
              <w:bottom w:w="0" w:type="dxa"/>
              <w:right w:w="108" w:type="dxa"/>
            </w:tcMar>
            <w:vAlign w:val="center"/>
          </w:tcPr>
          <w:p w14:paraId="7EE1B320" w14:textId="77777777" w:rsidR="00F27002" w:rsidRPr="00C835DD" w:rsidRDefault="00F27002" w:rsidP="00A12A34">
            <w:pPr>
              <w:pStyle w:val="xxxxmsonormal"/>
              <w:jc w:val="center"/>
              <w:rPr>
                <w:b/>
                <w:bCs/>
                <w:color w:val="000000"/>
              </w:rPr>
            </w:pPr>
            <w:r>
              <w:rPr>
                <w:b/>
                <w:bCs/>
                <w:color w:val="000000"/>
              </w:rPr>
              <w:t>Value</w:t>
            </w:r>
          </w:p>
        </w:tc>
        <w:tc>
          <w:tcPr>
            <w:tcW w:w="3001" w:type="pct"/>
            <w:shd w:val="clear" w:color="auto" w:fill="D9D9D9" w:themeFill="background1" w:themeFillShade="D9"/>
            <w:noWrap/>
            <w:tcMar>
              <w:top w:w="0" w:type="dxa"/>
              <w:left w:w="108" w:type="dxa"/>
              <w:bottom w:w="0" w:type="dxa"/>
              <w:right w:w="108" w:type="dxa"/>
            </w:tcMar>
            <w:vAlign w:val="center"/>
          </w:tcPr>
          <w:p w14:paraId="7075E1F8" w14:textId="77777777" w:rsidR="00F27002" w:rsidRPr="00C835DD" w:rsidRDefault="00F27002" w:rsidP="00A12A34">
            <w:pPr>
              <w:jc w:val="center"/>
              <w:rPr>
                <w:b/>
                <w:bCs/>
              </w:rPr>
            </w:pPr>
            <w:r w:rsidRPr="00C835DD">
              <w:rPr>
                <w:b/>
                <w:bCs/>
              </w:rPr>
              <w:t>Comment</w:t>
            </w:r>
          </w:p>
        </w:tc>
      </w:tr>
      <w:tr w:rsidR="00F27002" w14:paraId="676297DC" w14:textId="77777777" w:rsidTr="00A86D88">
        <w:trPr>
          <w:trHeight w:val="291"/>
        </w:trPr>
        <w:tc>
          <w:tcPr>
            <w:tcW w:w="665" w:type="pct"/>
            <w:noWrap/>
            <w:tcMar>
              <w:top w:w="0" w:type="dxa"/>
              <w:left w:w="108" w:type="dxa"/>
              <w:bottom w:w="0" w:type="dxa"/>
              <w:right w:w="108" w:type="dxa"/>
            </w:tcMar>
            <w:vAlign w:val="center"/>
            <w:hideMark/>
          </w:tcPr>
          <w:p w14:paraId="34D56091" w14:textId="77777777" w:rsidR="00F27002" w:rsidRDefault="00F27002" w:rsidP="00A12A34">
            <w:pPr>
              <w:pStyle w:val="xxxxmsonormal"/>
            </w:pPr>
            <w:r>
              <w:rPr>
                <w:b/>
                <w:bCs/>
                <w:i/>
                <w:iCs/>
                <w:color w:val="000000"/>
              </w:rPr>
              <w:t>Transaction code</w:t>
            </w:r>
          </w:p>
        </w:tc>
        <w:tc>
          <w:tcPr>
            <w:tcW w:w="439" w:type="pct"/>
            <w:tcMar>
              <w:top w:w="0" w:type="dxa"/>
              <w:left w:w="108" w:type="dxa"/>
              <w:bottom w:w="0" w:type="dxa"/>
              <w:right w:w="108" w:type="dxa"/>
            </w:tcMar>
            <w:vAlign w:val="center"/>
            <w:hideMark/>
          </w:tcPr>
          <w:p w14:paraId="78E66288" w14:textId="77777777" w:rsidR="00F27002" w:rsidRDefault="00F27002" w:rsidP="00A12A34">
            <w:pPr>
              <w:pStyle w:val="xxxxmsonormal"/>
            </w:pPr>
            <w:r>
              <w:rPr>
                <w:b/>
                <w:bCs/>
                <w:i/>
                <w:iCs/>
                <w:color w:val="000000"/>
              </w:rPr>
              <w:t>1-2</w:t>
            </w:r>
          </w:p>
        </w:tc>
        <w:tc>
          <w:tcPr>
            <w:tcW w:w="895" w:type="pct"/>
            <w:noWrap/>
            <w:tcMar>
              <w:top w:w="0" w:type="dxa"/>
              <w:left w:w="108" w:type="dxa"/>
              <w:bottom w:w="0" w:type="dxa"/>
              <w:right w:w="108" w:type="dxa"/>
            </w:tcMar>
            <w:vAlign w:val="center"/>
            <w:hideMark/>
          </w:tcPr>
          <w:p w14:paraId="395EF3AB" w14:textId="77777777" w:rsidR="00F27002" w:rsidRDefault="00F27002" w:rsidP="00A12A34">
            <w:pPr>
              <w:pStyle w:val="xxxxmsonormal"/>
            </w:pPr>
            <w:r>
              <w:rPr>
                <w:color w:val="000000"/>
              </w:rPr>
              <w:t>B1 or BH</w:t>
            </w:r>
          </w:p>
        </w:tc>
        <w:tc>
          <w:tcPr>
            <w:tcW w:w="3001" w:type="pct"/>
            <w:noWrap/>
            <w:tcMar>
              <w:top w:w="0" w:type="dxa"/>
              <w:left w:w="108" w:type="dxa"/>
              <w:bottom w:w="0" w:type="dxa"/>
              <w:right w:w="108" w:type="dxa"/>
            </w:tcMar>
            <w:vAlign w:val="center"/>
            <w:hideMark/>
          </w:tcPr>
          <w:p w14:paraId="1D694DD2" w14:textId="77777777" w:rsidR="00F27002" w:rsidRPr="00920AC1" w:rsidRDefault="00F27002" w:rsidP="00A12A34">
            <w:pPr>
              <w:pStyle w:val="xxxxmsonormal"/>
            </w:pPr>
            <w:r w:rsidRPr="00920AC1">
              <w:t>Part of this field can be used as Rungroup</w:t>
            </w:r>
          </w:p>
          <w:p w14:paraId="6BDB3A0B" w14:textId="77777777" w:rsidR="00F27002" w:rsidRPr="00920AC1" w:rsidRDefault="00F27002" w:rsidP="00A12A34">
            <w:pPr>
              <w:pStyle w:val="xxxxmsonormal"/>
            </w:pPr>
          </w:p>
          <w:p w14:paraId="544EA025" w14:textId="77777777" w:rsidR="00F27002" w:rsidRDefault="00F27002" w:rsidP="00A12A34">
            <w:pPr>
              <w:pStyle w:val="xxxxmsonormal"/>
            </w:pPr>
            <w:r w:rsidRPr="00920AC1">
              <w:t>B11100TW01</w:t>
            </w:r>
          </w:p>
        </w:tc>
      </w:tr>
      <w:tr w:rsidR="00F27002" w14:paraId="2B3EB295" w14:textId="77777777" w:rsidTr="00A86D88">
        <w:trPr>
          <w:trHeight w:val="285"/>
        </w:trPr>
        <w:tc>
          <w:tcPr>
            <w:tcW w:w="665" w:type="pct"/>
            <w:noWrap/>
            <w:tcMar>
              <w:top w:w="0" w:type="dxa"/>
              <w:left w:w="108" w:type="dxa"/>
              <w:bottom w:w="0" w:type="dxa"/>
              <w:right w:w="108" w:type="dxa"/>
            </w:tcMar>
            <w:vAlign w:val="center"/>
            <w:hideMark/>
          </w:tcPr>
          <w:p w14:paraId="4C68CCC1" w14:textId="77777777" w:rsidR="00F27002" w:rsidRDefault="00F27002" w:rsidP="00A12A34">
            <w:pPr>
              <w:pStyle w:val="xxxxmsonormal"/>
            </w:pPr>
            <w:r>
              <w:rPr>
                <w:b/>
                <w:bCs/>
                <w:i/>
                <w:iCs/>
                <w:color w:val="000000"/>
              </w:rPr>
              <w:t xml:space="preserve">Company ID </w:t>
            </w:r>
          </w:p>
        </w:tc>
        <w:tc>
          <w:tcPr>
            <w:tcW w:w="439" w:type="pct"/>
            <w:tcMar>
              <w:top w:w="0" w:type="dxa"/>
              <w:left w:w="108" w:type="dxa"/>
              <w:bottom w:w="0" w:type="dxa"/>
              <w:right w:w="108" w:type="dxa"/>
            </w:tcMar>
            <w:vAlign w:val="center"/>
            <w:hideMark/>
          </w:tcPr>
          <w:p w14:paraId="6B83EF4A" w14:textId="77777777" w:rsidR="00F27002" w:rsidRDefault="00F27002" w:rsidP="00A12A34">
            <w:pPr>
              <w:pStyle w:val="xxxxmsonormal"/>
            </w:pPr>
            <w:r>
              <w:rPr>
                <w:b/>
                <w:bCs/>
                <w:i/>
                <w:iCs/>
                <w:color w:val="000000"/>
              </w:rPr>
              <w:t xml:space="preserve">3-6  </w:t>
            </w:r>
          </w:p>
        </w:tc>
        <w:tc>
          <w:tcPr>
            <w:tcW w:w="895" w:type="pct"/>
            <w:noWrap/>
            <w:tcMar>
              <w:top w:w="0" w:type="dxa"/>
              <w:left w:w="108" w:type="dxa"/>
              <w:bottom w:w="0" w:type="dxa"/>
              <w:right w:w="108" w:type="dxa"/>
            </w:tcMar>
            <w:vAlign w:val="center"/>
            <w:hideMark/>
          </w:tcPr>
          <w:p w14:paraId="3F7FC84B" w14:textId="77777777" w:rsidR="00F27002" w:rsidRDefault="00F27002" w:rsidP="00A12A34">
            <w:pPr>
              <w:pStyle w:val="xxxxmsonormal"/>
            </w:pPr>
            <w:r>
              <w:rPr>
                <w:color w:val="000000"/>
              </w:rPr>
              <w:t>1100</w:t>
            </w:r>
          </w:p>
        </w:tc>
        <w:tc>
          <w:tcPr>
            <w:tcW w:w="3001" w:type="pct"/>
            <w:noWrap/>
            <w:tcMar>
              <w:top w:w="0" w:type="dxa"/>
              <w:left w:w="108" w:type="dxa"/>
              <w:bottom w:w="0" w:type="dxa"/>
              <w:right w:w="108" w:type="dxa"/>
            </w:tcMar>
            <w:vAlign w:val="center"/>
            <w:hideMark/>
          </w:tcPr>
          <w:p w14:paraId="6F730975" w14:textId="77777777" w:rsidR="00F27002" w:rsidRDefault="00F27002" w:rsidP="00A12A34">
            <w:pPr>
              <w:pStyle w:val="xxxxmsonormal"/>
            </w:pPr>
            <w:r>
              <w:t>Will be saved in the FinanceDimension1 fields since CSF will have only one company</w:t>
            </w:r>
          </w:p>
        </w:tc>
      </w:tr>
      <w:tr w:rsidR="00F27002" w14:paraId="442FB9EA" w14:textId="77777777" w:rsidTr="00A86D88">
        <w:trPr>
          <w:trHeight w:val="300"/>
        </w:trPr>
        <w:tc>
          <w:tcPr>
            <w:tcW w:w="665" w:type="pct"/>
            <w:noWrap/>
            <w:tcMar>
              <w:top w:w="0" w:type="dxa"/>
              <w:left w:w="108" w:type="dxa"/>
              <w:bottom w:w="0" w:type="dxa"/>
              <w:right w:w="108" w:type="dxa"/>
            </w:tcMar>
            <w:vAlign w:val="center"/>
            <w:hideMark/>
          </w:tcPr>
          <w:p w14:paraId="1F55D952" w14:textId="77777777" w:rsidR="00F27002" w:rsidRDefault="00F27002" w:rsidP="00A12A34">
            <w:pPr>
              <w:pStyle w:val="xxxxmsonormal"/>
            </w:pPr>
            <w:r>
              <w:rPr>
                <w:b/>
                <w:bCs/>
                <w:i/>
                <w:iCs/>
                <w:color w:val="000000"/>
              </w:rPr>
              <w:lastRenderedPageBreak/>
              <w:t>Application area</w:t>
            </w:r>
          </w:p>
        </w:tc>
        <w:tc>
          <w:tcPr>
            <w:tcW w:w="439" w:type="pct"/>
            <w:tcMar>
              <w:top w:w="0" w:type="dxa"/>
              <w:left w:w="108" w:type="dxa"/>
              <w:bottom w:w="0" w:type="dxa"/>
              <w:right w:w="108" w:type="dxa"/>
            </w:tcMar>
            <w:vAlign w:val="center"/>
            <w:hideMark/>
          </w:tcPr>
          <w:p w14:paraId="3B7ED470" w14:textId="77777777" w:rsidR="00F27002" w:rsidRDefault="00F27002" w:rsidP="00A12A34">
            <w:pPr>
              <w:pStyle w:val="xxxxmsonormal"/>
            </w:pPr>
            <w:r>
              <w:rPr>
                <w:b/>
                <w:bCs/>
                <w:i/>
                <w:iCs/>
                <w:color w:val="000000"/>
              </w:rPr>
              <w:t xml:space="preserve">7-8  </w:t>
            </w:r>
          </w:p>
        </w:tc>
        <w:tc>
          <w:tcPr>
            <w:tcW w:w="895" w:type="pct"/>
            <w:noWrap/>
            <w:tcMar>
              <w:top w:w="0" w:type="dxa"/>
              <w:left w:w="108" w:type="dxa"/>
              <w:bottom w:w="0" w:type="dxa"/>
              <w:right w:w="108" w:type="dxa"/>
            </w:tcMar>
            <w:vAlign w:val="center"/>
            <w:hideMark/>
          </w:tcPr>
          <w:p w14:paraId="0BA8A8A1" w14:textId="77777777" w:rsidR="00F27002" w:rsidRDefault="00F27002" w:rsidP="00A12A34">
            <w:pPr>
              <w:pStyle w:val="xxxxmsonormal"/>
            </w:pPr>
            <w:r>
              <w:rPr>
                <w:color w:val="000000"/>
              </w:rPr>
              <w:t>TW</w:t>
            </w:r>
          </w:p>
        </w:tc>
        <w:tc>
          <w:tcPr>
            <w:tcW w:w="3001" w:type="pct"/>
            <w:noWrap/>
            <w:tcMar>
              <w:top w:w="0" w:type="dxa"/>
              <w:left w:w="108" w:type="dxa"/>
              <w:bottom w:w="0" w:type="dxa"/>
              <w:right w:w="108" w:type="dxa"/>
            </w:tcMar>
            <w:vAlign w:val="center"/>
            <w:hideMark/>
          </w:tcPr>
          <w:p w14:paraId="719D8CCE" w14:textId="77777777" w:rsidR="00F27002" w:rsidRPr="008974D3" w:rsidRDefault="00F27002" w:rsidP="00A12A34">
            <w:pPr>
              <w:pStyle w:val="xxxxmsonormal"/>
            </w:pPr>
            <w:r w:rsidRPr="008974D3">
              <w:t xml:space="preserve">Indicates where the Journals came from. Kindly see </w:t>
            </w:r>
            <w:hyperlink w:anchor="_Application_Area_Codes" w:history="1">
              <w:r w:rsidRPr="00700596">
                <w:rPr>
                  <w:rStyle w:val="Hyperlink"/>
                  <w:rFonts w:cs="Calibri"/>
                </w:rPr>
                <w:t>“Application Area” list</w:t>
              </w:r>
            </w:hyperlink>
            <w:r w:rsidRPr="008974D3">
              <w:t>.</w:t>
            </w:r>
          </w:p>
        </w:tc>
      </w:tr>
      <w:tr w:rsidR="00F27002" w14:paraId="1107CA64" w14:textId="77777777" w:rsidTr="004E20B4">
        <w:trPr>
          <w:trHeight w:val="300"/>
        </w:trPr>
        <w:tc>
          <w:tcPr>
            <w:tcW w:w="665" w:type="pct"/>
            <w:noWrap/>
            <w:tcMar>
              <w:top w:w="0" w:type="dxa"/>
              <w:left w:w="108" w:type="dxa"/>
              <w:bottom w:w="0" w:type="dxa"/>
              <w:right w:w="108" w:type="dxa"/>
            </w:tcMar>
            <w:vAlign w:val="center"/>
            <w:hideMark/>
          </w:tcPr>
          <w:p w14:paraId="75FC223E" w14:textId="77777777" w:rsidR="00F27002" w:rsidRDefault="00F27002" w:rsidP="00A12A34">
            <w:pPr>
              <w:pStyle w:val="xxxxmsonormal"/>
            </w:pPr>
            <w:r>
              <w:rPr>
                <w:b/>
                <w:bCs/>
                <w:i/>
                <w:iCs/>
                <w:color w:val="000000"/>
              </w:rPr>
              <w:t>Batch number</w:t>
            </w:r>
          </w:p>
        </w:tc>
        <w:tc>
          <w:tcPr>
            <w:tcW w:w="439" w:type="pct"/>
            <w:tcMar>
              <w:top w:w="0" w:type="dxa"/>
              <w:left w:w="108" w:type="dxa"/>
              <w:bottom w:w="0" w:type="dxa"/>
              <w:right w:w="108" w:type="dxa"/>
            </w:tcMar>
            <w:vAlign w:val="center"/>
            <w:hideMark/>
          </w:tcPr>
          <w:p w14:paraId="64BA955D" w14:textId="77777777" w:rsidR="00F27002" w:rsidRDefault="00F27002" w:rsidP="00A12A34">
            <w:pPr>
              <w:pStyle w:val="xxxxmsonormal"/>
            </w:pPr>
            <w:r>
              <w:rPr>
                <w:b/>
                <w:bCs/>
                <w:i/>
                <w:iCs/>
                <w:color w:val="000000"/>
              </w:rPr>
              <w:t>9-10</w:t>
            </w:r>
          </w:p>
        </w:tc>
        <w:tc>
          <w:tcPr>
            <w:tcW w:w="895" w:type="pct"/>
            <w:noWrap/>
            <w:tcMar>
              <w:top w:w="0" w:type="dxa"/>
              <w:left w:w="108" w:type="dxa"/>
              <w:bottom w:w="0" w:type="dxa"/>
              <w:right w:w="108" w:type="dxa"/>
            </w:tcMar>
            <w:vAlign w:val="center"/>
            <w:hideMark/>
          </w:tcPr>
          <w:p w14:paraId="6500FFE7" w14:textId="77777777" w:rsidR="00F27002" w:rsidRDefault="00F27002" w:rsidP="00A12A34">
            <w:pPr>
              <w:pStyle w:val="xxxxmsonormal"/>
            </w:pPr>
            <w:r>
              <w:rPr>
                <w:color w:val="000000"/>
              </w:rPr>
              <w:t>01</w:t>
            </w:r>
          </w:p>
        </w:tc>
        <w:tc>
          <w:tcPr>
            <w:tcW w:w="3001" w:type="pct"/>
            <w:noWrap/>
            <w:tcMar>
              <w:top w:w="0" w:type="dxa"/>
              <w:left w:w="108" w:type="dxa"/>
              <w:bottom w:w="0" w:type="dxa"/>
              <w:right w:w="108" w:type="dxa"/>
            </w:tcMar>
            <w:vAlign w:val="center"/>
            <w:hideMark/>
          </w:tcPr>
          <w:p w14:paraId="54425D72" w14:textId="77777777" w:rsidR="00F27002" w:rsidRPr="00B11290" w:rsidRDefault="00F27002" w:rsidP="00A12A34">
            <w:pPr>
              <w:pStyle w:val="xxxxmsonormal"/>
            </w:pPr>
            <w:r w:rsidRPr="00B11290">
              <w:t>Default value is “01”</w:t>
            </w:r>
          </w:p>
        </w:tc>
      </w:tr>
      <w:tr w:rsidR="00F27002" w14:paraId="7DF7CC2C" w14:textId="77777777" w:rsidTr="00A86D88">
        <w:trPr>
          <w:trHeight w:val="300"/>
        </w:trPr>
        <w:tc>
          <w:tcPr>
            <w:tcW w:w="665" w:type="pct"/>
            <w:noWrap/>
            <w:tcMar>
              <w:top w:w="0" w:type="dxa"/>
              <w:left w:w="108" w:type="dxa"/>
              <w:bottom w:w="0" w:type="dxa"/>
              <w:right w:w="108" w:type="dxa"/>
            </w:tcMar>
            <w:vAlign w:val="center"/>
            <w:hideMark/>
          </w:tcPr>
          <w:p w14:paraId="72EC07FC" w14:textId="77777777" w:rsidR="00F27002" w:rsidRDefault="00F27002" w:rsidP="00A12A34">
            <w:pPr>
              <w:pStyle w:val="xxxxmsonormal"/>
            </w:pPr>
            <w:r>
              <w:rPr>
                <w:b/>
                <w:bCs/>
                <w:i/>
                <w:iCs/>
                <w:color w:val="000000"/>
              </w:rPr>
              <w:t>Data Type code</w:t>
            </w:r>
          </w:p>
        </w:tc>
        <w:tc>
          <w:tcPr>
            <w:tcW w:w="439" w:type="pct"/>
            <w:tcMar>
              <w:top w:w="0" w:type="dxa"/>
              <w:left w:w="108" w:type="dxa"/>
              <w:bottom w:w="0" w:type="dxa"/>
              <w:right w:w="108" w:type="dxa"/>
            </w:tcMar>
            <w:vAlign w:val="center"/>
            <w:hideMark/>
          </w:tcPr>
          <w:p w14:paraId="63FB4E73" w14:textId="77777777" w:rsidR="00F27002" w:rsidRDefault="00F27002" w:rsidP="00A12A34">
            <w:pPr>
              <w:pStyle w:val="xxxxmsonormal"/>
            </w:pPr>
            <w:r>
              <w:rPr>
                <w:b/>
                <w:bCs/>
                <w:i/>
                <w:iCs/>
                <w:color w:val="000000"/>
              </w:rPr>
              <w:t>11</w:t>
            </w:r>
          </w:p>
        </w:tc>
        <w:tc>
          <w:tcPr>
            <w:tcW w:w="895" w:type="pct"/>
            <w:noWrap/>
            <w:tcMar>
              <w:top w:w="0" w:type="dxa"/>
              <w:left w:w="108" w:type="dxa"/>
              <w:bottom w:w="0" w:type="dxa"/>
              <w:right w:w="108" w:type="dxa"/>
            </w:tcMar>
            <w:vAlign w:val="center"/>
            <w:hideMark/>
          </w:tcPr>
          <w:p w14:paraId="3AFD6E04" w14:textId="77777777" w:rsidR="00F27002" w:rsidRDefault="00F27002" w:rsidP="00A12A34">
            <w:pPr>
              <w:pStyle w:val="xxxxmsonormal"/>
            </w:pPr>
            <w:r>
              <w:rPr>
                <w:color w:val="000000"/>
              </w:rPr>
              <w:t>2</w:t>
            </w:r>
          </w:p>
        </w:tc>
        <w:tc>
          <w:tcPr>
            <w:tcW w:w="3001" w:type="pct"/>
            <w:noWrap/>
            <w:tcMar>
              <w:top w:w="0" w:type="dxa"/>
              <w:left w:w="108" w:type="dxa"/>
              <w:bottom w:w="0" w:type="dxa"/>
              <w:right w:w="108" w:type="dxa"/>
            </w:tcMar>
            <w:vAlign w:val="center"/>
            <w:hideMark/>
          </w:tcPr>
          <w:p w14:paraId="68F0EE6D" w14:textId="77777777" w:rsidR="00F27002" w:rsidRDefault="00F27002" w:rsidP="00A12A34">
            <w:pPr>
              <w:pStyle w:val="xxxxmsonormal"/>
            </w:pPr>
            <w:commentRangeStart w:id="9"/>
            <w:r>
              <w:rPr>
                <w:b/>
                <w:bCs/>
                <w:color w:val="C65911"/>
              </w:rPr>
              <w:t xml:space="preserve">What does data type code indicate?  </w:t>
            </w:r>
            <w:r>
              <w:rPr>
                <w:b/>
                <w:bCs/>
                <w:color w:val="002451"/>
              </w:rPr>
              <w:t> I have to look it up in the GEAC document, but it's always 2</w:t>
            </w:r>
            <w:commentRangeEnd w:id="9"/>
            <w:r>
              <w:rPr>
                <w:rStyle w:val="CommentReference"/>
                <w:rFonts w:ascii="Arial" w:eastAsia="Times New Roman" w:hAnsi="Arial" w:cs="Arial"/>
                <w:color w:val="686B73"/>
                <w:lang w:val="en-US" w:eastAsia="en-US" w:bidi="ar-SA"/>
              </w:rPr>
              <w:commentReference w:id="9"/>
            </w:r>
          </w:p>
        </w:tc>
      </w:tr>
      <w:tr w:rsidR="00F27002" w14:paraId="7A261767" w14:textId="77777777" w:rsidTr="00A86D88">
        <w:trPr>
          <w:trHeight w:val="300"/>
        </w:trPr>
        <w:tc>
          <w:tcPr>
            <w:tcW w:w="665" w:type="pct"/>
            <w:noWrap/>
            <w:tcMar>
              <w:top w:w="0" w:type="dxa"/>
              <w:left w:w="108" w:type="dxa"/>
              <w:bottom w:w="0" w:type="dxa"/>
              <w:right w:w="108" w:type="dxa"/>
            </w:tcMar>
            <w:vAlign w:val="center"/>
            <w:hideMark/>
          </w:tcPr>
          <w:p w14:paraId="2660A880" w14:textId="77777777" w:rsidR="00F27002" w:rsidRDefault="00F27002" w:rsidP="00A12A34">
            <w:pPr>
              <w:pStyle w:val="xxxxmsonormal"/>
            </w:pPr>
            <w:r>
              <w:rPr>
                <w:b/>
                <w:bCs/>
                <w:i/>
                <w:iCs/>
                <w:color w:val="000000"/>
              </w:rPr>
              <w:t>Batch total</w:t>
            </w:r>
          </w:p>
        </w:tc>
        <w:tc>
          <w:tcPr>
            <w:tcW w:w="439" w:type="pct"/>
            <w:tcMar>
              <w:top w:w="0" w:type="dxa"/>
              <w:left w:w="108" w:type="dxa"/>
              <w:bottom w:w="0" w:type="dxa"/>
              <w:right w:w="108" w:type="dxa"/>
            </w:tcMar>
            <w:vAlign w:val="center"/>
            <w:hideMark/>
          </w:tcPr>
          <w:p w14:paraId="652CFB5B" w14:textId="77777777" w:rsidR="00F27002" w:rsidRDefault="00F27002" w:rsidP="00A12A34">
            <w:pPr>
              <w:pStyle w:val="xxxxmsonormal"/>
            </w:pPr>
            <w:r>
              <w:rPr>
                <w:b/>
                <w:bCs/>
                <w:i/>
                <w:iCs/>
                <w:color w:val="000000"/>
              </w:rPr>
              <w:t>12-25</w:t>
            </w:r>
          </w:p>
        </w:tc>
        <w:tc>
          <w:tcPr>
            <w:tcW w:w="895" w:type="pct"/>
            <w:noWrap/>
            <w:tcMar>
              <w:top w:w="0" w:type="dxa"/>
              <w:left w:w="108" w:type="dxa"/>
              <w:bottom w:w="0" w:type="dxa"/>
              <w:right w:w="108" w:type="dxa"/>
            </w:tcMar>
            <w:vAlign w:val="center"/>
            <w:hideMark/>
          </w:tcPr>
          <w:p w14:paraId="09B3CF7E" w14:textId="77777777" w:rsidR="00F27002" w:rsidRDefault="00F27002" w:rsidP="00A12A34">
            <w:pPr>
              <w:pStyle w:val="xxxxmsonormal"/>
            </w:pPr>
            <w:r>
              <w:rPr>
                <w:color w:val="000000"/>
              </w:rPr>
              <w:t>0000000000000{</w:t>
            </w:r>
          </w:p>
        </w:tc>
        <w:tc>
          <w:tcPr>
            <w:tcW w:w="3001" w:type="pct"/>
            <w:noWrap/>
            <w:tcMar>
              <w:top w:w="0" w:type="dxa"/>
              <w:left w:w="108" w:type="dxa"/>
              <w:bottom w:w="0" w:type="dxa"/>
              <w:right w:w="108" w:type="dxa"/>
            </w:tcMar>
            <w:vAlign w:val="center"/>
            <w:hideMark/>
          </w:tcPr>
          <w:p w14:paraId="750FCC86" w14:textId="77777777" w:rsidR="00F27002" w:rsidRDefault="00F27002" w:rsidP="00A12A34">
            <w:pPr>
              <w:pStyle w:val="xxxxmsonormal"/>
            </w:pPr>
            <w:r>
              <w:t>Will always amount to 0</w:t>
            </w:r>
          </w:p>
        </w:tc>
      </w:tr>
      <w:tr w:rsidR="00F27002" w14:paraId="762A33F2" w14:textId="77777777" w:rsidTr="00A86D88">
        <w:trPr>
          <w:trHeight w:val="300"/>
        </w:trPr>
        <w:tc>
          <w:tcPr>
            <w:tcW w:w="665" w:type="pct"/>
            <w:noWrap/>
            <w:tcMar>
              <w:top w:w="0" w:type="dxa"/>
              <w:left w:w="108" w:type="dxa"/>
              <w:bottom w:w="0" w:type="dxa"/>
              <w:right w:w="108" w:type="dxa"/>
            </w:tcMar>
            <w:vAlign w:val="center"/>
            <w:hideMark/>
          </w:tcPr>
          <w:p w14:paraId="225CCBD2" w14:textId="77777777" w:rsidR="00F27002" w:rsidRDefault="00F27002" w:rsidP="00A12A34">
            <w:pPr>
              <w:pStyle w:val="xxxxmsonormal"/>
            </w:pPr>
            <w:r>
              <w:rPr>
                <w:b/>
                <w:bCs/>
                <w:i/>
                <w:iCs/>
                <w:color w:val="000000"/>
              </w:rPr>
              <w:t>Closed for Adjustment indicator</w:t>
            </w:r>
          </w:p>
        </w:tc>
        <w:tc>
          <w:tcPr>
            <w:tcW w:w="439" w:type="pct"/>
            <w:tcMar>
              <w:top w:w="0" w:type="dxa"/>
              <w:left w:w="108" w:type="dxa"/>
              <w:bottom w:w="0" w:type="dxa"/>
              <w:right w:w="108" w:type="dxa"/>
            </w:tcMar>
            <w:vAlign w:val="center"/>
            <w:hideMark/>
          </w:tcPr>
          <w:p w14:paraId="5D040570" w14:textId="77777777" w:rsidR="00F27002" w:rsidRDefault="00F27002" w:rsidP="00A12A34">
            <w:pPr>
              <w:pStyle w:val="xxxxmsonormal"/>
            </w:pPr>
            <w:r>
              <w:t>26</w:t>
            </w:r>
          </w:p>
        </w:tc>
        <w:tc>
          <w:tcPr>
            <w:tcW w:w="895" w:type="pct"/>
            <w:noWrap/>
            <w:tcMar>
              <w:top w:w="0" w:type="dxa"/>
              <w:left w:w="108" w:type="dxa"/>
              <w:bottom w:w="0" w:type="dxa"/>
              <w:right w:w="108" w:type="dxa"/>
            </w:tcMar>
            <w:vAlign w:val="center"/>
            <w:hideMark/>
          </w:tcPr>
          <w:p w14:paraId="7E5184D5" w14:textId="77777777" w:rsidR="00F27002" w:rsidRDefault="00F27002" w:rsidP="00A12A34">
            <w:pPr>
              <w:pStyle w:val="xxxxmsonormal"/>
            </w:pPr>
            <w:r>
              <w:rPr>
                <w:color w:val="000000"/>
              </w:rPr>
              <w:t>0</w:t>
            </w:r>
          </w:p>
        </w:tc>
        <w:tc>
          <w:tcPr>
            <w:tcW w:w="3001" w:type="pct"/>
            <w:noWrap/>
            <w:tcMar>
              <w:top w:w="0" w:type="dxa"/>
              <w:left w:w="108" w:type="dxa"/>
              <w:bottom w:w="0" w:type="dxa"/>
              <w:right w:w="108" w:type="dxa"/>
            </w:tcMar>
            <w:vAlign w:val="center"/>
            <w:hideMark/>
          </w:tcPr>
          <w:p w14:paraId="7C5579AF" w14:textId="77777777" w:rsidR="00F27002" w:rsidRPr="00246145" w:rsidRDefault="00F27002" w:rsidP="00A12A34">
            <w:pPr>
              <w:pStyle w:val="xxxxmsonormal"/>
            </w:pPr>
            <w:r w:rsidRPr="00246145">
              <w:t>Default value is “0”</w:t>
            </w:r>
          </w:p>
        </w:tc>
      </w:tr>
      <w:tr w:rsidR="00F27002" w14:paraId="108EEBB5" w14:textId="77777777" w:rsidTr="00A86D88">
        <w:trPr>
          <w:trHeight w:val="300"/>
        </w:trPr>
        <w:tc>
          <w:tcPr>
            <w:tcW w:w="665" w:type="pct"/>
            <w:noWrap/>
            <w:tcMar>
              <w:top w:w="0" w:type="dxa"/>
              <w:left w:w="108" w:type="dxa"/>
              <w:bottom w:w="0" w:type="dxa"/>
              <w:right w:w="108" w:type="dxa"/>
            </w:tcMar>
            <w:vAlign w:val="center"/>
            <w:hideMark/>
          </w:tcPr>
          <w:p w14:paraId="4C17B10A" w14:textId="77777777" w:rsidR="00F27002" w:rsidRDefault="00F27002" w:rsidP="00A12A34">
            <w:pPr>
              <w:pStyle w:val="xxxxmsonormal"/>
            </w:pPr>
            <w:r>
              <w:rPr>
                <w:b/>
                <w:bCs/>
                <w:i/>
                <w:iCs/>
                <w:color w:val="000000"/>
              </w:rPr>
              <w:t>Effective date</w:t>
            </w:r>
          </w:p>
        </w:tc>
        <w:tc>
          <w:tcPr>
            <w:tcW w:w="439" w:type="pct"/>
            <w:tcMar>
              <w:top w:w="0" w:type="dxa"/>
              <w:left w:w="108" w:type="dxa"/>
              <w:bottom w:w="0" w:type="dxa"/>
              <w:right w:w="108" w:type="dxa"/>
            </w:tcMar>
            <w:vAlign w:val="center"/>
            <w:hideMark/>
          </w:tcPr>
          <w:p w14:paraId="43EFBCA7" w14:textId="77777777" w:rsidR="00F27002" w:rsidRDefault="00F27002" w:rsidP="00A12A34">
            <w:pPr>
              <w:pStyle w:val="xxxxmsonormal"/>
            </w:pPr>
            <w:r>
              <w:rPr>
                <w:b/>
                <w:bCs/>
                <w:i/>
                <w:iCs/>
                <w:color w:val="000000"/>
              </w:rPr>
              <w:t>27-34</w:t>
            </w:r>
          </w:p>
        </w:tc>
        <w:tc>
          <w:tcPr>
            <w:tcW w:w="895" w:type="pct"/>
            <w:noWrap/>
            <w:tcMar>
              <w:top w:w="0" w:type="dxa"/>
              <w:left w:w="108" w:type="dxa"/>
              <w:bottom w:w="0" w:type="dxa"/>
              <w:right w:w="108" w:type="dxa"/>
            </w:tcMar>
            <w:vAlign w:val="center"/>
            <w:hideMark/>
          </w:tcPr>
          <w:p w14:paraId="5F251B59" w14:textId="77777777" w:rsidR="00F27002" w:rsidRDefault="00F27002" w:rsidP="00A12A34">
            <w:pPr>
              <w:pStyle w:val="xxxxmsonormal"/>
            </w:pPr>
            <w:r>
              <w:rPr>
                <w:color w:val="000000"/>
              </w:rPr>
              <w:t>07252020</w:t>
            </w:r>
          </w:p>
        </w:tc>
        <w:tc>
          <w:tcPr>
            <w:tcW w:w="3001" w:type="pct"/>
            <w:noWrap/>
            <w:tcMar>
              <w:top w:w="0" w:type="dxa"/>
              <w:left w:w="108" w:type="dxa"/>
              <w:bottom w:w="0" w:type="dxa"/>
              <w:right w:w="108" w:type="dxa"/>
            </w:tcMar>
            <w:vAlign w:val="center"/>
            <w:hideMark/>
          </w:tcPr>
          <w:p w14:paraId="15E1BFFC" w14:textId="77777777" w:rsidR="00F27002" w:rsidRDefault="00F27002" w:rsidP="00A12A34">
            <w:pPr>
              <w:pStyle w:val="xxxxmsonormal"/>
            </w:pPr>
          </w:p>
        </w:tc>
      </w:tr>
    </w:tbl>
    <w:p w14:paraId="55F54B54" w14:textId="77777777" w:rsidR="003D1AA8" w:rsidRDefault="003D1AA8" w:rsidP="003D1AA8"/>
    <w:p w14:paraId="3E57C7C8" w14:textId="77777777" w:rsidR="003D1AA8" w:rsidRPr="00700596" w:rsidRDefault="003D1AA8" w:rsidP="003D1AA8">
      <w:pPr>
        <w:pStyle w:val="Heading4"/>
      </w:pPr>
      <w:bookmarkStart w:id="10" w:name="_Application_Area_Codes"/>
      <w:bookmarkEnd w:id="10"/>
      <w:r w:rsidRPr="00700596">
        <w:t>Application Area Codes</w:t>
      </w:r>
    </w:p>
    <w:p w14:paraId="48981D92" w14:textId="77777777" w:rsidR="003D1AA8" w:rsidRDefault="003D1AA8" w:rsidP="00A86D88">
      <w:pPr>
        <w:pStyle w:val="xmsonormal"/>
        <w:ind w:left="720"/>
        <w:rPr>
          <w:lang w:val="en-US"/>
        </w:rPr>
      </w:pPr>
      <w:r>
        <w:rPr>
          <w:color w:val="000000"/>
          <w:sz w:val="24"/>
          <w:szCs w:val="24"/>
          <w:lang w:val="en-US"/>
        </w:rPr>
        <w:t xml:space="preserve">Below are the </w:t>
      </w:r>
      <w:r w:rsidRPr="005021F7">
        <w:rPr>
          <w:b/>
          <w:bCs/>
          <w:color w:val="000000"/>
          <w:sz w:val="24"/>
          <w:szCs w:val="24"/>
          <w:lang w:val="en-US"/>
        </w:rPr>
        <w:t>Application Area</w:t>
      </w:r>
      <w:r>
        <w:rPr>
          <w:color w:val="000000"/>
          <w:sz w:val="24"/>
          <w:szCs w:val="24"/>
          <w:lang w:val="en-US"/>
        </w:rPr>
        <w:t xml:space="preserve"> codes used in the GEAC format:</w:t>
      </w:r>
    </w:p>
    <w:p w14:paraId="0EB342AF" w14:textId="77777777" w:rsidR="003D1AA8" w:rsidRDefault="003D1AA8" w:rsidP="003D1AA8">
      <w:pPr>
        <w:pStyle w:val="xmsonormal"/>
        <w:rPr>
          <w:lang w:val="en-US"/>
        </w:rPr>
      </w:pPr>
      <w:r>
        <w:rPr>
          <w:color w:val="000000"/>
          <w:sz w:val="24"/>
          <w:szCs w:val="24"/>
          <w:lang w:val="en-US"/>
        </w:rPr>
        <w:t> </w:t>
      </w:r>
    </w:p>
    <w:tbl>
      <w:tblPr>
        <w:tblW w:w="5212"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2977"/>
      </w:tblGrid>
      <w:tr w:rsidR="006412CC" w:rsidRPr="006412CC" w14:paraId="17C0F18B" w14:textId="77777777" w:rsidTr="006412CC">
        <w:trPr>
          <w:trHeight w:val="300"/>
        </w:trPr>
        <w:tc>
          <w:tcPr>
            <w:tcW w:w="2235" w:type="dxa"/>
            <w:shd w:val="clear" w:color="000000" w:fill="D9D9D9"/>
            <w:noWrap/>
            <w:vAlign w:val="bottom"/>
            <w:hideMark/>
          </w:tcPr>
          <w:p w14:paraId="34598BD8"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Application Area</w:t>
            </w:r>
          </w:p>
        </w:tc>
        <w:tc>
          <w:tcPr>
            <w:tcW w:w="2977" w:type="dxa"/>
            <w:shd w:val="clear" w:color="000000" w:fill="D9D9D9"/>
            <w:noWrap/>
            <w:vAlign w:val="bottom"/>
            <w:hideMark/>
          </w:tcPr>
          <w:p w14:paraId="6A569C8E"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Description</w:t>
            </w:r>
          </w:p>
        </w:tc>
      </w:tr>
      <w:tr w:rsidR="006412CC" w:rsidRPr="006412CC" w14:paraId="0FF46877" w14:textId="77777777" w:rsidTr="006412CC">
        <w:trPr>
          <w:trHeight w:val="315"/>
        </w:trPr>
        <w:tc>
          <w:tcPr>
            <w:tcW w:w="2235" w:type="dxa"/>
            <w:noWrap/>
            <w:vAlign w:val="center"/>
            <w:hideMark/>
          </w:tcPr>
          <w:p w14:paraId="5FFF21EF"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AP</w:t>
            </w:r>
          </w:p>
        </w:tc>
        <w:tc>
          <w:tcPr>
            <w:tcW w:w="2977" w:type="dxa"/>
            <w:noWrap/>
            <w:vAlign w:val="bottom"/>
            <w:hideMark/>
          </w:tcPr>
          <w:p w14:paraId="59C5AFC1"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Accounts Payable</w:t>
            </w:r>
          </w:p>
        </w:tc>
      </w:tr>
      <w:tr w:rsidR="006412CC" w:rsidRPr="006412CC" w14:paraId="77427256" w14:textId="77777777" w:rsidTr="006412CC">
        <w:trPr>
          <w:trHeight w:val="315"/>
        </w:trPr>
        <w:tc>
          <w:tcPr>
            <w:tcW w:w="2235" w:type="dxa"/>
            <w:noWrap/>
            <w:vAlign w:val="center"/>
            <w:hideMark/>
          </w:tcPr>
          <w:p w14:paraId="2E585F8B"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AR, CR </w:t>
            </w:r>
          </w:p>
        </w:tc>
        <w:tc>
          <w:tcPr>
            <w:tcW w:w="2977" w:type="dxa"/>
            <w:noWrap/>
            <w:vAlign w:val="bottom"/>
            <w:hideMark/>
          </w:tcPr>
          <w:p w14:paraId="0F5627D3"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xml:space="preserve"> Accounts Receivable</w:t>
            </w:r>
          </w:p>
        </w:tc>
      </w:tr>
      <w:tr w:rsidR="006412CC" w:rsidRPr="006412CC" w14:paraId="6F8717C9" w14:textId="77777777" w:rsidTr="006412CC">
        <w:trPr>
          <w:trHeight w:val="315"/>
        </w:trPr>
        <w:tc>
          <w:tcPr>
            <w:tcW w:w="2235" w:type="dxa"/>
            <w:noWrap/>
            <w:vAlign w:val="center"/>
            <w:hideMark/>
          </w:tcPr>
          <w:p w14:paraId="4B293F48"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RV </w:t>
            </w:r>
          </w:p>
        </w:tc>
        <w:tc>
          <w:tcPr>
            <w:tcW w:w="2977" w:type="dxa"/>
            <w:noWrap/>
            <w:vAlign w:val="bottom"/>
            <w:hideMark/>
          </w:tcPr>
          <w:p w14:paraId="086D98AF"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xml:space="preserve"> Revenue</w:t>
            </w:r>
          </w:p>
        </w:tc>
      </w:tr>
      <w:tr w:rsidR="006412CC" w:rsidRPr="006412CC" w14:paraId="76B988D5" w14:textId="77777777" w:rsidTr="006412CC">
        <w:trPr>
          <w:trHeight w:val="315"/>
        </w:trPr>
        <w:tc>
          <w:tcPr>
            <w:tcW w:w="2235" w:type="dxa"/>
            <w:noWrap/>
            <w:vAlign w:val="center"/>
            <w:hideMark/>
          </w:tcPr>
          <w:p w14:paraId="2CA86C49"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PA </w:t>
            </w:r>
          </w:p>
        </w:tc>
        <w:tc>
          <w:tcPr>
            <w:tcW w:w="2977" w:type="dxa"/>
            <w:noWrap/>
            <w:vAlign w:val="bottom"/>
            <w:hideMark/>
          </w:tcPr>
          <w:p w14:paraId="544F0682"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xml:space="preserve"> Project Accounting</w:t>
            </w:r>
          </w:p>
        </w:tc>
      </w:tr>
      <w:tr w:rsidR="006412CC" w:rsidRPr="006412CC" w14:paraId="672C126A" w14:textId="77777777" w:rsidTr="006412CC">
        <w:trPr>
          <w:trHeight w:val="315"/>
        </w:trPr>
        <w:tc>
          <w:tcPr>
            <w:tcW w:w="2235" w:type="dxa"/>
            <w:noWrap/>
            <w:vAlign w:val="center"/>
            <w:hideMark/>
          </w:tcPr>
          <w:p w14:paraId="46C34AE4"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CT </w:t>
            </w:r>
          </w:p>
        </w:tc>
        <w:tc>
          <w:tcPr>
            <w:tcW w:w="2977" w:type="dxa"/>
            <w:noWrap/>
            <w:vAlign w:val="bottom"/>
            <w:hideMark/>
          </w:tcPr>
          <w:p w14:paraId="4D1CDBE1" w14:textId="4DE46F18"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Claim's PIP </w:t>
            </w:r>
          </w:p>
        </w:tc>
      </w:tr>
      <w:tr w:rsidR="006412CC" w:rsidRPr="006412CC" w14:paraId="2E22482B" w14:textId="77777777" w:rsidTr="006412CC">
        <w:trPr>
          <w:trHeight w:val="315"/>
        </w:trPr>
        <w:tc>
          <w:tcPr>
            <w:tcW w:w="2235" w:type="dxa"/>
            <w:noWrap/>
            <w:vAlign w:val="center"/>
            <w:hideMark/>
          </w:tcPr>
          <w:p w14:paraId="20CB57E2"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RV </w:t>
            </w:r>
          </w:p>
        </w:tc>
        <w:tc>
          <w:tcPr>
            <w:tcW w:w="2977" w:type="dxa"/>
            <w:noWrap/>
            <w:vAlign w:val="bottom"/>
            <w:hideMark/>
          </w:tcPr>
          <w:p w14:paraId="33F737BE"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xml:space="preserve"> NPT</w:t>
            </w:r>
          </w:p>
        </w:tc>
      </w:tr>
      <w:tr w:rsidR="006412CC" w:rsidRPr="006412CC" w14:paraId="182C9995" w14:textId="77777777" w:rsidTr="006412CC">
        <w:trPr>
          <w:trHeight w:val="315"/>
        </w:trPr>
        <w:tc>
          <w:tcPr>
            <w:tcW w:w="2235" w:type="dxa"/>
            <w:noWrap/>
            <w:vAlign w:val="center"/>
            <w:hideMark/>
          </w:tcPr>
          <w:p w14:paraId="743772C8"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PR </w:t>
            </w:r>
          </w:p>
        </w:tc>
        <w:tc>
          <w:tcPr>
            <w:tcW w:w="2977" w:type="dxa"/>
            <w:noWrap/>
            <w:vAlign w:val="bottom"/>
            <w:hideMark/>
          </w:tcPr>
          <w:p w14:paraId="0E3B68B5" w14:textId="4F86DAB0"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Payroll</w:t>
            </w:r>
          </w:p>
        </w:tc>
      </w:tr>
      <w:tr w:rsidR="006412CC" w:rsidRPr="006412CC" w14:paraId="1564774C" w14:textId="77777777" w:rsidTr="006412CC">
        <w:trPr>
          <w:trHeight w:val="315"/>
        </w:trPr>
        <w:tc>
          <w:tcPr>
            <w:tcW w:w="2235" w:type="dxa"/>
            <w:noWrap/>
            <w:vAlign w:val="center"/>
            <w:hideMark/>
          </w:tcPr>
          <w:p w14:paraId="020CBAF4"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WI </w:t>
            </w:r>
          </w:p>
        </w:tc>
        <w:tc>
          <w:tcPr>
            <w:tcW w:w="2977" w:type="dxa"/>
            <w:noWrap/>
            <w:vAlign w:val="bottom"/>
            <w:hideMark/>
          </w:tcPr>
          <w:p w14:paraId="3D6CE39B"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xml:space="preserve"> Worker's Compensation</w:t>
            </w:r>
          </w:p>
        </w:tc>
      </w:tr>
      <w:tr w:rsidR="006412CC" w:rsidRPr="006412CC" w14:paraId="1A9D9A0C" w14:textId="77777777" w:rsidTr="006412CC">
        <w:trPr>
          <w:trHeight w:val="315"/>
        </w:trPr>
        <w:tc>
          <w:tcPr>
            <w:tcW w:w="2235" w:type="dxa"/>
            <w:noWrap/>
            <w:vAlign w:val="center"/>
            <w:hideMark/>
          </w:tcPr>
          <w:p w14:paraId="4A415BC0"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AG </w:t>
            </w:r>
          </w:p>
        </w:tc>
        <w:tc>
          <w:tcPr>
            <w:tcW w:w="2977" w:type="dxa"/>
            <w:noWrap/>
            <w:vAlign w:val="bottom"/>
            <w:hideMark/>
          </w:tcPr>
          <w:p w14:paraId="4869B6FB"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xml:space="preserve"> ASI</w:t>
            </w:r>
          </w:p>
        </w:tc>
      </w:tr>
      <w:tr w:rsidR="006412CC" w:rsidRPr="006412CC" w14:paraId="7098D24D" w14:textId="77777777" w:rsidTr="006412CC">
        <w:trPr>
          <w:trHeight w:val="315"/>
        </w:trPr>
        <w:tc>
          <w:tcPr>
            <w:tcW w:w="2235" w:type="dxa"/>
            <w:noWrap/>
            <w:vAlign w:val="center"/>
            <w:hideMark/>
          </w:tcPr>
          <w:p w14:paraId="2B2B7030"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FA, FB, FC </w:t>
            </w:r>
          </w:p>
        </w:tc>
        <w:tc>
          <w:tcPr>
            <w:tcW w:w="2977" w:type="dxa"/>
            <w:noWrap/>
            <w:vAlign w:val="bottom"/>
            <w:hideMark/>
          </w:tcPr>
          <w:p w14:paraId="3C7BB342"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Fixed Asset  </w:t>
            </w:r>
          </w:p>
        </w:tc>
      </w:tr>
      <w:tr w:rsidR="006412CC" w:rsidRPr="006412CC" w14:paraId="38DD7FEC" w14:textId="77777777" w:rsidTr="006412CC">
        <w:trPr>
          <w:trHeight w:val="315"/>
        </w:trPr>
        <w:tc>
          <w:tcPr>
            <w:tcW w:w="2235" w:type="dxa"/>
            <w:noWrap/>
            <w:vAlign w:val="center"/>
            <w:hideMark/>
          </w:tcPr>
          <w:p w14:paraId="31C8C052"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FE </w:t>
            </w:r>
          </w:p>
        </w:tc>
        <w:tc>
          <w:tcPr>
            <w:tcW w:w="2977" w:type="dxa"/>
            <w:noWrap/>
            <w:vAlign w:val="bottom"/>
            <w:hideMark/>
          </w:tcPr>
          <w:p w14:paraId="7D86D670" w14:textId="03806C28"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FELA</w:t>
            </w:r>
          </w:p>
        </w:tc>
      </w:tr>
      <w:tr w:rsidR="006412CC" w:rsidRPr="006412CC" w14:paraId="0BA2AEFB" w14:textId="77777777" w:rsidTr="006412CC">
        <w:trPr>
          <w:trHeight w:val="315"/>
        </w:trPr>
        <w:tc>
          <w:tcPr>
            <w:tcW w:w="2235" w:type="dxa"/>
            <w:noWrap/>
            <w:vAlign w:val="center"/>
            <w:hideMark/>
          </w:tcPr>
          <w:p w14:paraId="248156AE" w14:textId="77777777" w:rsidR="006412CC" w:rsidRPr="006412CC" w:rsidRDefault="006412CC" w:rsidP="006412CC">
            <w:pPr>
              <w:spacing w:after="0" w:line="240" w:lineRule="auto"/>
              <w:rPr>
                <w:rFonts w:ascii="Calibri" w:eastAsia="Times New Roman" w:hAnsi="Calibri" w:cs="Calibri"/>
                <w:color w:val="000000"/>
                <w:sz w:val="24"/>
                <w:szCs w:val="24"/>
                <w:lang w:val="en-IN" w:eastAsia="en-IN"/>
              </w:rPr>
            </w:pPr>
            <w:r w:rsidRPr="006412CC">
              <w:rPr>
                <w:rFonts w:ascii="Calibri" w:eastAsia="Times New Roman" w:hAnsi="Calibri" w:cs="Calibri"/>
                <w:color w:val="000000"/>
                <w:sz w:val="24"/>
                <w:szCs w:val="24"/>
                <w:lang w:eastAsia="en-IN"/>
              </w:rPr>
              <w:t xml:space="preserve">TW </w:t>
            </w:r>
          </w:p>
        </w:tc>
        <w:tc>
          <w:tcPr>
            <w:tcW w:w="2977" w:type="dxa"/>
            <w:noWrap/>
            <w:vAlign w:val="bottom"/>
            <w:hideMark/>
          </w:tcPr>
          <w:p w14:paraId="10E711CD" w14:textId="77777777" w:rsidR="006412CC" w:rsidRPr="006412CC" w:rsidRDefault="006412CC" w:rsidP="006412CC">
            <w:pPr>
              <w:spacing w:after="0" w:line="240" w:lineRule="auto"/>
              <w:rPr>
                <w:rFonts w:ascii="Calibri" w:eastAsia="Times New Roman" w:hAnsi="Calibri" w:cs="Calibri"/>
                <w:color w:val="000000"/>
                <w:lang w:val="en-IN" w:eastAsia="en-IN"/>
              </w:rPr>
            </w:pPr>
            <w:r w:rsidRPr="006412CC">
              <w:rPr>
                <w:rFonts w:ascii="Calibri" w:eastAsia="Times New Roman" w:hAnsi="Calibri" w:cs="Calibri"/>
                <w:color w:val="000000"/>
                <w:lang w:val="en-IN" w:eastAsia="en-IN"/>
              </w:rPr>
              <w:t xml:space="preserve"> TWS (Treasury Work Station)</w:t>
            </w:r>
          </w:p>
        </w:tc>
      </w:tr>
    </w:tbl>
    <w:p w14:paraId="47C08524" w14:textId="3FC08773" w:rsidR="006412CC" w:rsidRDefault="006412CC" w:rsidP="003D1AA8"/>
    <w:p w14:paraId="58192AA8" w14:textId="77777777" w:rsidR="006412CC" w:rsidRDefault="006412CC" w:rsidP="003D1AA8"/>
    <w:p w14:paraId="6F079F0E" w14:textId="77777777" w:rsidR="001E6E9E" w:rsidRDefault="001E6E9E">
      <w:pPr>
        <w:rPr>
          <w:rFonts w:asciiTheme="majorHAnsi" w:eastAsiaTheme="majorEastAsia" w:hAnsiTheme="majorHAnsi" w:cstheme="majorBidi"/>
          <w:b/>
          <w:bCs/>
          <w:color w:val="000000" w:themeColor="text1"/>
        </w:rPr>
      </w:pPr>
      <w:r>
        <w:br w:type="page"/>
      </w:r>
    </w:p>
    <w:p w14:paraId="340D0BDC" w14:textId="26C1AC9C" w:rsidR="003D1AA8" w:rsidRDefault="003D1AA8" w:rsidP="003D1AA8">
      <w:pPr>
        <w:pStyle w:val="Heading3"/>
      </w:pPr>
      <w:bookmarkStart w:id="11" w:name="_Toc65611178"/>
      <w:r w:rsidRPr="00BD3896">
        <w:lastRenderedPageBreak/>
        <w:t>Detail</w:t>
      </w:r>
      <w:bookmarkEnd w:id="11"/>
    </w:p>
    <w:p w14:paraId="046D109A" w14:textId="66B4D681" w:rsidR="00FD7003" w:rsidRDefault="001E6E9E" w:rsidP="001E6E9E">
      <w:pPr>
        <w:ind w:left="708"/>
      </w:pPr>
      <w:r>
        <w:t>Detail or Transaction record starts with PT</w:t>
      </w:r>
    </w:p>
    <w:p w14:paraId="4295F685" w14:textId="07DA74E2" w:rsidR="001E6E9E" w:rsidRDefault="001E6E9E" w:rsidP="001E6E9E">
      <w:pPr>
        <w:ind w:left="708"/>
      </w:pPr>
      <w:r>
        <w:rPr>
          <w:noProof/>
        </w:rPr>
        <w:drawing>
          <wp:inline distT="0" distB="0" distL="0" distR="0" wp14:anchorId="62C2B98C" wp14:editId="458ECBE3">
            <wp:extent cx="5943600" cy="618490"/>
            <wp:effectExtent l="19050" t="19050" r="19050" b="10160"/>
            <wp:docPr id="33" name="Picture 3">
              <a:extLst xmlns:a="http://schemas.openxmlformats.org/drawingml/2006/main">
                <a:ext uri="{FF2B5EF4-FFF2-40B4-BE49-F238E27FC236}">
                  <a16:creationId xmlns:a16="http://schemas.microsoft.com/office/drawing/2014/main" id="{00000000-0008-0000-03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000000-0008-0000-0300-000004000000}"/>
                        </a:ext>
                      </a:extLst>
                    </pic:cNvPr>
                    <pic:cNvPicPr>
                      <a:picLocks noChangeAspect="1"/>
                    </pic:cNvPicPr>
                  </pic:nvPicPr>
                  <pic:blipFill>
                    <a:blip r:embed="rId22"/>
                    <a:stretch>
                      <a:fillRect/>
                    </a:stretch>
                  </pic:blipFill>
                  <pic:spPr>
                    <a:xfrm>
                      <a:off x="0" y="0"/>
                      <a:ext cx="5943600" cy="618490"/>
                    </a:xfrm>
                    <a:prstGeom prst="rect">
                      <a:avLst/>
                    </a:prstGeom>
                    <a:ln>
                      <a:solidFill>
                        <a:sysClr val="windowText" lastClr="000000"/>
                      </a:solidFill>
                    </a:ln>
                  </pic:spPr>
                </pic:pic>
              </a:graphicData>
            </a:graphic>
          </wp:inline>
        </w:drawing>
      </w:r>
    </w:p>
    <w:p w14:paraId="78B9AE64" w14:textId="06643921" w:rsidR="00A12A34" w:rsidRDefault="00A12A34" w:rsidP="001E6E9E">
      <w:pPr>
        <w:pStyle w:val="xxxxmsonormal"/>
        <w:ind w:left="708"/>
        <w:rPr>
          <w:color w:val="000000"/>
        </w:rPr>
      </w:pPr>
    </w:p>
    <w:tbl>
      <w:tblPr>
        <w:tblW w:w="9360" w:type="dxa"/>
        <w:tblInd w:w="595"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60"/>
      </w:tblGrid>
      <w:tr w:rsidR="00A12A34" w:rsidRPr="00A12A34" w14:paraId="48352A3F" w14:textId="77777777" w:rsidTr="004A0C65">
        <w:trPr>
          <w:trHeight w:val="300"/>
        </w:trPr>
        <w:tc>
          <w:tcPr>
            <w:tcW w:w="9360" w:type="dxa"/>
            <w:noWrap/>
            <w:vAlign w:val="center"/>
            <w:hideMark/>
          </w:tcPr>
          <w:p w14:paraId="19936FCF" w14:textId="77777777" w:rsidR="00A12A34" w:rsidRPr="00A12A34" w:rsidRDefault="00A12A34" w:rsidP="00A12A34">
            <w:pPr>
              <w:spacing w:after="0" w:line="240" w:lineRule="auto"/>
              <w:rPr>
                <w:rFonts w:ascii="Calibri" w:eastAsia="Times New Roman" w:hAnsi="Calibri" w:cs="Calibri"/>
                <w:color w:val="000000"/>
                <w:lang w:val="en-IN" w:eastAsia="en-IN"/>
              </w:rPr>
            </w:pPr>
            <w:r w:rsidRPr="00A12A34">
              <w:rPr>
                <w:rFonts w:ascii="Calibri" w:eastAsia="Times New Roman" w:hAnsi="Calibri" w:cs="Calibri"/>
                <w:color w:val="000000"/>
                <w:lang w:val="en-IN" w:eastAsia="en-IN"/>
              </w:rPr>
              <w:t>PT</w:t>
            </w:r>
            <w:r w:rsidRPr="00A12A34">
              <w:rPr>
                <w:rFonts w:ascii="Calibri" w:eastAsia="Times New Roman" w:hAnsi="Calibri" w:cs="Calibri"/>
                <w:b/>
                <w:bCs/>
                <w:color w:val="FF0000"/>
                <w:lang w:val="en-IN" w:eastAsia="en-IN"/>
              </w:rPr>
              <w:t>0000</w:t>
            </w:r>
            <w:r w:rsidRPr="00A12A34">
              <w:rPr>
                <w:rFonts w:ascii="Calibri" w:eastAsia="Times New Roman" w:hAnsi="Calibri" w:cs="Calibri"/>
                <w:lang w:val="en-IN" w:eastAsia="en-IN"/>
              </w:rPr>
              <w:t>1</w:t>
            </w:r>
            <w:r w:rsidRPr="00A12A34">
              <w:rPr>
                <w:rFonts w:ascii="Calibri" w:eastAsia="Times New Roman" w:hAnsi="Calibri" w:cs="Calibri"/>
                <w:b/>
                <w:bCs/>
                <w:color w:val="FF0000"/>
                <w:lang w:val="en-IN" w:eastAsia="en-IN"/>
              </w:rPr>
              <w:t>60</w:t>
            </w:r>
            <w:r w:rsidRPr="00A12A34">
              <w:rPr>
                <w:rFonts w:ascii="Calibri" w:eastAsia="Times New Roman" w:hAnsi="Calibri" w:cs="Calibri"/>
                <w:color w:val="000000"/>
                <w:lang w:val="en-IN" w:eastAsia="en-IN"/>
              </w:rPr>
              <w:t xml:space="preserve">1100            </w:t>
            </w:r>
            <w:r w:rsidRPr="00A12A34">
              <w:rPr>
                <w:rFonts w:ascii="Calibri" w:eastAsia="Times New Roman" w:hAnsi="Calibri" w:cs="Calibri"/>
                <w:b/>
                <w:bCs/>
                <w:color w:val="FF0000"/>
                <w:lang w:val="en-IN" w:eastAsia="en-IN"/>
              </w:rPr>
              <w:t>101100</w:t>
            </w:r>
            <w:r w:rsidRPr="00A12A34">
              <w:rPr>
                <w:rFonts w:ascii="Calibri" w:eastAsia="Times New Roman" w:hAnsi="Calibri" w:cs="Calibri"/>
                <w:color w:val="000000"/>
                <w:lang w:val="en-IN" w:eastAsia="en-IN"/>
              </w:rPr>
              <w:t xml:space="preserve">  </w:t>
            </w:r>
            <w:r w:rsidRPr="00A12A34">
              <w:rPr>
                <w:rFonts w:ascii="Calibri" w:eastAsia="Times New Roman" w:hAnsi="Calibri" w:cs="Calibri"/>
                <w:b/>
                <w:bCs/>
                <w:color w:val="FF0000"/>
                <w:lang w:val="en-IN" w:eastAsia="en-IN"/>
              </w:rPr>
              <w:t xml:space="preserve"> 050110000</w:t>
            </w:r>
            <w:r w:rsidRPr="00A12A34">
              <w:rPr>
                <w:rFonts w:ascii="Calibri" w:eastAsia="Times New Roman" w:hAnsi="Calibri" w:cs="Calibri"/>
                <w:color w:val="000000"/>
                <w:lang w:val="en-IN" w:eastAsia="en-IN"/>
              </w:rPr>
              <w:t>1028</w:t>
            </w:r>
            <w:r w:rsidRPr="00A12A34">
              <w:rPr>
                <w:rFonts w:ascii="Calibri" w:eastAsia="Times New Roman" w:hAnsi="Calibri" w:cs="Calibri"/>
                <w:b/>
                <w:bCs/>
                <w:color w:val="FF0000"/>
                <w:lang w:val="en-IN" w:eastAsia="en-IN"/>
              </w:rPr>
              <w:t>072520</w:t>
            </w:r>
            <w:r w:rsidRPr="00A12A34">
              <w:rPr>
                <w:rFonts w:ascii="Calibri" w:eastAsia="Times New Roman" w:hAnsi="Calibri" w:cs="Calibri"/>
                <w:color w:val="000000"/>
                <w:lang w:val="en-IN" w:eastAsia="en-IN"/>
              </w:rPr>
              <w:t>07252020</w:t>
            </w:r>
            <w:r w:rsidRPr="00A12A34">
              <w:rPr>
                <w:rFonts w:ascii="Calibri" w:eastAsia="Times New Roman" w:hAnsi="Calibri" w:cs="Calibri"/>
                <w:b/>
                <w:bCs/>
                <w:color w:val="FF0000"/>
                <w:lang w:val="en-IN" w:eastAsia="en-IN"/>
              </w:rPr>
              <w:t>000003648527{</w:t>
            </w:r>
            <w:r w:rsidRPr="00A12A34">
              <w:rPr>
                <w:rFonts w:ascii="Calibri" w:eastAsia="Times New Roman" w:hAnsi="Calibri" w:cs="Calibri"/>
                <w:color w:val="000000"/>
                <w:lang w:val="en-IN" w:eastAsia="en-IN"/>
              </w:rPr>
              <w:t xml:space="preserve">  07/20/20 USTXFed. Employment Tax - ACH Db</w:t>
            </w:r>
          </w:p>
        </w:tc>
      </w:tr>
    </w:tbl>
    <w:p w14:paraId="4DF051C6" w14:textId="177DE7E8" w:rsidR="00A12A34" w:rsidRDefault="00A12A34" w:rsidP="001E6E9E">
      <w:pPr>
        <w:pStyle w:val="xxxxmsonormal"/>
        <w:ind w:left="708"/>
        <w:rPr>
          <w:color w:val="000000"/>
        </w:rPr>
      </w:pPr>
    </w:p>
    <w:p w14:paraId="477F8470" w14:textId="77777777" w:rsidR="003D1AA8" w:rsidRDefault="003D1AA8" w:rsidP="003D1AA8">
      <w:pPr>
        <w:pStyle w:val="xxxxmsonormal"/>
        <w:rPr>
          <w:lang w:val="en-US"/>
        </w:rPr>
      </w:pPr>
    </w:p>
    <w:tbl>
      <w:tblPr>
        <w:tblW w:w="5000" w:type="pct"/>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3"/>
        <w:gridCol w:w="1300"/>
        <w:gridCol w:w="1421"/>
        <w:gridCol w:w="5556"/>
      </w:tblGrid>
      <w:tr w:rsidR="001E6E9E" w:rsidRPr="005669FA" w14:paraId="14FF4167" w14:textId="77777777" w:rsidTr="005F5A67">
        <w:trPr>
          <w:trHeight w:val="300"/>
        </w:trPr>
        <w:tc>
          <w:tcPr>
            <w:tcW w:w="574" w:type="pct"/>
            <w:shd w:val="clear" w:color="auto" w:fill="D9D9D9" w:themeFill="background1" w:themeFillShade="D9"/>
            <w:noWrap/>
            <w:tcMar>
              <w:top w:w="0" w:type="dxa"/>
              <w:left w:w="108" w:type="dxa"/>
              <w:bottom w:w="0" w:type="dxa"/>
              <w:right w:w="108" w:type="dxa"/>
            </w:tcMar>
            <w:vAlign w:val="center"/>
          </w:tcPr>
          <w:p w14:paraId="02088AD8" w14:textId="77777777" w:rsidR="001E6E9E" w:rsidRPr="005669FA" w:rsidRDefault="001E6E9E" w:rsidP="00A12A34">
            <w:pPr>
              <w:pStyle w:val="xxxxmsonormal"/>
              <w:rPr>
                <w:b/>
                <w:bCs/>
                <w:i/>
                <w:iCs/>
                <w:color w:val="000000"/>
              </w:rPr>
            </w:pPr>
            <w:r w:rsidRPr="00C835DD">
              <w:rPr>
                <w:b/>
                <w:bCs/>
                <w:color w:val="000000"/>
              </w:rPr>
              <w:t>GEAC Mapping</w:t>
            </w:r>
          </w:p>
        </w:tc>
        <w:tc>
          <w:tcPr>
            <w:tcW w:w="695" w:type="pct"/>
            <w:shd w:val="clear" w:color="auto" w:fill="D9D9D9" w:themeFill="background1" w:themeFillShade="D9"/>
            <w:tcMar>
              <w:top w:w="0" w:type="dxa"/>
              <w:left w:w="108" w:type="dxa"/>
              <w:bottom w:w="0" w:type="dxa"/>
              <w:right w:w="108" w:type="dxa"/>
            </w:tcMar>
            <w:vAlign w:val="center"/>
          </w:tcPr>
          <w:p w14:paraId="1CC31EE4" w14:textId="77777777" w:rsidR="001E6E9E" w:rsidRPr="005669FA" w:rsidRDefault="001E6E9E" w:rsidP="00A12A34">
            <w:pPr>
              <w:pStyle w:val="xxxxmsonormal"/>
              <w:rPr>
                <w:b/>
                <w:bCs/>
                <w:i/>
                <w:iCs/>
                <w:color w:val="000000"/>
              </w:rPr>
            </w:pPr>
            <w:r w:rsidRPr="00C835DD">
              <w:rPr>
                <w:b/>
                <w:bCs/>
              </w:rPr>
              <w:t>Position</w:t>
            </w:r>
          </w:p>
        </w:tc>
        <w:tc>
          <w:tcPr>
            <w:tcW w:w="760" w:type="pct"/>
            <w:shd w:val="clear" w:color="auto" w:fill="D9D9D9" w:themeFill="background1" w:themeFillShade="D9"/>
            <w:noWrap/>
            <w:tcMar>
              <w:top w:w="0" w:type="dxa"/>
              <w:left w:w="108" w:type="dxa"/>
              <w:bottom w:w="0" w:type="dxa"/>
              <w:right w:w="108" w:type="dxa"/>
            </w:tcMar>
            <w:vAlign w:val="center"/>
          </w:tcPr>
          <w:p w14:paraId="0484E0EF" w14:textId="77777777" w:rsidR="001E6E9E" w:rsidRPr="005669FA" w:rsidRDefault="001E6E9E" w:rsidP="00A12A34">
            <w:pPr>
              <w:pStyle w:val="xxxxmsonormal"/>
              <w:rPr>
                <w:color w:val="000000"/>
              </w:rPr>
            </w:pPr>
            <w:r>
              <w:rPr>
                <w:b/>
                <w:bCs/>
                <w:color w:val="000000"/>
              </w:rPr>
              <w:t>Value</w:t>
            </w:r>
          </w:p>
        </w:tc>
        <w:tc>
          <w:tcPr>
            <w:tcW w:w="2971" w:type="pct"/>
            <w:shd w:val="clear" w:color="auto" w:fill="D9D9D9" w:themeFill="background1" w:themeFillShade="D9"/>
            <w:noWrap/>
            <w:tcMar>
              <w:top w:w="0" w:type="dxa"/>
              <w:left w:w="108" w:type="dxa"/>
              <w:bottom w:w="0" w:type="dxa"/>
              <w:right w:w="108" w:type="dxa"/>
            </w:tcMar>
            <w:vAlign w:val="center"/>
          </w:tcPr>
          <w:p w14:paraId="44BCAB2A" w14:textId="77777777" w:rsidR="001E6E9E" w:rsidRPr="005669FA" w:rsidRDefault="001E6E9E" w:rsidP="00A12A34">
            <w:pPr>
              <w:pStyle w:val="xxxxmsonormal"/>
            </w:pPr>
            <w:r w:rsidRPr="00C835DD">
              <w:rPr>
                <w:b/>
                <w:bCs/>
              </w:rPr>
              <w:t>Comment</w:t>
            </w:r>
          </w:p>
        </w:tc>
      </w:tr>
      <w:tr w:rsidR="001E6E9E" w:rsidRPr="005669FA" w14:paraId="1E271035" w14:textId="77777777" w:rsidTr="005F5A67">
        <w:trPr>
          <w:trHeight w:val="300"/>
        </w:trPr>
        <w:tc>
          <w:tcPr>
            <w:tcW w:w="574" w:type="pct"/>
            <w:noWrap/>
            <w:tcMar>
              <w:top w:w="0" w:type="dxa"/>
              <w:left w:w="108" w:type="dxa"/>
              <w:bottom w:w="0" w:type="dxa"/>
              <w:right w:w="108" w:type="dxa"/>
            </w:tcMar>
            <w:vAlign w:val="center"/>
            <w:hideMark/>
          </w:tcPr>
          <w:p w14:paraId="1F7CC969" w14:textId="77777777" w:rsidR="001E6E9E" w:rsidRPr="005669FA" w:rsidRDefault="001E6E9E" w:rsidP="00A12A34">
            <w:pPr>
              <w:pStyle w:val="xxxxmsonormal"/>
            </w:pPr>
            <w:r w:rsidRPr="005669FA">
              <w:rPr>
                <w:b/>
                <w:bCs/>
                <w:i/>
                <w:iCs/>
                <w:color w:val="000000"/>
              </w:rPr>
              <w:t>Transaction code</w:t>
            </w:r>
          </w:p>
        </w:tc>
        <w:tc>
          <w:tcPr>
            <w:tcW w:w="695" w:type="pct"/>
            <w:tcMar>
              <w:top w:w="0" w:type="dxa"/>
              <w:left w:w="108" w:type="dxa"/>
              <w:bottom w:w="0" w:type="dxa"/>
              <w:right w:w="108" w:type="dxa"/>
            </w:tcMar>
            <w:vAlign w:val="center"/>
            <w:hideMark/>
          </w:tcPr>
          <w:p w14:paraId="11479571" w14:textId="77777777" w:rsidR="001E6E9E" w:rsidRPr="005669FA" w:rsidRDefault="001E6E9E" w:rsidP="00A12A34">
            <w:pPr>
              <w:pStyle w:val="xxxxmsonormal"/>
            </w:pPr>
            <w:r>
              <w:rPr>
                <w:b/>
                <w:bCs/>
                <w:i/>
                <w:iCs/>
                <w:color w:val="000000"/>
              </w:rPr>
              <w:t>1-2</w:t>
            </w:r>
          </w:p>
        </w:tc>
        <w:tc>
          <w:tcPr>
            <w:tcW w:w="760" w:type="pct"/>
            <w:noWrap/>
            <w:tcMar>
              <w:top w:w="0" w:type="dxa"/>
              <w:left w:w="108" w:type="dxa"/>
              <w:bottom w:w="0" w:type="dxa"/>
              <w:right w:w="108" w:type="dxa"/>
            </w:tcMar>
            <w:vAlign w:val="center"/>
            <w:hideMark/>
          </w:tcPr>
          <w:p w14:paraId="023CD0CB" w14:textId="77777777" w:rsidR="001E6E9E" w:rsidRPr="005669FA" w:rsidRDefault="001E6E9E" w:rsidP="00A12A34">
            <w:pPr>
              <w:pStyle w:val="xxxxmsonormal"/>
            </w:pPr>
            <w:r w:rsidRPr="005669FA">
              <w:rPr>
                <w:color w:val="000000"/>
              </w:rPr>
              <w:t>PT</w:t>
            </w:r>
          </w:p>
        </w:tc>
        <w:tc>
          <w:tcPr>
            <w:tcW w:w="2971" w:type="pct"/>
            <w:noWrap/>
            <w:tcMar>
              <w:top w:w="0" w:type="dxa"/>
              <w:left w:w="108" w:type="dxa"/>
              <w:bottom w:w="0" w:type="dxa"/>
              <w:right w:w="108" w:type="dxa"/>
            </w:tcMar>
            <w:vAlign w:val="center"/>
            <w:hideMark/>
          </w:tcPr>
          <w:p w14:paraId="374CF385" w14:textId="77777777" w:rsidR="001E6E9E" w:rsidRPr="005669FA" w:rsidRDefault="001E6E9E" w:rsidP="00A12A34">
            <w:pPr>
              <w:pStyle w:val="xxxxmsonormal"/>
            </w:pPr>
          </w:p>
        </w:tc>
      </w:tr>
      <w:tr w:rsidR="001E6E9E" w:rsidRPr="005669FA" w14:paraId="316E38F8" w14:textId="77777777" w:rsidTr="005F5A67">
        <w:trPr>
          <w:trHeight w:val="300"/>
        </w:trPr>
        <w:tc>
          <w:tcPr>
            <w:tcW w:w="574" w:type="pct"/>
            <w:noWrap/>
            <w:tcMar>
              <w:top w:w="0" w:type="dxa"/>
              <w:left w:w="108" w:type="dxa"/>
              <w:bottom w:w="0" w:type="dxa"/>
              <w:right w:w="108" w:type="dxa"/>
            </w:tcMar>
            <w:vAlign w:val="center"/>
            <w:hideMark/>
          </w:tcPr>
          <w:p w14:paraId="5BA58164" w14:textId="77777777" w:rsidR="001E6E9E" w:rsidRPr="005669FA" w:rsidRDefault="001E6E9E" w:rsidP="00A12A34">
            <w:pPr>
              <w:pStyle w:val="xxxxmsonormal"/>
            </w:pPr>
            <w:r w:rsidRPr="005669FA">
              <w:rPr>
                <w:b/>
                <w:bCs/>
                <w:i/>
                <w:iCs/>
                <w:color w:val="000000"/>
              </w:rPr>
              <w:t>Item</w:t>
            </w:r>
          </w:p>
        </w:tc>
        <w:tc>
          <w:tcPr>
            <w:tcW w:w="695" w:type="pct"/>
            <w:tcMar>
              <w:top w:w="0" w:type="dxa"/>
              <w:left w:w="108" w:type="dxa"/>
              <w:bottom w:w="0" w:type="dxa"/>
              <w:right w:w="108" w:type="dxa"/>
            </w:tcMar>
            <w:vAlign w:val="center"/>
            <w:hideMark/>
          </w:tcPr>
          <w:p w14:paraId="7761C5BF" w14:textId="77777777" w:rsidR="001E6E9E" w:rsidRPr="005669FA" w:rsidRDefault="001E6E9E" w:rsidP="00A12A34">
            <w:pPr>
              <w:pStyle w:val="xxxxmsonormal"/>
            </w:pPr>
            <w:r>
              <w:rPr>
                <w:b/>
                <w:bCs/>
                <w:i/>
                <w:iCs/>
                <w:color w:val="000000"/>
              </w:rPr>
              <w:t>3-6</w:t>
            </w:r>
          </w:p>
        </w:tc>
        <w:tc>
          <w:tcPr>
            <w:tcW w:w="760" w:type="pct"/>
            <w:noWrap/>
            <w:tcMar>
              <w:top w:w="0" w:type="dxa"/>
              <w:left w:w="108" w:type="dxa"/>
              <w:bottom w:w="0" w:type="dxa"/>
              <w:right w:w="108" w:type="dxa"/>
            </w:tcMar>
            <w:vAlign w:val="center"/>
            <w:hideMark/>
          </w:tcPr>
          <w:p w14:paraId="7CEC2A37" w14:textId="77777777" w:rsidR="001E6E9E" w:rsidRPr="005669FA" w:rsidRDefault="001E6E9E" w:rsidP="00A12A34">
            <w:pPr>
              <w:pStyle w:val="xxxxmsonormal"/>
            </w:pPr>
            <w:r w:rsidRPr="005669FA">
              <w:rPr>
                <w:color w:val="000000"/>
              </w:rPr>
              <w:t>0000</w:t>
            </w:r>
          </w:p>
        </w:tc>
        <w:tc>
          <w:tcPr>
            <w:tcW w:w="2971" w:type="pct"/>
            <w:noWrap/>
            <w:tcMar>
              <w:top w:w="0" w:type="dxa"/>
              <w:left w:w="108" w:type="dxa"/>
              <w:bottom w:w="0" w:type="dxa"/>
              <w:right w:w="108" w:type="dxa"/>
            </w:tcMar>
            <w:vAlign w:val="center"/>
            <w:hideMark/>
          </w:tcPr>
          <w:p w14:paraId="6173C58A" w14:textId="77777777" w:rsidR="001E6E9E" w:rsidRPr="00195B35" w:rsidRDefault="001E6E9E" w:rsidP="00A12A34">
            <w:pPr>
              <w:pStyle w:val="xxxxmsonormal"/>
            </w:pPr>
            <w:r w:rsidRPr="00195B35">
              <w:t>Default value is “0000”</w:t>
            </w:r>
          </w:p>
        </w:tc>
      </w:tr>
      <w:tr w:rsidR="001E6E9E" w:rsidRPr="005669FA" w14:paraId="24D74A84" w14:textId="77777777" w:rsidTr="005F5A67">
        <w:trPr>
          <w:trHeight w:val="300"/>
        </w:trPr>
        <w:tc>
          <w:tcPr>
            <w:tcW w:w="574" w:type="pct"/>
            <w:noWrap/>
            <w:tcMar>
              <w:top w:w="0" w:type="dxa"/>
              <w:left w:w="108" w:type="dxa"/>
              <w:bottom w:w="0" w:type="dxa"/>
              <w:right w:w="108" w:type="dxa"/>
            </w:tcMar>
            <w:vAlign w:val="center"/>
            <w:hideMark/>
          </w:tcPr>
          <w:p w14:paraId="6C8C42E8" w14:textId="77777777" w:rsidR="001E6E9E" w:rsidRPr="005669FA" w:rsidRDefault="001E6E9E" w:rsidP="00A12A34">
            <w:pPr>
              <w:pStyle w:val="xxxxmsonormal"/>
            </w:pPr>
            <w:r w:rsidRPr="005669FA">
              <w:rPr>
                <w:b/>
                <w:bCs/>
                <w:i/>
                <w:iCs/>
                <w:color w:val="000000"/>
              </w:rPr>
              <w:t>Trans ID</w:t>
            </w:r>
          </w:p>
        </w:tc>
        <w:tc>
          <w:tcPr>
            <w:tcW w:w="695" w:type="pct"/>
            <w:tcMar>
              <w:top w:w="0" w:type="dxa"/>
              <w:left w:w="108" w:type="dxa"/>
              <w:bottom w:w="0" w:type="dxa"/>
              <w:right w:w="108" w:type="dxa"/>
            </w:tcMar>
            <w:vAlign w:val="center"/>
            <w:hideMark/>
          </w:tcPr>
          <w:p w14:paraId="5BEF9CB1" w14:textId="77777777" w:rsidR="001E6E9E" w:rsidRPr="005669FA" w:rsidRDefault="001E6E9E" w:rsidP="00A12A34">
            <w:pPr>
              <w:pStyle w:val="xxxxmsonormal"/>
            </w:pPr>
            <w:r>
              <w:rPr>
                <w:b/>
                <w:bCs/>
                <w:i/>
                <w:iCs/>
                <w:color w:val="000000"/>
              </w:rPr>
              <w:t>7</w:t>
            </w:r>
          </w:p>
        </w:tc>
        <w:tc>
          <w:tcPr>
            <w:tcW w:w="760" w:type="pct"/>
            <w:noWrap/>
            <w:tcMar>
              <w:top w:w="0" w:type="dxa"/>
              <w:left w:w="108" w:type="dxa"/>
              <w:bottom w:w="0" w:type="dxa"/>
              <w:right w:w="108" w:type="dxa"/>
            </w:tcMar>
            <w:vAlign w:val="center"/>
            <w:hideMark/>
          </w:tcPr>
          <w:p w14:paraId="125B070C" w14:textId="77777777" w:rsidR="001E6E9E" w:rsidRPr="005669FA" w:rsidRDefault="001E6E9E" w:rsidP="00A12A34">
            <w:pPr>
              <w:pStyle w:val="xxxxmsonormal"/>
            </w:pPr>
            <w:r w:rsidRPr="005669FA">
              <w:rPr>
                <w:color w:val="000000"/>
              </w:rPr>
              <w:t>1</w:t>
            </w:r>
          </w:p>
        </w:tc>
        <w:tc>
          <w:tcPr>
            <w:tcW w:w="2971" w:type="pct"/>
            <w:noWrap/>
            <w:tcMar>
              <w:top w:w="0" w:type="dxa"/>
              <w:left w:w="108" w:type="dxa"/>
              <w:bottom w:w="0" w:type="dxa"/>
              <w:right w:w="108" w:type="dxa"/>
            </w:tcMar>
            <w:vAlign w:val="center"/>
            <w:hideMark/>
          </w:tcPr>
          <w:p w14:paraId="6F6F8892" w14:textId="77777777" w:rsidR="001E6E9E" w:rsidRPr="00195B35" w:rsidRDefault="001E6E9E" w:rsidP="00A12A34">
            <w:pPr>
              <w:pStyle w:val="xxxxmsonormal"/>
            </w:pPr>
            <w:r>
              <w:t>Default value is</w:t>
            </w:r>
            <w:r w:rsidRPr="00195B35">
              <w:t xml:space="preserve"> </w:t>
            </w:r>
            <w:r>
              <w:t>“</w:t>
            </w:r>
            <w:r w:rsidRPr="00195B35">
              <w:t>1</w:t>
            </w:r>
            <w:r>
              <w:t>”</w:t>
            </w:r>
          </w:p>
        </w:tc>
      </w:tr>
      <w:tr w:rsidR="001E6E9E" w:rsidRPr="005669FA" w14:paraId="126C8557" w14:textId="77777777" w:rsidTr="005F5A67">
        <w:trPr>
          <w:trHeight w:val="300"/>
        </w:trPr>
        <w:tc>
          <w:tcPr>
            <w:tcW w:w="574" w:type="pct"/>
            <w:noWrap/>
            <w:tcMar>
              <w:top w:w="0" w:type="dxa"/>
              <w:left w:w="108" w:type="dxa"/>
              <w:bottom w:w="0" w:type="dxa"/>
              <w:right w:w="108" w:type="dxa"/>
            </w:tcMar>
            <w:vAlign w:val="center"/>
            <w:hideMark/>
          </w:tcPr>
          <w:p w14:paraId="72527EFE" w14:textId="77777777" w:rsidR="001E6E9E" w:rsidRPr="005669FA" w:rsidRDefault="001E6E9E" w:rsidP="00A12A34">
            <w:pPr>
              <w:pStyle w:val="xxxxmsonormal"/>
            </w:pPr>
            <w:r w:rsidRPr="005669FA">
              <w:rPr>
                <w:b/>
                <w:bCs/>
                <w:i/>
                <w:iCs/>
                <w:color w:val="000000"/>
              </w:rPr>
              <w:t>DRCR code</w:t>
            </w:r>
          </w:p>
        </w:tc>
        <w:tc>
          <w:tcPr>
            <w:tcW w:w="695" w:type="pct"/>
            <w:tcMar>
              <w:top w:w="0" w:type="dxa"/>
              <w:left w:w="108" w:type="dxa"/>
              <w:bottom w:w="0" w:type="dxa"/>
              <w:right w:w="108" w:type="dxa"/>
            </w:tcMar>
            <w:vAlign w:val="center"/>
            <w:hideMark/>
          </w:tcPr>
          <w:p w14:paraId="61DEDCB1" w14:textId="77777777" w:rsidR="001E6E9E" w:rsidRPr="005669FA" w:rsidRDefault="001E6E9E" w:rsidP="00A12A34">
            <w:pPr>
              <w:pStyle w:val="xxxxmsonormal"/>
            </w:pPr>
            <w:r>
              <w:rPr>
                <w:b/>
                <w:bCs/>
                <w:i/>
                <w:iCs/>
                <w:color w:val="000000"/>
              </w:rPr>
              <w:t>8-9</w:t>
            </w:r>
          </w:p>
        </w:tc>
        <w:tc>
          <w:tcPr>
            <w:tcW w:w="760" w:type="pct"/>
            <w:noWrap/>
            <w:tcMar>
              <w:top w:w="0" w:type="dxa"/>
              <w:left w:w="108" w:type="dxa"/>
              <w:bottom w:w="0" w:type="dxa"/>
              <w:right w:w="108" w:type="dxa"/>
            </w:tcMar>
            <w:vAlign w:val="center"/>
            <w:hideMark/>
          </w:tcPr>
          <w:p w14:paraId="3DC56D69" w14:textId="77777777" w:rsidR="001E6E9E" w:rsidRPr="005669FA" w:rsidRDefault="001E6E9E" w:rsidP="00A12A34">
            <w:pPr>
              <w:pStyle w:val="xxxxmsonormal"/>
            </w:pPr>
            <w:r w:rsidRPr="005669FA">
              <w:rPr>
                <w:color w:val="000000"/>
              </w:rPr>
              <w:t>60</w:t>
            </w:r>
          </w:p>
        </w:tc>
        <w:tc>
          <w:tcPr>
            <w:tcW w:w="2971" w:type="pct"/>
            <w:noWrap/>
            <w:tcMar>
              <w:top w:w="0" w:type="dxa"/>
              <w:left w:w="108" w:type="dxa"/>
              <w:bottom w:w="0" w:type="dxa"/>
              <w:right w:w="108" w:type="dxa"/>
            </w:tcMar>
            <w:vAlign w:val="center"/>
            <w:hideMark/>
          </w:tcPr>
          <w:p w14:paraId="43EF9098" w14:textId="77777777" w:rsidR="001E6E9E" w:rsidRPr="005669FA" w:rsidRDefault="001E6E9E" w:rsidP="00A12A34">
            <w:pPr>
              <w:pStyle w:val="xxxxmsonormal"/>
              <w:rPr>
                <w:b/>
                <w:bCs/>
                <w:color w:val="002451"/>
              </w:rPr>
            </w:pPr>
            <w:r w:rsidRPr="005669FA">
              <w:rPr>
                <w:b/>
                <w:bCs/>
                <w:color w:val="002451"/>
              </w:rPr>
              <w:t>This is the credit or debit code.</w:t>
            </w:r>
          </w:p>
          <w:p w14:paraId="588AF255" w14:textId="60120F19" w:rsidR="001E6E9E" w:rsidRPr="005669FA" w:rsidRDefault="001E6E9E" w:rsidP="00A12A34">
            <w:pPr>
              <w:spacing w:after="0" w:line="240" w:lineRule="auto"/>
              <w:rPr>
                <w:color w:val="000000"/>
              </w:rPr>
            </w:pPr>
            <w:r w:rsidRPr="005669FA">
              <w:rPr>
                <w:color w:val="000000"/>
              </w:rPr>
              <w:t>   </w:t>
            </w:r>
            <w:r w:rsidRPr="005669FA">
              <w:rPr>
                <w:b/>
                <w:bCs/>
                <w:color w:val="000000"/>
              </w:rPr>
              <w:t xml:space="preserve">  </w:t>
            </w:r>
            <w:r w:rsidR="00E42216" w:rsidRPr="005669FA">
              <w:rPr>
                <w:b/>
                <w:bCs/>
                <w:color w:val="000000"/>
              </w:rPr>
              <w:t>10 =</w:t>
            </w:r>
            <w:r w:rsidRPr="005669FA">
              <w:rPr>
                <w:b/>
                <w:bCs/>
                <w:color w:val="000000"/>
              </w:rPr>
              <w:t xml:space="preserve"> normal debit</w:t>
            </w:r>
          </w:p>
          <w:p w14:paraId="657F7BEC" w14:textId="5F74BB73" w:rsidR="001E6E9E" w:rsidRPr="005669FA" w:rsidRDefault="001E6E9E" w:rsidP="00A12A34">
            <w:pPr>
              <w:spacing w:after="0" w:line="240" w:lineRule="auto"/>
              <w:rPr>
                <w:color w:val="000000"/>
              </w:rPr>
            </w:pPr>
            <w:r w:rsidRPr="005669FA">
              <w:rPr>
                <w:color w:val="000000"/>
              </w:rPr>
              <w:t>     </w:t>
            </w:r>
            <w:r w:rsidR="00E42216" w:rsidRPr="005669FA">
              <w:rPr>
                <w:color w:val="000000"/>
              </w:rPr>
              <w:t>11 =</w:t>
            </w:r>
            <w:r w:rsidRPr="005669FA">
              <w:rPr>
                <w:color w:val="000000"/>
              </w:rPr>
              <w:t xml:space="preserve"> adjusting debit</w:t>
            </w:r>
          </w:p>
          <w:p w14:paraId="66C1ECCA" w14:textId="77777777" w:rsidR="001E6E9E" w:rsidRPr="005669FA" w:rsidRDefault="001E6E9E" w:rsidP="00A12A34">
            <w:pPr>
              <w:spacing w:after="0" w:line="240" w:lineRule="auto"/>
              <w:rPr>
                <w:color w:val="000000"/>
              </w:rPr>
            </w:pPr>
          </w:p>
          <w:p w14:paraId="38A5FC57" w14:textId="15B7471A" w:rsidR="001E6E9E" w:rsidRPr="005669FA" w:rsidRDefault="001E6E9E" w:rsidP="00A12A34">
            <w:pPr>
              <w:spacing w:after="0" w:line="240" w:lineRule="auto"/>
              <w:rPr>
                <w:color w:val="000000"/>
              </w:rPr>
            </w:pPr>
            <w:r w:rsidRPr="005669FA">
              <w:rPr>
                <w:color w:val="000000"/>
              </w:rPr>
              <w:t xml:space="preserve">    </w:t>
            </w:r>
            <w:r w:rsidRPr="005669FA">
              <w:rPr>
                <w:b/>
                <w:bCs/>
                <w:color w:val="000000"/>
              </w:rPr>
              <w:t> </w:t>
            </w:r>
            <w:r w:rsidR="00E42216" w:rsidRPr="005669FA">
              <w:rPr>
                <w:b/>
                <w:bCs/>
                <w:color w:val="000000"/>
              </w:rPr>
              <w:t>60 =</w:t>
            </w:r>
            <w:r w:rsidRPr="005669FA">
              <w:rPr>
                <w:b/>
                <w:bCs/>
                <w:color w:val="000000"/>
              </w:rPr>
              <w:t xml:space="preserve"> normal credit</w:t>
            </w:r>
          </w:p>
          <w:p w14:paraId="52CE7237" w14:textId="3EC547A1" w:rsidR="001E6E9E" w:rsidRPr="005669FA" w:rsidRDefault="001E6E9E" w:rsidP="00A12A34">
            <w:pPr>
              <w:spacing w:after="0" w:line="240" w:lineRule="auto"/>
              <w:rPr>
                <w:color w:val="000000"/>
              </w:rPr>
            </w:pPr>
            <w:r w:rsidRPr="005669FA">
              <w:rPr>
                <w:color w:val="000000"/>
              </w:rPr>
              <w:t>     </w:t>
            </w:r>
            <w:r w:rsidR="00E42216" w:rsidRPr="005669FA">
              <w:rPr>
                <w:color w:val="000000"/>
              </w:rPr>
              <w:t>61 =</w:t>
            </w:r>
            <w:r w:rsidRPr="005669FA">
              <w:rPr>
                <w:color w:val="000000"/>
              </w:rPr>
              <w:t xml:space="preserve"> adjusting credit</w:t>
            </w:r>
          </w:p>
          <w:p w14:paraId="5500954D" w14:textId="77777777" w:rsidR="001E6E9E" w:rsidRPr="005669FA" w:rsidRDefault="001E6E9E" w:rsidP="00A12A34">
            <w:pPr>
              <w:pStyle w:val="xxxxmsonormal"/>
            </w:pPr>
          </w:p>
        </w:tc>
      </w:tr>
      <w:tr w:rsidR="001E6E9E" w:rsidRPr="005669FA" w14:paraId="41F641A4" w14:textId="77777777" w:rsidTr="005F5A67">
        <w:trPr>
          <w:trHeight w:val="300"/>
        </w:trPr>
        <w:tc>
          <w:tcPr>
            <w:tcW w:w="574" w:type="pct"/>
            <w:noWrap/>
            <w:tcMar>
              <w:top w:w="0" w:type="dxa"/>
              <w:left w:w="108" w:type="dxa"/>
              <w:bottom w:w="0" w:type="dxa"/>
              <w:right w:w="108" w:type="dxa"/>
            </w:tcMar>
            <w:vAlign w:val="center"/>
            <w:hideMark/>
          </w:tcPr>
          <w:p w14:paraId="68441054" w14:textId="77777777" w:rsidR="001E6E9E" w:rsidRPr="005669FA" w:rsidRDefault="001E6E9E" w:rsidP="00A12A34">
            <w:pPr>
              <w:pStyle w:val="xxxxmsonormal"/>
            </w:pPr>
            <w:r w:rsidRPr="005669FA">
              <w:rPr>
                <w:b/>
                <w:bCs/>
                <w:i/>
                <w:iCs/>
                <w:color w:val="000000"/>
              </w:rPr>
              <w:t xml:space="preserve">Company ID </w:t>
            </w:r>
          </w:p>
        </w:tc>
        <w:tc>
          <w:tcPr>
            <w:tcW w:w="695" w:type="pct"/>
            <w:tcMar>
              <w:top w:w="0" w:type="dxa"/>
              <w:left w:w="108" w:type="dxa"/>
              <w:bottom w:w="0" w:type="dxa"/>
              <w:right w:w="108" w:type="dxa"/>
            </w:tcMar>
            <w:vAlign w:val="center"/>
            <w:hideMark/>
          </w:tcPr>
          <w:p w14:paraId="1633496D" w14:textId="77777777" w:rsidR="001E6E9E" w:rsidRPr="005669FA" w:rsidRDefault="001E6E9E" w:rsidP="00A12A34">
            <w:pPr>
              <w:pStyle w:val="xxxxmsonormal"/>
            </w:pPr>
            <w:r>
              <w:rPr>
                <w:b/>
                <w:bCs/>
                <w:i/>
                <w:iCs/>
                <w:color w:val="000000"/>
              </w:rPr>
              <w:t>10-13</w:t>
            </w:r>
          </w:p>
        </w:tc>
        <w:tc>
          <w:tcPr>
            <w:tcW w:w="760" w:type="pct"/>
            <w:noWrap/>
            <w:tcMar>
              <w:top w:w="0" w:type="dxa"/>
              <w:left w:w="108" w:type="dxa"/>
              <w:bottom w:w="0" w:type="dxa"/>
              <w:right w:w="108" w:type="dxa"/>
            </w:tcMar>
            <w:vAlign w:val="center"/>
            <w:hideMark/>
          </w:tcPr>
          <w:p w14:paraId="48948515" w14:textId="77777777" w:rsidR="001E6E9E" w:rsidRPr="005669FA" w:rsidRDefault="001E6E9E" w:rsidP="00A12A34">
            <w:pPr>
              <w:pStyle w:val="xxxxmsonormal"/>
            </w:pPr>
            <w:r w:rsidRPr="005669FA">
              <w:rPr>
                <w:color w:val="000000"/>
              </w:rPr>
              <w:t>1100</w:t>
            </w:r>
          </w:p>
        </w:tc>
        <w:tc>
          <w:tcPr>
            <w:tcW w:w="2971" w:type="pct"/>
            <w:noWrap/>
            <w:tcMar>
              <w:top w:w="0" w:type="dxa"/>
              <w:left w:w="108" w:type="dxa"/>
              <w:bottom w:w="0" w:type="dxa"/>
              <w:right w:w="108" w:type="dxa"/>
            </w:tcMar>
            <w:vAlign w:val="center"/>
            <w:hideMark/>
          </w:tcPr>
          <w:p w14:paraId="2D877DEA" w14:textId="77777777" w:rsidR="001E6E9E" w:rsidRPr="005669FA" w:rsidRDefault="001E6E9E" w:rsidP="00A12A34">
            <w:pPr>
              <w:pStyle w:val="xxxxmsonormal"/>
            </w:pPr>
            <w:r>
              <w:t>Will be saved in the FinanceDimension1 fields since CSF will have only one company</w:t>
            </w:r>
          </w:p>
        </w:tc>
      </w:tr>
      <w:tr w:rsidR="001E6E9E" w:rsidRPr="005669FA" w14:paraId="680C22E7" w14:textId="77777777" w:rsidTr="005F5A67">
        <w:trPr>
          <w:trHeight w:val="300"/>
        </w:trPr>
        <w:tc>
          <w:tcPr>
            <w:tcW w:w="574" w:type="pct"/>
            <w:noWrap/>
            <w:tcMar>
              <w:top w:w="0" w:type="dxa"/>
              <w:left w:w="108" w:type="dxa"/>
              <w:bottom w:w="0" w:type="dxa"/>
              <w:right w:w="108" w:type="dxa"/>
            </w:tcMar>
            <w:vAlign w:val="center"/>
            <w:hideMark/>
          </w:tcPr>
          <w:p w14:paraId="1F40FCEF" w14:textId="77777777" w:rsidR="001E6E9E" w:rsidRPr="005669FA" w:rsidRDefault="001E6E9E" w:rsidP="00A12A34">
            <w:pPr>
              <w:pStyle w:val="xxxxmsonormal"/>
            </w:pPr>
            <w:r w:rsidRPr="005669FA">
              <w:rPr>
                <w:b/>
                <w:bCs/>
                <w:i/>
                <w:iCs/>
                <w:color w:val="000000"/>
              </w:rPr>
              <w:t>Account</w:t>
            </w:r>
          </w:p>
        </w:tc>
        <w:tc>
          <w:tcPr>
            <w:tcW w:w="695" w:type="pct"/>
            <w:tcMar>
              <w:top w:w="0" w:type="dxa"/>
              <w:left w:w="108" w:type="dxa"/>
              <w:bottom w:w="0" w:type="dxa"/>
              <w:right w:w="108" w:type="dxa"/>
            </w:tcMar>
            <w:vAlign w:val="center"/>
            <w:hideMark/>
          </w:tcPr>
          <w:p w14:paraId="1B3413D3" w14:textId="77777777" w:rsidR="001E6E9E" w:rsidRPr="005669FA" w:rsidRDefault="001E6E9E" w:rsidP="00A12A34">
            <w:pPr>
              <w:pStyle w:val="xxxxmsonormal"/>
            </w:pPr>
            <w:r>
              <w:rPr>
                <w:b/>
                <w:bCs/>
                <w:i/>
                <w:iCs/>
                <w:color w:val="000000"/>
              </w:rPr>
              <w:t>26-31</w:t>
            </w:r>
          </w:p>
        </w:tc>
        <w:tc>
          <w:tcPr>
            <w:tcW w:w="760" w:type="pct"/>
            <w:noWrap/>
            <w:tcMar>
              <w:top w:w="0" w:type="dxa"/>
              <w:left w:w="108" w:type="dxa"/>
              <w:bottom w:w="0" w:type="dxa"/>
              <w:right w:w="108" w:type="dxa"/>
            </w:tcMar>
            <w:vAlign w:val="center"/>
            <w:hideMark/>
          </w:tcPr>
          <w:p w14:paraId="37E94591" w14:textId="77777777" w:rsidR="001E6E9E" w:rsidRPr="005669FA" w:rsidRDefault="001E6E9E" w:rsidP="00A12A34">
            <w:pPr>
              <w:pStyle w:val="xxxxmsonormal"/>
            </w:pPr>
            <w:r w:rsidRPr="005669FA">
              <w:rPr>
                <w:color w:val="000000"/>
              </w:rPr>
              <w:t>101100</w:t>
            </w:r>
          </w:p>
        </w:tc>
        <w:tc>
          <w:tcPr>
            <w:tcW w:w="2971" w:type="pct"/>
            <w:noWrap/>
            <w:tcMar>
              <w:top w:w="0" w:type="dxa"/>
              <w:left w:w="108" w:type="dxa"/>
              <w:bottom w:w="0" w:type="dxa"/>
              <w:right w:w="108" w:type="dxa"/>
            </w:tcMar>
            <w:vAlign w:val="center"/>
            <w:hideMark/>
          </w:tcPr>
          <w:p w14:paraId="31676EA3" w14:textId="77777777" w:rsidR="001E6E9E" w:rsidRPr="005669FA" w:rsidRDefault="001E6E9E" w:rsidP="00A12A34">
            <w:pPr>
              <w:pStyle w:val="xxxxmsonormal"/>
            </w:pPr>
          </w:p>
        </w:tc>
      </w:tr>
      <w:tr w:rsidR="001E6E9E" w:rsidRPr="005669FA" w14:paraId="5B9C68C8" w14:textId="77777777" w:rsidTr="005F5A67">
        <w:trPr>
          <w:trHeight w:val="600"/>
        </w:trPr>
        <w:tc>
          <w:tcPr>
            <w:tcW w:w="574" w:type="pct"/>
            <w:noWrap/>
            <w:tcMar>
              <w:top w:w="0" w:type="dxa"/>
              <w:left w:w="108" w:type="dxa"/>
              <w:bottom w:w="0" w:type="dxa"/>
              <w:right w:w="108" w:type="dxa"/>
            </w:tcMar>
            <w:vAlign w:val="center"/>
            <w:hideMark/>
          </w:tcPr>
          <w:p w14:paraId="34A3E0E5" w14:textId="77777777" w:rsidR="001E6E9E" w:rsidRPr="005669FA" w:rsidRDefault="001E6E9E" w:rsidP="00A12A34">
            <w:pPr>
              <w:pStyle w:val="xxxxmsonormal"/>
            </w:pPr>
            <w:r w:rsidRPr="005669FA">
              <w:rPr>
                <w:b/>
                <w:bCs/>
                <w:i/>
                <w:iCs/>
                <w:color w:val="000000"/>
              </w:rPr>
              <w:t>Mgmt Center</w:t>
            </w:r>
          </w:p>
        </w:tc>
        <w:tc>
          <w:tcPr>
            <w:tcW w:w="695" w:type="pct"/>
            <w:tcMar>
              <w:top w:w="0" w:type="dxa"/>
              <w:left w:w="108" w:type="dxa"/>
              <w:bottom w:w="0" w:type="dxa"/>
              <w:right w:w="108" w:type="dxa"/>
            </w:tcMar>
            <w:vAlign w:val="center"/>
            <w:hideMark/>
          </w:tcPr>
          <w:p w14:paraId="0DF77707" w14:textId="77777777" w:rsidR="001E6E9E" w:rsidRPr="005669FA" w:rsidRDefault="001E6E9E" w:rsidP="00A12A34">
            <w:pPr>
              <w:pStyle w:val="xxxxmsonormal"/>
            </w:pPr>
            <w:r>
              <w:rPr>
                <w:b/>
                <w:bCs/>
                <w:i/>
                <w:iCs/>
                <w:color w:val="000000"/>
              </w:rPr>
              <w:t>35-39</w:t>
            </w:r>
          </w:p>
        </w:tc>
        <w:tc>
          <w:tcPr>
            <w:tcW w:w="760" w:type="pct"/>
            <w:noWrap/>
            <w:tcMar>
              <w:top w:w="0" w:type="dxa"/>
              <w:left w:w="108" w:type="dxa"/>
              <w:bottom w:w="0" w:type="dxa"/>
              <w:right w:w="108" w:type="dxa"/>
            </w:tcMar>
            <w:vAlign w:val="center"/>
            <w:hideMark/>
          </w:tcPr>
          <w:p w14:paraId="699E061B" w14:textId="77777777" w:rsidR="001E6E9E" w:rsidRPr="005669FA" w:rsidRDefault="001E6E9E" w:rsidP="00A12A34">
            <w:pPr>
              <w:pStyle w:val="xxxxmsonormal"/>
            </w:pPr>
            <w:r w:rsidRPr="005669FA">
              <w:rPr>
                <w:color w:val="000000"/>
              </w:rPr>
              <w:t>05011</w:t>
            </w:r>
          </w:p>
        </w:tc>
        <w:tc>
          <w:tcPr>
            <w:tcW w:w="2971" w:type="pct"/>
            <w:noWrap/>
            <w:tcMar>
              <w:top w:w="0" w:type="dxa"/>
              <w:left w:w="108" w:type="dxa"/>
              <w:bottom w:w="0" w:type="dxa"/>
              <w:right w:w="108" w:type="dxa"/>
            </w:tcMar>
            <w:vAlign w:val="center"/>
            <w:hideMark/>
          </w:tcPr>
          <w:p w14:paraId="07A18C9F" w14:textId="462E7C31" w:rsidR="001E6E9E" w:rsidRPr="005669FA" w:rsidRDefault="001E6E9E" w:rsidP="00A12A34">
            <w:pPr>
              <w:pStyle w:val="xxxxmsonormal"/>
            </w:pPr>
            <w:r w:rsidRPr="005669FA">
              <w:rPr>
                <w:b/>
                <w:bCs/>
                <w:color w:val="002451"/>
              </w:rPr>
              <w:t xml:space="preserve">Management </w:t>
            </w:r>
            <w:r w:rsidR="00E42216" w:rsidRPr="005669FA">
              <w:rPr>
                <w:b/>
                <w:bCs/>
                <w:color w:val="002451"/>
              </w:rPr>
              <w:t>centre (</w:t>
            </w:r>
            <w:r w:rsidRPr="005669FA">
              <w:rPr>
                <w:b/>
                <w:bCs/>
                <w:color w:val="002451"/>
              </w:rPr>
              <w:t xml:space="preserve">5 digits) </w:t>
            </w:r>
          </w:p>
        </w:tc>
      </w:tr>
      <w:tr w:rsidR="001E6E9E" w:rsidRPr="005669FA" w14:paraId="6D6AD4A1" w14:textId="77777777" w:rsidTr="005F5A67">
        <w:trPr>
          <w:trHeight w:val="600"/>
        </w:trPr>
        <w:tc>
          <w:tcPr>
            <w:tcW w:w="574" w:type="pct"/>
            <w:noWrap/>
            <w:tcMar>
              <w:top w:w="0" w:type="dxa"/>
              <w:left w:w="108" w:type="dxa"/>
              <w:bottom w:w="0" w:type="dxa"/>
              <w:right w:w="108" w:type="dxa"/>
            </w:tcMar>
            <w:vAlign w:val="center"/>
          </w:tcPr>
          <w:p w14:paraId="1A6CA344" w14:textId="77777777" w:rsidR="001E6E9E" w:rsidRPr="005669FA" w:rsidRDefault="001E6E9E" w:rsidP="00A12A34">
            <w:pPr>
              <w:pStyle w:val="xxxxmsonormal"/>
              <w:rPr>
                <w:b/>
                <w:bCs/>
                <w:i/>
                <w:iCs/>
                <w:color w:val="000000"/>
              </w:rPr>
            </w:pPr>
            <w:r w:rsidRPr="005669FA">
              <w:rPr>
                <w:b/>
                <w:bCs/>
                <w:i/>
                <w:iCs/>
                <w:color w:val="000000"/>
              </w:rPr>
              <w:t>Cost Center</w:t>
            </w:r>
          </w:p>
        </w:tc>
        <w:tc>
          <w:tcPr>
            <w:tcW w:w="695" w:type="pct"/>
            <w:tcMar>
              <w:top w:w="0" w:type="dxa"/>
              <w:left w:w="108" w:type="dxa"/>
              <w:bottom w:w="0" w:type="dxa"/>
              <w:right w:w="108" w:type="dxa"/>
            </w:tcMar>
            <w:vAlign w:val="center"/>
          </w:tcPr>
          <w:p w14:paraId="54C01CAD" w14:textId="77777777" w:rsidR="001E6E9E" w:rsidRPr="005669FA" w:rsidRDefault="001E6E9E" w:rsidP="00A12A34">
            <w:pPr>
              <w:pStyle w:val="xxxxmsonormal"/>
              <w:rPr>
                <w:b/>
                <w:bCs/>
                <w:i/>
                <w:iCs/>
                <w:color w:val="000000"/>
              </w:rPr>
            </w:pPr>
            <w:r>
              <w:rPr>
                <w:b/>
                <w:bCs/>
                <w:i/>
                <w:iCs/>
                <w:color w:val="000000"/>
              </w:rPr>
              <w:t>40-43</w:t>
            </w:r>
          </w:p>
        </w:tc>
        <w:tc>
          <w:tcPr>
            <w:tcW w:w="760" w:type="pct"/>
            <w:noWrap/>
            <w:tcMar>
              <w:top w:w="0" w:type="dxa"/>
              <w:left w:w="108" w:type="dxa"/>
              <w:bottom w:w="0" w:type="dxa"/>
              <w:right w:w="108" w:type="dxa"/>
            </w:tcMar>
            <w:vAlign w:val="center"/>
          </w:tcPr>
          <w:p w14:paraId="691902CB" w14:textId="77777777" w:rsidR="001E6E9E" w:rsidRPr="005669FA" w:rsidRDefault="001E6E9E" w:rsidP="00A12A34">
            <w:pPr>
              <w:pStyle w:val="xxxxmsonormal"/>
              <w:rPr>
                <w:color w:val="000000"/>
              </w:rPr>
            </w:pPr>
            <w:r w:rsidRPr="005669FA">
              <w:rPr>
                <w:color w:val="000000"/>
              </w:rPr>
              <w:t>0000</w:t>
            </w:r>
          </w:p>
        </w:tc>
        <w:tc>
          <w:tcPr>
            <w:tcW w:w="2971" w:type="pct"/>
            <w:noWrap/>
            <w:tcMar>
              <w:top w:w="0" w:type="dxa"/>
              <w:left w:w="108" w:type="dxa"/>
              <w:bottom w:w="0" w:type="dxa"/>
              <w:right w:w="108" w:type="dxa"/>
            </w:tcMar>
            <w:vAlign w:val="center"/>
          </w:tcPr>
          <w:p w14:paraId="6409F78D" w14:textId="61677780" w:rsidR="001E6E9E" w:rsidRPr="005669FA" w:rsidRDefault="001E6E9E" w:rsidP="00A12A34">
            <w:pPr>
              <w:pStyle w:val="xxxxmsonormal"/>
              <w:rPr>
                <w:b/>
                <w:bCs/>
                <w:color w:val="C65911"/>
              </w:rPr>
            </w:pPr>
            <w:r w:rsidRPr="005669FA">
              <w:rPr>
                <w:b/>
                <w:bCs/>
                <w:color w:val="002451"/>
              </w:rPr>
              <w:t xml:space="preserve">Cost </w:t>
            </w:r>
            <w:r w:rsidR="00E42216" w:rsidRPr="005669FA">
              <w:rPr>
                <w:b/>
                <w:bCs/>
                <w:color w:val="002451"/>
              </w:rPr>
              <w:t>centre (</w:t>
            </w:r>
            <w:r w:rsidRPr="005669FA">
              <w:rPr>
                <w:b/>
                <w:bCs/>
                <w:color w:val="002451"/>
              </w:rPr>
              <w:t>4 digits)</w:t>
            </w:r>
          </w:p>
        </w:tc>
      </w:tr>
      <w:tr w:rsidR="001E6E9E" w:rsidRPr="005669FA" w14:paraId="32724DD0" w14:textId="77777777" w:rsidTr="005F5A67">
        <w:trPr>
          <w:trHeight w:val="300"/>
        </w:trPr>
        <w:tc>
          <w:tcPr>
            <w:tcW w:w="574" w:type="pct"/>
            <w:noWrap/>
            <w:tcMar>
              <w:top w:w="0" w:type="dxa"/>
              <w:left w:w="108" w:type="dxa"/>
              <w:bottom w:w="0" w:type="dxa"/>
              <w:right w:w="108" w:type="dxa"/>
            </w:tcMar>
            <w:vAlign w:val="center"/>
            <w:hideMark/>
          </w:tcPr>
          <w:p w14:paraId="366C20B8" w14:textId="77777777" w:rsidR="001E6E9E" w:rsidRPr="005669FA" w:rsidRDefault="001E6E9E" w:rsidP="00A12A34">
            <w:pPr>
              <w:pStyle w:val="xxxxmsonormal"/>
            </w:pPr>
            <w:r>
              <w:rPr>
                <w:b/>
                <w:bCs/>
                <w:i/>
                <w:iCs/>
                <w:color w:val="000000"/>
              </w:rPr>
              <w:t>S</w:t>
            </w:r>
            <w:r w:rsidRPr="005669FA">
              <w:rPr>
                <w:b/>
                <w:bCs/>
                <w:i/>
                <w:iCs/>
                <w:color w:val="000000"/>
              </w:rPr>
              <w:t>ource code</w:t>
            </w:r>
          </w:p>
        </w:tc>
        <w:tc>
          <w:tcPr>
            <w:tcW w:w="695" w:type="pct"/>
            <w:tcMar>
              <w:top w:w="0" w:type="dxa"/>
              <w:left w:w="108" w:type="dxa"/>
              <w:bottom w:w="0" w:type="dxa"/>
              <w:right w:w="108" w:type="dxa"/>
            </w:tcMar>
            <w:vAlign w:val="center"/>
            <w:hideMark/>
          </w:tcPr>
          <w:p w14:paraId="6D3012F9" w14:textId="77777777" w:rsidR="001E6E9E" w:rsidRPr="005669FA" w:rsidRDefault="001E6E9E" w:rsidP="00A12A34">
            <w:pPr>
              <w:pStyle w:val="xxxxmsonormal"/>
            </w:pPr>
            <w:r>
              <w:rPr>
                <w:b/>
                <w:bCs/>
                <w:i/>
                <w:iCs/>
                <w:color w:val="000000"/>
              </w:rPr>
              <w:t>44-47</w:t>
            </w:r>
          </w:p>
        </w:tc>
        <w:tc>
          <w:tcPr>
            <w:tcW w:w="760" w:type="pct"/>
            <w:noWrap/>
            <w:tcMar>
              <w:top w:w="0" w:type="dxa"/>
              <w:left w:w="108" w:type="dxa"/>
              <w:bottom w:w="0" w:type="dxa"/>
              <w:right w:w="108" w:type="dxa"/>
            </w:tcMar>
            <w:vAlign w:val="center"/>
            <w:hideMark/>
          </w:tcPr>
          <w:p w14:paraId="6854DC61" w14:textId="77777777" w:rsidR="001E6E9E" w:rsidRPr="005669FA" w:rsidRDefault="001E6E9E" w:rsidP="00A12A34">
            <w:pPr>
              <w:pStyle w:val="xxxxmsonormal"/>
            </w:pPr>
            <w:r w:rsidRPr="005669FA">
              <w:rPr>
                <w:color w:val="000000"/>
              </w:rPr>
              <w:t>1028</w:t>
            </w:r>
          </w:p>
        </w:tc>
        <w:tc>
          <w:tcPr>
            <w:tcW w:w="2971" w:type="pct"/>
            <w:noWrap/>
            <w:tcMar>
              <w:top w:w="0" w:type="dxa"/>
              <w:left w:w="108" w:type="dxa"/>
              <w:bottom w:w="0" w:type="dxa"/>
              <w:right w:w="108" w:type="dxa"/>
            </w:tcMar>
            <w:vAlign w:val="center"/>
            <w:hideMark/>
          </w:tcPr>
          <w:p w14:paraId="3F5343CB" w14:textId="77777777" w:rsidR="001E6E9E" w:rsidRPr="005669FA" w:rsidRDefault="001E6E9E" w:rsidP="00A12A34">
            <w:pPr>
              <w:pStyle w:val="xxxxmsonormal"/>
            </w:pPr>
            <w:r w:rsidRPr="005669FA">
              <w:rPr>
                <w:b/>
                <w:bCs/>
                <w:color w:val="002451"/>
              </w:rPr>
              <w:t>This is what we refer to as the journal number which is what</w:t>
            </w:r>
          </w:p>
          <w:p w14:paraId="785C9158" w14:textId="77777777" w:rsidR="001E6E9E" w:rsidRDefault="001E6E9E" w:rsidP="00A12A34">
            <w:pPr>
              <w:pStyle w:val="xxxxmsonormal"/>
              <w:rPr>
                <w:b/>
                <w:bCs/>
                <w:color w:val="002451"/>
              </w:rPr>
            </w:pPr>
            <w:r w:rsidRPr="005669FA">
              <w:rPr>
                <w:b/>
                <w:bCs/>
                <w:color w:val="002451"/>
              </w:rPr>
              <w:t>GL uses to identify the type of journal and where the journal came from.</w:t>
            </w:r>
          </w:p>
          <w:p w14:paraId="1240CB91" w14:textId="77777777" w:rsidR="001E6E9E" w:rsidRDefault="001E6E9E" w:rsidP="00A12A34">
            <w:pPr>
              <w:pStyle w:val="xxxxmsonormal"/>
            </w:pPr>
          </w:p>
          <w:p w14:paraId="5ACE310C" w14:textId="77777777" w:rsidR="001E6E9E" w:rsidRDefault="001E6E9E" w:rsidP="00A12A34">
            <w:pPr>
              <w:pStyle w:val="xxxxmsonormal"/>
            </w:pPr>
            <w:r>
              <w:t xml:space="preserve">File Attached below. </w:t>
            </w:r>
          </w:p>
          <w:p w14:paraId="333C7C1E" w14:textId="77777777" w:rsidR="001E6E9E" w:rsidRPr="005669FA" w:rsidRDefault="001E6E9E" w:rsidP="00A12A34">
            <w:pPr>
              <w:pStyle w:val="xxxxmsonormal"/>
            </w:pPr>
            <w:r>
              <w:t xml:space="preserve">This can be mapped to JournalCode on the </w:t>
            </w:r>
            <w:r w:rsidRPr="009D2704">
              <w:rPr>
                <w:b/>
                <w:bCs/>
                <w:i/>
                <w:iCs/>
              </w:rPr>
              <w:t>GLTransactionInterface</w:t>
            </w:r>
            <w:r>
              <w:rPr>
                <w:b/>
                <w:bCs/>
                <w:i/>
                <w:iCs/>
              </w:rPr>
              <w:t xml:space="preserve"> </w:t>
            </w:r>
            <w:r>
              <w:t xml:space="preserve">business class </w:t>
            </w:r>
          </w:p>
        </w:tc>
      </w:tr>
      <w:tr w:rsidR="001E6E9E" w:rsidRPr="005669FA" w14:paraId="3AC89338" w14:textId="77777777" w:rsidTr="005F5A67">
        <w:trPr>
          <w:trHeight w:val="300"/>
        </w:trPr>
        <w:tc>
          <w:tcPr>
            <w:tcW w:w="574" w:type="pct"/>
            <w:noWrap/>
            <w:tcMar>
              <w:top w:w="0" w:type="dxa"/>
              <w:left w:w="108" w:type="dxa"/>
              <w:bottom w:w="0" w:type="dxa"/>
              <w:right w:w="108" w:type="dxa"/>
            </w:tcMar>
            <w:vAlign w:val="center"/>
            <w:hideMark/>
          </w:tcPr>
          <w:p w14:paraId="661FDFE7" w14:textId="77777777" w:rsidR="001E6E9E" w:rsidRPr="005669FA" w:rsidRDefault="001E6E9E" w:rsidP="00A12A34">
            <w:pPr>
              <w:pStyle w:val="xxxxmsonormal"/>
            </w:pPr>
            <w:r w:rsidRPr="005669FA">
              <w:rPr>
                <w:b/>
                <w:bCs/>
                <w:i/>
                <w:iCs/>
                <w:color w:val="000000"/>
              </w:rPr>
              <w:t>Source date</w:t>
            </w:r>
          </w:p>
        </w:tc>
        <w:tc>
          <w:tcPr>
            <w:tcW w:w="695" w:type="pct"/>
            <w:tcMar>
              <w:top w:w="0" w:type="dxa"/>
              <w:left w:w="108" w:type="dxa"/>
              <w:bottom w:w="0" w:type="dxa"/>
              <w:right w:w="108" w:type="dxa"/>
            </w:tcMar>
            <w:vAlign w:val="center"/>
            <w:hideMark/>
          </w:tcPr>
          <w:p w14:paraId="6FDD9BB9" w14:textId="77777777" w:rsidR="001E6E9E" w:rsidRPr="005669FA" w:rsidRDefault="001E6E9E" w:rsidP="00A12A34">
            <w:pPr>
              <w:pStyle w:val="xxxxmsonormal"/>
            </w:pPr>
            <w:r>
              <w:rPr>
                <w:b/>
                <w:bCs/>
                <w:i/>
                <w:iCs/>
                <w:color w:val="000000"/>
              </w:rPr>
              <w:t>48-53</w:t>
            </w:r>
          </w:p>
        </w:tc>
        <w:tc>
          <w:tcPr>
            <w:tcW w:w="760" w:type="pct"/>
            <w:noWrap/>
            <w:tcMar>
              <w:top w:w="0" w:type="dxa"/>
              <w:left w:w="108" w:type="dxa"/>
              <w:bottom w:w="0" w:type="dxa"/>
              <w:right w:w="108" w:type="dxa"/>
            </w:tcMar>
            <w:vAlign w:val="center"/>
            <w:hideMark/>
          </w:tcPr>
          <w:p w14:paraId="23ABFD3F" w14:textId="77777777" w:rsidR="001E6E9E" w:rsidRPr="005669FA" w:rsidRDefault="001E6E9E" w:rsidP="00A12A34">
            <w:pPr>
              <w:pStyle w:val="xxxxmsonormal"/>
            </w:pPr>
            <w:r w:rsidRPr="005669FA">
              <w:rPr>
                <w:color w:val="000000"/>
              </w:rPr>
              <w:t>072520</w:t>
            </w:r>
          </w:p>
        </w:tc>
        <w:tc>
          <w:tcPr>
            <w:tcW w:w="2971" w:type="pct"/>
            <w:noWrap/>
            <w:tcMar>
              <w:top w:w="0" w:type="dxa"/>
              <w:left w:w="108" w:type="dxa"/>
              <w:bottom w:w="0" w:type="dxa"/>
              <w:right w:w="108" w:type="dxa"/>
            </w:tcMar>
            <w:vAlign w:val="center"/>
          </w:tcPr>
          <w:p w14:paraId="7E7DCA58" w14:textId="77777777" w:rsidR="001E6E9E" w:rsidRPr="005669FA" w:rsidRDefault="001E6E9E" w:rsidP="00A12A34">
            <w:pPr>
              <w:pStyle w:val="xxxxmsonormal"/>
            </w:pPr>
            <w:commentRangeStart w:id="12"/>
            <w:r>
              <w:t>YYYYMMDD format to CSF</w:t>
            </w:r>
            <w:commentRangeEnd w:id="12"/>
            <w:r>
              <w:rPr>
                <w:rStyle w:val="CommentReference"/>
                <w:rFonts w:ascii="Arial" w:eastAsia="Times New Roman" w:hAnsi="Arial" w:cs="Arial"/>
                <w:color w:val="686B73"/>
                <w:lang w:val="en-US" w:eastAsia="en-US" w:bidi="ar-SA"/>
              </w:rPr>
              <w:commentReference w:id="12"/>
            </w:r>
          </w:p>
        </w:tc>
      </w:tr>
      <w:tr w:rsidR="001E6E9E" w:rsidRPr="005669FA" w14:paraId="6491D39C" w14:textId="77777777" w:rsidTr="005F5A67">
        <w:trPr>
          <w:trHeight w:val="300"/>
        </w:trPr>
        <w:tc>
          <w:tcPr>
            <w:tcW w:w="574" w:type="pct"/>
            <w:noWrap/>
            <w:tcMar>
              <w:top w:w="0" w:type="dxa"/>
              <w:left w:w="108" w:type="dxa"/>
              <w:bottom w:w="0" w:type="dxa"/>
              <w:right w:w="108" w:type="dxa"/>
            </w:tcMar>
            <w:vAlign w:val="center"/>
            <w:hideMark/>
          </w:tcPr>
          <w:p w14:paraId="3BC4B1EC" w14:textId="77777777" w:rsidR="001E6E9E" w:rsidRPr="005669FA" w:rsidRDefault="001E6E9E" w:rsidP="00A12A34">
            <w:pPr>
              <w:pStyle w:val="xxxxmsonormal"/>
            </w:pPr>
            <w:r w:rsidRPr="005669FA">
              <w:rPr>
                <w:b/>
                <w:bCs/>
                <w:i/>
                <w:iCs/>
                <w:color w:val="000000"/>
              </w:rPr>
              <w:t>Effective date</w:t>
            </w:r>
          </w:p>
        </w:tc>
        <w:tc>
          <w:tcPr>
            <w:tcW w:w="695" w:type="pct"/>
            <w:tcMar>
              <w:top w:w="0" w:type="dxa"/>
              <w:left w:w="108" w:type="dxa"/>
              <w:bottom w:w="0" w:type="dxa"/>
              <w:right w:w="108" w:type="dxa"/>
            </w:tcMar>
            <w:vAlign w:val="center"/>
            <w:hideMark/>
          </w:tcPr>
          <w:p w14:paraId="03EA77C4" w14:textId="77777777" w:rsidR="001E6E9E" w:rsidRPr="005669FA" w:rsidRDefault="001E6E9E" w:rsidP="00A12A34">
            <w:pPr>
              <w:pStyle w:val="xxxxmsonormal"/>
            </w:pPr>
            <w:r>
              <w:rPr>
                <w:b/>
                <w:bCs/>
                <w:i/>
                <w:iCs/>
                <w:color w:val="000000"/>
              </w:rPr>
              <w:t>54-61</w:t>
            </w:r>
          </w:p>
        </w:tc>
        <w:tc>
          <w:tcPr>
            <w:tcW w:w="760" w:type="pct"/>
            <w:noWrap/>
            <w:tcMar>
              <w:top w:w="0" w:type="dxa"/>
              <w:left w:w="108" w:type="dxa"/>
              <w:bottom w:w="0" w:type="dxa"/>
              <w:right w:w="108" w:type="dxa"/>
            </w:tcMar>
            <w:vAlign w:val="center"/>
            <w:hideMark/>
          </w:tcPr>
          <w:p w14:paraId="55014330" w14:textId="77777777" w:rsidR="001E6E9E" w:rsidRPr="005669FA" w:rsidRDefault="001E6E9E" w:rsidP="00A12A34">
            <w:pPr>
              <w:pStyle w:val="xxxxmsonormal"/>
            </w:pPr>
            <w:r w:rsidRPr="005669FA">
              <w:rPr>
                <w:color w:val="000000"/>
              </w:rPr>
              <w:t>07252020</w:t>
            </w:r>
          </w:p>
        </w:tc>
        <w:tc>
          <w:tcPr>
            <w:tcW w:w="2971" w:type="pct"/>
            <w:noWrap/>
            <w:tcMar>
              <w:top w:w="0" w:type="dxa"/>
              <w:left w:w="108" w:type="dxa"/>
              <w:bottom w:w="0" w:type="dxa"/>
              <w:right w:w="108" w:type="dxa"/>
            </w:tcMar>
            <w:vAlign w:val="center"/>
          </w:tcPr>
          <w:p w14:paraId="168417CD" w14:textId="77777777" w:rsidR="001E6E9E" w:rsidRPr="005669FA" w:rsidRDefault="001E6E9E" w:rsidP="00A12A34">
            <w:pPr>
              <w:pStyle w:val="xxxxmsonormal"/>
            </w:pPr>
            <w:commentRangeStart w:id="13"/>
            <w:r>
              <w:t>YYYYMMDD format to CSF</w:t>
            </w:r>
            <w:commentRangeEnd w:id="13"/>
            <w:r>
              <w:rPr>
                <w:rStyle w:val="CommentReference"/>
                <w:rFonts w:ascii="Arial" w:eastAsia="Times New Roman" w:hAnsi="Arial" w:cs="Arial"/>
                <w:color w:val="686B73"/>
                <w:lang w:val="en-US" w:eastAsia="en-US" w:bidi="ar-SA"/>
              </w:rPr>
              <w:commentReference w:id="13"/>
            </w:r>
          </w:p>
        </w:tc>
      </w:tr>
      <w:tr w:rsidR="001E6E9E" w:rsidRPr="005669FA" w14:paraId="30A6C015" w14:textId="77777777" w:rsidTr="005F5A67">
        <w:trPr>
          <w:trHeight w:val="300"/>
        </w:trPr>
        <w:tc>
          <w:tcPr>
            <w:tcW w:w="574" w:type="pct"/>
            <w:shd w:val="clear" w:color="auto" w:fill="00B050"/>
            <w:noWrap/>
            <w:tcMar>
              <w:top w:w="0" w:type="dxa"/>
              <w:left w:w="108" w:type="dxa"/>
              <w:bottom w:w="0" w:type="dxa"/>
              <w:right w:w="108" w:type="dxa"/>
            </w:tcMar>
            <w:vAlign w:val="center"/>
            <w:hideMark/>
          </w:tcPr>
          <w:p w14:paraId="496FF418" w14:textId="77777777" w:rsidR="001E6E9E" w:rsidRPr="005669FA" w:rsidRDefault="001E6E9E" w:rsidP="00A12A34">
            <w:pPr>
              <w:pStyle w:val="xxxxmsonormal"/>
            </w:pPr>
            <w:r w:rsidRPr="005669FA">
              <w:rPr>
                <w:b/>
                <w:bCs/>
                <w:i/>
                <w:iCs/>
                <w:color w:val="000000"/>
              </w:rPr>
              <w:lastRenderedPageBreak/>
              <w:t>Amount</w:t>
            </w:r>
          </w:p>
        </w:tc>
        <w:tc>
          <w:tcPr>
            <w:tcW w:w="695" w:type="pct"/>
            <w:tcMar>
              <w:top w:w="0" w:type="dxa"/>
              <w:left w:w="108" w:type="dxa"/>
              <w:bottom w:w="0" w:type="dxa"/>
              <w:right w:w="108" w:type="dxa"/>
            </w:tcMar>
            <w:vAlign w:val="center"/>
            <w:hideMark/>
          </w:tcPr>
          <w:p w14:paraId="66F41030" w14:textId="77777777" w:rsidR="001E6E9E" w:rsidRPr="005669FA" w:rsidRDefault="001E6E9E" w:rsidP="00A12A34">
            <w:pPr>
              <w:pStyle w:val="xxxxmsonormal"/>
            </w:pPr>
            <w:r>
              <w:rPr>
                <w:b/>
                <w:bCs/>
                <w:i/>
                <w:iCs/>
                <w:color w:val="000000"/>
              </w:rPr>
              <w:t>62-74</w:t>
            </w:r>
          </w:p>
        </w:tc>
        <w:tc>
          <w:tcPr>
            <w:tcW w:w="760" w:type="pct"/>
            <w:noWrap/>
            <w:tcMar>
              <w:top w:w="0" w:type="dxa"/>
              <w:left w:w="108" w:type="dxa"/>
              <w:bottom w:w="0" w:type="dxa"/>
              <w:right w:w="108" w:type="dxa"/>
            </w:tcMar>
            <w:vAlign w:val="center"/>
            <w:hideMark/>
          </w:tcPr>
          <w:p w14:paraId="3C1DE89D" w14:textId="77777777" w:rsidR="001E6E9E" w:rsidRPr="005669FA" w:rsidRDefault="001E6E9E" w:rsidP="00A12A34">
            <w:pPr>
              <w:pStyle w:val="xxxxmsonormal"/>
            </w:pPr>
            <w:r w:rsidRPr="005669FA">
              <w:rPr>
                <w:color w:val="000000"/>
              </w:rPr>
              <w:t>000003648527{</w:t>
            </w:r>
          </w:p>
        </w:tc>
        <w:tc>
          <w:tcPr>
            <w:tcW w:w="2971" w:type="pct"/>
            <w:noWrap/>
            <w:tcMar>
              <w:top w:w="0" w:type="dxa"/>
              <w:left w:w="108" w:type="dxa"/>
              <w:bottom w:w="0" w:type="dxa"/>
              <w:right w:w="108" w:type="dxa"/>
            </w:tcMar>
            <w:vAlign w:val="center"/>
            <w:hideMark/>
          </w:tcPr>
          <w:p w14:paraId="3E17C329" w14:textId="77777777" w:rsidR="001E6E9E" w:rsidRPr="005669FA" w:rsidRDefault="001E6E9E" w:rsidP="00A12A34">
            <w:pPr>
              <w:pStyle w:val="xxxxmsonormal"/>
            </w:pPr>
            <w:r>
              <w:t xml:space="preserve">Would need conversion. Kindly see </w:t>
            </w:r>
            <w:hyperlink w:anchor="_Amount_Conversion_table" w:history="1">
              <w:r w:rsidRPr="00CA1BEC">
                <w:rPr>
                  <w:rStyle w:val="Hyperlink"/>
                  <w:rFonts w:cs="Calibri"/>
                </w:rPr>
                <w:t>translation table</w:t>
              </w:r>
            </w:hyperlink>
            <w:r>
              <w:t xml:space="preserve"> below.</w:t>
            </w:r>
          </w:p>
        </w:tc>
      </w:tr>
      <w:tr w:rsidR="001E6E9E" w:rsidRPr="005669FA" w14:paraId="6205BAF7" w14:textId="77777777" w:rsidTr="005F5A67">
        <w:trPr>
          <w:trHeight w:val="300"/>
        </w:trPr>
        <w:tc>
          <w:tcPr>
            <w:tcW w:w="574" w:type="pct"/>
            <w:noWrap/>
            <w:tcMar>
              <w:top w:w="0" w:type="dxa"/>
              <w:left w:w="108" w:type="dxa"/>
              <w:bottom w:w="0" w:type="dxa"/>
              <w:right w:w="108" w:type="dxa"/>
            </w:tcMar>
            <w:vAlign w:val="center"/>
            <w:hideMark/>
          </w:tcPr>
          <w:p w14:paraId="0823A459" w14:textId="77777777" w:rsidR="001E6E9E" w:rsidRPr="005669FA" w:rsidRDefault="001E6E9E" w:rsidP="00A12A34">
            <w:pPr>
              <w:pStyle w:val="xxxxmsonormal"/>
            </w:pPr>
            <w:r w:rsidRPr="005669FA">
              <w:rPr>
                <w:b/>
                <w:bCs/>
                <w:i/>
                <w:iCs/>
                <w:color w:val="000000"/>
              </w:rPr>
              <w:t>Description</w:t>
            </w:r>
          </w:p>
        </w:tc>
        <w:tc>
          <w:tcPr>
            <w:tcW w:w="695" w:type="pct"/>
            <w:tcMar>
              <w:top w:w="0" w:type="dxa"/>
              <w:left w:w="108" w:type="dxa"/>
              <w:bottom w:w="0" w:type="dxa"/>
              <w:right w:w="108" w:type="dxa"/>
            </w:tcMar>
            <w:vAlign w:val="center"/>
            <w:hideMark/>
          </w:tcPr>
          <w:p w14:paraId="5A649F15" w14:textId="77777777" w:rsidR="001E6E9E" w:rsidRPr="005669FA" w:rsidRDefault="001E6E9E" w:rsidP="00A12A34">
            <w:pPr>
              <w:pStyle w:val="xxxxmsonormal"/>
            </w:pPr>
            <w:r>
              <w:rPr>
                <w:b/>
                <w:bCs/>
                <w:i/>
                <w:iCs/>
                <w:color w:val="000000"/>
              </w:rPr>
              <w:t>75-180</w:t>
            </w:r>
          </w:p>
        </w:tc>
        <w:tc>
          <w:tcPr>
            <w:tcW w:w="760" w:type="pct"/>
            <w:noWrap/>
            <w:tcMar>
              <w:top w:w="0" w:type="dxa"/>
              <w:left w:w="108" w:type="dxa"/>
              <w:bottom w:w="0" w:type="dxa"/>
              <w:right w:w="108" w:type="dxa"/>
            </w:tcMar>
            <w:vAlign w:val="center"/>
            <w:hideMark/>
          </w:tcPr>
          <w:p w14:paraId="6137BDAC" w14:textId="77777777" w:rsidR="001E6E9E" w:rsidRPr="005669FA" w:rsidRDefault="001E6E9E" w:rsidP="00A12A34">
            <w:pPr>
              <w:pStyle w:val="xxxxmsonormal"/>
            </w:pPr>
            <w:r w:rsidRPr="005669FA">
              <w:rPr>
                <w:color w:val="000000"/>
              </w:rPr>
              <w:t>  07/20/20 USTXFed. Employment Tax - ACH Db</w:t>
            </w:r>
          </w:p>
        </w:tc>
        <w:tc>
          <w:tcPr>
            <w:tcW w:w="2971" w:type="pct"/>
            <w:noWrap/>
            <w:tcMar>
              <w:top w:w="0" w:type="dxa"/>
              <w:left w:w="108" w:type="dxa"/>
              <w:bottom w:w="0" w:type="dxa"/>
              <w:right w:w="108" w:type="dxa"/>
            </w:tcMar>
            <w:vAlign w:val="center"/>
            <w:hideMark/>
          </w:tcPr>
          <w:p w14:paraId="331C5C17" w14:textId="77777777" w:rsidR="001E6E9E" w:rsidRPr="005669FA" w:rsidRDefault="001E6E9E" w:rsidP="00A12A34">
            <w:pPr>
              <w:pStyle w:val="xxxxmsonormal"/>
            </w:pPr>
          </w:p>
        </w:tc>
      </w:tr>
      <w:tr w:rsidR="001E6E9E" w:rsidRPr="005669FA" w14:paraId="38046AD8" w14:textId="77777777" w:rsidTr="005F5A67">
        <w:trPr>
          <w:trHeight w:val="300"/>
        </w:trPr>
        <w:tc>
          <w:tcPr>
            <w:tcW w:w="574" w:type="pct"/>
            <w:noWrap/>
            <w:tcMar>
              <w:top w:w="0" w:type="dxa"/>
              <w:left w:w="108" w:type="dxa"/>
              <w:bottom w:w="0" w:type="dxa"/>
              <w:right w:w="108" w:type="dxa"/>
            </w:tcMar>
            <w:vAlign w:val="center"/>
            <w:hideMark/>
          </w:tcPr>
          <w:p w14:paraId="10E2830E" w14:textId="77777777" w:rsidR="001E6E9E" w:rsidRPr="00F66C0E" w:rsidRDefault="001E6E9E" w:rsidP="00A12A34">
            <w:pPr>
              <w:pStyle w:val="xmsonormal"/>
            </w:pPr>
            <w:r w:rsidRPr="00F66C0E">
              <w:rPr>
                <w:b/>
                <w:bCs/>
              </w:rPr>
              <w:t>FUND/SERIAL</w:t>
            </w:r>
          </w:p>
        </w:tc>
        <w:tc>
          <w:tcPr>
            <w:tcW w:w="695" w:type="pct"/>
            <w:tcMar>
              <w:top w:w="0" w:type="dxa"/>
              <w:left w:w="108" w:type="dxa"/>
              <w:bottom w:w="0" w:type="dxa"/>
              <w:right w:w="108" w:type="dxa"/>
            </w:tcMar>
            <w:vAlign w:val="center"/>
            <w:hideMark/>
          </w:tcPr>
          <w:p w14:paraId="5CCA6416" w14:textId="77777777" w:rsidR="001E6E9E" w:rsidRPr="00F66C0E" w:rsidRDefault="001E6E9E" w:rsidP="00A12A34">
            <w:pPr>
              <w:pStyle w:val="xmsonormal"/>
            </w:pPr>
            <w:r>
              <w:rPr>
                <w:b/>
                <w:bCs/>
              </w:rPr>
              <w:t>130-138</w:t>
            </w:r>
          </w:p>
        </w:tc>
        <w:tc>
          <w:tcPr>
            <w:tcW w:w="760" w:type="pct"/>
            <w:noWrap/>
            <w:tcMar>
              <w:top w:w="0" w:type="dxa"/>
              <w:left w:w="108" w:type="dxa"/>
              <w:bottom w:w="0" w:type="dxa"/>
              <w:right w:w="108" w:type="dxa"/>
            </w:tcMar>
            <w:vAlign w:val="center"/>
            <w:hideMark/>
          </w:tcPr>
          <w:p w14:paraId="5B6E7C14" w14:textId="77777777" w:rsidR="001E6E9E" w:rsidRPr="00F66C0E" w:rsidRDefault="001E6E9E" w:rsidP="00A12A34">
            <w:pPr>
              <w:pStyle w:val="xmsonormal"/>
            </w:pPr>
            <w:r w:rsidRPr="00F66C0E">
              <w:t>006319999</w:t>
            </w:r>
          </w:p>
        </w:tc>
        <w:tc>
          <w:tcPr>
            <w:tcW w:w="2971" w:type="pct"/>
            <w:noWrap/>
            <w:tcMar>
              <w:top w:w="0" w:type="dxa"/>
              <w:left w:w="108" w:type="dxa"/>
              <w:bottom w:w="0" w:type="dxa"/>
              <w:right w:w="108" w:type="dxa"/>
            </w:tcMar>
            <w:vAlign w:val="center"/>
            <w:hideMark/>
          </w:tcPr>
          <w:p w14:paraId="2AAFDED5" w14:textId="77777777" w:rsidR="001E6E9E" w:rsidRPr="00F66C0E" w:rsidRDefault="001E6E9E" w:rsidP="00A12A34">
            <w:pPr>
              <w:pStyle w:val="xmsonormal"/>
            </w:pPr>
            <w:r w:rsidRPr="00F66C0E">
              <w:t>fund and serial information for company 4000, 5000 and 6000</w:t>
            </w:r>
          </w:p>
        </w:tc>
      </w:tr>
    </w:tbl>
    <w:p w14:paraId="1C83B5AA" w14:textId="77777777" w:rsidR="003D1AA8" w:rsidRDefault="003D1AA8" w:rsidP="003D1AA8">
      <w:pPr>
        <w:pStyle w:val="xxxxmsonormal"/>
        <w:rPr>
          <w:b/>
          <w:bCs/>
          <w:color w:val="C82613"/>
        </w:rPr>
      </w:pPr>
      <w:r>
        <w:rPr>
          <w:b/>
          <w:bCs/>
          <w:color w:val="C82613"/>
        </w:rPr>
        <w:t> </w:t>
      </w:r>
    </w:p>
    <w:p w14:paraId="6B56D0BE" w14:textId="05DE44E3" w:rsidR="00EA0258" w:rsidRDefault="00EA0258" w:rsidP="00EA0258">
      <w:pPr>
        <w:pStyle w:val="Heading4"/>
      </w:pPr>
      <w:r>
        <w:t>GEAC Source Code file</w:t>
      </w:r>
    </w:p>
    <w:p w14:paraId="50B182AE" w14:textId="77777777" w:rsidR="003D1AA8" w:rsidRPr="00546474" w:rsidRDefault="003D1AA8" w:rsidP="00EA0258">
      <w:pPr>
        <w:pStyle w:val="xxxxmsonormal"/>
        <w:ind w:left="708"/>
      </w:pPr>
    </w:p>
    <w:p w14:paraId="44EF2A92" w14:textId="643ECC37" w:rsidR="003D1AA8" w:rsidRPr="00546474" w:rsidRDefault="003D1AA8" w:rsidP="00EA0258">
      <w:pPr>
        <w:pStyle w:val="xxxxmsonormal"/>
        <w:ind w:left="708"/>
      </w:pPr>
      <w:r w:rsidRPr="00546474">
        <w:t xml:space="preserve">Source Code </w:t>
      </w:r>
      <w:r w:rsidR="00EA0258">
        <w:t>from GEAC is attached for reference.</w:t>
      </w:r>
    </w:p>
    <w:p w14:paraId="26410951" w14:textId="77777777" w:rsidR="003D1AA8" w:rsidRDefault="003D1AA8" w:rsidP="00EA0258">
      <w:pPr>
        <w:pStyle w:val="xxxxmsonormal"/>
        <w:ind w:left="708"/>
        <w:rPr>
          <w:lang w:val="en-US"/>
        </w:rPr>
      </w:pPr>
      <w:r>
        <w:rPr>
          <w:lang w:val="en-US"/>
        </w:rPr>
        <w:object w:dxaOrig="1538" w:dyaOrig="994" w14:anchorId="63FBEC20">
          <v:shape id="_x0000_i1026" type="#_x0000_t75" style="width:77pt;height:49.5pt" o:ole="">
            <v:imagedata r:id="rId23" o:title=""/>
          </v:shape>
          <o:OLEObject Type="Embed" ProgID="Acrobat.Document.DC" ShapeID="_x0000_i1026" DrawAspect="Icon" ObjectID="_1835984446" r:id="rId24"/>
        </w:object>
      </w:r>
    </w:p>
    <w:p w14:paraId="3A0EC4E2" w14:textId="77777777" w:rsidR="003D1AA8" w:rsidRDefault="003D1AA8" w:rsidP="003D1AA8">
      <w:pPr>
        <w:pStyle w:val="Heading4"/>
      </w:pPr>
      <w:bookmarkStart w:id="14" w:name="_Amount_Conversion_table"/>
      <w:bookmarkEnd w:id="14"/>
      <w:r>
        <w:t>Amount Conversion table</w:t>
      </w:r>
    </w:p>
    <w:p w14:paraId="63A3E57F" w14:textId="4C510220" w:rsidR="003D1AA8" w:rsidRPr="008150E2" w:rsidRDefault="00EA0258" w:rsidP="00EA0258">
      <w:pPr>
        <w:ind w:left="708"/>
      </w:pPr>
      <w:r>
        <w:t>The last character mapping of the amount field is as below</w:t>
      </w:r>
    </w:p>
    <w:tbl>
      <w:tblPr>
        <w:tblW w:w="2450" w:type="dxa"/>
        <w:tblInd w:w="1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937"/>
      </w:tblGrid>
      <w:tr w:rsidR="003D1AA8" w:rsidRPr="005F5A67" w14:paraId="00B52DE0" w14:textId="77777777" w:rsidTr="00EA0258">
        <w:trPr>
          <w:trHeight w:val="300"/>
        </w:trPr>
        <w:tc>
          <w:tcPr>
            <w:tcW w:w="1513" w:type="dxa"/>
            <w:shd w:val="clear" w:color="auto" w:fill="D9D9D9" w:themeFill="background1" w:themeFillShade="D9"/>
            <w:noWrap/>
            <w:vAlign w:val="bottom"/>
            <w:hideMark/>
          </w:tcPr>
          <w:p w14:paraId="21A81959"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Character</w:t>
            </w:r>
          </w:p>
        </w:tc>
        <w:tc>
          <w:tcPr>
            <w:tcW w:w="937" w:type="dxa"/>
            <w:shd w:val="clear" w:color="auto" w:fill="D9D9D9" w:themeFill="background1" w:themeFillShade="D9"/>
            <w:noWrap/>
            <w:vAlign w:val="center"/>
            <w:hideMark/>
          </w:tcPr>
          <w:p w14:paraId="48E12780"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Value</w:t>
            </w:r>
          </w:p>
        </w:tc>
      </w:tr>
      <w:tr w:rsidR="003D1AA8" w:rsidRPr="005F5A67" w14:paraId="5DC560F6" w14:textId="77777777" w:rsidTr="00EA0258">
        <w:trPr>
          <w:trHeight w:val="300"/>
        </w:trPr>
        <w:tc>
          <w:tcPr>
            <w:tcW w:w="1513" w:type="dxa"/>
            <w:noWrap/>
            <w:vAlign w:val="bottom"/>
            <w:hideMark/>
          </w:tcPr>
          <w:p w14:paraId="41AD8BB8"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w:t>
            </w:r>
          </w:p>
        </w:tc>
        <w:tc>
          <w:tcPr>
            <w:tcW w:w="937" w:type="dxa"/>
            <w:noWrap/>
            <w:vAlign w:val="center"/>
            <w:hideMark/>
          </w:tcPr>
          <w:p w14:paraId="39D5E52A"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+0</w:t>
            </w:r>
          </w:p>
        </w:tc>
      </w:tr>
      <w:tr w:rsidR="003D1AA8" w:rsidRPr="005F5A67" w14:paraId="571FDFA3" w14:textId="77777777" w:rsidTr="00EA0258">
        <w:trPr>
          <w:trHeight w:val="300"/>
        </w:trPr>
        <w:tc>
          <w:tcPr>
            <w:tcW w:w="1513" w:type="dxa"/>
            <w:noWrap/>
            <w:vAlign w:val="bottom"/>
            <w:hideMark/>
          </w:tcPr>
          <w:p w14:paraId="78259C00"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A</w:t>
            </w:r>
          </w:p>
        </w:tc>
        <w:tc>
          <w:tcPr>
            <w:tcW w:w="937" w:type="dxa"/>
            <w:noWrap/>
            <w:vAlign w:val="center"/>
            <w:hideMark/>
          </w:tcPr>
          <w:p w14:paraId="55DE95A6"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+1</w:t>
            </w:r>
          </w:p>
        </w:tc>
      </w:tr>
      <w:tr w:rsidR="003D1AA8" w:rsidRPr="005F5A67" w14:paraId="0E633791" w14:textId="77777777" w:rsidTr="00EA0258">
        <w:trPr>
          <w:trHeight w:val="300"/>
        </w:trPr>
        <w:tc>
          <w:tcPr>
            <w:tcW w:w="1513" w:type="dxa"/>
            <w:noWrap/>
            <w:vAlign w:val="bottom"/>
            <w:hideMark/>
          </w:tcPr>
          <w:p w14:paraId="7CD3645A"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B</w:t>
            </w:r>
          </w:p>
        </w:tc>
        <w:tc>
          <w:tcPr>
            <w:tcW w:w="937" w:type="dxa"/>
            <w:noWrap/>
            <w:vAlign w:val="center"/>
            <w:hideMark/>
          </w:tcPr>
          <w:p w14:paraId="54BDBF5D"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+2</w:t>
            </w:r>
          </w:p>
        </w:tc>
      </w:tr>
      <w:tr w:rsidR="003D1AA8" w:rsidRPr="005F5A67" w14:paraId="425FD854" w14:textId="77777777" w:rsidTr="00EA0258">
        <w:trPr>
          <w:trHeight w:val="300"/>
        </w:trPr>
        <w:tc>
          <w:tcPr>
            <w:tcW w:w="1513" w:type="dxa"/>
            <w:noWrap/>
            <w:vAlign w:val="bottom"/>
            <w:hideMark/>
          </w:tcPr>
          <w:p w14:paraId="0F5774EB"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C</w:t>
            </w:r>
          </w:p>
        </w:tc>
        <w:tc>
          <w:tcPr>
            <w:tcW w:w="937" w:type="dxa"/>
            <w:noWrap/>
            <w:vAlign w:val="center"/>
            <w:hideMark/>
          </w:tcPr>
          <w:p w14:paraId="292D1A8A"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+3</w:t>
            </w:r>
          </w:p>
        </w:tc>
      </w:tr>
      <w:tr w:rsidR="003D1AA8" w:rsidRPr="005F5A67" w14:paraId="08B9FA6D" w14:textId="77777777" w:rsidTr="00EA0258">
        <w:trPr>
          <w:trHeight w:val="300"/>
        </w:trPr>
        <w:tc>
          <w:tcPr>
            <w:tcW w:w="1513" w:type="dxa"/>
            <w:noWrap/>
            <w:vAlign w:val="bottom"/>
            <w:hideMark/>
          </w:tcPr>
          <w:p w14:paraId="71FAF132"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D</w:t>
            </w:r>
          </w:p>
        </w:tc>
        <w:tc>
          <w:tcPr>
            <w:tcW w:w="937" w:type="dxa"/>
            <w:noWrap/>
            <w:vAlign w:val="center"/>
            <w:hideMark/>
          </w:tcPr>
          <w:p w14:paraId="4303ED78"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+4</w:t>
            </w:r>
          </w:p>
        </w:tc>
      </w:tr>
      <w:tr w:rsidR="003D1AA8" w:rsidRPr="005F5A67" w14:paraId="0D44BC37" w14:textId="77777777" w:rsidTr="00EA0258">
        <w:trPr>
          <w:trHeight w:val="300"/>
        </w:trPr>
        <w:tc>
          <w:tcPr>
            <w:tcW w:w="1513" w:type="dxa"/>
            <w:noWrap/>
            <w:vAlign w:val="bottom"/>
            <w:hideMark/>
          </w:tcPr>
          <w:p w14:paraId="61C8D54D"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E</w:t>
            </w:r>
          </w:p>
        </w:tc>
        <w:tc>
          <w:tcPr>
            <w:tcW w:w="937" w:type="dxa"/>
            <w:noWrap/>
            <w:vAlign w:val="center"/>
            <w:hideMark/>
          </w:tcPr>
          <w:p w14:paraId="70ABE388"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+5</w:t>
            </w:r>
          </w:p>
        </w:tc>
      </w:tr>
      <w:tr w:rsidR="003D1AA8" w:rsidRPr="005F5A67" w14:paraId="585899CC" w14:textId="77777777" w:rsidTr="00EA0258">
        <w:trPr>
          <w:trHeight w:val="300"/>
        </w:trPr>
        <w:tc>
          <w:tcPr>
            <w:tcW w:w="1513" w:type="dxa"/>
            <w:noWrap/>
            <w:vAlign w:val="bottom"/>
            <w:hideMark/>
          </w:tcPr>
          <w:p w14:paraId="20F53B5C"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F</w:t>
            </w:r>
          </w:p>
        </w:tc>
        <w:tc>
          <w:tcPr>
            <w:tcW w:w="937" w:type="dxa"/>
            <w:noWrap/>
            <w:vAlign w:val="center"/>
            <w:hideMark/>
          </w:tcPr>
          <w:p w14:paraId="7AF306CB"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+6</w:t>
            </w:r>
          </w:p>
        </w:tc>
      </w:tr>
      <w:tr w:rsidR="003D1AA8" w:rsidRPr="005F5A67" w14:paraId="7724DED4" w14:textId="77777777" w:rsidTr="00EA0258">
        <w:trPr>
          <w:trHeight w:val="300"/>
        </w:trPr>
        <w:tc>
          <w:tcPr>
            <w:tcW w:w="1513" w:type="dxa"/>
            <w:noWrap/>
            <w:vAlign w:val="bottom"/>
            <w:hideMark/>
          </w:tcPr>
          <w:p w14:paraId="5A111148"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G</w:t>
            </w:r>
          </w:p>
        </w:tc>
        <w:tc>
          <w:tcPr>
            <w:tcW w:w="937" w:type="dxa"/>
            <w:noWrap/>
            <w:vAlign w:val="center"/>
            <w:hideMark/>
          </w:tcPr>
          <w:p w14:paraId="5BD0DFC1"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+7</w:t>
            </w:r>
          </w:p>
        </w:tc>
      </w:tr>
      <w:tr w:rsidR="003D1AA8" w:rsidRPr="005F5A67" w14:paraId="3B110351" w14:textId="77777777" w:rsidTr="00EA0258">
        <w:trPr>
          <w:trHeight w:val="300"/>
        </w:trPr>
        <w:tc>
          <w:tcPr>
            <w:tcW w:w="1513" w:type="dxa"/>
            <w:noWrap/>
            <w:vAlign w:val="bottom"/>
            <w:hideMark/>
          </w:tcPr>
          <w:p w14:paraId="5C85648C"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H</w:t>
            </w:r>
          </w:p>
        </w:tc>
        <w:tc>
          <w:tcPr>
            <w:tcW w:w="937" w:type="dxa"/>
            <w:noWrap/>
            <w:vAlign w:val="center"/>
            <w:hideMark/>
          </w:tcPr>
          <w:p w14:paraId="046F40AE"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+8</w:t>
            </w:r>
          </w:p>
        </w:tc>
      </w:tr>
      <w:tr w:rsidR="003D1AA8" w:rsidRPr="005F5A67" w14:paraId="7961C3E9" w14:textId="77777777" w:rsidTr="00EA0258">
        <w:trPr>
          <w:trHeight w:val="300"/>
        </w:trPr>
        <w:tc>
          <w:tcPr>
            <w:tcW w:w="1513" w:type="dxa"/>
            <w:noWrap/>
            <w:vAlign w:val="bottom"/>
            <w:hideMark/>
          </w:tcPr>
          <w:p w14:paraId="16B9056F"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I</w:t>
            </w:r>
          </w:p>
        </w:tc>
        <w:tc>
          <w:tcPr>
            <w:tcW w:w="937" w:type="dxa"/>
            <w:noWrap/>
            <w:vAlign w:val="center"/>
            <w:hideMark/>
          </w:tcPr>
          <w:p w14:paraId="53121FFB"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+9</w:t>
            </w:r>
          </w:p>
        </w:tc>
      </w:tr>
      <w:tr w:rsidR="003D1AA8" w:rsidRPr="005F5A67" w14:paraId="5CBBA839" w14:textId="77777777" w:rsidTr="00EA0258">
        <w:trPr>
          <w:trHeight w:val="300"/>
        </w:trPr>
        <w:tc>
          <w:tcPr>
            <w:tcW w:w="1513" w:type="dxa"/>
            <w:noWrap/>
            <w:vAlign w:val="bottom"/>
            <w:hideMark/>
          </w:tcPr>
          <w:p w14:paraId="36A5B8C8"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w:t>
            </w:r>
          </w:p>
        </w:tc>
        <w:tc>
          <w:tcPr>
            <w:tcW w:w="937" w:type="dxa"/>
            <w:noWrap/>
            <w:vAlign w:val="center"/>
            <w:hideMark/>
          </w:tcPr>
          <w:p w14:paraId="0EAEA34E"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-0</w:t>
            </w:r>
          </w:p>
        </w:tc>
      </w:tr>
      <w:tr w:rsidR="003D1AA8" w:rsidRPr="005F5A67" w14:paraId="5E95D5F5" w14:textId="77777777" w:rsidTr="00EA0258">
        <w:trPr>
          <w:trHeight w:val="300"/>
        </w:trPr>
        <w:tc>
          <w:tcPr>
            <w:tcW w:w="1513" w:type="dxa"/>
            <w:noWrap/>
            <w:vAlign w:val="bottom"/>
            <w:hideMark/>
          </w:tcPr>
          <w:p w14:paraId="26317816"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J</w:t>
            </w:r>
          </w:p>
        </w:tc>
        <w:tc>
          <w:tcPr>
            <w:tcW w:w="937" w:type="dxa"/>
            <w:noWrap/>
            <w:vAlign w:val="center"/>
            <w:hideMark/>
          </w:tcPr>
          <w:p w14:paraId="52D8B49D"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-1</w:t>
            </w:r>
          </w:p>
        </w:tc>
      </w:tr>
      <w:tr w:rsidR="003D1AA8" w:rsidRPr="005F5A67" w14:paraId="65808234" w14:textId="77777777" w:rsidTr="00EA0258">
        <w:trPr>
          <w:trHeight w:val="300"/>
        </w:trPr>
        <w:tc>
          <w:tcPr>
            <w:tcW w:w="1513" w:type="dxa"/>
            <w:noWrap/>
            <w:vAlign w:val="bottom"/>
            <w:hideMark/>
          </w:tcPr>
          <w:p w14:paraId="353DF990"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K</w:t>
            </w:r>
          </w:p>
        </w:tc>
        <w:tc>
          <w:tcPr>
            <w:tcW w:w="937" w:type="dxa"/>
            <w:noWrap/>
            <w:vAlign w:val="center"/>
            <w:hideMark/>
          </w:tcPr>
          <w:p w14:paraId="259BCFD2"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-2</w:t>
            </w:r>
          </w:p>
        </w:tc>
      </w:tr>
      <w:tr w:rsidR="003D1AA8" w:rsidRPr="005F5A67" w14:paraId="7F446555" w14:textId="77777777" w:rsidTr="00EA0258">
        <w:trPr>
          <w:trHeight w:val="300"/>
        </w:trPr>
        <w:tc>
          <w:tcPr>
            <w:tcW w:w="1513" w:type="dxa"/>
            <w:noWrap/>
            <w:vAlign w:val="bottom"/>
            <w:hideMark/>
          </w:tcPr>
          <w:p w14:paraId="0E0FF9B5"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L</w:t>
            </w:r>
          </w:p>
        </w:tc>
        <w:tc>
          <w:tcPr>
            <w:tcW w:w="937" w:type="dxa"/>
            <w:noWrap/>
            <w:vAlign w:val="center"/>
            <w:hideMark/>
          </w:tcPr>
          <w:p w14:paraId="15EB4F0D"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-3</w:t>
            </w:r>
          </w:p>
        </w:tc>
      </w:tr>
      <w:tr w:rsidR="003D1AA8" w:rsidRPr="005F5A67" w14:paraId="37869285" w14:textId="77777777" w:rsidTr="00EA0258">
        <w:trPr>
          <w:trHeight w:val="300"/>
        </w:trPr>
        <w:tc>
          <w:tcPr>
            <w:tcW w:w="1513" w:type="dxa"/>
            <w:noWrap/>
            <w:vAlign w:val="bottom"/>
            <w:hideMark/>
          </w:tcPr>
          <w:p w14:paraId="7DF0763F"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M</w:t>
            </w:r>
          </w:p>
        </w:tc>
        <w:tc>
          <w:tcPr>
            <w:tcW w:w="937" w:type="dxa"/>
            <w:noWrap/>
            <w:vAlign w:val="center"/>
            <w:hideMark/>
          </w:tcPr>
          <w:p w14:paraId="0CF53F35"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-4</w:t>
            </w:r>
          </w:p>
        </w:tc>
      </w:tr>
      <w:tr w:rsidR="003D1AA8" w:rsidRPr="005F5A67" w14:paraId="03E61774" w14:textId="77777777" w:rsidTr="00EA0258">
        <w:trPr>
          <w:trHeight w:val="300"/>
        </w:trPr>
        <w:tc>
          <w:tcPr>
            <w:tcW w:w="1513" w:type="dxa"/>
            <w:noWrap/>
            <w:vAlign w:val="bottom"/>
            <w:hideMark/>
          </w:tcPr>
          <w:p w14:paraId="40AFCFFC"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N</w:t>
            </w:r>
          </w:p>
        </w:tc>
        <w:tc>
          <w:tcPr>
            <w:tcW w:w="937" w:type="dxa"/>
            <w:noWrap/>
            <w:vAlign w:val="center"/>
            <w:hideMark/>
          </w:tcPr>
          <w:p w14:paraId="33CABDF4"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-5</w:t>
            </w:r>
          </w:p>
        </w:tc>
      </w:tr>
      <w:tr w:rsidR="003D1AA8" w:rsidRPr="005F5A67" w14:paraId="2A114FC0" w14:textId="77777777" w:rsidTr="00EA0258">
        <w:trPr>
          <w:trHeight w:val="300"/>
        </w:trPr>
        <w:tc>
          <w:tcPr>
            <w:tcW w:w="1513" w:type="dxa"/>
            <w:noWrap/>
            <w:vAlign w:val="bottom"/>
            <w:hideMark/>
          </w:tcPr>
          <w:p w14:paraId="2D1E8081"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O</w:t>
            </w:r>
          </w:p>
        </w:tc>
        <w:tc>
          <w:tcPr>
            <w:tcW w:w="937" w:type="dxa"/>
            <w:noWrap/>
            <w:vAlign w:val="center"/>
            <w:hideMark/>
          </w:tcPr>
          <w:p w14:paraId="063493A8"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-6</w:t>
            </w:r>
          </w:p>
        </w:tc>
      </w:tr>
      <w:tr w:rsidR="003D1AA8" w:rsidRPr="005F5A67" w14:paraId="1B51A785" w14:textId="77777777" w:rsidTr="00EA0258">
        <w:trPr>
          <w:trHeight w:val="300"/>
        </w:trPr>
        <w:tc>
          <w:tcPr>
            <w:tcW w:w="1513" w:type="dxa"/>
            <w:noWrap/>
            <w:vAlign w:val="bottom"/>
            <w:hideMark/>
          </w:tcPr>
          <w:p w14:paraId="752D49AB"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P</w:t>
            </w:r>
          </w:p>
        </w:tc>
        <w:tc>
          <w:tcPr>
            <w:tcW w:w="937" w:type="dxa"/>
            <w:noWrap/>
            <w:vAlign w:val="center"/>
            <w:hideMark/>
          </w:tcPr>
          <w:p w14:paraId="65702BEA"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-7</w:t>
            </w:r>
          </w:p>
        </w:tc>
      </w:tr>
      <w:tr w:rsidR="003D1AA8" w:rsidRPr="005F5A67" w14:paraId="765D8522" w14:textId="77777777" w:rsidTr="00EA0258">
        <w:trPr>
          <w:trHeight w:val="300"/>
        </w:trPr>
        <w:tc>
          <w:tcPr>
            <w:tcW w:w="1513" w:type="dxa"/>
            <w:noWrap/>
            <w:vAlign w:val="bottom"/>
            <w:hideMark/>
          </w:tcPr>
          <w:p w14:paraId="2694684B"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Q</w:t>
            </w:r>
          </w:p>
        </w:tc>
        <w:tc>
          <w:tcPr>
            <w:tcW w:w="937" w:type="dxa"/>
            <w:noWrap/>
            <w:vAlign w:val="center"/>
            <w:hideMark/>
          </w:tcPr>
          <w:p w14:paraId="2671C9F5"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-8</w:t>
            </w:r>
          </w:p>
        </w:tc>
      </w:tr>
      <w:tr w:rsidR="003D1AA8" w:rsidRPr="005F5A67" w14:paraId="04A2EB8D" w14:textId="77777777" w:rsidTr="00EA0258">
        <w:trPr>
          <w:trHeight w:val="300"/>
        </w:trPr>
        <w:tc>
          <w:tcPr>
            <w:tcW w:w="1513" w:type="dxa"/>
            <w:noWrap/>
            <w:vAlign w:val="bottom"/>
            <w:hideMark/>
          </w:tcPr>
          <w:p w14:paraId="7CC94DFA"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R</w:t>
            </w:r>
          </w:p>
        </w:tc>
        <w:tc>
          <w:tcPr>
            <w:tcW w:w="937" w:type="dxa"/>
            <w:noWrap/>
            <w:vAlign w:val="center"/>
            <w:hideMark/>
          </w:tcPr>
          <w:p w14:paraId="51C16DED" w14:textId="77777777" w:rsidR="003D1AA8" w:rsidRPr="005F5A67" w:rsidRDefault="003D1AA8" w:rsidP="00A12A34">
            <w:pPr>
              <w:spacing w:after="0" w:line="240" w:lineRule="auto"/>
              <w:rPr>
                <w:rFonts w:ascii="Courier New" w:eastAsia="Times New Roman" w:hAnsi="Courier New" w:cs="Courier New"/>
                <w:color w:val="000000"/>
                <w:sz w:val="20"/>
                <w:szCs w:val="20"/>
                <w:lang w:val="en-IN" w:eastAsia="en-IN"/>
              </w:rPr>
            </w:pPr>
            <w:r w:rsidRPr="005F5A67">
              <w:rPr>
                <w:rFonts w:ascii="Courier New" w:eastAsia="Times New Roman" w:hAnsi="Courier New" w:cs="Courier New"/>
                <w:color w:val="000000"/>
                <w:sz w:val="20"/>
                <w:szCs w:val="20"/>
                <w:lang w:val="en-IN" w:eastAsia="en-IN"/>
              </w:rPr>
              <w:t>-9</w:t>
            </w:r>
          </w:p>
        </w:tc>
      </w:tr>
    </w:tbl>
    <w:p w14:paraId="7BB49A92" w14:textId="77777777" w:rsidR="003F65B3" w:rsidRDefault="003F65B3">
      <w:pPr>
        <w:rPr>
          <w:rFonts w:asciiTheme="majorHAnsi" w:eastAsiaTheme="majorEastAsia" w:hAnsiTheme="majorHAnsi" w:cstheme="majorBidi"/>
          <w:b/>
          <w:bCs/>
          <w:color w:val="000000" w:themeColor="text1"/>
        </w:rPr>
      </w:pPr>
      <w:r>
        <w:br w:type="page"/>
      </w:r>
    </w:p>
    <w:p w14:paraId="780D91E1" w14:textId="5A9AD8B6" w:rsidR="003D1AA8" w:rsidRDefault="003D1AA8" w:rsidP="003D1AA8">
      <w:pPr>
        <w:pStyle w:val="Heading3"/>
      </w:pPr>
      <w:bookmarkStart w:id="15" w:name="_Toc65611179"/>
      <w:r>
        <w:lastRenderedPageBreak/>
        <w:t>Trailer</w:t>
      </w:r>
      <w:bookmarkEnd w:id="15"/>
    </w:p>
    <w:p w14:paraId="017899C2" w14:textId="5FA92275" w:rsidR="003F65B3" w:rsidRDefault="009A6E06" w:rsidP="00814E29">
      <w:pPr>
        <w:spacing w:after="0" w:line="240" w:lineRule="auto"/>
        <w:ind w:left="708"/>
      </w:pPr>
      <w:r>
        <w:t>Trailer Record is present at end of the batch. It start</w:t>
      </w:r>
      <w:r w:rsidR="00814E29">
        <w:t>s</w:t>
      </w:r>
      <w:r>
        <w:t xml:space="preserve"> with BT</w:t>
      </w:r>
    </w:p>
    <w:p w14:paraId="0518AA9E" w14:textId="6DEDE3A9" w:rsidR="003F65B3" w:rsidRDefault="00201378" w:rsidP="00814E29">
      <w:pPr>
        <w:spacing w:after="0" w:line="240" w:lineRule="auto"/>
        <w:ind w:left="708"/>
      </w:pPr>
      <w:r>
        <w:rPr>
          <w:noProof/>
        </w:rPr>
        <w:drawing>
          <wp:inline distT="0" distB="0" distL="0" distR="0" wp14:anchorId="1D7E3AAB" wp14:editId="721D84AC">
            <wp:extent cx="5943600" cy="509270"/>
            <wp:effectExtent l="19050" t="19050" r="19050" b="24130"/>
            <wp:docPr id="35" name="Picture 4">
              <a:extLst xmlns:a="http://schemas.openxmlformats.org/drawingml/2006/main">
                <a:ext uri="{FF2B5EF4-FFF2-40B4-BE49-F238E27FC236}">
                  <a16:creationId xmlns:a16="http://schemas.microsoft.com/office/drawing/2014/main" id="{00000000-0008-0000-03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000000-0008-0000-0300-000005000000}"/>
                        </a:ext>
                      </a:extLst>
                    </pic:cNvPr>
                    <pic:cNvPicPr>
                      <a:picLocks noChangeAspect="1"/>
                    </pic:cNvPicPr>
                  </pic:nvPicPr>
                  <pic:blipFill>
                    <a:blip r:embed="rId25"/>
                    <a:stretch>
                      <a:fillRect/>
                    </a:stretch>
                  </pic:blipFill>
                  <pic:spPr>
                    <a:xfrm>
                      <a:off x="0" y="0"/>
                      <a:ext cx="5943600" cy="509270"/>
                    </a:xfrm>
                    <a:prstGeom prst="rect">
                      <a:avLst/>
                    </a:prstGeom>
                    <a:ln>
                      <a:solidFill>
                        <a:sysClr val="windowText" lastClr="000000"/>
                      </a:solidFill>
                    </a:ln>
                  </pic:spPr>
                </pic:pic>
              </a:graphicData>
            </a:graphic>
          </wp:inline>
        </w:drawing>
      </w:r>
    </w:p>
    <w:p w14:paraId="5A43B5EA" w14:textId="72A6C505" w:rsidR="007231EF" w:rsidRDefault="007231EF" w:rsidP="00814E29">
      <w:pPr>
        <w:spacing w:after="0" w:line="240" w:lineRule="auto"/>
        <w:ind w:left="708"/>
      </w:pPr>
    </w:p>
    <w:tbl>
      <w:tblPr>
        <w:tblW w:w="4500" w:type="dxa"/>
        <w:tblInd w:w="595"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500"/>
      </w:tblGrid>
      <w:tr w:rsidR="007231EF" w:rsidRPr="007231EF" w14:paraId="21CFF2C1" w14:textId="77777777" w:rsidTr="005312C1">
        <w:trPr>
          <w:trHeight w:val="300"/>
        </w:trPr>
        <w:tc>
          <w:tcPr>
            <w:tcW w:w="4500" w:type="dxa"/>
            <w:noWrap/>
            <w:vAlign w:val="center"/>
            <w:hideMark/>
          </w:tcPr>
          <w:p w14:paraId="44022847" w14:textId="77777777" w:rsidR="007231EF" w:rsidRPr="007231EF" w:rsidRDefault="007231EF" w:rsidP="00814E29">
            <w:pPr>
              <w:spacing w:after="0" w:line="240" w:lineRule="auto"/>
              <w:rPr>
                <w:rFonts w:ascii="Calibri" w:eastAsia="Times New Roman" w:hAnsi="Calibri" w:cs="Calibri"/>
                <w:color w:val="000000"/>
                <w:lang w:val="en-IN" w:eastAsia="en-IN"/>
              </w:rPr>
            </w:pPr>
            <w:r w:rsidRPr="007231EF">
              <w:rPr>
                <w:rFonts w:ascii="Calibri" w:eastAsia="Times New Roman" w:hAnsi="Calibri" w:cs="Calibri"/>
                <w:color w:val="000000"/>
                <w:lang w:val="en-IN" w:eastAsia="en-IN"/>
              </w:rPr>
              <w:t>BT</w:t>
            </w:r>
            <w:r w:rsidRPr="007231EF">
              <w:rPr>
                <w:rFonts w:ascii="Calibri" w:eastAsia="Times New Roman" w:hAnsi="Calibri" w:cs="Calibri"/>
                <w:b/>
                <w:bCs/>
                <w:color w:val="FF0000"/>
                <w:lang w:val="en-IN" w:eastAsia="en-IN"/>
              </w:rPr>
              <w:t>1100</w:t>
            </w:r>
            <w:r w:rsidRPr="007231EF">
              <w:rPr>
                <w:rFonts w:ascii="Calibri" w:eastAsia="Times New Roman" w:hAnsi="Calibri" w:cs="Calibri"/>
                <w:color w:val="000000"/>
                <w:lang w:val="en-IN" w:eastAsia="en-IN"/>
              </w:rPr>
              <w:t>TW</w:t>
            </w:r>
            <w:r w:rsidRPr="007231EF">
              <w:rPr>
                <w:rFonts w:ascii="Calibri" w:eastAsia="Times New Roman" w:hAnsi="Calibri" w:cs="Calibri"/>
                <w:b/>
                <w:bCs/>
                <w:color w:val="FF0000"/>
                <w:lang w:val="en-IN" w:eastAsia="en-IN"/>
              </w:rPr>
              <w:t>01</w:t>
            </w:r>
            <w:r w:rsidRPr="007231EF">
              <w:rPr>
                <w:rFonts w:ascii="Calibri" w:eastAsia="Times New Roman" w:hAnsi="Calibri" w:cs="Calibri"/>
                <w:color w:val="000000"/>
                <w:lang w:val="en-IN" w:eastAsia="en-IN"/>
              </w:rPr>
              <w:t>2</w:t>
            </w:r>
            <w:r w:rsidRPr="007231EF">
              <w:rPr>
                <w:rFonts w:ascii="Calibri" w:eastAsia="Times New Roman" w:hAnsi="Calibri" w:cs="Calibri"/>
                <w:b/>
                <w:bCs/>
                <w:color w:val="FF0000"/>
                <w:lang w:val="en-IN" w:eastAsia="en-IN"/>
              </w:rPr>
              <w:t>00000245872723</w:t>
            </w:r>
          </w:p>
        </w:tc>
      </w:tr>
    </w:tbl>
    <w:p w14:paraId="3BA26577" w14:textId="77777777" w:rsidR="003D1AA8" w:rsidRDefault="003D1AA8" w:rsidP="00814E29">
      <w:pPr>
        <w:pStyle w:val="xxxxmsonormal"/>
        <w:rPr>
          <w:lang w:val="en-US"/>
        </w:rPr>
      </w:pPr>
      <w:r>
        <w:t> </w:t>
      </w:r>
    </w:p>
    <w:tbl>
      <w:tblPr>
        <w:tblW w:w="5383" w:type="pct"/>
        <w:tblInd w:w="590" w:type="dxa"/>
        <w:tblLayout w:type="fixed"/>
        <w:tblCellMar>
          <w:left w:w="0" w:type="dxa"/>
          <w:right w:w="0" w:type="dxa"/>
        </w:tblCellMar>
        <w:tblLook w:val="04A0" w:firstRow="1" w:lastRow="0" w:firstColumn="1" w:lastColumn="0" w:noHBand="0" w:noVBand="1"/>
      </w:tblPr>
      <w:tblGrid>
        <w:gridCol w:w="2094"/>
        <w:gridCol w:w="1444"/>
        <w:gridCol w:w="1701"/>
        <w:gridCol w:w="4816"/>
      </w:tblGrid>
      <w:tr w:rsidR="00DC553C" w14:paraId="29AFE734" w14:textId="77777777" w:rsidTr="00DC553C">
        <w:trPr>
          <w:trHeight w:val="300"/>
        </w:trPr>
        <w:tc>
          <w:tcPr>
            <w:tcW w:w="1041"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center"/>
          </w:tcPr>
          <w:p w14:paraId="601B6277" w14:textId="47184311" w:rsidR="00DC553C" w:rsidRDefault="00DC553C" w:rsidP="00DC553C">
            <w:r w:rsidRPr="00C835DD">
              <w:rPr>
                <w:b/>
                <w:bCs/>
                <w:color w:val="000000"/>
              </w:rPr>
              <w:t>GEAC Mapping</w:t>
            </w:r>
          </w:p>
        </w:tc>
        <w:tc>
          <w:tcPr>
            <w:tcW w:w="718" w:type="pct"/>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159D6013" w14:textId="08D1C33D" w:rsidR="00DC553C" w:rsidRDefault="00DC553C" w:rsidP="00DC553C">
            <w:pPr>
              <w:rPr>
                <w:rFonts w:ascii="Times New Roman" w:eastAsia="Times New Roman" w:hAnsi="Times New Roman" w:cs="Times New Roman"/>
                <w:sz w:val="20"/>
                <w:szCs w:val="20"/>
              </w:rPr>
            </w:pPr>
            <w:r w:rsidRPr="00C835DD">
              <w:rPr>
                <w:b/>
                <w:bCs/>
              </w:rPr>
              <w:t>Position</w:t>
            </w:r>
          </w:p>
        </w:tc>
        <w:tc>
          <w:tcPr>
            <w:tcW w:w="846" w:type="pct"/>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center"/>
          </w:tcPr>
          <w:p w14:paraId="517B8182" w14:textId="723BA963" w:rsidR="00DC553C" w:rsidRDefault="00DC553C" w:rsidP="00DC553C">
            <w:pPr>
              <w:pStyle w:val="xxxxmsonormal"/>
              <w:rPr>
                <w:color w:val="000000"/>
              </w:rPr>
            </w:pPr>
            <w:r>
              <w:rPr>
                <w:b/>
                <w:bCs/>
                <w:color w:val="000000"/>
              </w:rPr>
              <w:t>Value</w:t>
            </w:r>
          </w:p>
        </w:tc>
        <w:tc>
          <w:tcPr>
            <w:tcW w:w="2395" w:type="pct"/>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center"/>
          </w:tcPr>
          <w:p w14:paraId="0A243272" w14:textId="75DE3DF0" w:rsidR="00DC553C" w:rsidRDefault="00DC553C" w:rsidP="00DC553C">
            <w:r w:rsidRPr="00C835DD">
              <w:rPr>
                <w:b/>
                <w:bCs/>
              </w:rPr>
              <w:t>Comment</w:t>
            </w:r>
          </w:p>
        </w:tc>
      </w:tr>
      <w:tr w:rsidR="003D1AA8" w14:paraId="66668F6F" w14:textId="77777777" w:rsidTr="00DC553C">
        <w:trPr>
          <w:trHeight w:val="300"/>
        </w:trPr>
        <w:tc>
          <w:tcPr>
            <w:tcW w:w="10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459CCF7" w14:textId="77777777" w:rsidR="003D1AA8" w:rsidRDefault="003D1AA8" w:rsidP="00A12A34">
            <w:pPr>
              <w:pStyle w:val="xxxxmsonormal"/>
            </w:pPr>
            <w:r>
              <w:rPr>
                <w:b/>
                <w:bCs/>
                <w:i/>
                <w:iCs/>
                <w:color w:val="000000"/>
              </w:rPr>
              <w:t>Transaction code</w:t>
            </w:r>
          </w:p>
        </w:tc>
        <w:tc>
          <w:tcPr>
            <w:tcW w:w="7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18F525" w14:textId="77777777" w:rsidR="003D1AA8" w:rsidRDefault="003D1AA8" w:rsidP="00A12A34">
            <w:pPr>
              <w:pStyle w:val="xxxxmsonormal"/>
            </w:pPr>
            <w:r>
              <w:rPr>
                <w:b/>
                <w:bCs/>
                <w:i/>
                <w:iCs/>
                <w:color w:val="000000"/>
              </w:rPr>
              <w:t>Pos 1 - 2  'BT'</w:t>
            </w:r>
          </w:p>
        </w:tc>
        <w:tc>
          <w:tcPr>
            <w:tcW w:w="84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818F56" w14:textId="77777777" w:rsidR="003D1AA8" w:rsidRDefault="003D1AA8" w:rsidP="00A12A34">
            <w:pPr>
              <w:pStyle w:val="xxxxmsonormal"/>
            </w:pPr>
            <w:r>
              <w:rPr>
                <w:color w:val="000000"/>
              </w:rPr>
              <w:t>BT</w:t>
            </w:r>
          </w:p>
        </w:tc>
        <w:tc>
          <w:tcPr>
            <w:tcW w:w="239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164E309" w14:textId="77777777" w:rsidR="003D1AA8" w:rsidRDefault="003D1AA8" w:rsidP="00A12A34">
            <w:pPr>
              <w:pStyle w:val="xxxxmsonormal"/>
            </w:pPr>
          </w:p>
        </w:tc>
      </w:tr>
      <w:tr w:rsidR="003D1AA8" w14:paraId="1C26F650" w14:textId="77777777" w:rsidTr="00DC553C">
        <w:trPr>
          <w:trHeight w:val="300"/>
        </w:trPr>
        <w:tc>
          <w:tcPr>
            <w:tcW w:w="10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79973E3" w14:textId="77777777" w:rsidR="003D1AA8" w:rsidRDefault="003D1AA8" w:rsidP="00A12A34">
            <w:pPr>
              <w:pStyle w:val="xxxxmsonormal"/>
            </w:pPr>
            <w:r>
              <w:rPr>
                <w:b/>
                <w:bCs/>
                <w:i/>
                <w:iCs/>
                <w:color w:val="000000"/>
              </w:rPr>
              <w:t xml:space="preserve">Company ID </w:t>
            </w:r>
          </w:p>
        </w:tc>
        <w:tc>
          <w:tcPr>
            <w:tcW w:w="7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FF87C9" w14:textId="77777777" w:rsidR="003D1AA8" w:rsidRDefault="003D1AA8" w:rsidP="00A12A34">
            <w:pPr>
              <w:pStyle w:val="xxxxmsonormal"/>
            </w:pPr>
            <w:r>
              <w:rPr>
                <w:b/>
                <w:bCs/>
                <w:i/>
                <w:iCs/>
                <w:color w:val="000000"/>
              </w:rPr>
              <w:t xml:space="preserve">Pos 3 - 6  </w:t>
            </w:r>
          </w:p>
        </w:tc>
        <w:tc>
          <w:tcPr>
            <w:tcW w:w="84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08E5F5" w14:textId="77777777" w:rsidR="003D1AA8" w:rsidRDefault="003D1AA8" w:rsidP="00A12A34">
            <w:pPr>
              <w:pStyle w:val="xxxxmsonormal"/>
            </w:pPr>
            <w:r>
              <w:rPr>
                <w:color w:val="000000"/>
              </w:rPr>
              <w:t>1100</w:t>
            </w:r>
          </w:p>
        </w:tc>
        <w:tc>
          <w:tcPr>
            <w:tcW w:w="239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6AF432" w14:textId="77777777" w:rsidR="003D1AA8" w:rsidRDefault="003D1AA8" w:rsidP="00A12A34">
            <w:pPr>
              <w:pStyle w:val="xxxxmsonormal"/>
            </w:pPr>
            <w:r>
              <w:t>Ok - this will now be CSF FinDim1 (only one company in CSF).</w:t>
            </w:r>
          </w:p>
        </w:tc>
      </w:tr>
      <w:tr w:rsidR="003D1AA8" w14:paraId="19D6210B" w14:textId="77777777" w:rsidTr="00DC553C">
        <w:trPr>
          <w:trHeight w:val="300"/>
        </w:trPr>
        <w:tc>
          <w:tcPr>
            <w:tcW w:w="10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DC40DDE" w14:textId="77777777" w:rsidR="003D1AA8" w:rsidRDefault="003D1AA8" w:rsidP="00A12A34">
            <w:pPr>
              <w:pStyle w:val="xxxxmsonormal"/>
            </w:pPr>
            <w:r>
              <w:rPr>
                <w:b/>
                <w:bCs/>
                <w:i/>
                <w:iCs/>
                <w:color w:val="000000"/>
              </w:rPr>
              <w:t>Application area</w:t>
            </w:r>
          </w:p>
        </w:tc>
        <w:tc>
          <w:tcPr>
            <w:tcW w:w="7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54B6F9" w14:textId="77777777" w:rsidR="003D1AA8" w:rsidRDefault="003D1AA8" w:rsidP="00A12A34">
            <w:pPr>
              <w:pStyle w:val="xxxxmsonormal"/>
            </w:pPr>
            <w:r>
              <w:rPr>
                <w:b/>
                <w:bCs/>
                <w:i/>
                <w:iCs/>
                <w:color w:val="000000"/>
              </w:rPr>
              <w:t xml:space="preserve">Pos 7 - 8  </w:t>
            </w:r>
          </w:p>
        </w:tc>
        <w:tc>
          <w:tcPr>
            <w:tcW w:w="84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FC2036" w14:textId="77777777" w:rsidR="003D1AA8" w:rsidRDefault="003D1AA8" w:rsidP="00A12A34">
            <w:pPr>
              <w:pStyle w:val="xxxxmsonormal"/>
            </w:pPr>
            <w:r>
              <w:rPr>
                <w:color w:val="000000"/>
              </w:rPr>
              <w:t>TW</w:t>
            </w:r>
          </w:p>
        </w:tc>
        <w:tc>
          <w:tcPr>
            <w:tcW w:w="239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C6C8278" w14:textId="77777777" w:rsidR="003D1AA8" w:rsidRDefault="003D1AA8" w:rsidP="00A12A34">
            <w:pPr>
              <w:pStyle w:val="xxxxmsonormal"/>
            </w:pPr>
            <w:r>
              <w:rPr>
                <w:b/>
                <w:bCs/>
                <w:color w:val="002451"/>
              </w:rPr>
              <w:t>This identifies where the journal file came from, but this information is not in GL.</w:t>
            </w:r>
          </w:p>
        </w:tc>
      </w:tr>
      <w:tr w:rsidR="003D1AA8" w14:paraId="2B70DC85" w14:textId="77777777" w:rsidTr="00DC553C">
        <w:trPr>
          <w:trHeight w:val="300"/>
        </w:trPr>
        <w:tc>
          <w:tcPr>
            <w:tcW w:w="10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6BE68C1" w14:textId="77777777" w:rsidR="003D1AA8" w:rsidRDefault="003D1AA8" w:rsidP="00A12A34">
            <w:pPr>
              <w:pStyle w:val="xxxxmsonormal"/>
            </w:pPr>
            <w:r>
              <w:rPr>
                <w:b/>
                <w:bCs/>
                <w:i/>
                <w:iCs/>
                <w:color w:val="000000"/>
              </w:rPr>
              <w:t>Batch number</w:t>
            </w:r>
          </w:p>
        </w:tc>
        <w:tc>
          <w:tcPr>
            <w:tcW w:w="7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C59214" w14:textId="77777777" w:rsidR="003D1AA8" w:rsidRDefault="003D1AA8" w:rsidP="00A12A34">
            <w:pPr>
              <w:pStyle w:val="xxxxmsonormal"/>
            </w:pPr>
            <w:r>
              <w:rPr>
                <w:b/>
                <w:bCs/>
                <w:i/>
                <w:iCs/>
                <w:color w:val="000000"/>
              </w:rPr>
              <w:t>Pos 9 - 10</w:t>
            </w:r>
          </w:p>
        </w:tc>
        <w:tc>
          <w:tcPr>
            <w:tcW w:w="84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381B433" w14:textId="77777777" w:rsidR="003D1AA8" w:rsidRDefault="003D1AA8" w:rsidP="00A12A34">
            <w:pPr>
              <w:pStyle w:val="xxxxmsonormal"/>
            </w:pPr>
            <w:r>
              <w:rPr>
                <w:color w:val="000000"/>
              </w:rPr>
              <w:t>01</w:t>
            </w:r>
          </w:p>
        </w:tc>
        <w:tc>
          <w:tcPr>
            <w:tcW w:w="239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EAE571" w14:textId="77777777" w:rsidR="003D1AA8" w:rsidRDefault="003D1AA8" w:rsidP="00A12A34">
            <w:pPr>
              <w:pStyle w:val="xxxxmsonormal"/>
            </w:pPr>
          </w:p>
        </w:tc>
      </w:tr>
      <w:tr w:rsidR="003D1AA8" w14:paraId="615C7801" w14:textId="77777777" w:rsidTr="00DC553C">
        <w:trPr>
          <w:trHeight w:val="300"/>
        </w:trPr>
        <w:tc>
          <w:tcPr>
            <w:tcW w:w="10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3C8A433" w14:textId="77777777" w:rsidR="003D1AA8" w:rsidRDefault="003D1AA8" w:rsidP="00A12A34">
            <w:pPr>
              <w:pStyle w:val="xxxxmsonormal"/>
            </w:pPr>
            <w:r>
              <w:rPr>
                <w:b/>
                <w:bCs/>
                <w:i/>
                <w:iCs/>
                <w:color w:val="000000"/>
              </w:rPr>
              <w:t> Data Type code</w:t>
            </w:r>
          </w:p>
        </w:tc>
        <w:tc>
          <w:tcPr>
            <w:tcW w:w="7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5006C0" w14:textId="77777777" w:rsidR="003D1AA8" w:rsidRDefault="003D1AA8" w:rsidP="00A12A34">
            <w:pPr>
              <w:pStyle w:val="xxxxmsonormal"/>
            </w:pPr>
            <w:r>
              <w:rPr>
                <w:b/>
                <w:bCs/>
                <w:i/>
                <w:iCs/>
                <w:color w:val="000000"/>
              </w:rPr>
              <w:t>Pos 11 - 11</w:t>
            </w:r>
          </w:p>
        </w:tc>
        <w:tc>
          <w:tcPr>
            <w:tcW w:w="84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01FE5DE" w14:textId="77777777" w:rsidR="003D1AA8" w:rsidRDefault="003D1AA8" w:rsidP="00A12A34">
            <w:pPr>
              <w:pStyle w:val="xxxxmsonormal"/>
            </w:pPr>
            <w:r>
              <w:rPr>
                <w:color w:val="000000"/>
              </w:rPr>
              <w:t>2</w:t>
            </w:r>
          </w:p>
        </w:tc>
        <w:tc>
          <w:tcPr>
            <w:tcW w:w="239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2C241A0" w14:textId="77777777" w:rsidR="003D1AA8" w:rsidRDefault="003D1AA8" w:rsidP="00A12A34">
            <w:pPr>
              <w:pStyle w:val="xxxxmsonormal"/>
            </w:pPr>
            <w:r>
              <w:rPr>
                <w:b/>
                <w:bCs/>
                <w:color w:val="002451"/>
              </w:rPr>
              <w:t>This is always 2</w:t>
            </w:r>
          </w:p>
        </w:tc>
      </w:tr>
      <w:tr w:rsidR="003D1AA8" w14:paraId="77547EE0" w14:textId="77777777" w:rsidTr="00DC553C">
        <w:trPr>
          <w:trHeight w:val="300"/>
        </w:trPr>
        <w:tc>
          <w:tcPr>
            <w:tcW w:w="10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374B93F" w14:textId="77777777" w:rsidR="003D1AA8" w:rsidRDefault="003D1AA8" w:rsidP="00A12A34">
            <w:pPr>
              <w:pStyle w:val="xxxxmsonormal"/>
            </w:pPr>
            <w:r>
              <w:rPr>
                <w:b/>
                <w:bCs/>
                <w:i/>
                <w:iCs/>
                <w:color w:val="000000"/>
              </w:rPr>
              <w:t>Batch total</w:t>
            </w:r>
          </w:p>
        </w:tc>
        <w:tc>
          <w:tcPr>
            <w:tcW w:w="7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F37B88" w14:textId="77777777" w:rsidR="003D1AA8" w:rsidRDefault="003D1AA8" w:rsidP="00A12A34">
            <w:pPr>
              <w:pStyle w:val="xxxxmsonormal"/>
            </w:pPr>
            <w:r>
              <w:rPr>
                <w:b/>
                <w:bCs/>
                <w:i/>
                <w:iCs/>
                <w:color w:val="000000"/>
              </w:rPr>
              <w:t>Pos 12 - 25</w:t>
            </w:r>
          </w:p>
        </w:tc>
        <w:tc>
          <w:tcPr>
            <w:tcW w:w="84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AD6DB7C" w14:textId="77777777" w:rsidR="003D1AA8" w:rsidRDefault="003D1AA8" w:rsidP="00A12A34">
            <w:pPr>
              <w:pStyle w:val="xxxxmsonormal"/>
            </w:pPr>
            <w:r>
              <w:rPr>
                <w:color w:val="000000"/>
              </w:rPr>
              <w:t>00000245872723</w:t>
            </w:r>
          </w:p>
        </w:tc>
        <w:tc>
          <w:tcPr>
            <w:tcW w:w="239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AEFE08" w14:textId="77777777" w:rsidR="003D1AA8" w:rsidRDefault="003D1AA8" w:rsidP="00A12A34">
            <w:pPr>
              <w:pStyle w:val="xxxxmsonormal"/>
            </w:pPr>
            <w:r>
              <w:rPr>
                <w:b/>
                <w:bCs/>
                <w:color w:val="C65911"/>
              </w:rPr>
              <w:t>Why does the amount not have the special character at the end?   </w:t>
            </w:r>
            <w:r>
              <w:rPr>
                <w:b/>
                <w:bCs/>
                <w:color w:val="002451"/>
              </w:rPr>
              <w:t>Total is not always provided.  Some system feed does not provide total.  I believe the Trailer line is dropped by the GEAC process and system does it's own total and checks for balances.</w:t>
            </w:r>
          </w:p>
        </w:tc>
      </w:tr>
    </w:tbl>
    <w:p w14:paraId="2E76F956" w14:textId="77777777" w:rsidR="003D1AA8" w:rsidRDefault="003D1AA8" w:rsidP="003D1AA8">
      <w:pPr>
        <w:pStyle w:val="xxxxmsonormal"/>
        <w:rPr>
          <w:lang w:val="en-US"/>
        </w:rPr>
      </w:pPr>
      <w:r>
        <w:t> </w:t>
      </w:r>
    </w:p>
    <w:p w14:paraId="25482E43" w14:textId="77777777" w:rsidR="003D1AA8" w:rsidRDefault="003D1AA8" w:rsidP="003D1AA8"/>
    <w:p w14:paraId="5D2387E5" w14:textId="77777777" w:rsidR="003D1AA8" w:rsidRDefault="003D1AA8" w:rsidP="003D1AA8"/>
    <w:p w14:paraId="65C5B34B" w14:textId="77777777" w:rsidR="00DD7830" w:rsidRDefault="00DD7830" w:rsidP="00085F6E"/>
    <w:p w14:paraId="2418147E" w14:textId="77777777" w:rsidR="00085F6E" w:rsidRPr="00085F6E" w:rsidRDefault="00085F6E" w:rsidP="00085F6E"/>
    <w:p w14:paraId="4A414E1A" w14:textId="77777777" w:rsidR="00814E29" w:rsidRDefault="00814E29">
      <w:pPr>
        <w:rPr>
          <w:rFonts w:asciiTheme="majorHAnsi" w:eastAsiaTheme="majorEastAsia" w:hAnsiTheme="majorHAnsi" w:cstheme="majorBidi"/>
          <w:b/>
          <w:bCs/>
          <w:smallCaps/>
          <w:color w:val="000000" w:themeColor="text1"/>
          <w:sz w:val="28"/>
          <w:szCs w:val="28"/>
        </w:rPr>
      </w:pPr>
      <w:r>
        <w:br w:type="page"/>
      </w:r>
    </w:p>
    <w:p w14:paraId="166B1997" w14:textId="64527437" w:rsidR="00CC1CBF" w:rsidRPr="00D543A4" w:rsidRDefault="00353FF8" w:rsidP="00353FF8">
      <w:pPr>
        <w:pStyle w:val="Heading2"/>
      </w:pPr>
      <w:bookmarkStart w:id="16" w:name="_Toc65611180"/>
      <w:r>
        <w:lastRenderedPageBreak/>
        <w:t>GEAC to CSF Mapping translation</w:t>
      </w:r>
      <w:bookmarkEnd w:id="16"/>
    </w:p>
    <w:p w14:paraId="3CDBBF6A" w14:textId="426E0D39" w:rsidR="00353FF8" w:rsidRPr="00E2560D" w:rsidRDefault="00F6430A" w:rsidP="00D771A6">
      <w:pPr>
        <w:pStyle w:val="ListParagraph"/>
        <w:numPr>
          <w:ilvl w:val="0"/>
          <w:numId w:val="11"/>
        </w:numPr>
      </w:pPr>
      <w:r>
        <w:t>Shown below are the translations from the GEAC file layout to the CSF G</w:t>
      </w:r>
      <w:r w:rsidR="00DD0123">
        <w:t>LTransactioInterface layout for the Header, Details, and Trailer.</w:t>
      </w:r>
    </w:p>
    <w:p w14:paraId="6F660694" w14:textId="77777777" w:rsidR="00523978" w:rsidRPr="00D543A4" w:rsidRDefault="00523978" w:rsidP="00523978">
      <w:pPr>
        <w:pStyle w:val="Heading3"/>
      </w:pPr>
      <w:bookmarkStart w:id="17" w:name="_Toc65611181"/>
      <w:r w:rsidRPr="00D543A4">
        <w:t>Header</w:t>
      </w:r>
      <w:bookmarkEnd w:id="17"/>
    </w:p>
    <w:p w14:paraId="3817468A" w14:textId="3E7CED7C" w:rsidR="00523978" w:rsidRDefault="00814E29" w:rsidP="00814E29">
      <w:pPr>
        <w:ind w:left="708"/>
      </w:pPr>
      <w:r>
        <w:t>We can use Run</w:t>
      </w:r>
      <w:r w:rsidR="00973AC0">
        <w:t>-</w:t>
      </w:r>
      <w:r>
        <w:t xml:space="preserve">group from </w:t>
      </w:r>
      <w:commentRangeStart w:id="18"/>
      <w:r>
        <w:t>header</w:t>
      </w:r>
      <w:commentRangeEnd w:id="18"/>
      <w:r w:rsidR="00D85356">
        <w:rPr>
          <w:rStyle w:val="CommentReference"/>
          <w:rFonts w:ascii="Arial" w:eastAsia="Times New Roman" w:hAnsi="Arial" w:cs="Arial"/>
          <w:color w:val="686B73"/>
          <w:lang w:eastAsia="en-US"/>
        </w:rPr>
        <w:commentReference w:id="18"/>
      </w:r>
      <w:r>
        <w:t xml:space="preserve"> </w:t>
      </w:r>
    </w:p>
    <w:tbl>
      <w:tblPr>
        <w:tblW w:w="4500" w:type="dxa"/>
        <w:tblInd w:w="1303"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500"/>
      </w:tblGrid>
      <w:tr w:rsidR="00E221D8" w:rsidRPr="00E221D8" w14:paraId="309DB775" w14:textId="77777777" w:rsidTr="00E221D8">
        <w:trPr>
          <w:trHeight w:val="300"/>
        </w:trPr>
        <w:tc>
          <w:tcPr>
            <w:tcW w:w="4500" w:type="dxa"/>
            <w:noWrap/>
            <w:vAlign w:val="center"/>
            <w:hideMark/>
          </w:tcPr>
          <w:p w14:paraId="4FACBB63" w14:textId="77777777" w:rsidR="00E221D8" w:rsidRPr="00E221D8" w:rsidRDefault="00E221D8" w:rsidP="00E221D8">
            <w:pPr>
              <w:spacing w:after="0" w:line="240" w:lineRule="auto"/>
              <w:rPr>
                <w:rFonts w:ascii="Calibri" w:eastAsia="Times New Roman" w:hAnsi="Calibri" w:cs="Calibri"/>
                <w:color w:val="000000"/>
                <w:lang w:val="en-IN" w:eastAsia="en-IN"/>
              </w:rPr>
            </w:pPr>
            <w:r w:rsidRPr="00E221D8">
              <w:rPr>
                <w:rFonts w:ascii="Calibri" w:eastAsia="Times New Roman" w:hAnsi="Calibri" w:cs="Calibri"/>
                <w:color w:val="000000"/>
                <w:lang w:val="en-IN" w:eastAsia="en-IN"/>
              </w:rPr>
              <w:t>B1</w:t>
            </w:r>
            <w:r w:rsidRPr="00E221D8">
              <w:rPr>
                <w:rFonts w:ascii="Calibri" w:eastAsia="Times New Roman" w:hAnsi="Calibri" w:cs="Calibri"/>
                <w:b/>
                <w:bCs/>
                <w:color w:val="FF0000"/>
                <w:lang w:val="en-IN" w:eastAsia="en-IN"/>
              </w:rPr>
              <w:t>1100</w:t>
            </w:r>
            <w:r w:rsidRPr="00E221D8">
              <w:rPr>
                <w:rFonts w:ascii="Calibri" w:eastAsia="Times New Roman" w:hAnsi="Calibri" w:cs="Calibri"/>
                <w:color w:val="000000"/>
                <w:lang w:val="en-IN" w:eastAsia="en-IN"/>
              </w:rPr>
              <w:t>TW</w:t>
            </w:r>
            <w:r w:rsidRPr="00E221D8">
              <w:rPr>
                <w:rFonts w:ascii="Calibri" w:eastAsia="Times New Roman" w:hAnsi="Calibri" w:cs="Calibri"/>
                <w:b/>
                <w:bCs/>
                <w:color w:val="FF0066"/>
                <w:lang w:val="en-IN" w:eastAsia="en-IN"/>
              </w:rPr>
              <w:t>01</w:t>
            </w:r>
            <w:r w:rsidRPr="00E221D8">
              <w:rPr>
                <w:rFonts w:ascii="Calibri" w:eastAsia="Times New Roman" w:hAnsi="Calibri" w:cs="Calibri"/>
                <w:color w:val="000000"/>
                <w:lang w:val="en-IN" w:eastAsia="en-IN"/>
              </w:rPr>
              <w:t>2</w:t>
            </w:r>
            <w:r w:rsidRPr="00E221D8">
              <w:rPr>
                <w:rFonts w:ascii="Calibri" w:eastAsia="Times New Roman" w:hAnsi="Calibri" w:cs="Calibri"/>
                <w:b/>
                <w:bCs/>
                <w:color w:val="FF0066"/>
                <w:lang w:val="en-IN" w:eastAsia="en-IN"/>
              </w:rPr>
              <w:t>0000000000000{</w:t>
            </w:r>
            <w:r w:rsidRPr="00E221D8">
              <w:rPr>
                <w:rFonts w:ascii="Calibri" w:eastAsia="Times New Roman" w:hAnsi="Calibri" w:cs="Calibri"/>
                <w:color w:val="000000"/>
                <w:lang w:val="en-IN" w:eastAsia="en-IN"/>
              </w:rPr>
              <w:t>0</w:t>
            </w:r>
            <w:r w:rsidRPr="00E221D8">
              <w:rPr>
                <w:rFonts w:ascii="Calibri" w:eastAsia="Times New Roman" w:hAnsi="Calibri" w:cs="Calibri"/>
                <w:b/>
                <w:bCs/>
                <w:color w:val="FF0066"/>
                <w:lang w:val="en-IN" w:eastAsia="en-IN"/>
              </w:rPr>
              <w:t>07252020</w:t>
            </w:r>
            <w:r w:rsidRPr="00E221D8">
              <w:rPr>
                <w:rFonts w:ascii="Calibri" w:eastAsia="Times New Roman" w:hAnsi="Calibri" w:cs="Calibri"/>
                <w:color w:val="000000"/>
                <w:lang w:val="en-IN" w:eastAsia="en-IN"/>
              </w:rPr>
              <w:t xml:space="preserve">0 </w:t>
            </w:r>
          </w:p>
        </w:tc>
      </w:tr>
    </w:tbl>
    <w:p w14:paraId="2199A601" w14:textId="77777777" w:rsidR="00E221D8" w:rsidRDefault="00E221D8" w:rsidP="00814E29">
      <w:pPr>
        <w:ind w:left="708"/>
      </w:pPr>
    </w:p>
    <w:tbl>
      <w:tblPr>
        <w:tblW w:w="4910" w:type="pct"/>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6"/>
        <w:gridCol w:w="703"/>
        <w:gridCol w:w="3293"/>
        <w:gridCol w:w="3800"/>
      </w:tblGrid>
      <w:tr w:rsidR="00D85356" w14:paraId="7CCDD0E5" w14:textId="77777777" w:rsidTr="00FA3D2F">
        <w:trPr>
          <w:trHeight w:val="300"/>
        </w:trPr>
        <w:tc>
          <w:tcPr>
            <w:tcW w:w="754" w:type="pct"/>
            <w:shd w:val="clear" w:color="auto" w:fill="D9D9D9" w:themeFill="background1" w:themeFillShade="D9"/>
            <w:noWrap/>
            <w:tcMar>
              <w:top w:w="0" w:type="dxa"/>
              <w:left w:w="108" w:type="dxa"/>
              <w:bottom w:w="0" w:type="dxa"/>
              <w:right w:w="108" w:type="dxa"/>
            </w:tcMar>
            <w:vAlign w:val="center"/>
          </w:tcPr>
          <w:p w14:paraId="6FF9EFD3" w14:textId="77777777" w:rsidR="00D85356" w:rsidRPr="00C835DD" w:rsidRDefault="00D85356" w:rsidP="00A12A34">
            <w:pPr>
              <w:pStyle w:val="xxxxmsonormal"/>
              <w:jc w:val="center"/>
              <w:rPr>
                <w:b/>
                <w:bCs/>
                <w:color w:val="000000"/>
              </w:rPr>
            </w:pPr>
            <w:r w:rsidRPr="00C835DD">
              <w:rPr>
                <w:b/>
                <w:bCs/>
                <w:color w:val="000000"/>
              </w:rPr>
              <w:t>GEAC Mapping</w:t>
            </w:r>
          </w:p>
        </w:tc>
        <w:tc>
          <w:tcPr>
            <w:tcW w:w="383" w:type="pct"/>
            <w:shd w:val="clear" w:color="auto" w:fill="D9D9D9" w:themeFill="background1" w:themeFillShade="D9"/>
            <w:tcMar>
              <w:top w:w="0" w:type="dxa"/>
              <w:left w:w="108" w:type="dxa"/>
              <w:bottom w:w="0" w:type="dxa"/>
              <w:right w:w="108" w:type="dxa"/>
            </w:tcMar>
            <w:vAlign w:val="center"/>
          </w:tcPr>
          <w:p w14:paraId="62726DBB" w14:textId="77777777" w:rsidR="00D85356" w:rsidRPr="00C835DD" w:rsidRDefault="00D85356" w:rsidP="00A12A34">
            <w:pPr>
              <w:jc w:val="center"/>
              <w:rPr>
                <w:b/>
                <w:bCs/>
              </w:rPr>
            </w:pPr>
            <w:r w:rsidRPr="00C835DD">
              <w:rPr>
                <w:b/>
                <w:bCs/>
              </w:rPr>
              <w:t>Position</w:t>
            </w:r>
          </w:p>
        </w:tc>
        <w:tc>
          <w:tcPr>
            <w:tcW w:w="1793" w:type="pct"/>
            <w:shd w:val="clear" w:color="auto" w:fill="D9D9D9" w:themeFill="background1" w:themeFillShade="D9"/>
            <w:noWrap/>
            <w:tcMar>
              <w:top w:w="0" w:type="dxa"/>
              <w:left w:w="108" w:type="dxa"/>
              <w:bottom w:w="0" w:type="dxa"/>
              <w:right w:w="108" w:type="dxa"/>
            </w:tcMar>
            <w:vAlign w:val="center"/>
          </w:tcPr>
          <w:p w14:paraId="5AE89758" w14:textId="77777777" w:rsidR="00D85356" w:rsidRPr="00C835DD" w:rsidRDefault="00D85356" w:rsidP="00A12A34">
            <w:pPr>
              <w:pStyle w:val="xxxxmsonormal"/>
              <w:jc w:val="center"/>
              <w:rPr>
                <w:b/>
                <w:bCs/>
                <w:color w:val="000000"/>
              </w:rPr>
            </w:pPr>
            <w:r>
              <w:rPr>
                <w:b/>
                <w:bCs/>
                <w:color w:val="000000"/>
              </w:rPr>
              <w:t>Value</w:t>
            </w:r>
          </w:p>
        </w:tc>
        <w:tc>
          <w:tcPr>
            <w:tcW w:w="2069" w:type="pct"/>
            <w:shd w:val="clear" w:color="auto" w:fill="D9D9D9" w:themeFill="background1" w:themeFillShade="D9"/>
          </w:tcPr>
          <w:p w14:paraId="2802E0D7" w14:textId="77777777" w:rsidR="00D85356" w:rsidRDefault="00D85356" w:rsidP="00A12A34">
            <w:pPr>
              <w:jc w:val="center"/>
              <w:rPr>
                <w:b/>
                <w:bCs/>
              </w:rPr>
            </w:pPr>
            <w:r w:rsidRPr="00C835DD">
              <w:rPr>
                <w:b/>
                <w:bCs/>
              </w:rPr>
              <w:t>CSF Mapping</w:t>
            </w:r>
          </w:p>
          <w:p w14:paraId="117851BA" w14:textId="77777777" w:rsidR="00D85356" w:rsidRPr="00C835DD" w:rsidRDefault="00D85356" w:rsidP="00A12A34">
            <w:pPr>
              <w:jc w:val="center"/>
              <w:rPr>
                <w:b/>
                <w:bCs/>
              </w:rPr>
            </w:pPr>
            <w:r>
              <w:rPr>
                <w:b/>
                <w:bCs/>
              </w:rPr>
              <w:t>(GLTransactionInterface)</w:t>
            </w:r>
          </w:p>
        </w:tc>
      </w:tr>
      <w:tr w:rsidR="00D85356" w14:paraId="154220E8" w14:textId="77777777" w:rsidTr="00FA3D2F">
        <w:trPr>
          <w:trHeight w:val="291"/>
        </w:trPr>
        <w:tc>
          <w:tcPr>
            <w:tcW w:w="754" w:type="pct"/>
            <w:noWrap/>
            <w:tcMar>
              <w:top w:w="0" w:type="dxa"/>
              <w:left w:w="108" w:type="dxa"/>
              <w:bottom w:w="0" w:type="dxa"/>
              <w:right w:w="108" w:type="dxa"/>
            </w:tcMar>
            <w:vAlign w:val="center"/>
            <w:hideMark/>
          </w:tcPr>
          <w:p w14:paraId="52B79098" w14:textId="77777777" w:rsidR="00D85356" w:rsidRDefault="00D85356" w:rsidP="00A12A34">
            <w:pPr>
              <w:pStyle w:val="xxxxmsonormal"/>
            </w:pPr>
            <w:r>
              <w:rPr>
                <w:b/>
                <w:bCs/>
                <w:i/>
                <w:iCs/>
                <w:color w:val="000000"/>
              </w:rPr>
              <w:t>Transaction code</w:t>
            </w:r>
          </w:p>
        </w:tc>
        <w:tc>
          <w:tcPr>
            <w:tcW w:w="383" w:type="pct"/>
            <w:tcMar>
              <w:top w:w="0" w:type="dxa"/>
              <w:left w:w="108" w:type="dxa"/>
              <w:bottom w:w="0" w:type="dxa"/>
              <w:right w:w="108" w:type="dxa"/>
            </w:tcMar>
            <w:vAlign w:val="center"/>
            <w:hideMark/>
          </w:tcPr>
          <w:p w14:paraId="6732FFAB" w14:textId="77777777" w:rsidR="00D85356" w:rsidRDefault="00D85356" w:rsidP="00A12A34">
            <w:pPr>
              <w:pStyle w:val="xxxxmsonormal"/>
            </w:pPr>
            <w:r>
              <w:rPr>
                <w:b/>
                <w:bCs/>
                <w:i/>
                <w:iCs/>
                <w:color w:val="000000"/>
              </w:rPr>
              <w:t>1-2</w:t>
            </w:r>
          </w:p>
        </w:tc>
        <w:tc>
          <w:tcPr>
            <w:tcW w:w="1793" w:type="pct"/>
            <w:noWrap/>
            <w:tcMar>
              <w:top w:w="0" w:type="dxa"/>
              <w:left w:w="108" w:type="dxa"/>
              <w:bottom w:w="0" w:type="dxa"/>
              <w:right w:w="108" w:type="dxa"/>
            </w:tcMar>
            <w:vAlign w:val="center"/>
            <w:hideMark/>
          </w:tcPr>
          <w:p w14:paraId="2A8724E7" w14:textId="77777777" w:rsidR="00D85356" w:rsidRDefault="00D85356" w:rsidP="00A12A34">
            <w:pPr>
              <w:pStyle w:val="xxxxmsonormal"/>
            </w:pPr>
            <w:r>
              <w:rPr>
                <w:color w:val="000000"/>
              </w:rPr>
              <w:t>B1 or BH</w:t>
            </w:r>
          </w:p>
        </w:tc>
        <w:tc>
          <w:tcPr>
            <w:tcW w:w="2069" w:type="pct"/>
          </w:tcPr>
          <w:p w14:paraId="5015E086" w14:textId="03DF8A53" w:rsidR="00D85356" w:rsidRDefault="00D85356" w:rsidP="00A12A34">
            <w:pPr>
              <w:pStyle w:val="xxxxmsonormal"/>
            </w:pPr>
            <w:r w:rsidRPr="00C0527F">
              <w:t>GLTransactionInterface.RunGroup</w:t>
            </w:r>
          </w:p>
          <w:p w14:paraId="31CA536B" w14:textId="77777777" w:rsidR="00EF3791" w:rsidRDefault="00EF3791" w:rsidP="00A12A34">
            <w:pPr>
              <w:pStyle w:val="xxxxmsonormal"/>
            </w:pPr>
          </w:p>
          <w:p w14:paraId="1D9F8D55" w14:textId="7018D63B" w:rsidR="00EF3791" w:rsidRDefault="00EF3791" w:rsidP="00A12A34">
            <w:pPr>
              <w:pStyle w:val="xxxxmsonormal"/>
            </w:pPr>
            <w:r w:rsidRPr="00EF3791">
              <w:rPr>
                <w:highlight w:val="magenta"/>
              </w:rPr>
              <w:t>Part value can be used as Run Group</w:t>
            </w:r>
          </w:p>
        </w:tc>
      </w:tr>
      <w:tr w:rsidR="00D85356" w14:paraId="2CC4A479" w14:textId="77777777" w:rsidTr="00FA3D2F">
        <w:trPr>
          <w:trHeight w:val="285"/>
        </w:trPr>
        <w:tc>
          <w:tcPr>
            <w:tcW w:w="754" w:type="pct"/>
            <w:noWrap/>
            <w:tcMar>
              <w:top w:w="0" w:type="dxa"/>
              <w:left w:w="108" w:type="dxa"/>
              <w:bottom w:w="0" w:type="dxa"/>
              <w:right w:w="108" w:type="dxa"/>
            </w:tcMar>
            <w:vAlign w:val="center"/>
            <w:hideMark/>
          </w:tcPr>
          <w:p w14:paraId="24F52C84" w14:textId="77777777" w:rsidR="00D85356" w:rsidRDefault="00D85356" w:rsidP="00A12A34">
            <w:pPr>
              <w:pStyle w:val="xxxxmsonormal"/>
            </w:pPr>
            <w:r>
              <w:rPr>
                <w:b/>
                <w:bCs/>
                <w:i/>
                <w:iCs/>
                <w:color w:val="000000"/>
              </w:rPr>
              <w:t xml:space="preserve">Company ID </w:t>
            </w:r>
          </w:p>
        </w:tc>
        <w:tc>
          <w:tcPr>
            <w:tcW w:w="383" w:type="pct"/>
            <w:tcMar>
              <w:top w:w="0" w:type="dxa"/>
              <w:left w:w="108" w:type="dxa"/>
              <w:bottom w:w="0" w:type="dxa"/>
              <w:right w:w="108" w:type="dxa"/>
            </w:tcMar>
            <w:vAlign w:val="center"/>
            <w:hideMark/>
          </w:tcPr>
          <w:p w14:paraId="6CB97B53" w14:textId="77777777" w:rsidR="00D85356" w:rsidRDefault="00D85356" w:rsidP="00A12A34">
            <w:pPr>
              <w:pStyle w:val="xxxxmsonormal"/>
            </w:pPr>
            <w:r>
              <w:rPr>
                <w:b/>
                <w:bCs/>
                <w:i/>
                <w:iCs/>
                <w:color w:val="000000"/>
              </w:rPr>
              <w:t xml:space="preserve">3-6  </w:t>
            </w:r>
          </w:p>
        </w:tc>
        <w:tc>
          <w:tcPr>
            <w:tcW w:w="1793" w:type="pct"/>
            <w:noWrap/>
            <w:tcMar>
              <w:top w:w="0" w:type="dxa"/>
              <w:left w:w="108" w:type="dxa"/>
              <w:bottom w:w="0" w:type="dxa"/>
              <w:right w:w="108" w:type="dxa"/>
            </w:tcMar>
            <w:vAlign w:val="center"/>
            <w:hideMark/>
          </w:tcPr>
          <w:p w14:paraId="22BD01E9" w14:textId="77777777" w:rsidR="00D85356" w:rsidRDefault="00D85356" w:rsidP="00A12A34">
            <w:pPr>
              <w:pStyle w:val="xxxxmsonormal"/>
            </w:pPr>
            <w:r>
              <w:rPr>
                <w:color w:val="000000"/>
              </w:rPr>
              <w:t>1100</w:t>
            </w:r>
          </w:p>
        </w:tc>
        <w:tc>
          <w:tcPr>
            <w:tcW w:w="2069" w:type="pct"/>
          </w:tcPr>
          <w:p w14:paraId="47FF0AB5" w14:textId="77777777" w:rsidR="00D85356" w:rsidRDefault="00D85356" w:rsidP="00A12A34">
            <w:pPr>
              <w:pStyle w:val="xxxxmsonormal"/>
            </w:pPr>
            <w:r w:rsidRPr="00C0527F">
              <w:t>FinanceDimension1</w:t>
            </w:r>
          </w:p>
        </w:tc>
      </w:tr>
      <w:tr w:rsidR="00D85356" w14:paraId="338A90DF" w14:textId="77777777" w:rsidTr="00FA3D2F">
        <w:trPr>
          <w:trHeight w:val="300"/>
        </w:trPr>
        <w:tc>
          <w:tcPr>
            <w:tcW w:w="754" w:type="pct"/>
            <w:noWrap/>
            <w:tcMar>
              <w:top w:w="0" w:type="dxa"/>
              <w:left w:w="108" w:type="dxa"/>
              <w:bottom w:w="0" w:type="dxa"/>
              <w:right w:w="108" w:type="dxa"/>
            </w:tcMar>
            <w:vAlign w:val="center"/>
            <w:hideMark/>
          </w:tcPr>
          <w:p w14:paraId="0EE68562" w14:textId="77777777" w:rsidR="00D85356" w:rsidRDefault="00D85356" w:rsidP="00A12A34">
            <w:pPr>
              <w:pStyle w:val="xxxxmsonormal"/>
            </w:pPr>
            <w:r>
              <w:rPr>
                <w:b/>
                <w:bCs/>
                <w:i/>
                <w:iCs/>
                <w:color w:val="000000"/>
              </w:rPr>
              <w:t>Application area</w:t>
            </w:r>
          </w:p>
        </w:tc>
        <w:tc>
          <w:tcPr>
            <w:tcW w:w="383" w:type="pct"/>
            <w:tcMar>
              <w:top w:w="0" w:type="dxa"/>
              <w:left w:w="108" w:type="dxa"/>
              <w:bottom w:w="0" w:type="dxa"/>
              <w:right w:w="108" w:type="dxa"/>
            </w:tcMar>
            <w:vAlign w:val="center"/>
            <w:hideMark/>
          </w:tcPr>
          <w:p w14:paraId="3C97C8C2" w14:textId="77777777" w:rsidR="00D85356" w:rsidRDefault="00D85356" w:rsidP="00A12A34">
            <w:pPr>
              <w:pStyle w:val="xxxxmsonormal"/>
            </w:pPr>
            <w:r>
              <w:rPr>
                <w:b/>
                <w:bCs/>
                <w:i/>
                <w:iCs/>
                <w:color w:val="000000"/>
              </w:rPr>
              <w:t xml:space="preserve">7-8  </w:t>
            </w:r>
          </w:p>
        </w:tc>
        <w:tc>
          <w:tcPr>
            <w:tcW w:w="1793" w:type="pct"/>
            <w:noWrap/>
            <w:tcMar>
              <w:top w:w="0" w:type="dxa"/>
              <w:left w:w="108" w:type="dxa"/>
              <w:bottom w:w="0" w:type="dxa"/>
              <w:right w:w="108" w:type="dxa"/>
            </w:tcMar>
            <w:vAlign w:val="center"/>
            <w:hideMark/>
          </w:tcPr>
          <w:p w14:paraId="25FD913F" w14:textId="77777777" w:rsidR="00D85356" w:rsidRDefault="00D85356" w:rsidP="00A12A34">
            <w:pPr>
              <w:pStyle w:val="xxxxmsonormal"/>
            </w:pPr>
            <w:r>
              <w:rPr>
                <w:color w:val="000000"/>
              </w:rPr>
              <w:t>TW</w:t>
            </w:r>
          </w:p>
        </w:tc>
        <w:tc>
          <w:tcPr>
            <w:tcW w:w="2069" w:type="pct"/>
          </w:tcPr>
          <w:p w14:paraId="0BB9DE67" w14:textId="77777777" w:rsidR="00D85356" w:rsidRDefault="00D85356" w:rsidP="00A12A34">
            <w:pPr>
              <w:pStyle w:val="xxxxmsonormal"/>
              <w:rPr>
                <w:b/>
                <w:bCs/>
                <w:color w:val="002451"/>
              </w:rPr>
            </w:pPr>
          </w:p>
        </w:tc>
      </w:tr>
      <w:tr w:rsidR="00D85356" w14:paraId="7A6D5BA3" w14:textId="77777777" w:rsidTr="00FA3D2F">
        <w:trPr>
          <w:trHeight w:val="300"/>
        </w:trPr>
        <w:tc>
          <w:tcPr>
            <w:tcW w:w="754" w:type="pct"/>
            <w:noWrap/>
            <w:tcMar>
              <w:top w:w="0" w:type="dxa"/>
              <w:left w:w="108" w:type="dxa"/>
              <w:bottom w:w="0" w:type="dxa"/>
              <w:right w:w="108" w:type="dxa"/>
            </w:tcMar>
            <w:vAlign w:val="center"/>
            <w:hideMark/>
          </w:tcPr>
          <w:p w14:paraId="65E47DC5" w14:textId="77777777" w:rsidR="00D85356" w:rsidRDefault="00D85356" w:rsidP="00A12A34">
            <w:pPr>
              <w:pStyle w:val="xxxxmsonormal"/>
            </w:pPr>
            <w:r>
              <w:rPr>
                <w:b/>
                <w:bCs/>
                <w:i/>
                <w:iCs/>
                <w:color w:val="000000"/>
              </w:rPr>
              <w:t>Batch number</w:t>
            </w:r>
          </w:p>
        </w:tc>
        <w:tc>
          <w:tcPr>
            <w:tcW w:w="383" w:type="pct"/>
            <w:tcMar>
              <w:top w:w="0" w:type="dxa"/>
              <w:left w:w="108" w:type="dxa"/>
              <w:bottom w:w="0" w:type="dxa"/>
              <w:right w:w="108" w:type="dxa"/>
            </w:tcMar>
            <w:vAlign w:val="center"/>
            <w:hideMark/>
          </w:tcPr>
          <w:p w14:paraId="09B9E8B4" w14:textId="77777777" w:rsidR="00D85356" w:rsidRDefault="00D85356" w:rsidP="00A12A34">
            <w:pPr>
              <w:pStyle w:val="xxxxmsonormal"/>
            </w:pPr>
            <w:r>
              <w:rPr>
                <w:b/>
                <w:bCs/>
                <w:i/>
                <w:iCs/>
                <w:color w:val="000000"/>
              </w:rPr>
              <w:t>9-10</w:t>
            </w:r>
          </w:p>
        </w:tc>
        <w:tc>
          <w:tcPr>
            <w:tcW w:w="1793" w:type="pct"/>
            <w:noWrap/>
            <w:tcMar>
              <w:top w:w="0" w:type="dxa"/>
              <w:left w:w="108" w:type="dxa"/>
              <w:bottom w:w="0" w:type="dxa"/>
              <w:right w:w="108" w:type="dxa"/>
            </w:tcMar>
            <w:vAlign w:val="center"/>
            <w:hideMark/>
          </w:tcPr>
          <w:p w14:paraId="3C20F7B7" w14:textId="77777777" w:rsidR="00D85356" w:rsidRDefault="00D85356" w:rsidP="00A12A34">
            <w:pPr>
              <w:pStyle w:val="xxxxmsonormal"/>
            </w:pPr>
            <w:r>
              <w:rPr>
                <w:color w:val="000000"/>
              </w:rPr>
              <w:t>01</w:t>
            </w:r>
          </w:p>
        </w:tc>
        <w:tc>
          <w:tcPr>
            <w:tcW w:w="2069" w:type="pct"/>
          </w:tcPr>
          <w:p w14:paraId="57CBF568" w14:textId="77777777" w:rsidR="00D85356" w:rsidRDefault="00D85356" w:rsidP="00A12A34">
            <w:pPr>
              <w:pStyle w:val="xxxxmsonormal"/>
              <w:rPr>
                <w:b/>
                <w:bCs/>
                <w:color w:val="002451"/>
              </w:rPr>
            </w:pPr>
          </w:p>
        </w:tc>
      </w:tr>
      <w:tr w:rsidR="00D85356" w14:paraId="0EE4E683" w14:textId="77777777" w:rsidTr="00FA3D2F">
        <w:trPr>
          <w:trHeight w:val="300"/>
        </w:trPr>
        <w:tc>
          <w:tcPr>
            <w:tcW w:w="754" w:type="pct"/>
            <w:noWrap/>
            <w:tcMar>
              <w:top w:w="0" w:type="dxa"/>
              <w:left w:w="108" w:type="dxa"/>
              <w:bottom w:w="0" w:type="dxa"/>
              <w:right w:w="108" w:type="dxa"/>
            </w:tcMar>
            <w:vAlign w:val="center"/>
            <w:hideMark/>
          </w:tcPr>
          <w:p w14:paraId="506181F6" w14:textId="77777777" w:rsidR="00D85356" w:rsidRDefault="00D85356" w:rsidP="00A12A34">
            <w:pPr>
              <w:pStyle w:val="xxxxmsonormal"/>
            </w:pPr>
            <w:r>
              <w:rPr>
                <w:b/>
                <w:bCs/>
                <w:i/>
                <w:iCs/>
                <w:color w:val="000000"/>
              </w:rPr>
              <w:t>Data Type code</w:t>
            </w:r>
          </w:p>
        </w:tc>
        <w:tc>
          <w:tcPr>
            <w:tcW w:w="383" w:type="pct"/>
            <w:tcMar>
              <w:top w:w="0" w:type="dxa"/>
              <w:left w:w="108" w:type="dxa"/>
              <w:bottom w:w="0" w:type="dxa"/>
              <w:right w:w="108" w:type="dxa"/>
            </w:tcMar>
            <w:vAlign w:val="center"/>
            <w:hideMark/>
          </w:tcPr>
          <w:p w14:paraId="47C39D0C" w14:textId="77777777" w:rsidR="00D85356" w:rsidRDefault="00D85356" w:rsidP="00A12A34">
            <w:pPr>
              <w:pStyle w:val="xxxxmsonormal"/>
            </w:pPr>
            <w:r>
              <w:rPr>
                <w:b/>
                <w:bCs/>
                <w:i/>
                <w:iCs/>
                <w:color w:val="000000"/>
              </w:rPr>
              <w:t>11</w:t>
            </w:r>
          </w:p>
        </w:tc>
        <w:tc>
          <w:tcPr>
            <w:tcW w:w="1793" w:type="pct"/>
            <w:noWrap/>
            <w:tcMar>
              <w:top w:w="0" w:type="dxa"/>
              <w:left w:w="108" w:type="dxa"/>
              <w:bottom w:w="0" w:type="dxa"/>
              <w:right w:w="108" w:type="dxa"/>
            </w:tcMar>
            <w:vAlign w:val="center"/>
            <w:hideMark/>
          </w:tcPr>
          <w:p w14:paraId="366CB7AB" w14:textId="77777777" w:rsidR="00D85356" w:rsidRDefault="00D85356" w:rsidP="00A12A34">
            <w:pPr>
              <w:pStyle w:val="xxxxmsonormal"/>
            </w:pPr>
            <w:r>
              <w:rPr>
                <w:color w:val="000000"/>
              </w:rPr>
              <w:t>2</w:t>
            </w:r>
          </w:p>
        </w:tc>
        <w:tc>
          <w:tcPr>
            <w:tcW w:w="2069" w:type="pct"/>
          </w:tcPr>
          <w:p w14:paraId="03CEDA97" w14:textId="77777777" w:rsidR="00D85356" w:rsidRDefault="00D85356" w:rsidP="00A12A34">
            <w:pPr>
              <w:pStyle w:val="xxxxmsonormal"/>
              <w:rPr>
                <w:b/>
                <w:bCs/>
                <w:color w:val="C65911"/>
              </w:rPr>
            </w:pPr>
          </w:p>
        </w:tc>
      </w:tr>
      <w:tr w:rsidR="00D85356" w14:paraId="68F8BA80" w14:textId="77777777" w:rsidTr="00FA3D2F">
        <w:trPr>
          <w:trHeight w:val="300"/>
        </w:trPr>
        <w:tc>
          <w:tcPr>
            <w:tcW w:w="754" w:type="pct"/>
            <w:noWrap/>
            <w:tcMar>
              <w:top w:w="0" w:type="dxa"/>
              <w:left w:w="108" w:type="dxa"/>
              <w:bottom w:w="0" w:type="dxa"/>
              <w:right w:w="108" w:type="dxa"/>
            </w:tcMar>
            <w:vAlign w:val="center"/>
            <w:hideMark/>
          </w:tcPr>
          <w:p w14:paraId="7E6BED07" w14:textId="77777777" w:rsidR="00D85356" w:rsidRDefault="00D85356" w:rsidP="00A12A34">
            <w:pPr>
              <w:pStyle w:val="xxxxmsonormal"/>
            </w:pPr>
            <w:r>
              <w:rPr>
                <w:b/>
                <w:bCs/>
                <w:i/>
                <w:iCs/>
                <w:color w:val="000000"/>
              </w:rPr>
              <w:t>Batch total</w:t>
            </w:r>
          </w:p>
        </w:tc>
        <w:tc>
          <w:tcPr>
            <w:tcW w:w="383" w:type="pct"/>
            <w:tcMar>
              <w:top w:w="0" w:type="dxa"/>
              <w:left w:w="108" w:type="dxa"/>
              <w:bottom w:w="0" w:type="dxa"/>
              <w:right w:w="108" w:type="dxa"/>
            </w:tcMar>
            <w:vAlign w:val="center"/>
            <w:hideMark/>
          </w:tcPr>
          <w:p w14:paraId="0D7123A7" w14:textId="77777777" w:rsidR="00D85356" w:rsidRDefault="00D85356" w:rsidP="00A12A34">
            <w:pPr>
              <w:pStyle w:val="xxxxmsonormal"/>
            </w:pPr>
            <w:r>
              <w:rPr>
                <w:b/>
                <w:bCs/>
                <w:i/>
                <w:iCs/>
                <w:color w:val="000000"/>
              </w:rPr>
              <w:t>12-25</w:t>
            </w:r>
          </w:p>
        </w:tc>
        <w:tc>
          <w:tcPr>
            <w:tcW w:w="1793" w:type="pct"/>
            <w:noWrap/>
            <w:tcMar>
              <w:top w:w="0" w:type="dxa"/>
              <w:left w:w="108" w:type="dxa"/>
              <w:bottom w:w="0" w:type="dxa"/>
              <w:right w:w="108" w:type="dxa"/>
            </w:tcMar>
            <w:vAlign w:val="center"/>
            <w:hideMark/>
          </w:tcPr>
          <w:p w14:paraId="487165C1" w14:textId="77777777" w:rsidR="00D85356" w:rsidRDefault="00D85356" w:rsidP="00A12A34">
            <w:pPr>
              <w:pStyle w:val="xxxxmsonormal"/>
            </w:pPr>
            <w:r>
              <w:rPr>
                <w:color w:val="000000"/>
              </w:rPr>
              <w:t>0000000000000{</w:t>
            </w:r>
          </w:p>
        </w:tc>
        <w:tc>
          <w:tcPr>
            <w:tcW w:w="2069" w:type="pct"/>
          </w:tcPr>
          <w:p w14:paraId="41597DC5" w14:textId="77777777" w:rsidR="00D85356" w:rsidRDefault="00D85356" w:rsidP="00A12A34">
            <w:pPr>
              <w:pStyle w:val="xxxxmsonormal"/>
              <w:rPr>
                <w:b/>
                <w:bCs/>
                <w:color w:val="C65911"/>
              </w:rPr>
            </w:pPr>
          </w:p>
        </w:tc>
      </w:tr>
      <w:tr w:rsidR="00D85356" w14:paraId="1386237C" w14:textId="77777777" w:rsidTr="00FA3D2F">
        <w:trPr>
          <w:trHeight w:val="300"/>
        </w:trPr>
        <w:tc>
          <w:tcPr>
            <w:tcW w:w="754" w:type="pct"/>
            <w:noWrap/>
            <w:tcMar>
              <w:top w:w="0" w:type="dxa"/>
              <w:left w:w="108" w:type="dxa"/>
              <w:bottom w:w="0" w:type="dxa"/>
              <w:right w:w="108" w:type="dxa"/>
            </w:tcMar>
            <w:vAlign w:val="center"/>
            <w:hideMark/>
          </w:tcPr>
          <w:p w14:paraId="2917B0D2" w14:textId="77777777" w:rsidR="00D85356" w:rsidRDefault="00D85356" w:rsidP="00A12A34">
            <w:pPr>
              <w:pStyle w:val="xxxxmsonormal"/>
            </w:pPr>
            <w:r>
              <w:rPr>
                <w:b/>
                <w:bCs/>
                <w:i/>
                <w:iCs/>
                <w:color w:val="000000"/>
              </w:rPr>
              <w:t>Closed for Adjustment indicator</w:t>
            </w:r>
          </w:p>
        </w:tc>
        <w:tc>
          <w:tcPr>
            <w:tcW w:w="383" w:type="pct"/>
            <w:tcMar>
              <w:top w:w="0" w:type="dxa"/>
              <w:left w:w="108" w:type="dxa"/>
              <w:bottom w:w="0" w:type="dxa"/>
              <w:right w:w="108" w:type="dxa"/>
            </w:tcMar>
            <w:vAlign w:val="center"/>
            <w:hideMark/>
          </w:tcPr>
          <w:p w14:paraId="0CE7267C" w14:textId="77777777" w:rsidR="00D85356" w:rsidRDefault="00D85356" w:rsidP="00A12A34">
            <w:pPr>
              <w:pStyle w:val="xxxxmsonormal"/>
            </w:pPr>
            <w:r>
              <w:t>26</w:t>
            </w:r>
          </w:p>
        </w:tc>
        <w:tc>
          <w:tcPr>
            <w:tcW w:w="1793" w:type="pct"/>
            <w:noWrap/>
            <w:tcMar>
              <w:top w:w="0" w:type="dxa"/>
              <w:left w:w="108" w:type="dxa"/>
              <w:bottom w:w="0" w:type="dxa"/>
              <w:right w:w="108" w:type="dxa"/>
            </w:tcMar>
            <w:vAlign w:val="center"/>
            <w:hideMark/>
          </w:tcPr>
          <w:p w14:paraId="1ABC0D62" w14:textId="77777777" w:rsidR="00D85356" w:rsidRDefault="00D85356" w:rsidP="00A12A34">
            <w:pPr>
              <w:pStyle w:val="xxxxmsonormal"/>
            </w:pPr>
            <w:r>
              <w:rPr>
                <w:color w:val="000000"/>
              </w:rPr>
              <w:t>0</w:t>
            </w:r>
          </w:p>
        </w:tc>
        <w:tc>
          <w:tcPr>
            <w:tcW w:w="2069" w:type="pct"/>
          </w:tcPr>
          <w:p w14:paraId="3B5A3421" w14:textId="77777777" w:rsidR="00D85356" w:rsidRDefault="00D85356" w:rsidP="00A12A34">
            <w:pPr>
              <w:pStyle w:val="xxxxmsonormal"/>
              <w:rPr>
                <w:b/>
                <w:bCs/>
                <w:color w:val="002451"/>
              </w:rPr>
            </w:pPr>
          </w:p>
        </w:tc>
      </w:tr>
      <w:tr w:rsidR="00D85356" w14:paraId="04DD31DA" w14:textId="77777777" w:rsidTr="00FA3D2F">
        <w:trPr>
          <w:trHeight w:val="300"/>
        </w:trPr>
        <w:tc>
          <w:tcPr>
            <w:tcW w:w="754" w:type="pct"/>
            <w:noWrap/>
            <w:tcMar>
              <w:top w:w="0" w:type="dxa"/>
              <w:left w:w="108" w:type="dxa"/>
              <w:bottom w:w="0" w:type="dxa"/>
              <w:right w:w="108" w:type="dxa"/>
            </w:tcMar>
            <w:vAlign w:val="center"/>
            <w:hideMark/>
          </w:tcPr>
          <w:p w14:paraId="1C0BF915" w14:textId="77777777" w:rsidR="00D85356" w:rsidRDefault="00D85356" w:rsidP="00A12A34">
            <w:pPr>
              <w:pStyle w:val="xxxxmsonormal"/>
            </w:pPr>
            <w:r>
              <w:rPr>
                <w:b/>
                <w:bCs/>
                <w:i/>
                <w:iCs/>
                <w:color w:val="000000"/>
              </w:rPr>
              <w:t>Effective date</w:t>
            </w:r>
          </w:p>
        </w:tc>
        <w:tc>
          <w:tcPr>
            <w:tcW w:w="383" w:type="pct"/>
            <w:tcMar>
              <w:top w:w="0" w:type="dxa"/>
              <w:left w:w="108" w:type="dxa"/>
              <w:bottom w:w="0" w:type="dxa"/>
              <w:right w:w="108" w:type="dxa"/>
            </w:tcMar>
            <w:vAlign w:val="center"/>
            <w:hideMark/>
          </w:tcPr>
          <w:p w14:paraId="125F547A" w14:textId="77777777" w:rsidR="00D85356" w:rsidRDefault="00D85356" w:rsidP="00A12A34">
            <w:pPr>
              <w:pStyle w:val="xxxxmsonormal"/>
            </w:pPr>
            <w:r>
              <w:rPr>
                <w:b/>
                <w:bCs/>
                <w:i/>
                <w:iCs/>
                <w:color w:val="000000"/>
              </w:rPr>
              <w:t>27-34</w:t>
            </w:r>
          </w:p>
        </w:tc>
        <w:tc>
          <w:tcPr>
            <w:tcW w:w="1793" w:type="pct"/>
            <w:noWrap/>
            <w:tcMar>
              <w:top w:w="0" w:type="dxa"/>
              <w:left w:w="108" w:type="dxa"/>
              <w:bottom w:w="0" w:type="dxa"/>
              <w:right w:w="108" w:type="dxa"/>
            </w:tcMar>
            <w:vAlign w:val="center"/>
            <w:hideMark/>
          </w:tcPr>
          <w:p w14:paraId="6E38887C" w14:textId="77777777" w:rsidR="00D85356" w:rsidRDefault="00D85356" w:rsidP="00A12A34">
            <w:pPr>
              <w:pStyle w:val="xxxxmsonormal"/>
            </w:pPr>
            <w:r>
              <w:rPr>
                <w:color w:val="000000"/>
              </w:rPr>
              <w:t>07252020</w:t>
            </w:r>
          </w:p>
        </w:tc>
        <w:tc>
          <w:tcPr>
            <w:tcW w:w="2069" w:type="pct"/>
          </w:tcPr>
          <w:p w14:paraId="09D8F7C8" w14:textId="77777777" w:rsidR="00D85356" w:rsidRDefault="00D85356" w:rsidP="00A12A34">
            <w:pPr>
              <w:pStyle w:val="xxxxmsonormal"/>
              <w:rPr>
                <w:b/>
                <w:bCs/>
                <w:color w:val="C65911"/>
              </w:rPr>
            </w:pPr>
          </w:p>
        </w:tc>
      </w:tr>
    </w:tbl>
    <w:p w14:paraId="34CE22D5" w14:textId="77777777" w:rsidR="00523978" w:rsidRDefault="00523978" w:rsidP="00523978"/>
    <w:p w14:paraId="031C5310" w14:textId="3EAEBDD7" w:rsidR="00523978" w:rsidRDefault="00523978" w:rsidP="00EF3791">
      <w:pPr>
        <w:pStyle w:val="xmsonormal"/>
      </w:pPr>
      <w:r>
        <w:rPr>
          <w:color w:val="000000"/>
          <w:sz w:val="24"/>
          <w:szCs w:val="24"/>
          <w:lang w:val="en-US"/>
        </w:rPr>
        <w:t> </w:t>
      </w:r>
    </w:p>
    <w:p w14:paraId="70AB3B0B" w14:textId="77777777" w:rsidR="00523978" w:rsidRPr="00BD3896" w:rsidRDefault="00523978" w:rsidP="00523978">
      <w:pPr>
        <w:pStyle w:val="Heading3"/>
      </w:pPr>
      <w:bookmarkStart w:id="19" w:name="_Toc65611182"/>
      <w:r w:rsidRPr="00BD3896">
        <w:t>Detail</w:t>
      </w:r>
      <w:bookmarkEnd w:id="19"/>
    </w:p>
    <w:p w14:paraId="63826967" w14:textId="6431A600" w:rsidR="00523978" w:rsidRDefault="00523978" w:rsidP="00523978">
      <w:pPr>
        <w:pStyle w:val="xxxxmsonormal"/>
        <w:rPr>
          <w:lang w:val="en-US"/>
        </w:rPr>
      </w:pPr>
    </w:p>
    <w:tbl>
      <w:tblPr>
        <w:tblW w:w="9360" w:type="dxa"/>
        <w:tblInd w:w="595"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60"/>
      </w:tblGrid>
      <w:tr w:rsidR="002B41F2" w:rsidRPr="002B41F2" w14:paraId="1F148169" w14:textId="77777777" w:rsidTr="002B41F2">
        <w:trPr>
          <w:trHeight w:val="300"/>
        </w:trPr>
        <w:tc>
          <w:tcPr>
            <w:tcW w:w="9360" w:type="dxa"/>
            <w:noWrap/>
            <w:vAlign w:val="center"/>
            <w:hideMark/>
          </w:tcPr>
          <w:p w14:paraId="4A183E22" w14:textId="77777777" w:rsidR="002B41F2" w:rsidRPr="002B41F2" w:rsidRDefault="002B41F2" w:rsidP="002B41F2">
            <w:pPr>
              <w:spacing w:after="0" w:line="240" w:lineRule="auto"/>
              <w:rPr>
                <w:rFonts w:ascii="Calibri" w:eastAsia="Times New Roman" w:hAnsi="Calibri" w:cs="Calibri"/>
                <w:color w:val="000000"/>
                <w:lang w:val="en-IN" w:eastAsia="en-IN"/>
              </w:rPr>
            </w:pPr>
            <w:r w:rsidRPr="002B41F2">
              <w:rPr>
                <w:rFonts w:ascii="Calibri" w:eastAsia="Times New Roman" w:hAnsi="Calibri" w:cs="Calibri"/>
                <w:color w:val="000000"/>
                <w:lang w:val="en-IN" w:eastAsia="en-IN"/>
              </w:rPr>
              <w:t>PT</w:t>
            </w:r>
            <w:r w:rsidRPr="002B41F2">
              <w:rPr>
                <w:rFonts w:ascii="Calibri" w:eastAsia="Times New Roman" w:hAnsi="Calibri" w:cs="Calibri"/>
                <w:b/>
                <w:bCs/>
                <w:color w:val="FF0000"/>
                <w:lang w:val="en-IN" w:eastAsia="en-IN"/>
              </w:rPr>
              <w:t>0000</w:t>
            </w:r>
            <w:r w:rsidRPr="002B41F2">
              <w:rPr>
                <w:rFonts w:ascii="Calibri" w:eastAsia="Times New Roman" w:hAnsi="Calibri" w:cs="Calibri"/>
                <w:lang w:val="en-IN" w:eastAsia="en-IN"/>
              </w:rPr>
              <w:t>1</w:t>
            </w:r>
            <w:r w:rsidRPr="002B41F2">
              <w:rPr>
                <w:rFonts w:ascii="Calibri" w:eastAsia="Times New Roman" w:hAnsi="Calibri" w:cs="Calibri"/>
                <w:b/>
                <w:bCs/>
                <w:color w:val="FF0000"/>
                <w:lang w:val="en-IN" w:eastAsia="en-IN"/>
              </w:rPr>
              <w:t>60</w:t>
            </w:r>
            <w:r w:rsidRPr="002B41F2">
              <w:rPr>
                <w:rFonts w:ascii="Calibri" w:eastAsia="Times New Roman" w:hAnsi="Calibri" w:cs="Calibri"/>
                <w:color w:val="000000"/>
                <w:lang w:val="en-IN" w:eastAsia="en-IN"/>
              </w:rPr>
              <w:t xml:space="preserve">1100            </w:t>
            </w:r>
            <w:r w:rsidRPr="002B41F2">
              <w:rPr>
                <w:rFonts w:ascii="Calibri" w:eastAsia="Times New Roman" w:hAnsi="Calibri" w:cs="Calibri"/>
                <w:b/>
                <w:bCs/>
                <w:color w:val="FF0000"/>
                <w:lang w:val="en-IN" w:eastAsia="en-IN"/>
              </w:rPr>
              <w:t>101100</w:t>
            </w:r>
            <w:r w:rsidRPr="002B41F2">
              <w:rPr>
                <w:rFonts w:ascii="Calibri" w:eastAsia="Times New Roman" w:hAnsi="Calibri" w:cs="Calibri"/>
                <w:color w:val="000000"/>
                <w:lang w:val="en-IN" w:eastAsia="en-IN"/>
              </w:rPr>
              <w:t xml:space="preserve">  </w:t>
            </w:r>
            <w:r w:rsidRPr="002B41F2">
              <w:rPr>
                <w:rFonts w:ascii="Calibri" w:eastAsia="Times New Roman" w:hAnsi="Calibri" w:cs="Calibri"/>
                <w:b/>
                <w:bCs/>
                <w:color w:val="FF0000"/>
                <w:lang w:val="en-IN" w:eastAsia="en-IN"/>
              </w:rPr>
              <w:t xml:space="preserve"> 050110000</w:t>
            </w:r>
            <w:r w:rsidRPr="002B41F2">
              <w:rPr>
                <w:rFonts w:ascii="Calibri" w:eastAsia="Times New Roman" w:hAnsi="Calibri" w:cs="Calibri"/>
                <w:color w:val="000000"/>
                <w:lang w:val="en-IN" w:eastAsia="en-IN"/>
              </w:rPr>
              <w:t>1028</w:t>
            </w:r>
            <w:r w:rsidRPr="002B41F2">
              <w:rPr>
                <w:rFonts w:ascii="Calibri" w:eastAsia="Times New Roman" w:hAnsi="Calibri" w:cs="Calibri"/>
                <w:b/>
                <w:bCs/>
                <w:color w:val="FF0000"/>
                <w:lang w:val="en-IN" w:eastAsia="en-IN"/>
              </w:rPr>
              <w:t>072520</w:t>
            </w:r>
            <w:r w:rsidRPr="002B41F2">
              <w:rPr>
                <w:rFonts w:ascii="Calibri" w:eastAsia="Times New Roman" w:hAnsi="Calibri" w:cs="Calibri"/>
                <w:color w:val="000000"/>
                <w:lang w:val="en-IN" w:eastAsia="en-IN"/>
              </w:rPr>
              <w:t>07252020</w:t>
            </w:r>
            <w:r w:rsidRPr="002B41F2">
              <w:rPr>
                <w:rFonts w:ascii="Calibri" w:eastAsia="Times New Roman" w:hAnsi="Calibri" w:cs="Calibri"/>
                <w:b/>
                <w:bCs/>
                <w:color w:val="FF0000"/>
                <w:lang w:val="en-IN" w:eastAsia="en-IN"/>
              </w:rPr>
              <w:t>000003648527{</w:t>
            </w:r>
            <w:r w:rsidRPr="002B41F2">
              <w:rPr>
                <w:rFonts w:ascii="Calibri" w:eastAsia="Times New Roman" w:hAnsi="Calibri" w:cs="Calibri"/>
                <w:color w:val="000000"/>
                <w:lang w:val="en-IN" w:eastAsia="en-IN"/>
              </w:rPr>
              <w:t xml:space="preserve">  07/20/20 USTXFed. Employment Tax - ACH Db</w:t>
            </w:r>
          </w:p>
        </w:tc>
      </w:tr>
    </w:tbl>
    <w:p w14:paraId="5FBA3912" w14:textId="062C5709" w:rsidR="00EF3791" w:rsidRDefault="00EF3791" w:rsidP="00523978">
      <w:pPr>
        <w:pStyle w:val="xxxxmsonormal"/>
        <w:rPr>
          <w:lang w:val="en-US"/>
        </w:rPr>
      </w:pPr>
    </w:p>
    <w:p w14:paraId="6E13B288" w14:textId="77777777" w:rsidR="00EF3791" w:rsidRDefault="00EF3791" w:rsidP="00523978">
      <w:pPr>
        <w:pStyle w:val="xxxxmsonormal"/>
        <w:rPr>
          <w:lang w:val="en-US"/>
        </w:rPr>
      </w:pPr>
    </w:p>
    <w:tbl>
      <w:tblPr>
        <w:tblW w:w="4986" w:type="pct"/>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89"/>
        <w:gridCol w:w="1315"/>
        <w:gridCol w:w="994"/>
        <w:gridCol w:w="5926"/>
      </w:tblGrid>
      <w:tr w:rsidR="00864B3B" w:rsidRPr="005669FA" w14:paraId="7A70FBD3" w14:textId="77777777" w:rsidTr="00864B3B">
        <w:trPr>
          <w:trHeight w:val="300"/>
        </w:trPr>
        <w:tc>
          <w:tcPr>
            <w:tcW w:w="584" w:type="pct"/>
            <w:shd w:val="clear" w:color="auto" w:fill="D9D9D9" w:themeFill="background1" w:themeFillShade="D9"/>
            <w:noWrap/>
            <w:tcMar>
              <w:top w:w="0" w:type="dxa"/>
              <w:left w:w="108" w:type="dxa"/>
              <w:bottom w:w="0" w:type="dxa"/>
              <w:right w:w="108" w:type="dxa"/>
            </w:tcMar>
            <w:vAlign w:val="center"/>
          </w:tcPr>
          <w:p w14:paraId="1D12759A" w14:textId="77777777" w:rsidR="00864B3B" w:rsidRPr="005669FA" w:rsidRDefault="00864B3B" w:rsidP="00A12A34">
            <w:pPr>
              <w:pStyle w:val="xxxxmsonormal"/>
              <w:rPr>
                <w:b/>
                <w:bCs/>
                <w:i/>
                <w:iCs/>
                <w:color w:val="000000"/>
              </w:rPr>
            </w:pPr>
            <w:r w:rsidRPr="00C835DD">
              <w:rPr>
                <w:b/>
                <w:bCs/>
                <w:color w:val="000000"/>
              </w:rPr>
              <w:t>GEAC Mapping</w:t>
            </w:r>
          </w:p>
        </w:tc>
        <w:tc>
          <w:tcPr>
            <w:tcW w:w="705" w:type="pct"/>
            <w:shd w:val="clear" w:color="auto" w:fill="D9D9D9" w:themeFill="background1" w:themeFillShade="D9"/>
            <w:tcMar>
              <w:top w:w="0" w:type="dxa"/>
              <w:left w:w="108" w:type="dxa"/>
              <w:bottom w:w="0" w:type="dxa"/>
              <w:right w:w="108" w:type="dxa"/>
            </w:tcMar>
            <w:vAlign w:val="center"/>
          </w:tcPr>
          <w:p w14:paraId="68365EF9" w14:textId="77777777" w:rsidR="00864B3B" w:rsidRPr="005669FA" w:rsidRDefault="00864B3B" w:rsidP="00A12A34">
            <w:pPr>
              <w:pStyle w:val="xxxxmsonormal"/>
              <w:rPr>
                <w:b/>
                <w:bCs/>
                <w:i/>
                <w:iCs/>
                <w:color w:val="000000"/>
              </w:rPr>
            </w:pPr>
            <w:r w:rsidRPr="00C835DD">
              <w:rPr>
                <w:b/>
                <w:bCs/>
              </w:rPr>
              <w:t>Position</w:t>
            </w:r>
          </w:p>
        </w:tc>
        <w:tc>
          <w:tcPr>
            <w:tcW w:w="533" w:type="pct"/>
            <w:shd w:val="clear" w:color="auto" w:fill="D9D9D9" w:themeFill="background1" w:themeFillShade="D9"/>
            <w:noWrap/>
            <w:tcMar>
              <w:top w:w="0" w:type="dxa"/>
              <w:left w:w="108" w:type="dxa"/>
              <w:bottom w:w="0" w:type="dxa"/>
              <w:right w:w="108" w:type="dxa"/>
            </w:tcMar>
            <w:vAlign w:val="center"/>
          </w:tcPr>
          <w:p w14:paraId="08E661FC" w14:textId="77777777" w:rsidR="00864B3B" w:rsidRPr="005669FA" w:rsidRDefault="00864B3B" w:rsidP="00A12A34">
            <w:pPr>
              <w:pStyle w:val="xxxxmsonormal"/>
              <w:rPr>
                <w:color w:val="000000"/>
              </w:rPr>
            </w:pPr>
            <w:r>
              <w:rPr>
                <w:b/>
                <w:bCs/>
                <w:color w:val="000000"/>
              </w:rPr>
              <w:t>Value</w:t>
            </w:r>
          </w:p>
        </w:tc>
        <w:tc>
          <w:tcPr>
            <w:tcW w:w="3178" w:type="pct"/>
            <w:shd w:val="clear" w:color="auto" w:fill="D9D9D9" w:themeFill="background1" w:themeFillShade="D9"/>
            <w:noWrap/>
            <w:tcMar>
              <w:top w:w="0" w:type="dxa"/>
              <w:left w:w="108" w:type="dxa"/>
              <w:bottom w:w="0" w:type="dxa"/>
              <w:right w:w="108" w:type="dxa"/>
            </w:tcMar>
          </w:tcPr>
          <w:p w14:paraId="0949A6C4" w14:textId="77777777" w:rsidR="00864B3B" w:rsidRDefault="00864B3B" w:rsidP="00A12A34">
            <w:pPr>
              <w:jc w:val="center"/>
              <w:rPr>
                <w:b/>
                <w:bCs/>
              </w:rPr>
            </w:pPr>
            <w:r w:rsidRPr="00C835DD">
              <w:rPr>
                <w:b/>
                <w:bCs/>
              </w:rPr>
              <w:t>CSF Mapping</w:t>
            </w:r>
          </w:p>
          <w:p w14:paraId="698F52BD" w14:textId="77777777" w:rsidR="00864B3B" w:rsidRPr="005669FA" w:rsidRDefault="00864B3B" w:rsidP="00A12A34">
            <w:r>
              <w:rPr>
                <w:b/>
                <w:bCs/>
              </w:rPr>
              <w:t>(GLTransactionInterface)</w:t>
            </w:r>
          </w:p>
        </w:tc>
      </w:tr>
      <w:tr w:rsidR="00864B3B" w:rsidRPr="005669FA" w14:paraId="530A1A32" w14:textId="77777777" w:rsidTr="00864B3B">
        <w:trPr>
          <w:trHeight w:val="300"/>
        </w:trPr>
        <w:tc>
          <w:tcPr>
            <w:tcW w:w="584" w:type="pct"/>
            <w:noWrap/>
            <w:tcMar>
              <w:top w:w="0" w:type="dxa"/>
              <w:left w:w="108" w:type="dxa"/>
              <w:bottom w:w="0" w:type="dxa"/>
              <w:right w:w="108" w:type="dxa"/>
            </w:tcMar>
            <w:vAlign w:val="center"/>
            <w:hideMark/>
          </w:tcPr>
          <w:p w14:paraId="5B79C948" w14:textId="77777777" w:rsidR="00864B3B" w:rsidRPr="005669FA" w:rsidRDefault="00864B3B" w:rsidP="00A12A34">
            <w:pPr>
              <w:pStyle w:val="xxxxmsonormal"/>
            </w:pPr>
            <w:r w:rsidRPr="005669FA">
              <w:rPr>
                <w:b/>
                <w:bCs/>
                <w:i/>
                <w:iCs/>
                <w:color w:val="000000"/>
              </w:rPr>
              <w:t>Transaction code</w:t>
            </w:r>
          </w:p>
        </w:tc>
        <w:tc>
          <w:tcPr>
            <w:tcW w:w="705" w:type="pct"/>
            <w:tcMar>
              <w:top w:w="0" w:type="dxa"/>
              <w:left w:w="108" w:type="dxa"/>
              <w:bottom w:w="0" w:type="dxa"/>
              <w:right w:w="108" w:type="dxa"/>
            </w:tcMar>
            <w:vAlign w:val="center"/>
            <w:hideMark/>
          </w:tcPr>
          <w:p w14:paraId="6A2BC444" w14:textId="77777777" w:rsidR="00864B3B" w:rsidRPr="005669FA" w:rsidRDefault="00864B3B" w:rsidP="00A12A34">
            <w:pPr>
              <w:pStyle w:val="xxxxmsonormal"/>
            </w:pPr>
            <w:r>
              <w:rPr>
                <w:b/>
                <w:bCs/>
                <w:i/>
                <w:iCs/>
                <w:color w:val="000000"/>
              </w:rPr>
              <w:t>1-2</w:t>
            </w:r>
          </w:p>
        </w:tc>
        <w:tc>
          <w:tcPr>
            <w:tcW w:w="533" w:type="pct"/>
            <w:noWrap/>
            <w:tcMar>
              <w:top w:w="0" w:type="dxa"/>
              <w:left w:w="108" w:type="dxa"/>
              <w:bottom w:w="0" w:type="dxa"/>
              <w:right w:w="108" w:type="dxa"/>
            </w:tcMar>
            <w:vAlign w:val="center"/>
            <w:hideMark/>
          </w:tcPr>
          <w:p w14:paraId="2C15613C" w14:textId="77777777" w:rsidR="00864B3B" w:rsidRPr="005669FA" w:rsidRDefault="00864B3B" w:rsidP="00A12A34">
            <w:pPr>
              <w:pStyle w:val="xxxxmsonormal"/>
            </w:pPr>
            <w:r w:rsidRPr="005669FA">
              <w:rPr>
                <w:color w:val="000000"/>
              </w:rPr>
              <w:t>PT</w:t>
            </w:r>
          </w:p>
        </w:tc>
        <w:tc>
          <w:tcPr>
            <w:tcW w:w="3178" w:type="pct"/>
            <w:noWrap/>
            <w:tcMar>
              <w:top w:w="0" w:type="dxa"/>
              <w:left w:w="108" w:type="dxa"/>
              <w:bottom w:w="0" w:type="dxa"/>
              <w:right w:w="108" w:type="dxa"/>
            </w:tcMar>
            <w:vAlign w:val="center"/>
            <w:hideMark/>
          </w:tcPr>
          <w:p w14:paraId="4B40104A" w14:textId="77777777" w:rsidR="00864B3B" w:rsidRPr="005669FA" w:rsidRDefault="00864B3B" w:rsidP="00A12A34"/>
        </w:tc>
      </w:tr>
      <w:tr w:rsidR="00864B3B" w:rsidRPr="005669FA" w14:paraId="7FC67991" w14:textId="77777777" w:rsidTr="00864B3B">
        <w:trPr>
          <w:trHeight w:val="300"/>
        </w:trPr>
        <w:tc>
          <w:tcPr>
            <w:tcW w:w="584" w:type="pct"/>
            <w:noWrap/>
            <w:tcMar>
              <w:top w:w="0" w:type="dxa"/>
              <w:left w:w="108" w:type="dxa"/>
              <w:bottom w:w="0" w:type="dxa"/>
              <w:right w:w="108" w:type="dxa"/>
            </w:tcMar>
            <w:vAlign w:val="center"/>
            <w:hideMark/>
          </w:tcPr>
          <w:p w14:paraId="459BCF19" w14:textId="77777777" w:rsidR="00864B3B" w:rsidRPr="005669FA" w:rsidRDefault="00864B3B" w:rsidP="00A12A34">
            <w:pPr>
              <w:pStyle w:val="xxxxmsonormal"/>
            </w:pPr>
            <w:r w:rsidRPr="005669FA">
              <w:rPr>
                <w:b/>
                <w:bCs/>
                <w:i/>
                <w:iCs/>
                <w:color w:val="000000"/>
              </w:rPr>
              <w:lastRenderedPageBreak/>
              <w:t>Item</w:t>
            </w:r>
          </w:p>
        </w:tc>
        <w:tc>
          <w:tcPr>
            <w:tcW w:w="705" w:type="pct"/>
            <w:tcMar>
              <w:top w:w="0" w:type="dxa"/>
              <w:left w:w="108" w:type="dxa"/>
              <w:bottom w:w="0" w:type="dxa"/>
              <w:right w:w="108" w:type="dxa"/>
            </w:tcMar>
            <w:vAlign w:val="center"/>
            <w:hideMark/>
          </w:tcPr>
          <w:p w14:paraId="0564D13F" w14:textId="77777777" w:rsidR="00864B3B" w:rsidRPr="005669FA" w:rsidRDefault="00864B3B" w:rsidP="00A12A34">
            <w:pPr>
              <w:pStyle w:val="xxxxmsonormal"/>
            </w:pPr>
            <w:r>
              <w:rPr>
                <w:b/>
                <w:bCs/>
                <w:i/>
                <w:iCs/>
                <w:color w:val="000000"/>
              </w:rPr>
              <w:t>3-6</w:t>
            </w:r>
          </w:p>
        </w:tc>
        <w:tc>
          <w:tcPr>
            <w:tcW w:w="533" w:type="pct"/>
            <w:noWrap/>
            <w:tcMar>
              <w:top w:w="0" w:type="dxa"/>
              <w:left w:w="108" w:type="dxa"/>
              <w:bottom w:w="0" w:type="dxa"/>
              <w:right w:w="108" w:type="dxa"/>
            </w:tcMar>
            <w:vAlign w:val="center"/>
            <w:hideMark/>
          </w:tcPr>
          <w:p w14:paraId="07BC053A" w14:textId="77777777" w:rsidR="00864B3B" w:rsidRPr="005669FA" w:rsidRDefault="00864B3B" w:rsidP="00A12A34">
            <w:pPr>
              <w:pStyle w:val="xxxxmsonormal"/>
            </w:pPr>
            <w:r w:rsidRPr="005669FA">
              <w:rPr>
                <w:color w:val="000000"/>
              </w:rPr>
              <w:t>0000</w:t>
            </w:r>
          </w:p>
        </w:tc>
        <w:tc>
          <w:tcPr>
            <w:tcW w:w="3178" w:type="pct"/>
            <w:noWrap/>
            <w:tcMar>
              <w:top w:w="0" w:type="dxa"/>
              <w:left w:w="108" w:type="dxa"/>
              <w:bottom w:w="0" w:type="dxa"/>
              <w:right w:w="108" w:type="dxa"/>
            </w:tcMar>
            <w:vAlign w:val="center"/>
            <w:hideMark/>
          </w:tcPr>
          <w:p w14:paraId="53214368" w14:textId="77777777" w:rsidR="00864B3B" w:rsidRPr="005669FA" w:rsidRDefault="00864B3B" w:rsidP="00A12A34"/>
        </w:tc>
      </w:tr>
      <w:tr w:rsidR="00864B3B" w:rsidRPr="005669FA" w14:paraId="71D6C9A3" w14:textId="77777777" w:rsidTr="00864B3B">
        <w:trPr>
          <w:trHeight w:val="300"/>
        </w:trPr>
        <w:tc>
          <w:tcPr>
            <w:tcW w:w="584" w:type="pct"/>
            <w:noWrap/>
            <w:tcMar>
              <w:top w:w="0" w:type="dxa"/>
              <w:left w:w="108" w:type="dxa"/>
              <w:bottom w:w="0" w:type="dxa"/>
              <w:right w:w="108" w:type="dxa"/>
            </w:tcMar>
            <w:vAlign w:val="center"/>
            <w:hideMark/>
          </w:tcPr>
          <w:p w14:paraId="7C329CD8" w14:textId="77777777" w:rsidR="00864B3B" w:rsidRPr="005669FA" w:rsidRDefault="00864B3B" w:rsidP="00A12A34">
            <w:pPr>
              <w:pStyle w:val="xxxxmsonormal"/>
            </w:pPr>
            <w:r w:rsidRPr="005669FA">
              <w:rPr>
                <w:b/>
                <w:bCs/>
                <w:i/>
                <w:iCs/>
                <w:color w:val="000000"/>
              </w:rPr>
              <w:t>Trans ID</w:t>
            </w:r>
          </w:p>
        </w:tc>
        <w:tc>
          <w:tcPr>
            <w:tcW w:w="705" w:type="pct"/>
            <w:tcMar>
              <w:top w:w="0" w:type="dxa"/>
              <w:left w:w="108" w:type="dxa"/>
              <w:bottom w:w="0" w:type="dxa"/>
              <w:right w:w="108" w:type="dxa"/>
            </w:tcMar>
            <w:vAlign w:val="center"/>
            <w:hideMark/>
          </w:tcPr>
          <w:p w14:paraId="3CB7FD56" w14:textId="77777777" w:rsidR="00864B3B" w:rsidRPr="005669FA" w:rsidRDefault="00864B3B" w:rsidP="00A12A34">
            <w:pPr>
              <w:pStyle w:val="xxxxmsonormal"/>
            </w:pPr>
            <w:r>
              <w:rPr>
                <w:b/>
                <w:bCs/>
                <w:i/>
                <w:iCs/>
                <w:color w:val="000000"/>
              </w:rPr>
              <w:t>7</w:t>
            </w:r>
          </w:p>
        </w:tc>
        <w:tc>
          <w:tcPr>
            <w:tcW w:w="533" w:type="pct"/>
            <w:noWrap/>
            <w:tcMar>
              <w:top w:w="0" w:type="dxa"/>
              <w:left w:w="108" w:type="dxa"/>
              <w:bottom w:w="0" w:type="dxa"/>
              <w:right w:w="108" w:type="dxa"/>
            </w:tcMar>
            <w:vAlign w:val="center"/>
            <w:hideMark/>
          </w:tcPr>
          <w:p w14:paraId="797E913F" w14:textId="77777777" w:rsidR="00864B3B" w:rsidRPr="005669FA" w:rsidRDefault="00864B3B" w:rsidP="00A12A34">
            <w:pPr>
              <w:pStyle w:val="xxxxmsonormal"/>
            </w:pPr>
            <w:r w:rsidRPr="005669FA">
              <w:rPr>
                <w:color w:val="000000"/>
              </w:rPr>
              <w:t>1</w:t>
            </w:r>
          </w:p>
        </w:tc>
        <w:tc>
          <w:tcPr>
            <w:tcW w:w="3178" w:type="pct"/>
            <w:noWrap/>
            <w:tcMar>
              <w:top w:w="0" w:type="dxa"/>
              <w:left w:w="108" w:type="dxa"/>
              <w:bottom w:w="0" w:type="dxa"/>
              <w:right w:w="108" w:type="dxa"/>
            </w:tcMar>
            <w:vAlign w:val="center"/>
            <w:hideMark/>
          </w:tcPr>
          <w:p w14:paraId="07972942" w14:textId="77777777" w:rsidR="00864B3B" w:rsidRPr="005669FA" w:rsidRDefault="00864B3B" w:rsidP="00A12A34"/>
        </w:tc>
      </w:tr>
      <w:tr w:rsidR="00864B3B" w:rsidRPr="005669FA" w14:paraId="62483D91" w14:textId="77777777" w:rsidTr="00864B3B">
        <w:trPr>
          <w:trHeight w:val="300"/>
        </w:trPr>
        <w:tc>
          <w:tcPr>
            <w:tcW w:w="584" w:type="pct"/>
            <w:noWrap/>
            <w:tcMar>
              <w:top w:w="0" w:type="dxa"/>
              <w:left w:w="108" w:type="dxa"/>
              <w:bottom w:w="0" w:type="dxa"/>
              <w:right w:w="108" w:type="dxa"/>
            </w:tcMar>
            <w:vAlign w:val="center"/>
            <w:hideMark/>
          </w:tcPr>
          <w:p w14:paraId="58027843" w14:textId="77777777" w:rsidR="00864B3B" w:rsidRPr="005669FA" w:rsidRDefault="00864B3B" w:rsidP="00A12A34">
            <w:pPr>
              <w:pStyle w:val="xxxxmsonormal"/>
            </w:pPr>
            <w:r w:rsidRPr="005669FA">
              <w:rPr>
                <w:b/>
                <w:bCs/>
                <w:i/>
                <w:iCs/>
                <w:color w:val="000000"/>
              </w:rPr>
              <w:t>DRCR code</w:t>
            </w:r>
          </w:p>
        </w:tc>
        <w:tc>
          <w:tcPr>
            <w:tcW w:w="705" w:type="pct"/>
            <w:tcMar>
              <w:top w:w="0" w:type="dxa"/>
              <w:left w:w="108" w:type="dxa"/>
              <w:bottom w:w="0" w:type="dxa"/>
              <w:right w:w="108" w:type="dxa"/>
            </w:tcMar>
            <w:vAlign w:val="center"/>
            <w:hideMark/>
          </w:tcPr>
          <w:p w14:paraId="71CC7A87" w14:textId="77777777" w:rsidR="00864B3B" w:rsidRPr="005669FA" w:rsidRDefault="00864B3B" w:rsidP="00A12A34">
            <w:pPr>
              <w:pStyle w:val="xxxxmsonormal"/>
            </w:pPr>
            <w:r>
              <w:rPr>
                <w:b/>
                <w:bCs/>
                <w:i/>
                <w:iCs/>
                <w:color w:val="000000"/>
              </w:rPr>
              <w:t>8-9</w:t>
            </w:r>
          </w:p>
        </w:tc>
        <w:tc>
          <w:tcPr>
            <w:tcW w:w="533" w:type="pct"/>
            <w:noWrap/>
            <w:tcMar>
              <w:top w:w="0" w:type="dxa"/>
              <w:left w:w="108" w:type="dxa"/>
              <w:bottom w:w="0" w:type="dxa"/>
              <w:right w:w="108" w:type="dxa"/>
            </w:tcMar>
            <w:vAlign w:val="center"/>
            <w:hideMark/>
          </w:tcPr>
          <w:p w14:paraId="4C85853A" w14:textId="77777777" w:rsidR="00864B3B" w:rsidRPr="005669FA" w:rsidRDefault="00864B3B" w:rsidP="00A12A34">
            <w:pPr>
              <w:pStyle w:val="xxxxmsonormal"/>
            </w:pPr>
            <w:r w:rsidRPr="005669FA">
              <w:rPr>
                <w:color w:val="000000"/>
              </w:rPr>
              <w:t>60</w:t>
            </w:r>
          </w:p>
        </w:tc>
        <w:tc>
          <w:tcPr>
            <w:tcW w:w="3178" w:type="pct"/>
            <w:noWrap/>
            <w:tcMar>
              <w:top w:w="0" w:type="dxa"/>
              <w:left w:w="108" w:type="dxa"/>
              <w:bottom w:w="0" w:type="dxa"/>
              <w:right w:w="108" w:type="dxa"/>
            </w:tcMar>
            <w:vAlign w:val="center"/>
            <w:hideMark/>
          </w:tcPr>
          <w:p w14:paraId="168F3463" w14:textId="77777777" w:rsidR="00864B3B" w:rsidRPr="00406CBC" w:rsidRDefault="00864B3B" w:rsidP="00A12A34">
            <w:pPr>
              <w:rPr>
                <w:highlight w:val="magenta"/>
              </w:rPr>
            </w:pPr>
            <w:r w:rsidRPr="00406CBC">
              <w:rPr>
                <w:highlight w:val="magenta"/>
              </w:rPr>
              <w:t>Will be used for computation of amount</w:t>
            </w:r>
          </w:p>
          <w:p w14:paraId="7341F113" w14:textId="77777777" w:rsidR="007E444C" w:rsidRPr="007E444C" w:rsidRDefault="007E444C" w:rsidP="00A12A34"/>
          <w:p w14:paraId="13A55572" w14:textId="77777777" w:rsidR="007E444C" w:rsidRPr="007E444C" w:rsidRDefault="007E444C" w:rsidP="007E444C">
            <w:pPr>
              <w:rPr>
                <w:i/>
                <w:iCs/>
                <w:highlight w:val="magenta"/>
              </w:rPr>
            </w:pPr>
            <w:r w:rsidRPr="007E444C">
              <w:rPr>
                <w:i/>
                <w:iCs/>
                <w:highlight w:val="magenta"/>
              </w:rPr>
              <w:t xml:space="preserve">DRCR code is 60/61, we </w:t>
            </w:r>
            <w:r w:rsidRPr="007E444C">
              <w:rPr>
                <w:i/>
                <w:iCs/>
                <w:highlight w:val="magenta"/>
                <w:u w:val="single"/>
              </w:rPr>
              <w:t>multiply it to -1 if it is a positive amount</w:t>
            </w:r>
            <w:r w:rsidRPr="007E444C">
              <w:rPr>
                <w:i/>
                <w:iCs/>
                <w:highlight w:val="magenta"/>
              </w:rPr>
              <w:t>. Otherwise we keep it as is</w:t>
            </w:r>
          </w:p>
          <w:p w14:paraId="48CBAA6A" w14:textId="77777777" w:rsidR="007E444C" w:rsidRPr="007E444C" w:rsidRDefault="007E444C" w:rsidP="007E444C">
            <w:pPr>
              <w:rPr>
                <w:i/>
                <w:iCs/>
              </w:rPr>
            </w:pPr>
            <w:r w:rsidRPr="007E444C">
              <w:rPr>
                <w:i/>
                <w:iCs/>
                <w:highlight w:val="magenta"/>
              </w:rPr>
              <w:t xml:space="preserve">DRCR code is 10/11, we do the other way around of </w:t>
            </w:r>
            <w:r w:rsidRPr="007E444C">
              <w:rPr>
                <w:i/>
                <w:iCs/>
                <w:highlight w:val="magenta"/>
                <w:u w:val="single"/>
              </w:rPr>
              <w:t>multiplying it to -1 if it is a negative amount</w:t>
            </w:r>
            <w:r w:rsidRPr="007E444C">
              <w:rPr>
                <w:i/>
                <w:iCs/>
                <w:highlight w:val="magenta"/>
              </w:rPr>
              <w:t>.</w:t>
            </w:r>
          </w:p>
          <w:p w14:paraId="3954E966" w14:textId="63EF6D53" w:rsidR="007E444C" w:rsidRPr="005669FA" w:rsidRDefault="007E444C" w:rsidP="00A12A34"/>
        </w:tc>
      </w:tr>
      <w:tr w:rsidR="00864B3B" w:rsidRPr="005669FA" w14:paraId="7D6B5A5A" w14:textId="77777777" w:rsidTr="00864B3B">
        <w:trPr>
          <w:trHeight w:val="300"/>
        </w:trPr>
        <w:tc>
          <w:tcPr>
            <w:tcW w:w="584" w:type="pct"/>
            <w:noWrap/>
            <w:tcMar>
              <w:top w:w="0" w:type="dxa"/>
              <w:left w:w="108" w:type="dxa"/>
              <w:bottom w:w="0" w:type="dxa"/>
              <w:right w:w="108" w:type="dxa"/>
            </w:tcMar>
            <w:vAlign w:val="center"/>
            <w:hideMark/>
          </w:tcPr>
          <w:p w14:paraId="086ED306" w14:textId="77777777" w:rsidR="00864B3B" w:rsidRPr="005669FA" w:rsidRDefault="00864B3B" w:rsidP="00A12A34">
            <w:pPr>
              <w:pStyle w:val="xxxxmsonormal"/>
            </w:pPr>
            <w:r w:rsidRPr="005669FA">
              <w:rPr>
                <w:b/>
                <w:bCs/>
                <w:i/>
                <w:iCs/>
                <w:color w:val="000000"/>
              </w:rPr>
              <w:t xml:space="preserve">Company ID </w:t>
            </w:r>
          </w:p>
        </w:tc>
        <w:tc>
          <w:tcPr>
            <w:tcW w:w="705" w:type="pct"/>
            <w:tcMar>
              <w:top w:w="0" w:type="dxa"/>
              <w:left w:w="108" w:type="dxa"/>
              <w:bottom w:w="0" w:type="dxa"/>
              <w:right w:w="108" w:type="dxa"/>
            </w:tcMar>
            <w:vAlign w:val="center"/>
            <w:hideMark/>
          </w:tcPr>
          <w:p w14:paraId="1EA23D83" w14:textId="77777777" w:rsidR="00864B3B" w:rsidRPr="005669FA" w:rsidRDefault="00864B3B" w:rsidP="00A12A34">
            <w:pPr>
              <w:pStyle w:val="xxxxmsonormal"/>
            </w:pPr>
            <w:r>
              <w:rPr>
                <w:b/>
                <w:bCs/>
                <w:i/>
                <w:iCs/>
                <w:color w:val="000000"/>
              </w:rPr>
              <w:t>10-13</w:t>
            </w:r>
          </w:p>
        </w:tc>
        <w:tc>
          <w:tcPr>
            <w:tcW w:w="533" w:type="pct"/>
            <w:noWrap/>
            <w:tcMar>
              <w:top w:w="0" w:type="dxa"/>
              <w:left w:w="108" w:type="dxa"/>
              <w:bottom w:w="0" w:type="dxa"/>
              <w:right w:w="108" w:type="dxa"/>
            </w:tcMar>
            <w:vAlign w:val="center"/>
            <w:hideMark/>
          </w:tcPr>
          <w:p w14:paraId="511E8422" w14:textId="77777777" w:rsidR="00864B3B" w:rsidRPr="005669FA" w:rsidRDefault="00864B3B" w:rsidP="00A12A34">
            <w:pPr>
              <w:pStyle w:val="xxxxmsonormal"/>
            </w:pPr>
            <w:r w:rsidRPr="005669FA">
              <w:rPr>
                <w:color w:val="000000"/>
              </w:rPr>
              <w:t>1100</w:t>
            </w:r>
          </w:p>
        </w:tc>
        <w:tc>
          <w:tcPr>
            <w:tcW w:w="3178" w:type="pct"/>
            <w:noWrap/>
            <w:tcMar>
              <w:top w:w="0" w:type="dxa"/>
              <w:left w:w="108" w:type="dxa"/>
              <w:bottom w:w="0" w:type="dxa"/>
              <w:right w:w="108" w:type="dxa"/>
            </w:tcMar>
            <w:vAlign w:val="center"/>
            <w:hideMark/>
          </w:tcPr>
          <w:p w14:paraId="1ABFF960" w14:textId="77777777" w:rsidR="00864B3B" w:rsidRPr="005669FA" w:rsidRDefault="00864B3B" w:rsidP="00A12A34">
            <w:r>
              <w:t>FinanceDimension1</w:t>
            </w:r>
          </w:p>
        </w:tc>
      </w:tr>
      <w:tr w:rsidR="00864B3B" w:rsidRPr="005669FA" w14:paraId="7DE2AD7B" w14:textId="77777777" w:rsidTr="00864B3B">
        <w:trPr>
          <w:trHeight w:val="300"/>
        </w:trPr>
        <w:tc>
          <w:tcPr>
            <w:tcW w:w="584" w:type="pct"/>
            <w:noWrap/>
            <w:tcMar>
              <w:top w:w="0" w:type="dxa"/>
              <w:left w:w="108" w:type="dxa"/>
              <w:bottom w:w="0" w:type="dxa"/>
              <w:right w:w="108" w:type="dxa"/>
            </w:tcMar>
            <w:vAlign w:val="center"/>
            <w:hideMark/>
          </w:tcPr>
          <w:p w14:paraId="1A763678" w14:textId="77777777" w:rsidR="00864B3B" w:rsidRPr="005669FA" w:rsidRDefault="00864B3B" w:rsidP="00A12A34">
            <w:pPr>
              <w:pStyle w:val="xxxxmsonormal"/>
            </w:pPr>
            <w:r w:rsidRPr="005669FA">
              <w:rPr>
                <w:b/>
                <w:bCs/>
                <w:i/>
                <w:iCs/>
                <w:color w:val="000000"/>
              </w:rPr>
              <w:t>Account</w:t>
            </w:r>
          </w:p>
        </w:tc>
        <w:tc>
          <w:tcPr>
            <w:tcW w:w="705" w:type="pct"/>
            <w:tcMar>
              <w:top w:w="0" w:type="dxa"/>
              <w:left w:w="108" w:type="dxa"/>
              <w:bottom w:w="0" w:type="dxa"/>
              <w:right w:w="108" w:type="dxa"/>
            </w:tcMar>
            <w:vAlign w:val="center"/>
            <w:hideMark/>
          </w:tcPr>
          <w:p w14:paraId="4414522A" w14:textId="77777777" w:rsidR="00864B3B" w:rsidRPr="005669FA" w:rsidRDefault="00864B3B" w:rsidP="00A12A34">
            <w:pPr>
              <w:pStyle w:val="xxxxmsonormal"/>
            </w:pPr>
            <w:r>
              <w:rPr>
                <w:b/>
                <w:bCs/>
                <w:i/>
                <w:iCs/>
                <w:color w:val="000000"/>
              </w:rPr>
              <w:t>26-31</w:t>
            </w:r>
          </w:p>
        </w:tc>
        <w:tc>
          <w:tcPr>
            <w:tcW w:w="533" w:type="pct"/>
            <w:noWrap/>
            <w:tcMar>
              <w:top w:w="0" w:type="dxa"/>
              <w:left w:w="108" w:type="dxa"/>
              <w:bottom w:w="0" w:type="dxa"/>
              <w:right w:w="108" w:type="dxa"/>
            </w:tcMar>
            <w:vAlign w:val="center"/>
            <w:hideMark/>
          </w:tcPr>
          <w:p w14:paraId="5AA0F46A" w14:textId="77777777" w:rsidR="00864B3B" w:rsidRPr="005669FA" w:rsidRDefault="00864B3B" w:rsidP="00A12A34">
            <w:pPr>
              <w:pStyle w:val="xxxxmsonormal"/>
            </w:pPr>
            <w:r w:rsidRPr="005669FA">
              <w:rPr>
                <w:color w:val="000000"/>
              </w:rPr>
              <w:t>101100</w:t>
            </w:r>
          </w:p>
        </w:tc>
        <w:tc>
          <w:tcPr>
            <w:tcW w:w="3178" w:type="pct"/>
            <w:noWrap/>
            <w:tcMar>
              <w:top w:w="0" w:type="dxa"/>
              <w:left w:w="108" w:type="dxa"/>
              <w:bottom w:w="0" w:type="dxa"/>
              <w:right w:w="108" w:type="dxa"/>
            </w:tcMar>
            <w:vAlign w:val="center"/>
            <w:hideMark/>
          </w:tcPr>
          <w:p w14:paraId="6BCD7A92" w14:textId="77777777" w:rsidR="00864B3B" w:rsidRPr="005669FA" w:rsidRDefault="00864B3B" w:rsidP="00A12A34">
            <w:r>
              <w:t>AccountCode</w:t>
            </w:r>
          </w:p>
        </w:tc>
      </w:tr>
      <w:tr w:rsidR="00864B3B" w:rsidRPr="005669FA" w14:paraId="2900A094" w14:textId="77777777" w:rsidTr="00864B3B">
        <w:trPr>
          <w:trHeight w:val="600"/>
        </w:trPr>
        <w:tc>
          <w:tcPr>
            <w:tcW w:w="584" w:type="pct"/>
            <w:shd w:val="clear" w:color="auto" w:fill="FFFF00"/>
            <w:noWrap/>
            <w:tcMar>
              <w:top w:w="0" w:type="dxa"/>
              <w:left w:w="108" w:type="dxa"/>
              <w:bottom w:w="0" w:type="dxa"/>
              <w:right w:w="108" w:type="dxa"/>
            </w:tcMar>
            <w:vAlign w:val="center"/>
            <w:hideMark/>
          </w:tcPr>
          <w:p w14:paraId="7C264C4E" w14:textId="77777777" w:rsidR="00864B3B" w:rsidRPr="005669FA" w:rsidRDefault="00864B3B" w:rsidP="00A12A34">
            <w:pPr>
              <w:pStyle w:val="xxxxmsonormal"/>
            </w:pPr>
            <w:r w:rsidRPr="005669FA">
              <w:rPr>
                <w:b/>
                <w:bCs/>
                <w:i/>
                <w:iCs/>
                <w:color w:val="000000"/>
              </w:rPr>
              <w:t>Mgmt Center</w:t>
            </w:r>
          </w:p>
        </w:tc>
        <w:tc>
          <w:tcPr>
            <w:tcW w:w="705" w:type="pct"/>
            <w:tcMar>
              <w:top w:w="0" w:type="dxa"/>
              <w:left w:w="108" w:type="dxa"/>
              <w:bottom w:w="0" w:type="dxa"/>
              <w:right w:w="108" w:type="dxa"/>
            </w:tcMar>
            <w:vAlign w:val="center"/>
            <w:hideMark/>
          </w:tcPr>
          <w:p w14:paraId="644A39A8" w14:textId="77777777" w:rsidR="00864B3B" w:rsidRPr="005669FA" w:rsidRDefault="00864B3B" w:rsidP="00A12A34">
            <w:pPr>
              <w:pStyle w:val="xxxxmsonormal"/>
            </w:pPr>
            <w:r>
              <w:rPr>
                <w:b/>
                <w:bCs/>
                <w:i/>
                <w:iCs/>
                <w:color w:val="000000"/>
              </w:rPr>
              <w:t>35-39</w:t>
            </w:r>
          </w:p>
        </w:tc>
        <w:tc>
          <w:tcPr>
            <w:tcW w:w="533" w:type="pct"/>
            <w:noWrap/>
            <w:tcMar>
              <w:top w:w="0" w:type="dxa"/>
              <w:left w:w="108" w:type="dxa"/>
              <w:bottom w:w="0" w:type="dxa"/>
              <w:right w:w="108" w:type="dxa"/>
            </w:tcMar>
            <w:vAlign w:val="center"/>
            <w:hideMark/>
          </w:tcPr>
          <w:p w14:paraId="0E92BC79" w14:textId="77777777" w:rsidR="00864B3B" w:rsidRPr="005669FA" w:rsidRDefault="00864B3B" w:rsidP="00A12A34">
            <w:pPr>
              <w:pStyle w:val="xxxxmsonormal"/>
            </w:pPr>
            <w:r w:rsidRPr="005669FA">
              <w:rPr>
                <w:color w:val="000000"/>
              </w:rPr>
              <w:t>05011</w:t>
            </w:r>
          </w:p>
        </w:tc>
        <w:tc>
          <w:tcPr>
            <w:tcW w:w="3178" w:type="pct"/>
            <w:noWrap/>
            <w:tcMar>
              <w:top w:w="0" w:type="dxa"/>
              <w:left w:w="108" w:type="dxa"/>
              <w:bottom w:w="0" w:type="dxa"/>
              <w:right w:w="108" w:type="dxa"/>
            </w:tcMar>
            <w:vAlign w:val="center"/>
            <w:hideMark/>
          </w:tcPr>
          <w:p w14:paraId="2E552AA6" w14:textId="77777777" w:rsidR="00864B3B" w:rsidRPr="005669FA" w:rsidRDefault="00864B3B" w:rsidP="00A12A34">
            <w:r>
              <w:t>FinanceDimension3</w:t>
            </w:r>
          </w:p>
        </w:tc>
      </w:tr>
      <w:tr w:rsidR="00864B3B" w:rsidRPr="005669FA" w14:paraId="2B03DC5E" w14:textId="77777777" w:rsidTr="00864B3B">
        <w:trPr>
          <w:trHeight w:val="600"/>
        </w:trPr>
        <w:tc>
          <w:tcPr>
            <w:tcW w:w="584" w:type="pct"/>
            <w:shd w:val="clear" w:color="auto" w:fill="FFFF00"/>
            <w:noWrap/>
            <w:tcMar>
              <w:top w:w="0" w:type="dxa"/>
              <w:left w:w="108" w:type="dxa"/>
              <w:bottom w:w="0" w:type="dxa"/>
              <w:right w:w="108" w:type="dxa"/>
            </w:tcMar>
            <w:vAlign w:val="center"/>
          </w:tcPr>
          <w:p w14:paraId="181D23B6" w14:textId="77777777" w:rsidR="00864B3B" w:rsidRPr="005669FA" w:rsidRDefault="00864B3B" w:rsidP="00A12A34">
            <w:pPr>
              <w:pStyle w:val="xxxxmsonormal"/>
              <w:rPr>
                <w:b/>
                <w:bCs/>
                <w:i/>
                <w:iCs/>
                <w:color w:val="000000"/>
              </w:rPr>
            </w:pPr>
            <w:r w:rsidRPr="005669FA">
              <w:rPr>
                <w:b/>
                <w:bCs/>
                <w:i/>
                <w:iCs/>
                <w:color w:val="000000"/>
              </w:rPr>
              <w:t>Cost Center</w:t>
            </w:r>
          </w:p>
        </w:tc>
        <w:tc>
          <w:tcPr>
            <w:tcW w:w="705" w:type="pct"/>
            <w:tcMar>
              <w:top w:w="0" w:type="dxa"/>
              <w:left w:w="108" w:type="dxa"/>
              <w:bottom w:w="0" w:type="dxa"/>
              <w:right w:w="108" w:type="dxa"/>
            </w:tcMar>
            <w:vAlign w:val="center"/>
          </w:tcPr>
          <w:p w14:paraId="30EFBDB5" w14:textId="77777777" w:rsidR="00864B3B" w:rsidRPr="005669FA" w:rsidRDefault="00864B3B" w:rsidP="00A12A34">
            <w:pPr>
              <w:pStyle w:val="xxxxmsonormal"/>
              <w:rPr>
                <w:b/>
                <w:bCs/>
                <w:i/>
                <w:iCs/>
                <w:color w:val="000000"/>
              </w:rPr>
            </w:pPr>
            <w:r>
              <w:rPr>
                <w:b/>
                <w:bCs/>
                <w:i/>
                <w:iCs/>
                <w:color w:val="000000"/>
              </w:rPr>
              <w:t>40-43</w:t>
            </w:r>
          </w:p>
        </w:tc>
        <w:tc>
          <w:tcPr>
            <w:tcW w:w="533" w:type="pct"/>
            <w:noWrap/>
            <w:tcMar>
              <w:top w:w="0" w:type="dxa"/>
              <w:left w:w="108" w:type="dxa"/>
              <w:bottom w:w="0" w:type="dxa"/>
              <w:right w:w="108" w:type="dxa"/>
            </w:tcMar>
            <w:vAlign w:val="center"/>
          </w:tcPr>
          <w:p w14:paraId="784D9241" w14:textId="77777777" w:rsidR="00864B3B" w:rsidRPr="005669FA" w:rsidRDefault="00864B3B" w:rsidP="00A12A34">
            <w:pPr>
              <w:pStyle w:val="xxxxmsonormal"/>
              <w:rPr>
                <w:color w:val="000000"/>
              </w:rPr>
            </w:pPr>
            <w:r w:rsidRPr="005669FA">
              <w:rPr>
                <w:color w:val="000000"/>
              </w:rPr>
              <w:t>0000</w:t>
            </w:r>
          </w:p>
        </w:tc>
        <w:tc>
          <w:tcPr>
            <w:tcW w:w="3178" w:type="pct"/>
            <w:noWrap/>
            <w:tcMar>
              <w:top w:w="0" w:type="dxa"/>
              <w:left w:w="108" w:type="dxa"/>
              <w:bottom w:w="0" w:type="dxa"/>
              <w:right w:w="108" w:type="dxa"/>
            </w:tcMar>
            <w:vAlign w:val="center"/>
          </w:tcPr>
          <w:p w14:paraId="52F0CF15" w14:textId="77777777" w:rsidR="00864B3B" w:rsidRPr="005669FA" w:rsidRDefault="00864B3B" w:rsidP="00A12A34">
            <w:r>
              <w:t>FinanceDimension4</w:t>
            </w:r>
          </w:p>
        </w:tc>
      </w:tr>
      <w:tr w:rsidR="00864B3B" w:rsidRPr="005669FA" w14:paraId="49E10901" w14:textId="77777777" w:rsidTr="00864B3B">
        <w:trPr>
          <w:trHeight w:val="300"/>
        </w:trPr>
        <w:tc>
          <w:tcPr>
            <w:tcW w:w="584" w:type="pct"/>
            <w:noWrap/>
            <w:tcMar>
              <w:top w:w="0" w:type="dxa"/>
              <w:left w:w="108" w:type="dxa"/>
              <w:bottom w:w="0" w:type="dxa"/>
              <w:right w:w="108" w:type="dxa"/>
            </w:tcMar>
            <w:vAlign w:val="center"/>
            <w:hideMark/>
          </w:tcPr>
          <w:p w14:paraId="4E29CE80" w14:textId="77777777" w:rsidR="00864B3B" w:rsidRPr="005669FA" w:rsidRDefault="00864B3B" w:rsidP="00A12A34">
            <w:pPr>
              <w:pStyle w:val="xxxxmsonormal"/>
            </w:pPr>
            <w:r>
              <w:rPr>
                <w:b/>
                <w:bCs/>
                <w:i/>
                <w:iCs/>
                <w:color w:val="000000"/>
              </w:rPr>
              <w:t>S</w:t>
            </w:r>
            <w:r w:rsidRPr="005669FA">
              <w:rPr>
                <w:b/>
                <w:bCs/>
                <w:i/>
                <w:iCs/>
                <w:color w:val="000000"/>
              </w:rPr>
              <w:t>ource code</w:t>
            </w:r>
          </w:p>
        </w:tc>
        <w:tc>
          <w:tcPr>
            <w:tcW w:w="705" w:type="pct"/>
            <w:tcMar>
              <w:top w:w="0" w:type="dxa"/>
              <w:left w:w="108" w:type="dxa"/>
              <w:bottom w:w="0" w:type="dxa"/>
              <w:right w:w="108" w:type="dxa"/>
            </w:tcMar>
            <w:vAlign w:val="center"/>
            <w:hideMark/>
          </w:tcPr>
          <w:p w14:paraId="34E3E1DD" w14:textId="77777777" w:rsidR="00864B3B" w:rsidRPr="005669FA" w:rsidRDefault="00864B3B" w:rsidP="00A12A34">
            <w:pPr>
              <w:pStyle w:val="xxxxmsonormal"/>
            </w:pPr>
            <w:r>
              <w:rPr>
                <w:b/>
                <w:bCs/>
                <w:i/>
                <w:iCs/>
                <w:color w:val="000000"/>
              </w:rPr>
              <w:t>44-47</w:t>
            </w:r>
          </w:p>
        </w:tc>
        <w:tc>
          <w:tcPr>
            <w:tcW w:w="533" w:type="pct"/>
            <w:noWrap/>
            <w:tcMar>
              <w:top w:w="0" w:type="dxa"/>
              <w:left w:w="108" w:type="dxa"/>
              <w:bottom w:w="0" w:type="dxa"/>
              <w:right w:w="108" w:type="dxa"/>
            </w:tcMar>
            <w:vAlign w:val="center"/>
            <w:hideMark/>
          </w:tcPr>
          <w:p w14:paraId="255C9B33" w14:textId="77777777" w:rsidR="00864B3B" w:rsidRPr="005669FA" w:rsidRDefault="00864B3B" w:rsidP="00A12A34">
            <w:pPr>
              <w:pStyle w:val="xxxxmsonormal"/>
            </w:pPr>
            <w:r w:rsidRPr="005669FA">
              <w:rPr>
                <w:color w:val="000000"/>
              </w:rPr>
              <w:t>1028</w:t>
            </w:r>
          </w:p>
        </w:tc>
        <w:tc>
          <w:tcPr>
            <w:tcW w:w="3178" w:type="pct"/>
            <w:noWrap/>
            <w:tcMar>
              <w:top w:w="0" w:type="dxa"/>
              <w:left w:w="108" w:type="dxa"/>
              <w:bottom w:w="0" w:type="dxa"/>
              <w:right w:w="108" w:type="dxa"/>
            </w:tcMar>
            <w:vAlign w:val="center"/>
            <w:hideMark/>
          </w:tcPr>
          <w:p w14:paraId="6CBACB0B" w14:textId="77777777" w:rsidR="00864B3B" w:rsidRPr="005669FA" w:rsidRDefault="00864B3B" w:rsidP="00A12A34">
            <w:r>
              <w:t>JournalCode</w:t>
            </w:r>
          </w:p>
        </w:tc>
      </w:tr>
      <w:tr w:rsidR="00864B3B" w:rsidRPr="005669FA" w14:paraId="10392CAC" w14:textId="77777777" w:rsidTr="00864B3B">
        <w:trPr>
          <w:trHeight w:val="300"/>
        </w:trPr>
        <w:tc>
          <w:tcPr>
            <w:tcW w:w="584" w:type="pct"/>
            <w:noWrap/>
            <w:tcMar>
              <w:top w:w="0" w:type="dxa"/>
              <w:left w:w="108" w:type="dxa"/>
              <w:bottom w:w="0" w:type="dxa"/>
              <w:right w:w="108" w:type="dxa"/>
            </w:tcMar>
            <w:vAlign w:val="center"/>
            <w:hideMark/>
          </w:tcPr>
          <w:p w14:paraId="59235A68" w14:textId="77777777" w:rsidR="00864B3B" w:rsidRPr="005669FA" w:rsidRDefault="00864B3B" w:rsidP="00A12A34">
            <w:pPr>
              <w:pStyle w:val="xxxxmsonormal"/>
            </w:pPr>
            <w:r w:rsidRPr="005669FA">
              <w:rPr>
                <w:b/>
                <w:bCs/>
                <w:i/>
                <w:iCs/>
                <w:color w:val="000000"/>
              </w:rPr>
              <w:t>Source date</w:t>
            </w:r>
          </w:p>
        </w:tc>
        <w:tc>
          <w:tcPr>
            <w:tcW w:w="705" w:type="pct"/>
            <w:tcMar>
              <w:top w:w="0" w:type="dxa"/>
              <w:left w:w="108" w:type="dxa"/>
              <w:bottom w:w="0" w:type="dxa"/>
              <w:right w:w="108" w:type="dxa"/>
            </w:tcMar>
            <w:vAlign w:val="center"/>
            <w:hideMark/>
          </w:tcPr>
          <w:p w14:paraId="3C5028F7" w14:textId="77777777" w:rsidR="00864B3B" w:rsidRPr="005669FA" w:rsidRDefault="00864B3B" w:rsidP="00A12A34">
            <w:pPr>
              <w:pStyle w:val="xxxxmsonormal"/>
            </w:pPr>
            <w:r>
              <w:rPr>
                <w:b/>
                <w:bCs/>
                <w:i/>
                <w:iCs/>
                <w:color w:val="000000"/>
              </w:rPr>
              <w:t>48-53</w:t>
            </w:r>
          </w:p>
        </w:tc>
        <w:tc>
          <w:tcPr>
            <w:tcW w:w="533" w:type="pct"/>
            <w:noWrap/>
            <w:tcMar>
              <w:top w:w="0" w:type="dxa"/>
              <w:left w:w="108" w:type="dxa"/>
              <w:bottom w:w="0" w:type="dxa"/>
              <w:right w:w="108" w:type="dxa"/>
            </w:tcMar>
            <w:vAlign w:val="center"/>
            <w:hideMark/>
          </w:tcPr>
          <w:p w14:paraId="6A4055C2" w14:textId="77777777" w:rsidR="00864B3B" w:rsidRPr="005669FA" w:rsidRDefault="00864B3B" w:rsidP="00A12A34">
            <w:pPr>
              <w:pStyle w:val="xxxxmsonormal"/>
            </w:pPr>
            <w:r w:rsidRPr="005669FA">
              <w:rPr>
                <w:color w:val="000000"/>
              </w:rPr>
              <w:t>072520</w:t>
            </w:r>
          </w:p>
        </w:tc>
        <w:tc>
          <w:tcPr>
            <w:tcW w:w="3178" w:type="pct"/>
            <w:noWrap/>
            <w:tcMar>
              <w:top w:w="0" w:type="dxa"/>
              <w:left w:w="108" w:type="dxa"/>
              <w:bottom w:w="0" w:type="dxa"/>
              <w:right w:w="108" w:type="dxa"/>
            </w:tcMar>
            <w:vAlign w:val="center"/>
            <w:hideMark/>
          </w:tcPr>
          <w:p w14:paraId="4126DF00" w14:textId="0F321424" w:rsidR="00864B3B" w:rsidRPr="005669FA" w:rsidRDefault="00864B3B" w:rsidP="00A12A34">
            <w:commentRangeStart w:id="20"/>
            <w:r>
              <w:t>YYYYMMDD format to CSF</w:t>
            </w:r>
            <w:commentRangeEnd w:id="20"/>
            <w:r>
              <w:rPr>
                <w:rStyle w:val="CommentReference"/>
                <w:rFonts w:ascii="Arial" w:eastAsia="Times New Roman" w:hAnsi="Arial" w:cs="Arial"/>
                <w:color w:val="686B73"/>
                <w:lang w:eastAsia="en-US"/>
              </w:rPr>
              <w:commentReference w:id="20"/>
            </w:r>
          </w:p>
        </w:tc>
      </w:tr>
      <w:tr w:rsidR="00864B3B" w:rsidRPr="005669FA" w14:paraId="3C0DCEBF" w14:textId="77777777" w:rsidTr="00864B3B">
        <w:trPr>
          <w:trHeight w:val="300"/>
        </w:trPr>
        <w:tc>
          <w:tcPr>
            <w:tcW w:w="584" w:type="pct"/>
            <w:noWrap/>
            <w:tcMar>
              <w:top w:w="0" w:type="dxa"/>
              <w:left w:w="108" w:type="dxa"/>
              <w:bottom w:w="0" w:type="dxa"/>
              <w:right w:w="108" w:type="dxa"/>
            </w:tcMar>
            <w:vAlign w:val="center"/>
            <w:hideMark/>
          </w:tcPr>
          <w:p w14:paraId="7C737608" w14:textId="77777777" w:rsidR="00864B3B" w:rsidRPr="005669FA" w:rsidRDefault="00864B3B" w:rsidP="00A12A34">
            <w:pPr>
              <w:pStyle w:val="xxxxmsonormal"/>
            </w:pPr>
            <w:r w:rsidRPr="005669FA">
              <w:rPr>
                <w:b/>
                <w:bCs/>
                <w:i/>
                <w:iCs/>
                <w:color w:val="000000"/>
              </w:rPr>
              <w:t>Effective date</w:t>
            </w:r>
          </w:p>
        </w:tc>
        <w:tc>
          <w:tcPr>
            <w:tcW w:w="705" w:type="pct"/>
            <w:tcMar>
              <w:top w:w="0" w:type="dxa"/>
              <w:left w:w="108" w:type="dxa"/>
              <w:bottom w:w="0" w:type="dxa"/>
              <w:right w:w="108" w:type="dxa"/>
            </w:tcMar>
            <w:vAlign w:val="center"/>
            <w:hideMark/>
          </w:tcPr>
          <w:p w14:paraId="74840FE8" w14:textId="77777777" w:rsidR="00864B3B" w:rsidRPr="005669FA" w:rsidRDefault="00864B3B" w:rsidP="00A12A34">
            <w:pPr>
              <w:pStyle w:val="xxxxmsonormal"/>
            </w:pPr>
            <w:r>
              <w:rPr>
                <w:b/>
                <w:bCs/>
                <w:i/>
                <w:iCs/>
                <w:color w:val="000000"/>
              </w:rPr>
              <w:t>54-61</w:t>
            </w:r>
          </w:p>
        </w:tc>
        <w:tc>
          <w:tcPr>
            <w:tcW w:w="533" w:type="pct"/>
            <w:noWrap/>
            <w:tcMar>
              <w:top w:w="0" w:type="dxa"/>
              <w:left w:w="108" w:type="dxa"/>
              <w:bottom w:w="0" w:type="dxa"/>
              <w:right w:w="108" w:type="dxa"/>
            </w:tcMar>
            <w:vAlign w:val="center"/>
            <w:hideMark/>
          </w:tcPr>
          <w:p w14:paraId="096332FE" w14:textId="77777777" w:rsidR="00864B3B" w:rsidRPr="005669FA" w:rsidRDefault="00864B3B" w:rsidP="00A12A34">
            <w:pPr>
              <w:pStyle w:val="xxxxmsonormal"/>
            </w:pPr>
            <w:r w:rsidRPr="005669FA">
              <w:rPr>
                <w:color w:val="000000"/>
              </w:rPr>
              <w:t>07252020</w:t>
            </w:r>
          </w:p>
        </w:tc>
        <w:tc>
          <w:tcPr>
            <w:tcW w:w="3178" w:type="pct"/>
            <w:noWrap/>
            <w:tcMar>
              <w:top w:w="0" w:type="dxa"/>
              <w:left w:w="108" w:type="dxa"/>
              <w:bottom w:w="0" w:type="dxa"/>
              <w:right w:w="108" w:type="dxa"/>
            </w:tcMar>
            <w:vAlign w:val="center"/>
            <w:hideMark/>
          </w:tcPr>
          <w:p w14:paraId="3DA7E98E" w14:textId="2BDF9117" w:rsidR="00864B3B" w:rsidRPr="005669FA" w:rsidRDefault="00864B3B" w:rsidP="00A12A34">
            <w:r>
              <w:t>PostingDate (YYYYMMDD format for CSF)</w:t>
            </w:r>
          </w:p>
        </w:tc>
      </w:tr>
      <w:tr w:rsidR="00864B3B" w:rsidRPr="005669FA" w14:paraId="41154867" w14:textId="77777777" w:rsidTr="00864B3B">
        <w:trPr>
          <w:trHeight w:val="300"/>
        </w:trPr>
        <w:tc>
          <w:tcPr>
            <w:tcW w:w="584" w:type="pct"/>
            <w:shd w:val="clear" w:color="auto" w:fill="00B050"/>
            <w:noWrap/>
            <w:tcMar>
              <w:top w:w="0" w:type="dxa"/>
              <w:left w:w="108" w:type="dxa"/>
              <w:bottom w:w="0" w:type="dxa"/>
              <w:right w:w="108" w:type="dxa"/>
            </w:tcMar>
            <w:vAlign w:val="center"/>
            <w:hideMark/>
          </w:tcPr>
          <w:p w14:paraId="78C15511" w14:textId="77777777" w:rsidR="00864B3B" w:rsidRPr="005669FA" w:rsidRDefault="00864B3B" w:rsidP="00A12A34">
            <w:pPr>
              <w:pStyle w:val="xxxxmsonormal"/>
            </w:pPr>
            <w:r w:rsidRPr="005669FA">
              <w:rPr>
                <w:b/>
                <w:bCs/>
                <w:i/>
                <w:iCs/>
                <w:color w:val="000000"/>
              </w:rPr>
              <w:t>Amount</w:t>
            </w:r>
          </w:p>
        </w:tc>
        <w:tc>
          <w:tcPr>
            <w:tcW w:w="705" w:type="pct"/>
            <w:tcMar>
              <w:top w:w="0" w:type="dxa"/>
              <w:left w:w="108" w:type="dxa"/>
              <w:bottom w:w="0" w:type="dxa"/>
              <w:right w:w="108" w:type="dxa"/>
            </w:tcMar>
            <w:vAlign w:val="center"/>
            <w:hideMark/>
          </w:tcPr>
          <w:p w14:paraId="2BE96BA8" w14:textId="77777777" w:rsidR="00864B3B" w:rsidRPr="005669FA" w:rsidRDefault="00864B3B" w:rsidP="00A12A34">
            <w:pPr>
              <w:pStyle w:val="xxxxmsonormal"/>
            </w:pPr>
            <w:r>
              <w:rPr>
                <w:b/>
                <w:bCs/>
                <w:i/>
                <w:iCs/>
                <w:color w:val="000000"/>
              </w:rPr>
              <w:t>62-74</w:t>
            </w:r>
          </w:p>
        </w:tc>
        <w:tc>
          <w:tcPr>
            <w:tcW w:w="533" w:type="pct"/>
            <w:noWrap/>
            <w:tcMar>
              <w:top w:w="0" w:type="dxa"/>
              <w:left w:w="108" w:type="dxa"/>
              <w:bottom w:w="0" w:type="dxa"/>
              <w:right w:w="108" w:type="dxa"/>
            </w:tcMar>
            <w:vAlign w:val="center"/>
            <w:hideMark/>
          </w:tcPr>
          <w:p w14:paraId="34D3D6E3" w14:textId="77777777" w:rsidR="00864B3B" w:rsidRPr="005669FA" w:rsidRDefault="00864B3B" w:rsidP="00A12A34">
            <w:pPr>
              <w:pStyle w:val="xxxxmsonormal"/>
            </w:pPr>
            <w:r w:rsidRPr="005669FA">
              <w:rPr>
                <w:color w:val="000000"/>
              </w:rPr>
              <w:t>000003648527{</w:t>
            </w:r>
          </w:p>
        </w:tc>
        <w:tc>
          <w:tcPr>
            <w:tcW w:w="3178" w:type="pct"/>
            <w:noWrap/>
            <w:tcMar>
              <w:top w:w="0" w:type="dxa"/>
              <w:left w:w="108" w:type="dxa"/>
              <w:bottom w:w="0" w:type="dxa"/>
              <w:right w:w="108" w:type="dxa"/>
            </w:tcMar>
            <w:vAlign w:val="center"/>
            <w:hideMark/>
          </w:tcPr>
          <w:p w14:paraId="3DE7878D" w14:textId="77777777" w:rsidR="00864B3B" w:rsidRPr="005669FA" w:rsidRDefault="00864B3B" w:rsidP="00A12A34">
            <w:r>
              <w:t>TransactionAmount</w:t>
            </w:r>
          </w:p>
        </w:tc>
      </w:tr>
      <w:tr w:rsidR="00864B3B" w:rsidRPr="005669FA" w14:paraId="352F3B7B" w14:textId="77777777" w:rsidTr="00864B3B">
        <w:trPr>
          <w:trHeight w:val="300"/>
        </w:trPr>
        <w:tc>
          <w:tcPr>
            <w:tcW w:w="584" w:type="pct"/>
            <w:noWrap/>
            <w:tcMar>
              <w:top w:w="0" w:type="dxa"/>
              <w:left w:w="108" w:type="dxa"/>
              <w:bottom w:w="0" w:type="dxa"/>
              <w:right w:w="108" w:type="dxa"/>
            </w:tcMar>
            <w:vAlign w:val="center"/>
            <w:hideMark/>
          </w:tcPr>
          <w:p w14:paraId="688770F5" w14:textId="77777777" w:rsidR="00864B3B" w:rsidRPr="005669FA" w:rsidRDefault="00864B3B" w:rsidP="00A12A34">
            <w:pPr>
              <w:pStyle w:val="xxxxmsonormal"/>
            </w:pPr>
            <w:r w:rsidRPr="005669FA">
              <w:rPr>
                <w:b/>
                <w:bCs/>
                <w:i/>
                <w:iCs/>
                <w:color w:val="000000"/>
              </w:rPr>
              <w:t>Description</w:t>
            </w:r>
          </w:p>
        </w:tc>
        <w:tc>
          <w:tcPr>
            <w:tcW w:w="705" w:type="pct"/>
            <w:tcMar>
              <w:top w:w="0" w:type="dxa"/>
              <w:left w:w="108" w:type="dxa"/>
              <w:bottom w:w="0" w:type="dxa"/>
              <w:right w:w="108" w:type="dxa"/>
            </w:tcMar>
            <w:vAlign w:val="center"/>
            <w:hideMark/>
          </w:tcPr>
          <w:p w14:paraId="2F05432B" w14:textId="77777777" w:rsidR="00864B3B" w:rsidRPr="005669FA" w:rsidRDefault="00864B3B" w:rsidP="00A12A34">
            <w:pPr>
              <w:pStyle w:val="xxxxmsonormal"/>
            </w:pPr>
            <w:r>
              <w:rPr>
                <w:b/>
                <w:bCs/>
                <w:i/>
                <w:iCs/>
                <w:color w:val="000000"/>
              </w:rPr>
              <w:t>75-180</w:t>
            </w:r>
          </w:p>
        </w:tc>
        <w:tc>
          <w:tcPr>
            <w:tcW w:w="533" w:type="pct"/>
            <w:noWrap/>
            <w:tcMar>
              <w:top w:w="0" w:type="dxa"/>
              <w:left w:w="108" w:type="dxa"/>
              <w:bottom w:w="0" w:type="dxa"/>
              <w:right w:w="108" w:type="dxa"/>
            </w:tcMar>
            <w:vAlign w:val="center"/>
            <w:hideMark/>
          </w:tcPr>
          <w:p w14:paraId="77EE8C21" w14:textId="77777777" w:rsidR="00864B3B" w:rsidRPr="005669FA" w:rsidRDefault="00864B3B" w:rsidP="00A12A34">
            <w:pPr>
              <w:pStyle w:val="xxxxmsonormal"/>
            </w:pPr>
            <w:r w:rsidRPr="005669FA">
              <w:rPr>
                <w:color w:val="000000"/>
              </w:rPr>
              <w:t>  07/20/20 USTXFed. Employment Tax - ACH Db</w:t>
            </w:r>
          </w:p>
        </w:tc>
        <w:tc>
          <w:tcPr>
            <w:tcW w:w="3178" w:type="pct"/>
            <w:noWrap/>
            <w:tcMar>
              <w:top w:w="0" w:type="dxa"/>
              <w:left w:w="108" w:type="dxa"/>
              <w:bottom w:w="0" w:type="dxa"/>
              <w:right w:w="108" w:type="dxa"/>
            </w:tcMar>
            <w:vAlign w:val="center"/>
            <w:hideMark/>
          </w:tcPr>
          <w:p w14:paraId="1582C115" w14:textId="77777777" w:rsidR="00864B3B" w:rsidRPr="005669FA" w:rsidRDefault="00864B3B" w:rsidP="00A12A34">
            <w:r w:rsidRPr="00F7107F">
              <w:t>Description</w:t>
            </w:r>
          </w:p>
        </w:tc>
      </w:tr>
      <w:tr w:rsidR="00864B3B" w:rsidRPr="005669FA" w14:paraId="49D5725D" w14:textId="77777777" w:rsidTr="00864B3B">
        <w:trPr>
          <w:trHeight w:val="300"/>
        </w:trPr>
        <w:tc>
          <w:tcPr>
            <w:tcW w:w="584" w:type="pct"/>
            <w:noWrap/>
            <w:tcMar>
              <w:top w:w="0" w:type="dxa"/>
              <w:left w:w="108" w:type="dxa"/>
              <w:bottom w:w="0" w:type="dxa"/>
              <w:right w:w="108" w:type="dxa"/>
            </w:tcMar>
            <w:vAlign w:val="center"/>
            <w:hideMark/>
          </w:tcPr>
          <w:p w14:paraId="7009B712" w14:textId="77777777" w:rsidR="00864B3B" w:rsidRPr="00F66C0E" w:rsidRDefault="00864B3B" w:rsidP="00A12A34">
            <w:pPr>
              <w:pStyle w:val="xmsonormal"/>
            </w:pPr>
            <w:r w:rsidRPr="00F66C0E">
              <w:rPr>
                <w:b/>
                <w:bCs/>
              </w:rPr>
              <w:t>FUND/SERIAL</w:t>
            </w:r>
          </w:p>
        </w:tc>
        <w:tc>
          <w:tcPr>
            <w:tcW w:w="705" w:type="pct"/>
            <w:tcMar>
              <w:top w:w="0" w:type="dxa"/>
              <w:left w:w="108" w:type="dxa"/>
              <w:bottom w:w="0" w:type="dxa"/>
              <w:right w:w="108" w:type="dxa"/>
            </w:tcMar>
            <w:vAlign w:val="center"/>
            <w:hideMark/>
          </w:tcPr>
          <w:p w14:paraId="3FC12221" w14:textId="77777777" w:rsidR="00864B3B" w:rsidRPr="00F66C0E" w:rsidRDefault="00864B3B" w:rsidP="00A12A34">
            <w:pPr>
              <w:pStyle w:val="xmsonormal"/>
            </w:pPr>
            <w:r>
              <w:rPr>
                <w:b/>
                <w:bCs/>
              </w:rPr>
              <w:t>130-138</w:t>
            </w:r>
          </w:p>
        </w:tc>
        <w:tc>
          <w:tcPr>
            <w:tcW w:w="533" w:type="pct"/>
            <w:noWrap/>
            <w:tcMar>
              <w:top w:w="0" w:type="dxa"/>
              <w:left w:w="108" w:type="dxa"/>
              <w:bottom w:w="0" w:type="dxa"/>
              <w:right w:w="108" w:type="dxa"/>
            </w:tcMar>
            <w:vAlign w:val="center"/>
            <w:hideMark/>
          </w:tcPr>
          <w:p w14:paraId="6F4717BD" w14:textId="77777777" w:rsidR="00864B3B" w:rsidRPr="00F66C0E" w:rsidRDefault="00864B3B" w:rsidP="00A12A34">
            <w:pPr>
              <w:pStyle w:val="xmsonormal"/>
            </w:pPr>
            <w:r w:rsidRPr="00F66C0E">
              <w:t>006319999</w:t>
            </w:r>
          </w:p>
        </w:tc>
        <w:tc>
          <w:tcPr>
            <w:tcW w:w="3178" w:type="pct"/>
            <w:noWrap/>
            <w:tcMar>
              <w:top w:w="0" w:type="dxa"/>
              <w:left w:w="108" w:type="dxa"/>
              <w:bottom w:w="0" w:type="dxa"/>
              <w:right w:w="108" w:type="dxa"/>
            </w:tcMar>
            <w:vAlign w:val="center"/>
            <w:hideMark/>
          </w:tcPr>
          <w:p w14:paraId="2556B291" w14:textId="77777777" w:rsidR="00864B3B" w:rsidRDefault="00864B3B" w:rsidP="00A12A34">
            <w:r>
              <w:t>Project</w:t>
            </w:r>
          </w:p>
          <w:p w14:paraId="1566A001" w14:textId="0C740052" w:rsidR="00864B3B" w:rsidRPr="00F66C0E" w:rsidRDefault="00864B3B" w:rsidP="00A12A34">
            <w:r>
              <w:t>(</w:t>
            </w:r>
            <w:r w:rsidRPr="00F66C0E">
              <w:t xml:space="preserve">fund and serial information for </w:t>
            </w:r>
            <w:r w:rsidR="00406CBC">
              <w:t>FinDIm1</w:t>
            </w:r>
            <w:r w:rsidRPr="00F66C0E">
              <w:t xml:space="preserve"> 4000, 5000 and 6000</w:t>
            </w:r>
            <w:r>
              <w:t>)</w:t>
            </w:r>
          </w:p>
        </w:tc>
      </w:tr>
    </w:tbl>
    <w:p w14:paraId="1C912730" w14:textId="77777777" w:rsidR="00523978" w:rsidRDefault="00523978" w:rsidP="00523978">
      <w:pPr>
        <w:pStyle w:val="xxxxmsonormal"/>
        <w:rPr>
          <w:b/>
          <w:bCs/>
          <w:color w:val="C82613"/>
        </w:rPr>
      </w:pPr>
      <w:r>
        <w:rPr>
          <w:b/>
          <w:bCs/>
          <w:color w:val="C82613"/>
        </w:rPr>
        <w:t> </w:t>
      </w:r>
    </w:p>
    <w:p w14:paraId="07992845" w14:textId="77777777" w:rsidR="00523978" w:rsidRDefault="00523978" w:rsidP="00523978">
      <w:pPr>
        <w:pStyle w:val="xxxxmsonormal"/>
        <w:rPr>
          <w:b/>
          <w:bCs/>
          <w:color w:val="C82613"/>
        </w:rPr>
      </w:pPr>
    </w:p>
    <w:p w14:paraId="729E793A" w14:textId="77777777" w:rsidR="00523978" w:rsidRDefault="00523978" w:rsidP="00523978">
      <w:pPr>
        <w:pStyle w:val="xxxxmsonormal"/>
        <w:rPr>
          <w:lang w:val="en-US"/>
        </w:rPr>
      </w:pPr>
    </w:p>
    <w:p w14:paraId="449DA84C" w14:textId="77777777" w:rsidR="00523978" w:rsidRDefault="00523978" w:rsidP="00523978">
      <w:pPr>
        <w:pStyle w:val="xxxxmsonormal"/>
        <w:rPr>
          <w:lang w:val="en-US"/>
        </w:rPr>
      </w:pPr>
    </w:p>
    <w:p w14:paraId="6F4E39C2" w14:textId="77777777" w:rsidR="00523978" w:rsidRDefault="00523978" w:rsidP="00523978">
      <w:pPr>
        <w:pStyle w:val="xxxxmsonormal"/>
        <w:rPr>
          <w:lang w:val="en-US"/>
        </w:rPr>
      </w:pPr>
    </w:p>
    <w:p w14:paraId="270AB2A0" w14:textId="77777777" w:rsidR="00523978" w:rsidRDefault="00523978" w:rsidP="00523978">
      <w:pPr>
        <w:pStyle w:val="xxxxmsonormal"/>
        <w:rPr>
          <w:lang w:val="en-US"/>
        </w:rPr>
      </w:pPr>
    </w:p>
    <w:p w14:paraId="6073745F" w14:textId="77777777" w:rsidR="00523978" w:rsidRDefault="00523978" w:rsidP="00523978">
      <w:pPr>
        <w:pStyle w:val="xxxxmsonormal"/>
        <w:rPr>
          <w:lang w:val="en-US"/>
        </w:rPr>
      </w:pPr>
    </w:p>
    <w:p w14:paraId="73DBD052" w14:textId="23A7984B" w:rsidR="00253B30" w:rsidRPr="00D543A4" w:rsidRDefault="00692F25" w:rsidP="00253B30">
      <w:pPr>
        <w:pStyle w:val="Heading2"/>
      </w:pPr>
      <w:bookmarkStart w:id="21" w:name="_Toc65611183"/>
      <w:r>
        <w:lastRenderedPageBreak/>
        <w:t>Processing in CSF</w:t>
      </w:r>
      <w:bookmarkEnd w:id="21"/>
    </w:p>
    <w:p w14:paraId="14ECB5F1" w14:textId="77777777" w:rsidR="008E757D" w:rsidRDefault="008E757D" w:rsidP="000E355E">
      <w:pPr>
        <w:ind w:left="576"/>
      </w:pPr>
      <w:r>
        <w:t xml:space="preserve">The </w:t>
      </w:r>
      <w:r w:rsidRPr="009D2704">
        <w:rPr>
          <w:b/>
          <w:bCs/>
          <w:i/>
          <w:iCs/>
        </w:rPr>
        <w:t>GLTransactionInterface</w:t>
      </w:r>
      <w:r>
        <w:rPr>
          <w:b/>
          <w:bCs/>
          <w:i/>
          <w:iCs/>
        </w:rPr>
        <w:t xml:space="preserve"> </w:t>
      </w:r>
      <w:r>
        <w:t>screen in CSF/FSM is as below, the fields highlighted in yellow are needed for a basic GL transaction.</w:t>
      </w:r>
    </w:p>
    <w:p w14:paraId="580C9DA4" w14:textId="77777777" w:rsidR="008E757D" w:rsidRDefault="008E757D" w:rsidP="000E355E">
      <w:pPr>
        <w:ind w:left="576"/>
      </w:pPr>
      <w:r>
        <w:t>Transaction Amounts or Units can be selected depending on the type of transaction.</w:t>
      </w:r>
    </w:p>
    <w:p w14:paraId="7708742B" w14:textId="77777777" w:rsidR="008E757D" w:rsidRDefault="008E757D" w:rsidP="000E355E">
      <w:pPr>
        <w:ind w:left="576"/>
      </w:pPr>
      <w:r>
        <w:t>Similarly, the Auto-Reverse flag and the Auto-Reverse date can be entered based on the transaction.</w:t>
      </w:r>
    </w:p>
    <w:p w14:paraId="1A5D7C6D" w14:textId="77777777" w:rsidR="008E757D" w:rsidRDefault="008E757D" w:rsidP="00140BFF">
      <w:pPr>
        <w:ind w:left="576"/>
      </w:pPr>
      <w:r>
        <w:rPr>
          <w:noProof/>
        </w:rPr>
        <w:drawing>
          <wp:inline distT="0" distB="0" distL="0" distR="0" wp14:anchorId="0B77D51F" wp14:editId="7FA4A8D8">
            <wp:extent cx="5943600" cy="3287420"/>
            <wp:effectExtent l="19050" t="19050" r="19050" b="27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6270"/>
                    <a:stretch/>
                  </pic:blipFill>
                  <pic:spPr bwMode="auto">
                    <a:xfrm>
                      <a:off x="0" y="0"/>
                      <a:ext cx="5943600" cy="32874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7B1D2B" w14:textId="77777777" w:rsidR="008E757D" w:rsidRDefault="008E757D" w:rsidP="00140BFF">
      <w:pPr>
        <w:ind w:left="576"/>
      </w:pPr>
      <w:r>
        <w:t>Once the transaction is saved, if the system is not specified it will default to “GL”, similarly the Global Ledger Event if not specified will default to “JE” and currency code will default to “USD”</w:t>
      </w:r>
    </w:p>
    <w:p w14:paraId="40A7C2C7" w14:textId="5774B521" w:rsidR="009E12C2" w:rsidRDefault="009E12C2" w:rsidP="00140BFF">
      <w:pPr>
        <w:ind w:left="576"/>
      </w:pPr>
      <w:r>
        <w:t>The Journal Code field from the above screen will also be used to enter the journal/source code from the current GL-GEAC file</w:t>
      </w:r>
      <w:r w:rsidR="00F231E3">
        <w:t>.</w:t>
      </w:r>
    </w:p>
    <w:p w14:paraId="011ABD9C" w14:textId="77777777" w:rsidR="008E757D" w:rsidRPr="0013246A" w:rsidRDefault="008E757D" w:rsidP="00140BFF">
      <w:pPr>
        <w:ind w:left="576"/>
        <w:rPr>
          <w:i/>
          <w:iCs/>
        </w:rPr>
      </w:pPr>
      <w:r w:rsidRPr="0013246A">
        <w:rPr>
          <w:i/>
          <w:iCs/>
        </w:rPr>
        <w:t xml:space="preserve">Note: SEPTA doesn’t process transaction is foreign currency. </w:t>
      </w:r>
    </w:p>
    <w:p w14:paraId="79E8CBFB" w14:textId="77777777" w:rsidR="008E757D" w:rsidRDefault="008E757D" w:rsidP="00140BFF">
      <w:pPr>
        <w:ind w:left="576"/>
      </w:pPr>
      <w:r>
        <w:rPr>
          <w:noProof/>
        </w:rPr>
        <w:lastRenderedPageBreak/>
        <w:drawing>
          <wp:inline distT="0" distB="0" distL="0" distR="0" wp14:anchorId="6AC01818" wp14:editId="6AEE616C">
            <wp:extent cx="5943600" cy="3685540"/>
            <wp:effectExtent l="19050" t="19050" r="1905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685540"/>
                    </a:xfrm>
                    <a:prstGeom prst="rect">
                      <a:avLst/>
                    </a:prstGeom>
                    <a:ln>
                      <a:solidFill>
                        <a:schemeClr val="tx1"/>
                      </a:solidFill>
                    </a:ln>
                  </pic:spPr>
                </pic:pic>
              </a:graphicData>
            </a:graphic>
          </wp:inline>
        </w:drawing>
      </w:r>
    </w:p>
    <w:p w14:paraId="72E652DE" w14:textId="77777777" w:rsidR="008E757D" w:rsidRDefault="008E757D" w:rsidP="008E757D"/>
    <w:p w14:paraId="09060F9B" w14:textId="77777777" w:rsidR="008E757D" w:rsidRDefault="008E757D" w:rsidP="00140BFF">
      <w:pPr>
        <w:ind w:left="576"/>
      </w:pPr>
      <w:r>
        <w:t xml:space="preserve">Once the transactions are in the </w:t>
      </w:r>
      <w:r w:rsidRPr="009D2704">
        <w:rPr>
          <w:b/>
          <w:bCs/>
          <w:i/>
          <w:iCs/>
        </w:rPr>
        <w:t>GLTransactionInterface</w:t>
      </w:r>
      <w:r>
        <w:t xml:space="preserve"> business class, the maintenance screen will show the details as below.</w:t>
      </w:r>
    </w:p>
    <w:p w14:paraId="489151A6" w14:textId="77777777" w:rsidR="008E757D" w:rsidRDefault="008E757D" w:rsidP="00140BFF">
      <w:pPr>
        <w:ind w:left="576"/>
      </w:pPr>
      <w:r>
        <w:rPr>
          <w:noProof/>
        </w:rPr>
        <w:drawing>
          <wp:inline distT="0" distB="0" distL="0" distR="0" wp14:anchorId="6DC30866" wp14:editId="561C6F48">
            <wp:extent cx="5943600" cy="690524"/>
            <wp:effectExtent l="19050" t="19050" r="1905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29249"/>
                    <a:stretch/>
                  </pic:blipFill>
                  <pic:spPr bwMode="auto">
                    <a:xfrm>
                      <a:off x="0" y="0"/>
                      <a:ext cx="5943600" cy="6905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F62AD2" w14:textId="77777777" w:rsidR="008E757D" w:rsidRDefault="008E757D" w:rsidP="008E757D"/>
    <w:p w14:paraId="43D561C7" w14:textId="77777777" w:rsidR="008E757D" w:rsidRDefault="008E757D" w:rsidP="00140BFF">
      <w:pPr>
        <w:ind w:left="576"/>
      </w:pPr>
      <w:r>
        <w:t xml:space="preserve">The run group will then be used to interface the data from </w:t>
      </w:r>
      <w:r w:rsidRPr="009D2704">
        <w:rPr>
          <w:b/>
          <w:bCs/>
          <w:i/>
          <w:iCs/>
        </w:rPr>
        <w:t>GLTransactionInterface</w:t>
      </w:r>
      <w:r>
        <w:t xml:space="preserve"> business class to GL journals.</w:t>
      </w:r>
    </w:p>
    <w:p w14:paraId="6C14DE91" w14:textId="77777777" w:rsidR="008E757D" w:rsidRDefault="008E757D" w:rsidP="00140BFF">
      <w:pPr>
        <w:ind w:left="576"/>
      </w:pPr>
    </w:p>
    <w:p w14:paraId="77AB4141" w14:textId="77777777" w:rsidR="008E757D" w:rsidRPr="002B70F6" w:rsidRDefault="008E757D" w:rsidP="00140BFF">
      <w:pPr>
        <w:ind w:left="576"/>
        <w:rPr>
          <w:i/>
          <w:iCs/>
        </w:rPr>
      </w:pPr>
      <w:r w:rsidRPr="002B70F6">
        <w:rPr>
          <w:i/>
          <w:iCs/>
        </w:rPr>
        <w:t>The current vendors will also have to make a note of the below change.</w:t>
      </w:r>
    </w:p>
    <w:p w14:paraId="7FF3600F" w14:textId="65FAAFCF" w:rsidR="008E757D" w:rsidRPr="002B70F6" w:rsidRDefault="008E757D" w:rsidP="00140BFF">
      <w:pPr>
        <w:pStyle w:val="ListParagraph"/>
        <w:numPr>
          <w:ilvl w:val="0"/>
          <w:numId w:val="5"/>
        </w:numPr>
        <w:ind w:left="1296"/>
        <w:rPr>
          <w:i/>
          <w:iCs/>
        </w:rPr>
      </w:pPr>
      <w:r w:rsidRPr="002B70F6">
        <w:rPr>
          <w:i/>
          <w:iCs/>
        </w:rPr>
        <w:t xml:space="preserve">In FSM, SEPTA </w:t>
      </w:r>
      <w:r w:rsidRPr="002B70F6">
        <w:rPr>
          <w:i/>
          <w:iCs/>
          <w:u w:val="single"/>
        </w:rPr>
        <w:t xml:space="preserve">will have only one </w:t>
      </w:r>
      <w:commentRangeStart w:id="22"/>
      <w:r w:rsidRPr="002B70F6">
        <w:rPr>
          <w:i/>
          <w:iCs/>
          <w:u w:val="single"/>
        </w:rPr>
        <w:t>company</w:t>
      </w:r>
      <w:commentRangeEnd w:id="22"/>
      <w:r w:rsidR="00A71E6D">
        <w:rPr>
          <w:rStyle w:val="CommentReference"/>
          <w:rFonts w:ascii="Arial" w:eastAsia="Times New Roman" w:hAnsi="Arial" w:cs="Arial"/>
          <w:color w:val="686B73"/>
          <w:lang w:eastAsia="en-US"/>
        </w:rPr>
        <w:commentReference w:id="22"/>
      </w:r>
      <w:r w:rsidRPr="002B70F6">
        <w:rPr>
          <w:i/>
          <w:iCs/>
          <w:u w:val="single"/>
        </w:rPr>
        <w:t>/Accounting Entity</w:t>
      </w:r>
      <w:r w:rsidRPr="002B70F6">
        <w:rPr>
          <w:i/>
          <w:iCs/>
        </w:rPr>
        <w:t xml:space="preserve"> which is </w:t>
      </w:r>
      <w:r w:rsidR="002B70F6" w:rsidRPr="002B70F6">
        <w:rPr>
          <w:i/>
          <w:iCs/>
        </w:rPr>
        <w:t xml:space="preserve">1 </w:t>
      </w:r>
    </w:p>
    <w:p w14:paraId="36B90C9F" w14:textId="77777777" w:rsidR="008E757D" w:rsidRPr="002B70F6" w:rsidRDefault="008E757D" w:rsidP="00140BFF">
      <w:pPr>
        <w:pStyle w:val="ListParagraph"/>
        <w:numPr>
          <w:ilvl w:val="0"/>
          <w:numId w:val="5"/>
        </w:numPr>
        <w:ind w:left="1296"/>
        <w:rPr>
          <w:i/>
          <w:iCs/>
        </w:rPr>
      </w:pPr>
      <w:r w:rsidRPr="002B70F6">
        <w:rPr>
          <w:i/>
          <w:iCs/>
        </w:rPr>
        <w:t xml:space="preserve">SEPTA’s current </w:t>
      </w:r>
      <w:r w:rsidRPr="002B70F6">
        <w:rPr>
          <w:i/>
          <w:iCs/>
          <w:u w:val="single"/>
        </w:rPr>
        <w:t>GEAC companies are now marked as FinanceDimension1</w:t>
      </w:r>
      <w:r w:rsidRPr="002B70F6">
        <w:rPr>
          <w:i/>
          <w:iCs/>
        </w:rPr>
        <w:t xml:space="preserve"> in FSM now known as Division</w:t>
      </w:r>
    </w:p>
    <w:p w14:paraId="7425FC43" w14:textId="77777777" w:rsidR="008E757D" w:rsidRPr="002B70F6" w:rsidRDefault="008E757D" w:rsidP="00140BFF">
      <w:pPr>
        <w:pStyle w:val="ListParagraph"/>
        <w:numPr>
          <w:ilvl w:val="0"/>
          <w:numId w:val="5"/>
        </w:numPr>
        <w:ind w:left="1296"/>
        <w:rPr>
          <w:i/>
          <w:iCs/>
        </w:rPr>
      </w:pPr>
      <w:r w:rsidRPr="002B70F6">
        <w:rPr>
          <w:i/>
          <w:iCs/>
        </w:rPr>
        <w:t>Management Center is now mapped to FinanceDimension3</w:t>
      </w:r>
    </w:p>
    <w:p w14:paraId="704B81A2" w14:textId="77777777" w:rsidR="008E757D" w:rsidRPr="002B70F6" w:rsidRDefault="008E757D" w:rsidP="00140BFF">
      <w:pPr>
        <w:pStyle w:val="ListParagraph"/>
        <w:numPr>
          <w:ilvl w:val="0"/>
          <w:numId w:val="5"/>
        </w:numPr>
        <w:ind w:left="1296"/>
        <w:rPr>
          <w:i/>
          <w:iCs/>
        </w:rPr>
      </w:pPr>
      <w:r w:rsidRPr="002B70F6">
        <w:rPr>
          <w:i/>
          <w:iCs/>
        </w:rPr>
        <w:t>Cost Center is now mapped to FinanceDimension4</w:t>
      </w:r>
    </w:p>
    <w:p w14:paraId="15AC3B9E" w14:textId="4B6A1416" w:rsidR="008E757D" w:rsidRDefault="008E757D" w:rsidP="00D359DE">
      <w:pPr>
        <w:ind w:left="432"/>
      </w:pPr>
      <w:r>
        <w:lastRenderedPageBreak/>
        <w:t>At a high level:</w:t>
      </w:r>
    </w:p>
    <w:p w14:paraId="1CD37B83" w14:textId="2030A034" w:rsidR="00166382" w:rsidRDefault="00C76074" w:rsidP="008E757D">
      <w:r>
        <w:rPr>
          <w:noProof/>
        </w:rPr>
        <mc:AlternateContent>
          <mc:Choice Requires="wpg">
            <w:drawing>
              <wp:anchor distT="0" distB="0" distL="114300" distR="114300" simplePos="0" relativeHeight="251658242" behindDoc="0" locked="0" layoutInCell="1" allowOverlap="1" wp14:anchorId="047EA2F1" wp14:editId="782B583D">
                <wp:simplePos x="0" y="0"/>
                <wp:positionH relativeFrom="column">
                  <wp:posOffset>0</wp:posOffset>
                </wp:positionH>
                <wp:positionV relativeFrom="paragraph">
                  <wp:posOffset>6401</wp:posOffset>
                </wp:positionV>
                <wp:extent cx="5830037" cy="4059326"/>
                <wp:effectExtent l="0" t="0" r="18415" b="17780"/>
                <wp:wrapNone/>
                <wp:docPr id="29" name="Group 29"/>
                <wp:cNvGraphicFramePr/>
                <a:graphic xmlns:a="http://schemas.openxmlformats.org/drawingml/2006/main">
                  <a:graphicData uri="http://schemas.microsoft.com/office/word/2010/wordprocessingGroup">
                    <wpg:wgp>
                      <wpg:cNvGrpSpPr/>
                      <wpg:grpSpPr>
                        <a:xfrm>
                          <a:off x="0" y="0"/>
                          <a:ext cx="5830037" cy="4059326"/>
                          <a:chOff x="0" y="0"/>
                          <a:chExt cx="5830037" cy="4059326"/>
                        </a:xfrm>
                      </wpg:grpSpPr>
                      <wpg:grpSp>
                        <wpg:cNvPr id="28" name="Group 28"/>
                        <wpg:cNvGrpSpPr/>
                        <wpg:grpSpPr>
                          <a:xfrm>
                            <a:off x="0" y="0"/>
                            <a:ext cx="5830037" cy="4059326"/>
                            <a:chOff x="0" y="0"/>
                            <a:chExt cx="5830037" cy="4059326"/>
                          </a:xfrm>
                        </wpg:grpSpPr>
                        <wps:wsp>
                          <wps:cNvPr id="15" name="Rectangle 15"/>
                          <wps:cNvSpPr/>
                          <wps:spPr>
                            <a:xfrm>
                              <a:off x="4264762" y="3160166"/>
                              <a:ext cx="1565275" cy="899160"/>
                            </a:xfrm>
                            <a:prstGeom prst="rect">
                              <a:avLst/>
                            </a:prstGeom>
                            <a:solidFill>
                              <a:schemeClr val="accent3">
                                <a:lumMod val="40000"/>
                                <a:lumOff val="60000"/>
                              </a:schemeClr>
                            </a:solidFill>
                          </wps:spPr>
                          <wps:style>
                            <a:lnRef idx="2">
                              <a:schemeClr val="accent3">
                                <a:shade val="50000"/>
                              </a:schemeClr>
                            </a:lnRef>
                            <a:fillRef idx="1">
                              <a:schemeClr val="accent3"/>
                            </a:fillRef>
                            <a:effectRef idx="0">
                              <a:schemeClr val="accent3"/>
                            </a:effectRef>
                            <a:fontRef idx="minor">
                              <a:schemeClr val="lt1"/>
                            </a:fontRef>
                          </wps:style>
                          <wps:txbx>
                            <w:txbxContent>
                              <w:p w14:paraId="5DB1B914" w14:textId="4E204E03" w:rsidR="00A12A34" w:rsidRDefault="00A12A34" w:rsidP="00AA43C9">
                                <w:pPr>
                                  <w:jc w:val="center"/>
                                </w:pPr>
                                <w:r>
                                  <w:rPr>
                                    <w:sz w:val="18"/>
                                    <w:szCs w:val="18"/>
                                  </w:rPr>
                                  <w:t>Interface</w:t>
                                </w:r>
                                <w:r w:rsidRPr="00CC414F">
                                  <w:rPr>
                                    <w:sz w:val="18"/>
                                    <w:szCs w:val="18"/>
                                  </w:rPr>
                                  <w:t xml:space="preserve"> to create an error file with list of error, to delete the entries that were added from the respective file and</w:t>
                                </w:r>
                                <w:r>
                                  <w:t xml:space="preserve"> </w:t>
                                </w:r>
                                <w:r w:rsidRPr="00CC414F">
                                  <w:rPr>
                                    <w:sz w:val="18"/>
                                    <w:szCs w:val="18"/>
                                  </w:rPr>
                                  <w:t>email the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 name="Group 27"/>
                          <wpg:cNvGrpSpPr/>
                          <wpg:grpSpPr>
                            <a:xfrm>
                              <a:off x="0" y="0"/>
                              <a:ext cx="5808269" cy="3145857"/>
                              <a:chOff x="0" y="0"/>
                              <a:chExt cx="5808269" cy="3145857"/>
                            </a:xfrm>
                          </wpg:grpSpPr>
                          <wpg:grpSp>
                            <wpg:cNvPr id="12" name="Group 12"/>
                            <wpg:cNvGrpSpPr/>
                            <wpg:grpSpPr>
                              <a:xfrm>
                                <a:off x="0" y="0"/>
                                <a:ext cx="5808269" cy="921715"/>
                                <a:chOff x="0" y="0"/>
                                <a:chExt cx="5808269" cy="921715"/>
                              </a:xfrm>
                            </wpg:grpSpPr>
                            <wps:wsp>
                              <wps:cNvPr id="6" name="Rectangle 6"/>
                              <wps:cNvSpPr/>
                              <wps:spPr>
                                <a:xfrm>
                                  <a:off x="0" y="21945"/>
                                  <a:ext cx="1565453" cy="899770"/>
                                </a:xfrm>
                                <a:prstGeom prst="rect">
                                  <a:avLst/>
                                </a:prstGeom>
                                <a:solidFill>
                                  <a:schemeClr val="accent3">
                                    <a:lumMod val="40000"/>
                                    <a:lumOff val="60000"/>
                                  </a:schemeClr>
                                </a:solidFill>
                              </wps:spPr>
                              <wps:style>
                                <a:lnRef idx="2">
                                  <a:schemeClr val="accent3">
                                    <a:shade val="50000"/>
                                  </a:schemeClr>
                                </a:lnRef>
                                <a:fillRef idx="1">
                                  <a:schemeClr val="accent3"/>
                                </a:fillRef>
                                <a:effectRef idx="0">
                                  <a:schemeClr val="accent3"/>
                                </a:effectRef>
                                <a:fontRef idx="minor">
                                  <a:schemeClr val="lt1"/>
                                </a:fontRef>
                              </wps:style>
                              <wps:txbx>
                                <w:txbxContent>
                                  <w:p w14:paraId="7E971B22" w14:textId="7B30D833" w:rsidR="00A12A34" w:rsidRDefault="00A12A34" w:rsidP="00A45AB2">
                                    <w:pPr>
                                      <w:jc w:val="center"/>
                                    </w:pPr>
                                    <w:r>
                                      <w:t>CSV File from vendor to be stored on SFTP directory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128723" y="0"/>
                                  <a:ext cx="1565453" cy="899770"/>
                                </a:xfrm>
                                <a:prstGeom prst="rect">
                                  <a:avLst/>
                                </a:prstGeom>
                                <a:solidFill>
                                  <a:schemeClr val="accent3">
                                    <a:lumMod val="40000"/>
                                    <a:lumOff val="60000"/>
                                  </a:schemeClr>
                                </a:solidFill>
                              </wps:spPr>
                              <wps:style>
                                <a:lnRef idx="2">
                                  <a:schemeClr val="accent3">
                                    <a:shade val="50000"/>
                                  </a:schemeClr>
                                </a:lnRef>
                                <a:fillRef idx="1">
                                  <a:schemeClr val="accent3"/>
                                </a:fillRef>
                                <a:effectRef idx="0">
                                  <a:schemeClr val="accent3"/>
                                </a:effectRef>
                                <a:fontRef idx="minor">
                                  <a:schemeClr val="lt1"/>
                                </a:fontRef>
                              </wps:style>
                              <wps:txbx>
                                <w:txbxContent>
                                  <w:p w14:paraId="685A2623" w14:textId="3939272F" w:rsidR="00A12A34" w:rsidRDefault="00A12A34" w:rsidP="00EA541A">
                                    <w:r>
                                      <w:t>CSF File Channel  to pick the file from SFTP directory for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4242816" y="0"/>
                                  <a:ext cx="1565453" cy="899770"/>
                                </a:xfrm>
                                <a:prstGeom prst="rect">
                                  <a:avLst/>
                                </a:prstGeom>
                                <a:solidFill>
                                  <a:schemeClr val="accent3">
                                    <a:lumMod val="40000"/>
                                    <a:lumOff val="60000"/>
                                  </a:schemeClr>
                                </a:solidFill>
                              </wps:spPr>
                              <wps:style>
                                <a:lnRef idx="2">
                                  <a:schemeClr val="accent3">
                                    <a:shade val="50000"/>
                                  </a:schemeClr>
                                </a:lnRef>
                                <a:fillRef idx="1">
                                  <a:schemeClr val="accent3"/>
                                </a:fillRef>
                                <a:effectRef idx="0">
                                  <a:schemeClr val="accent3"/>
                                </a:effectRef>
                                <a:fontRef idx="minor">
                                  <a:schemeClr val="lt1"/>
                                </a:fontRef>
                              </wps:style>
                              <wps:txbx>
                                <w:txbxContent>
                                  <w:p w14:paraId="76E78348" w14:textId="7154213F" w:rsidR="00A12A34" w:rsidRDefault="00A12A34" w:rsidP="00320009">
                                    <w:pPr>
                                      <w:jc w:val="center"/>
                                    </w:pPr>
                                    <w:r>
                                      <w:t>Interface to validate the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Arrow Connector 9"/>
                              <wps:cNvCnPr/>
                              <wps:spPr>
                                <a:xfrm>
                                  <a:off x="1580083" y="463905"/>
                                  <a:ext cx="51206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wps:spPr>
                                <a:xfrm>
                                  <a:off x="3701491" y="456590"/>
                                  <a:ext cx="51206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 name="Diamond 13"/>
                            <wps:cNvSpPr/>
                            <wps:spPr>
                              <a:xfrm>
                                <a:off x="4422800" y="1430883"/>
                                <a:ext cx="1206500" cy="1199515"/>
                              </a:xfrm>
                              <a:prstGeom prst="diamond">
                                <a:avLst/>
                              </a:prstGeom>
                              <a:solidFill>
                                <a:schemeClr val="accent3">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08A6A" w14:textId="77777777" w:rsidR="00A12A34" w:rsidRDefault="00A12A34" w:rsidP="00DA73F7">
                                  <w:pPr>
                                    <w:jc w:val="center"/>
                                  </w:pPr>
                                  <w:r>
                                    <w:t>Pass</w:t>
                                  </w:r>
                                </w:p>
                                <w:p w14:paraId="5E6DCB64" w14:textId="4FEC3F22" w:rsidR="00A12A34" w:rsidRDefault="00A12A34" w:rsidP="00DA73F7">
                                  <w:pPr>
                                    <w:jc w:val="center"/>
                                  </w:pPr>
                                  <w:r>
                                    <w:t>/Fail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Straight Arrow Connector 14"/>
                            <wps:cNvCnPr/>
                            <wps:spPr>
                              <a:xfrm>
                                <a:off x="5012436" y="899769"/>
                                <a:ext cx="7315" cy="505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wps:spPr>
                              <a:xfrm>
                                <a:off x="5027066" y="2640787"/>
                                <a:ext cx="7315" cy="505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flipH="1">
                                <a:off x="3746906" y="2036673"/>
                                <a:ext cx="66586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Text Box 22"/>
                            <wps:cNvSpPr txBox="1"/>
                            <wps:spPr>
                              <a:xfrm>
                                <a:off x="5062118" y="2721254"/>
                                <a:ext cx="555955" cy="234087"/>
                              </a:xfrm>
                              <a:prstGeom prst="rect">
                                <a:avLst/>
                              </a:prstGeom>
                              <a:solidFill>
                                <a:schemeClr val="lt1"/>
                              </a:solidFill>
                              <a:ln w="6350">
                                <a:solidFill>
                                  <a:prstClr val="black"/>
                                </a:solidFill>
                                <a:prstDash val="lgDashDot"/>
                              </a:ln>
                            </wps:spPr>
                            <wps:txbx>
                              <w:txbxContent>
                                <w:p w14:paraId="3B59D92F" w14:textId="402C175B" w:rsidR="00A12A34" w:rsidRDefault="00A12A34">
                                  <w:r>
                                    <w:t>FAIL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3855110" y="1777593"/>
                                <a:ext cx="555955" cy="234087"/>
                              </a:xfrm>
                              <a:prstGeom prst="rect">
                                <a:avLst/>
                              </a:prstGeom>
                              <a:solidFill>
                                <a:schemeClr val="lt1"/>
                              </a:solidFill>
                              <a:ln w="6350">
                                <a:solidFill>
                                  <a:prstClr val="black"/>
                                </a:solidFill>
                                <a:prstDash val="lgDashDot"/>
                              </a:ln>
                            </wps:spPr>
                            <wps:txbx>
                              <w:txbxContent>
                                <w:p w14:paraId="02EB48BB" w14:textId="4847A3CF" w:rsidR="00A12A34" w:rsidRDefault="00A12A34" w:rsidP="00416A85">
                                  <w:r>
                                    <w:t>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5" name="Rectangle 25"/>
                        <wps:cNvSpPr/>
                        <wps:spPr>
                          <a:xfrm>
                            <a:off x="0" y="1565453"/>
                            <a:ext cx="1565275" cy="899160"/>
                          </a:xfrm>
                          <a:prstGeom prst="rect">
                            <a:avLst/>
                          </a:prstGeom>
                          <a:solidFill>
                            <a:schemeClr val="accent3">
                              <a:lumMod val="40000"/>
                              <a:lumOff val="60000"/>
                            </a:schemeClr>
                          </a:solidFill>
                        </wps:spPr>
                        <wps:style>
                          <a:lnRef idx="2">
                            <a:schemeClr val="accent3">
                              <a:shade val="50000"/>
                            </a:schemeClr>
                          </a:lnRef>
                          <a:fillRef idx="1">
                            <a:schemeClr val="accent3"/>
                          </a:fillRef>
                          <a:effectRef idx="0">
                            <a:schemeClr val="accent3"/>
                          </a:effectRef>
                          <a:fontRef idx="minor">
                            <a:schemeClr val="lt1"/>
                          </a:fontRef>
                        </wps:style>
                        <wps:txbx>
                          <w:txbxContent>
                            <w:p w14:paraId="6A11D310" w14:textId="2BEA26CC" w:rsidR="00A12A34" w:rsidRPr="00A515B8" w:rsidRDefault="00A12A34" w:rsidP="00A515B8">
                              <w:pPr>
                                <w:jc w:val="center"/>
                                <w:rPr>
                                  <w:sz w:val="18"/>
                                  <w:szCs w:val="18"/>
                                </w:rPr>
                              </w:pPr>
                              <w:r w:rsidRPr="00A515B8">
                                <w:rPr>
                                  <w:sz w:val="18"/>
                                  <w:szCs w:val="18"/>
                                </w:rPr>
                                <w:t xml:space="preserve">Interface job to run to process the transaction from </w:t>
                              </w:r>
                              <w:r w:rsidRPr="00A515B8">
                                <w:rPr>
                                  <w:b/>
                                  <w:bCs/>
                                  <w:i/>
                                  <w:iCs/>
                                  <w:sz w:val="18"/>
                                  <w:szCs w:val="18"/>
                                </w:rPr>
                                <w:t>GLTransactionInterface</w:t>
                              </w:r>
                              <w:r w:rsidRPr="00A515B8">
                                <w:rPr>
                                  <w:sz w:val="18"/>
                                  <w:szCs w:val="18"/>
                                </w:rPr>
                                <w:t xml:space="preserve"> business class to GL journals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Arrow Connector 26"/>
                        <wps:cNvCnPr/>
                        <wps:spPr>
                          <a:xfrm flipH="1" flipV="1">
                            <a:off x="1566977" y="2014728"/>
                            <a:ext cx="607339" cy="77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47EA2F1" id="Group 29" o:spid="_x0000_s1027" style="position:absolute;margin-left:0;margin-top:.5pt;width:459.05pt;height:319.65pt;z-index:251658242" coordsize="58300,40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Cw26wYAAGw0AAAOAAAAZHJzL2Uyb0RvYy54bWzsW9ty2zYQfe9M/4HD90YAeBM1kTOunaSd&#10;SZNMnDbPMEVKnJIEC8KW3K/v4kKQliVLtlM2degHmgRx5+7Z3bPQy1ebsnCuU97krJq7+AVynbRK&#10;2CKvlnP3989vfpq6TiNotaAFq9K5e5M27quTH394ua5nKWErVixS7kAnVTNb13N3JUQ9m0yaZJWW&#10;tHnB6rSClxnjJRXwyJeTBadr6L0sJgShcLJmfFFzlqRNA6Xn+qV7ovrPsjQRH7KsSYVTzF2Ym1BX&#10;rq6X8jo5eUlnS07rVZ6YadBHzKKkeQWD2q7OqaDOFc/vdFXmCWcNy8SLhJUTlmV5kqo1wGow2lrN&#10;W86uarWW5Wy9rO02wdZu7dOju03eX7/l9UX9kcNOrOsl7IV6kmvZZLyU/2GWzkZt2Y3dsnQjnAQK&#10;g6mHkBe5TgLvfBTEHgn1piYr2Pk77ZLV6wMtJ+3Ak1vTsQ96mjDvj9zJF3OXgIRVtATZUtvlwLNZ&#10;yv9obSD8Tfd9m6d934sVrVMlNs2s2ycctPv0CbSCVssidaBM7ZWqZ4WgmTUgDzskwCehH4XEdeBb&#10;ezhEODTfupUGHIQBiWAgKQ3TOIY6cgD7Sems5o14m7LSkTdzl8NUlN7Q63eN0FXbKnICDSvyxZu8&#10;KNSDBIX0rODONQV1pkmSVsJTzYur8je20OU+gj8tg1AshVBVD9timI2CF9mTmltvEJC5dvXqTtwU&#10;qRy6qD6lGYgbSDxRA9oe7s6lWdFFqouDvWOqDmXPGSzO9o3v61vvjqkvm6YK32xjdLixbaFGZpWw&#10;jcu8YnxXB4XA5hNmuj5sWW9r5K3YXG6UKqqasuSSLW5APTnTeNvUyZscvvc72oiPlAPAAhSD0RAf&#10;4JIVbD13mblznRXjf+8ql/VBL+Ct66wBsOdu89cV5anrFL9WoDEx9n2J8OrBDyICD7z/5rL/proq&#10;zxgIEQbzVCfqVtYXRXubcVZ+AdtyKkeFV7RKYOy5mwjePpwJbUjAOiXp6amqBqheU/GuuqgT2bnc&#10;ZynPnzdfKK+N0AtQl/es1VI625J9XVe2rNjplWBZrhSj21fzBQAxepB9BxYBk2/BYqRVfSkh4YmQ&#10;j6YkjLWSe9gPpoHqm84OQ/7ulhYfjoR8DBDUXxs8Kxj7ymuLCY40Qj5waV3DvSsbAPDDdpM6vFdw&#10;LQUJZOAw3IPUA4wTHPvKTADgGNMtYd4PPAvzUTTCfLsD1jAo0/IsYd5o2wjzQ8L8AIBhLUYHGMZo&#10;HAkYBJNpRAAXADaMBzZCRs9L/X49Q08b6BEynhlk2Ni7gwwTfh8JGT7xyRSDqzJCxs7A9vuFDH+E&#10;jOGDyQG8DAgcdex2ITjNlyvhnHLO1s4Zqypggxh34vbLQ5RyVhlmsqVlWnbQ0pI4mCI01U6HH3ox&#10;2gpWAkxQ6OtYpXXSW2azpZpMYN6YGdmp6AB+Kz6X9JWMzotKXgXNi9fVwhE3NVCQgueKWZMrgNhP&#10;VjmCUrqH9mnJl92BxD2UT9vwUXxR2/gRfJHYtI338kWaHZI7JENRQ2MMIHkYAtoDogdVFJOgrNdh&#10;2fMihP0YOCSwXj4ExfGW1zvKnuQ2pZpYSdIk6hGCa1vI5kaWdOO9XOXjZK8jnSSHNoQcAlhpOTzP&#10;ackAPLD1j48iZnyfEAA9JXbY99AU4A/EtkfQAOQB96xBD+M4DjSPZemoO0T8Qs9EEZZ78K5Hk/cY&#10;9Lv899fi4luEvW/c7ov3ah0PvPdw+QaT/xUu3yKk5v4H04+HcPk2MzRy+cNx+UOAD7hCh4ygdb2P&#10;csAChInv6RAOcn4RpAZugVHkydSjzAgGKECHqOLRBzOJzRYkBrODw9g+m5XY6/4DG/AQHyxAJEKQ&#10;iFa5itBH0dRko1rqcZS/MQboTouAs34A/ojSPJMl2xMDOFmR17+0GV5zQMaL/DBGRhKRF4bRllsW&#10;hsE0hAlILBxD0aQ7ffAthQODwCCxGezPEqZ+ZhsHijrYk8lZR2ygXMqYKd9zKidAIcEYmFiQKhJB&#10;DiZQ9ruLBoIgiANjgonnIw2Q+2OBpxzK6VzMnkMuPXkHDnmEXmC+dP9YjyRhLPd5WdDkT7lgmN6t&#10;HmStc9qsdLxRLOX9OROm6g6ixZ5KsebkGXuy4ts6kzKAHyvTjBrIOw3ajqKP1SBvGgRYskOgQTiK&#10;IjjFKOVq1CBzrstmgUcNGuZUV5+S6t8PY5vAVGjN6pJ6xNIBRxFURpXMMaFbqjQeEQVc+X6zejY7&#10;/IyhJPnWjogOYY4Px/X6hwHHxlUqwvpjK8IC8AjjCM4pSVcXUi+RPuzfGeoQRZ5njqZGkXap9zu6&#10;I9f0X3FNyqjBT1qUn29+fiN/M9N/VvnB7kdCJ/8AAAD//wMAUEsDBBQABgAIAAAAIQCu3Nxs3QAA&#10;AAYBAAAPAAAAZHJzL2Rvd25yZXYueG1sTI9BS8NAEIXvgv9hGcGb3cRqqTGbUop6KoKtIN6m2WkS&#10;mp0N2W2S/nvHk56GN29475t8NblWDdSHxrOBdJaAIi69bbgy8Ll/vVuCChHZYuuZDFwowKq4vsox&#10;s37kDxp2sVISwiFDA3WMXaZ1KGtyGGa+Ixbv6HuHUWRfadvjKOGu1fdJstAOG5aGGjva1FSedmdn&#10;4G3EcT1PX4bt6bi5fO8f37+2KRlzezOtn0FFmuLfMfziCzoUwnTwZ7ZBtQbkkShbGWI+pcsU1MHA&#10;4iGZgy5y/R+/+AEAAP//AwBQSwECLQAUAAYACAAAACEAtoM4kv4AAADhAQAAEwAAAAAAAAAAAAAA&#10;AAAAAAAAW0NvbnRlbnRfVHlwZXNdLnhtbFBLAQItABQABgAIAAAAIQA4/SH/1gAAAJQBAAALAAAA&#10;AAAAAAAAAAAAAC8BAABfcmVscy8ucmVsc1BLAQItABQABgAIAAAAIQCzBCw26wYAAGw0AAAOAAAA&#10;AAAAAAAAAAAAAC4CAABkcnMvZTJvRG9jLnhtbFBLAQItABQABgAIAAAAIQCu3Nxs3QAAAAYBAAAP&#10;AAAAAAAAAAAAAAAAAEUJAABkcnMvZG93bnJldi54bWxQSwUGAAAAAAQABADzAAAATwoAAAAA&#10;">
                <v:group id="Group 28" o:spid="_x0000_s1028" style="position:absolute;width:58300;height:40593" coordsize="58300,4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15" o:spid="_x0000_s1029" style="position:absolute;left:42647;top:31601;width:15653;height:8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qv+wQAAANsAAAAPAAAAZHJzL2Rvd25yZXYueG1sRE/NisIw&#10;EL4v+A5hBC+ypgoRt2sUFUX34MGfBxiase3aTEoTtb69ERb2Nh/f70znra3EnRpfOtYwHCQgiDNn&#10;Ss41nE+bzwkIH5ANVo5Jw5M8zGedjymmxj34QPdjyEUMYZ+ihiKEOpXSZwVZ9ANXE0fu4hqLIcIm&#10;l6bBRwy3lRwlyVhaLDk2FFjTqqDserxZDUt1Wanc7L/W4XfcPxurVH/7o3Wv2y6+QQRqw7/4z70z&#10;cb6C9y/xADl7AQAA//8DAFBLAQItABQABgAIAAAAIQDb4fbL7gAAAIUBAAATAAAAAAAAAAAAAAAA&#10;AAAAAABbQ29udGVudF9UeXBlc10ueG1sUEsBAi0AFAAGAAgAAAAhAFr0LFu/AAAAFQEAAAsAAAAA&#10;AAAAAAAAAAAAHwEAAF9yZWxzLy5yZWxzUEsBAi0AFAAGAAgAAAAhAGxiq/7BAAAA2wAAAA8AAAAA&#10;AAAAAAAAAAAABwIAAGRycy9kb3ducmV2LnhtbFBLBQYAAAAAAwADALcAAAD1AgAAAAA=&#10;" fillcolor="#89c2e5 [1302]" strokecolor="#0d2b3d [1606]" strokeweight="1pt">
                    <v:textbox>
                      <w:txbxContent>
                        <w:p w14:paraId="5DB1B914" w14:textId="4E204E03" w:rsidR="00A12A34" w:rsidRDefault="00A12A34" w:rsidP="00AA43C9">
                          <w:pPr>
                            <w:jc w:val="center"/>
                          </w:pPr>
                          <w:r>
                            <w:rPr>
                              <w:sz w:val="18"/>
                              <w:szCs w:val="18"/>
                            </w:rPr>
                            <w:t>Interface</w:t>
                          </w:r>
                          <w:r w:rsidRPr="00CC414F">
                            <w:rPr>
                              <w:sz w:val="18"/>
                              <w:szCs w:val="18"/>
                            </w:rPr>
                            <w:t xml:space="preserve"> to create an error file with list of error, to delete the entries that were added from the respective file and</w:t>
                          </w:r>
                          <w:r>
                            <w:t xml:space="preserve"> </w:t>
                          </w:r>
                          <w:r w:rsidRPr="00CC414F">
                            <w:rPr>
                              <w:sz w:val="18"/>
                              <w:szCs w:val="18"/>
                            </w:rPr>
                            <w:t>email the client</w:t>
                          </w:r>
                        </w:p>
                      </w:txbxContent>
                    </v:textbox>
                  </v:rect>
                  <v:group id="Group 27" o:spid="_x0000_s1030" style="position:absolute;width:58082;height:31458" coordsize="58082,31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12" o:spid="_x0000_s1031" style="position:absolute;width:58082;height:9217" coordsize="58082,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6" o:spid="_x0000_s1032" style="position:absolute;top:219;width:15654;height:8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dpJwwAAANoAAAAPAAAAZHJzL2Rvd25yZXYueG1sRI/NisJA&#10;EITvC77D0IIX0YlCgkZHUVHWPXjw5wGaTJtEMz0hM2p8+x1hYY9FVX1FzZetqcSTGldaVjAaRiCI&#10;M6tLzhVczrvBBITzyBory6TgTQ6Wi87XHFNtX3yk58nnIkDYpaig8L5OpXRZQQbd0NbEwbvaxqAP&#10;ssmlbvAV4KaS4yhKpMGSw0KBNW0Kyu6nh1Gwjq+bONeH6dbfkv5Fmzjuf/8o1eu2qxkIT63/D/+1&#10;91pBAp8r4QbIxS8AAAD//wMAUEsBAi0AFAAGAAgAAAAhANvh9svuAAAAhQEAABMAAAAAAAAAAAAA&#10;AAAAAAAAAFtDb250ZW50X1R5cGVzXS54bWxQSwECLQAUAAYACAAAACEAWvQsW78AAAAVAQAACwAA&#10;AAAAAAAAAAAAAAAfAQAAX3JlbHMvLnJlbHNQSwECLQAUAAYACAAAACEAAy3aScMAAADaAAAADwAA&#10;AAAAAAAAAAAAAAAHAgAAZHJzL2Rvd25yZXYueG1sUEsFBgAAAAADAAMAtwAAAPcCAAAAAA==&#10;" fillcolor="#89c2e5 [1302]" strokecolor="#0d2b3d [1606]" strokeweight="1pt">
                        <v:textbox>
                          <w:txbxContent>
                            <w:p w14:paraId="7E971B22" w14:textId="7B30D833" w:rsidR="00A12A34" w:rsidRDefault="00A12A34" w:rsidP="00A45AB2">
                              <w:pPr>
                                <w:jc w:val="center"/>
                              </w:pPr>
                              <w:r>
                                <w:t>CSV File from vendor to be stored on SFTP directory</w:t>
                              </w:r>
                            </w:p>
                          </w:txbxContent>
                        </v:textbox>
                      </v:rect>
                      <v:rect id="Rectangle 7" o:spid="_x0000_s1033" style="position:absolute;left:21287;width:15654;height:8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X/SwwAAANoAAAAPAAAAZHJzL2Rvd25yZXYueG1sRI/NisJA&#10;EITvC77D0IIX0YlC/ImOorKL68GDPw/QZNokmukJmVHj2zvCwh6LqvqKmi8bU4oH1a6wrGDQj0AQ&#10;p1YXnCk4n356ExDOI2ssLZOCFzlYLlpfc0y0ffKBHkefiQBhl6CC3PsqkdKlORl0fVsRB+9ia4M+&#10;yDqTusZngJtSDqNoJA0WHBZyrGiTU3o73o2CdXzZxJneT7/9ddQ9axPH3e1OqU67Wc1AeGr8f/iv&#10;/asVjOFzJdwAuXgDAAD//wMAUEsBAi0AFAAGAAgAAAAhANvh9svuAAAAhQEAABMAAAAAAAAAAAAA&#10;AAAAAAAAAFtDb250ZW50X1R5cGVzXS54bWxQSwECLQAUAAYACAAAACEAWvQsW78AAAAVAQAACwAA&#10;AAAAAAAAAAAAAAAfAQAAX3JlbHMvLnJlbHNQSwECLQAUAAYACAAAACEAbGF/0sMAAADaAAAADwAA&#10;AAAAAAAAAAAAAAAHAgAAZHJzL2Rvd25yZXYueG1sUEsFBgAAAAADAAMAtwAAAPcCAAAAAA==&#10;" fillcolor="#89c2e5 [1302]" strokecolor="#0d2b3d [1606]" strokeweight="1pt">
                        <v:textbox>
                          <w:txbxContent>
                            <w:p w14:paraId="685A2623" w14:textId="3939272F" w:rsidR="00A12A34" w:rsidRDefault="00A12A34" w:rsidP="00EA541A">
                              <w:r>
                                <w:t>CSF File Channel  to pick the file from SFTP directory for processing</w:t>
                              </w:r>
                            </w:p>
                          </w:txbxContent>
                        </v:textbox>
                      </v:rect>
                      <v:rect id="Rectangle 8" o:spid="_x0000_s1034" style="position:absolute;left:42428;width:15654;height:8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gwAAAANoAAAAPAAAAZHJzL2Rvd25yZXYueG1sRE/LisIw&#10;FN0L8w/hDrgRTRUqM7VRZkRRFy6m4wdcmtuHNjeliVr/3iwEl4fzTle9acSNOldbVjCdRCCIc6tr&#10;LhWc/rfjLxDOI2tsLJOCBzlYLT8GKSba3vmPbpkvRQhhl6CCyvs2kdLlFRl0E9sSB66wnUEfYFdK&#10;3eE9hJtGzqJoLg3WHBoqbGldUX7JrkbBb1ys41Ifvzf+PB+dtInj0e6g1PCz/1mA8NT7t/jl3msF&#10;YWu4Em6AXD4BAAD//wMAUEsBAi0AFAAGAAgAAAAhANvh9svuAAAAhQEAABMAAAAAAAAAAAAAAAAA&#10;AAAAAFtDb250ZW50X1R5cGVzXS54bWxQSwECLQAUAAYACAAAACEAWvQsW78AAAAVAQAACwAAAAAA&#10;AAAAAAAAAAAfAQAAX3JlbHMvLnJlbHNQSwECLQAUAAYACAAAACEAHf7roMAAAADaAAAADwAAAAAA&#10;AAAAAAAAAAAHAgAAZHJzL2Rvd25yZXYueG1sUEsFBgAAAAADAAMAtwAAAPQCAAAAAA==&#10;" fillcolor="#89c2e5 [1302]" strokecolor="#0d2b3d [1606]" strokeweight="1pt">
                        <v:textbox>
                          <w:txbxContent>
                            <w:p w14:paraId="76E78348" w14:textId="7154213F" w:rsidR="00A12A34" w:rsidRDefault="00A12A34" w:rsidP="00320009">
                              <w:pPr>
                                <w:jc w:val="center"/>
                              </w:pPr>
                              <w:r>
                                <w:t>Interface to validate the file</w:t>
                              </w:r>
                            </w:p>
                          </w:txbxContent>
                        </v:textbox>
                      </v:rect>
                      <v:shapetype id="_x0000_t32" coordsize="21600,21600" o:spt="32" o:oned="t" path="m,l21600,21600e" filled="f">
                        <v:path arrowok="t" fillok="f" o:connecttype="none"/>
                        <o:lock v:ext="edit" shapetype="t"/>
                      </v:shapetype>
                      <v:shape id="Straight Arrow Connector 9" o:spid="_x0000_s1035" type="#_x0000_t32" style="position:absolute;left:15800;top:4639;width:51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VdwQAAANoAAAAPAAAAZHJzL2Rvd25yZXYueG1sRI9ba8JA&#10;EIXfC/0PyxT6IrpRrGh0lVIo7avxgo9DdswGs7MhO9X477tCoY+Hc/k4q03vG3WlLtaBDYxHGSji&#10;MtiaKwP73edwDioKssUmMBm4U4TN+vlphbkNN97StZBKpRGOORpwIm2udSwdeYyj0BIn7xw6j5Jk&#10;V2nb4S2N+0ZPsmymPdacCA5b+nBUXoofn7i0nwyKt8FievnCw+no5D4dizGvL/37EpRQL//hv/a3&#10;NbCAx5V0A/T6FwAA//8DAFBLAQItABQABgAIAAAAIQDb4fbL7gAAAIUBAAATAAAAAAAAAAAAAAAA&#10;AAAAAABbQ29udGVudF9UeXBlc10ueG1sUEsBAi0AFAAGAAgAAAAhAFr0LFu/AAAAFQEAAAsAAAAA&#10;AAAAAAAAAAAAHwEAAF9yZWxzLy5yZWxzUEsBAi0AFAAGAAgAAAAhABKSBV3BAAAA2gAAAA8AAAAA&#10;AAAAAAAAAAAABwIAAGRycy9kb3ducmV2LnhtbFBLBQYAAAAAAwADALcAAAD1AgAAAAA=&#10;" strokecolor="#f07f09 [3204]" strokeweight=".5pt">
                        <v:stroke endarrow="block" joinstyle="miter"/>
                      </v:shape>
                      <v:shape id="Straight Arrow Connector 10" o:spid="_x0000_s1036" type="#_x0000_t32" style="position:absolute;left:37014;top:4565;width:51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wrwgAAANsAAAAPAAAAZHJzL2Rvd25yZXYueG1sRI9NSwNB&#10;DIbvQv/DEMFLsbMtVXTttBRB9NptFY9hJ+4s3cksO7Hd/ntzEHpLyPvxZLUZY2dONOQ2sYP5rABD&#10;XCffcuPgsH+7fwKTBdljl5gcXCjDZj25WWHp05l3dKqkMRrCuUQHQaQvrc11oIh5lnpivf2kIaLo&#10;OjTWD3jW8NjZRVE82ogta0PAnl4D1cfqN2ovHRbT6mH6vDy+4+f3V5DLci7O3d2O2xcwQqNcxf/u&#10;D6/4Sq+/6AB2/QcAAP//AwBQSwECLQAUAAYACAAAACEA2+H2y+4AAACFAQAAEwAAAAAAAAAAAAAA&#10;AAAAAAAAW0NvbnRlbnRfVHlwZXNdLnhtbFBLAQItABQABgAIAAAAIQBa9CxbvwAAABUBAAALAAAA&#10;AAAAAAAAAAAAAB8BAABfcmVscy8ucmVsc1BLAQItABQABgAIAAAAIQAEP9wrwgAAANsAAAAPAAAA&#10;AAAAAAAAAAAAAAcCAABkcnMvZG93bnJldi54bWxQSwUGAAAAAAMAAwC3AAAA9gIAAAAA&#10;" strokecolor="#f07f09 [3204]" strokeweight=".5pt">
                        <v:stroke endarrow="block" joinstyle="miter"/>
                      </v:shape>
                    </v:group>
                    <v:shapetype id="_x0000_t4" coordsize="21600,21600" o:spt="4" path="m10800,l,10800,10800,21600,21600,10800xe">
                      <v:stroke joinstyle="miter"/>
                      <v:path gradientshapeok="t" o:connecttype="rect" textboxrect="5400,5400,16200,16200"/>
                    </v:shapetype>
                    <v:shape id="Diamond 13" o:spid="_x0000_s1037" type="#_x0000_t4" style="position:absolute;left:44228;top:14308;width:12065;height:11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rFxwgAAANsAAAAPAAAAZHJzL2Rvd25yZXYueG1sRE/NasJA&#10;EL4XfIdlBG9104SUNrqKitLQU2N9gCE7JqHZ2bC7mvTtu4VCb/Px/c56O5le3Mn5zrKCp2UCgri2&#10;uuNGweXz9PgCwgdkjb1lUvBNHrab2cMaC21Hruh+Do2IIewLVNCGMBRS+rolg35pB+LIXa0zGCJ0&#10;jdQOxxhuepkmybM02HFsaHGgQ0v11/lmFNRNdn0vX9P8LXX5R3XU07Ea9kot5tNuBSLQFP7Ff+5S&#10;x/kZ/P4SD5CbHwAAAP//AwBQSwECLQAUAAYACAAAACEA2+H2y+4AAACFAQAAEwAAAAAAAAAAAAAA&#10;AAAAAAAAW0NvbnRlbnRfVHlwZXNdLnhtbFBLAQItABQABgAIAAAAIQBa9CxbvwAAABUBAAALAAAA&#10;AAAAAAAAAAAAAB8BAABfcmVscy8ucmVsc1BLAQItABQABgAIAAAAIQCu6rFxwgAAANsAAAAPAAAA&#10;AAAAAAAAAAAAAAcCAABkcnMvZG93bnJldi54bWxQSwUGAAAAAAMAAwC3AAAA9gIAAAAA&#10;" fillcolor="#89c2e5 [1302]" strokecolor="black [3213]" strokeweight="1pt">
                      <v:textbox>
                        <w:txbxContent>
                          <w:p w14:paraId="3CD08A6A" w14:textId="77777777" w:rsidR="00A12A34" w:rsidRDefault="00A12A34" w:rsidP="00DA73F7">
                            <w:pPr>
                              <w:jc w:val="center"/>
                            </w:pPr>
                            <w:r>
                              <w:t>Pass</w:t>
                            </w:r>
                          </w:p>
                          <w:p w14:paraId="5E6DCB64" w14:textId="4FEC3F22" w:rsidR="00A12A34" w:rsidRDefault="00A12A34" w:rsidP="00DA73F7">
                            <w:pPr>
                              <w:jc w:val="center"/>
                            </w:pPr>
                            <w:r>
                              <w:t>/Fail</w:t>
                            </w:r>
                          </w:p>
                        </w:txbxContent>
                      </v:textbox>
                    </v:shape>
                    <v:shape id="Straight Arrow Connector 14" o:spid="_x0000_s1038" type="#_x0000_t32" style="position:absolute;left:50124;top:8997;width:73;height:50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NoowwAAANsAAAAPAAAAZHJzL2Rvd25yZXYueG1sRI9Ba8JA&#10;EIXvhf6HZQpeRDdKWmx0FRGKvTZV6XHIjtlgdjZkpxr/fbdQ6G2G9+Z9b1abwbfqSn1sAhuYTTNQ&#10;xFWwDdcGDp9vkwWoKMgW28Bk4E4RNuvHhxUWNtz4g66l1CqFcCzQgBPpCq1j5chjnIaOOGnn0HuU&#10;tPa1tj3eUrhv9TzLXrTHhhPBYUc7R9Wl/PaJS4f5uHwev+aXPR6/Tk7u+UyMGT0N2yUooUH+zX/X&#10;7zbVz+H3lzSAXv8AAAD//wMAUEsBAi0AFAAGAAgAAAAhANvh9svuAAAAhQEAABMAAAAAAAAAAAAA&#10;AAAAAAAAAFtDb250ZW50X1R5cGVzXS54bWxQSwECLQAUAAYACAAAACEAWvQsW78AAAAVAQAACwAA&#10;AAAAAAAAAAAAAAAfAQAAX3JlbHMvLnJlbHNQSwECLQAUAAYACAAAACEAewTaKMMAAADbAAAADwAA&#10;AAAAAAAAAAAAAAAHAgAAZHJzL2Rvd25yZXYueG1sUEsFBgAAAAADAAMAtwAAAPcCAAAAAA==&#10;" strokecolor="#f07f09 [3204]" strokeweight=".5pt">
                      <v:stroke endarrow="block" joinstyle="miter"/>
                    </v:shape>
                    <v:shape id="Straight Arrow Connector 16" o:spid="_x0000_s1039" type="#_x0000_t32" style="position:absolute;left:50270;top:26407;width:73;height:50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uHEwwAAANsAAAAPAAAAZHJzL2Rvd25yZXYueG1sRI9Pa8JA&#10;EMXvhX6HZQpeRDeKFRtdpRSKvRr/0OOQHbPB7GzITjV++65Q6G2G9+b93qw2vW/UlbpYBzYwGWeg&#10;iMtga64MHPafowWoKMgWm8Bk4E4RNuvnpxXmNtx4R9dCKpVCOOZowIm0udaxdOQxjkNLnLRz6DxK&#10;WrtK2w5vKdw3epplc+2x5kRw2NKHo/JS/PjEpcN0WLwO32aXLR6/T07us4kYM3jp35eghHr5N/9d&#10;f9lUfw6PX9IAev0LAAD//wMAUEsBAi0AFAAGAAgAAAAhANvh9svuAAAAhQEAABMAAAAAAAAAAAAA&#10;AAAAAAAAAFtDb250ZW50X1R5cGVzXS54bWxQSwECLQAUAAYACAAAACEAWvQsW78AAAAVAQAACwAA&#10;AAAAAAAAAAAAAAAfAQAAX3JlbHMvLnJlbHNQSwECLQAUAAYACAAAACEA5JrhxMMAAADbAAAADwAA&#10;AAAAAAAAAAAAAAAHAgAAZHJzL2Rvd25yZXYueG1sUEsFBgAAAAADAAMAtwAAAPcCAAAAAA==&#10;" strokecolor="#f07f09 [3204]" strokeweight=".5pt">
                      <v:stroke endarrow="block" joinstyle="miter"/>
                    </v:shape>
                    <v:shape id="Straight Arrow Connector 21" o:spid="_x0000_s1040" type="#_x0000_t32" style="position:absolute;left:37469;top:20366;width:6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5hoxQAAANsAAAAPAAAAZHJzL2Rvd25yZXYueG1sRI9Ba8JA&#10;FITvhf6H5Qleim60VSS6Shsp9FoV1Nsj+8xGs2/T7BrT/vquUOhxmJlvmMWqs5VoqfGlYwWjYQKC&#10;OHe65ELBbvs+mIHwAVlj5ZgUfJOH1fLxYYGpdjf+pHYTChEh7FNUYEKoUyl9bsiiH7qaOHon11gM&#10;UTaF1A3eItxWcpwkU2mx5LhgsKbMUH7ZXK2C42mi27dsXebmkD3vn15+vs6HtVL9Xvc6BxGoC//h&#10;v/aHVjAewf1L/AFy+QsAAP//AwBQSwECLQAUAAYACAAAACEA2+H2y+4AAACFAQAAEwAAAAAAAAAA&#10;AAAAAAAAAAAAW0NvbnRlbnRfVHlwZXNdLnhtbFBLAQItABQABgAIAAAAIQBa9CxbvwAAABUBAAAL&#10;AAAAAAAAAAAAAAAAAB8BAABfcmVscy8ucmVsc1BLAQItABQABgAIAAAAIQBzw5hoxQAAANsAAAAP&#10;AAAAAAAAAAAAAAAAAAcCAABkcnMvZG93bnJldi54bWxQSwUGAAAAAAMAAwC3AAAA+QIAAAAA&#10;" strokecolor="#f07f09 [3204]" strokeweight=".5pt">
                      <v:stroke endarrow="block" joinstyle="miter"/>
                    </v:shape>
                    <v:shape id="Text Box 22" o:spid="_x0000_s1041" type="#_x0000_t202" style="position:absolute;left:50621;top:27212;width:5559;height:2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QylwgAAANsAAAAPAAAAZHJzL2Rvd25yZXYueG1sRI9Bi8Iw&#10;FITvwv6H8Ba8abqtilSjLIK4eNIqeH00b9uyzUtJotZ/vxEEj8PMfMMs171pxY2cbywr+BonIIhL&#10;qxuuFJxP29EchA/IGlvLpOBBHtarj8ESc23vfKRbESoRIexzVFCH0OVS+rImg35sO+Lo/VpnMETp&#10;Kqkd3iPctDJNkpk02HBcqLGjTU3lX3E1CiaH7NFMs2xy2O69cT0Xl911o9Tws/9egAjUh3f41f7R&#10;CtIUnl/iD5CrfwAAAP//AwBQSwECLQAUAAYACAAAACEA2+H2y+4AAACFAQAAEwAAAAAAAAAAAAAA&#10;AAAAAAAAW0NvbnRlbnRfVHlwZXNdLnhtbFBLAQItABQABgAIAAAAIQBa9CxbvwAAABUBAAALAAAA&#10;AAAAAAAAAAAAAB8BAABfcmVscy8ucmVsc1BLAQItABQABgAIAAAAIQBw3QylwgAAANsAAAAPAAAA&#10;AAAAAAAAAAAAAAcCAABkcnMvZG93bnJldi54bWxQSwUGAAAAAAMAAwC3AAAA9gIAAAAA&#10;" fillcolor="white [3201]" strokeweight=".5pt">
                      <v:stroke dashstyle="longDashDot"/>
                      <v:textbox>
                        <w:txbxContent>
                          <w:p w14:paraId="3B59D92F" w14:textId="402C175B" w:rsidR="00A12A34" w:rsidRDefault="00A12A34">
                            <w:r>
                              <w:t>FAIL</w:t>
                            </w:r>
                          </w:p>
                        </w:txbxContent>
                      </v:textbox>
                    </v:shape>
                    <v:shape id="Text Box 23" o:spid="_x0000_s1042" type="#_x0000_t202" style="position:absolute;left:38551;top:17775;width:5559;height:2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k+wwAAANsAAAAPAAAAZHJzL2Rvd25yZXYueG1sRI/BasMw&#10;EETvhf6D2EJvtdw4CcGxEkrAtOSUOIVeF2trm1orI8mO8/dVoNDjMDNvmGI/m15M5HxnWcFrkoIg&#10;rq3uuFHweSlfNiB8QNbYWyYFN/Kw3z0+FJhre+UzTVVoRISwz1FBG8KQS+nrlgz6xA7E0fu2zmCI&#10;0jVSO7xGuOnlIk3X0mDHcaHFgQ4t1T/VaBQsT9mtW2XZ8lQevXEzV1/v40Gp56f5bQsi0Bz+w3/t&#10;D61gkcH9S/wBcvcLAAD//wMAUEsBAi0AFAAGAAgAAAAhANvh9svuAAAAhQEAABMAAAAAAAAAAAAA&#10;AAAAAAAAAFtDb250ZW50X1R5cGVzXS54bWxQSwECLQAUAAYACAAAACEAWvQsW78AAAAVAQAACwAA&#10;AAAAAAAAAAAAAAAfAQAAX3JlbHMvLnJlbHNQSwECLQAUAAYACAAAACEAH5GpPsMAAADbAAAADwAA&#10;AAAAAAAAAAAAAAAHAgAAZHJzL2Rvd25yZXYueG1sUEsFBgAAAAADAAMAtwAAAPcCAAAAAA==&#10;" fillcolor="white [3201]" strokeweight=".5pt">
                      <v:stroke dashstyle="longDashDot"/>
                      <v:textbox>
                        <w:txbxContent>
                          <w:p w14:paraId="02EB48BB" w14:textId="4847A3CF" w:rsidR="00A12A34" w:rsidRDefault="00A12A34" w:rsidP="00416A85">
                            <w:r>
                              <w:t>PASS</w:t>
                            </w:r>
                          </w:p>
                        </w:txbxContent>
                      </v:textbox>
                    </v:shape>
                  </v:group>
                </v:group>
                <v:rect id="Rectangle 25" o:spid="_x0000_s1043" style="position:absolute;top:15654;width:15652;height:8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mFDxAAAANsAAAAPAAAAZHJzL2Rvd25yZXYueG1sRI/disIw&#10;FITvF3yHcARvRFOFiFajqCi7e+GFPw9waI5ttTkpTdT69puFhb0cZuYbZrFqbSWe1PjSsYbRMAFB&#10;nDlTcq7hct4PpiB8QDZYOSYNb/KwWnY+Fpga9+IjPU8hFxHCPkUNRQh1KqXPCrLoh64mjt7VNRZD&#10;lE0uTYOvCLeVHCfJRFosOS4UWNO2oOx+elgNG3XdqtwcZrtwm/QvxirV//zWutdt13MQgdrwH/5r&#10;fxkNYwW/X+IPkMsfAAAA//8DAFBLAQItABQABgAIAAAAIQDb4fbL7gAAAIUBAAATAAAAAAAAAAAA&#10;AAAAAAAAAABbQ29udGVudF9UeXBlc10ueG1sUEsBAi0AFAAGAAgAAAAhAFr0LFu/AAAAFQEAAAsA&#10;AAAAAAAAAAAAAAAAHwEAAF9yZWxzLy5yZWxzUEsBAi0AFAAGAAgAAAAhAKIOYUPEAAAA2wAAAA8A&#10;AAAAAAAAAAAAAAAABwIAAGRycy9kb3ducmV2LnhtbFBLBQYAAAAAAwADALcAAAD4AgAAAAA=&#10;" fillcolor="#89c2e5 [1302]" strokecolor="#0d2b3d [1606]" strokeweight="1pt">
                  <v:textbox>
                    <w:txbxContent>
                      <w:p w14:paraId="6A11D310" w14:textId="2BEA26CC" w:rsidR="00A12A34" w:rsidRPr="00A515B8" w:rsidRDefault="00A12A34" w:rsidP="00A515B8">
                        <w:pPr>
                          <w:jc w:val="center"/>
                          <w:rPr>
                            <w:sz w:val="18"/>
                            <w:szCs w:val="18"/>
                          </w:rPr>
                        </w:pPr>
                        <w:r w:rsidRPr="00A515B8">
                          <w:rPr>
                            <w:sz w:val="18"/>
                            <w:szCs w:val="18"/>
                          </w:rPr>
                          <w:t xml:space="preserve">Interface job to run to process the transaction from </w:t>
                        </w:r>
                        <w:r w:rsidRPr="00A515B8">
                          <w:rPr>
                            <w:b/>
                            <w:bCs/>
                            <w:i/>
                            <w:iCs/>
                            <w:sz w:val="18"/>
                            <w:szCs w:val="18"/>
                          </w:rPr>
                          <w:t>GLTransactionInterface</w:t>
                        </w:r>
                        <w:r w:rsidRPr="00A515B8">
                          <w:rPr>
                            <w:sz w:val="18"/>
                            <w:szCs w:val="18"/>
                          </w:rPr>
                          <w:t xml:space="preserve"> business class to GL journals</w:t>
                        </w:r>
                      </w:p>
                    </w:txbxContent>
                  </v:textbox>
                </v:rect>
                <v:shape id="Straight Arrow Connector 26" o:spid="_x0000_s1044" type="#_x0000_t32" style="position:absolute;left:15669;top:20147;width:6074;height: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CN4wwAAANsAAAAPAAAAZHJzL2Rvd25yZXYueG1sRI/disIw&#10;FITvF3yHcBa8W9MVLVKNsgpSb8TfBzg0x7Zsc1KSVOvbm4UFL4eZ+YZZrHrTiDs5X1tW8D1KQBAX&#10;VtdcKrhetl8zED4ga2wsk4IneVgtBx8LzLR98Inu51CKCGGfoYIqhDaT0hcVGfQj2xJH72adwRCl&#10;K6V2+Ihw08hxkqTSYM1xocKWNhUVv+fOKOjy9Nqup+5yOOaT/WGfb2adeyo1/Ox/5iAC9eEd/m/v&#10;tIJxCn9f4g+QyxcAAAD//wMAUEsBAi0AFAAGAAgAAAAhANvh9svuAAAAhQEAABMAAAAAAAAAAAAA&#10;AAAAAAAAAFtDb250ZW50X1R5cGVzXS54bWxQSwECLQAUAAYACAAAACEAWvQsW78AAAAVAQAACwAA&#10;AAAAAAAAAAAAAAAfAQAAX3JlbHMvLnJlbHNQSwECLQAUAAYACAAAACEA1YQjeMMAAADbAAAADwAA&#10;AAAAAAAAAAAAAAAHAgAAZHJzL2Rvd25yZXYueG1sUEsFBgAAAAADAAMAtwAAAPcCAAAAAA==&#10;" strokecolor="#f07f09 [3204]" strokeweight=".5pt">
                  <v:stroke endarrow="block" joinstyle="miter"/>
                </v:shape>
              </v:group>
            </w:pict>
          </mc:Fallback>
        </mc:AlternateContent>
      </w:r>
    </w:p>
    <w:p w14:paraId="4B88EEDF" w14:textId="712D34A5" w:rsidR="00166382" w:rsidRDefault="00166382" w:rsidP="008E757D"/>
    <w:p w14:paraId="5449AC77" w14:textId="0370F37B" w:rsidR="00166382" w:rsidRDefault="00166382" w:rsidP="008E757D"/>
    <w:p w14:paraId="7BAF0D40" w14:textId="607487B5" w:rsidR="001525AB" w:rsidRDefault="00627A4D">
      <w:r>
        <w:rPr>
          <w:noProof/>
        </w:rPr>
        <mc:AlternateContent>
          <mc:Choice Requires="wps">
            <w:drawing>
              <wp:anchor distT="0" distB="0" distL="114300" distR="114300" simplePos="0" relativeHeight="251658241" behindDoc="0" locked="0" layoutInCell="1" allowOverlap="1" wp14:anchorId="4A5C263C" wp14:editId="22562E5D">
                <wp:simplePos x="0" y="0"/>
                <wp:positionH relativeFrom="margin">
                  <wp:align>center</wp:align>
                </wp:positionH>
                <wp:positionV relativeFrom="paragraph">
                  <wp:posOffset>708406</wp:posOffset>
                </wp:positionV>
                <wp:extent cx="1565275" cy="899160"/>
                <wp:effectExtent l="0" t="0" r="15875" b="15240"/>
                <wp:wrapNone/>
                <wp:docPr id="11" name="Rectangle 11"/>
                <wp:cNvGraphicFramePr/>
                <a:graphic xmlns:a="http://schemas.openxmlformats.org/drawingml/2006/main">
                  <a:graphicData uri="http://schemas.microsoft.com/office/word/2010/wordprocessingShape">
                    <wps:wsp>
                      <wps:cNvSpPr/>
                      <wps:spPr>
                        <a:xfrm>
                          <a:off x="0" y="0"/>
                          <a:ext cx="1565275" cy="899160"/>
                        </a:xfrm>
                        <a:prstGeom prst="rect">
                          <a:avLst/>
                        </a:prstGeom>
                        <a:solidFill>
                          <a:schemeClr val="accent3">
                            <a:lumMod val="40000"/>
                            <a:lumOff val="60000"/>
                          </a:schemeClr>
                        </a:solidFill>
                      </wps:spPr>
                      <wps:style>
                        <a:lnRef idx="2">
                          <a:schemeClr val="accent3">
                            <a:shade val="50000"/>
                          </a:schemeClr>
                        </a:lnRef>
                        <a:fillRef idx="1">
                          <a:schemeClr val="accent3"/>
                        </a:fillRef>
                        <a:effectRef idx="0">
                          <a:schemeClr val="accent3"/>
                        </a:effectRef>
                        <a:fontRef idx="minor">
                          <a:schemeClr val="lt1"/>
                        </a:fontRef>
                      </wps:style>
                      <wps:txbx>
                        <w:txbxContent>
                          <w:p w14:paraId="3BA046F9" w14:textId="24A66909" w:rsidR="00A12A34" w:rsidRDefault="00A12A34" w:rsidP="00416A85">
                            <w:pPr>
                              <w:jc w:val="center"/>
                            </w:pPr>
                            <w:r>
                              <w:t xml:space="preserve">Interface to move the records from the file to  </w:t>
                            </w:r>
                            <w:r w:rsidRPr="009D2704">
                              <w:rPr>
                                <w:b/>
                                <w:bCs/>
                                <w:i/>
                                <w:iCs/>
                              </w:rPr>
                              <w:t>GLTransactionInterface</w:t>
                            </w:r>
                            <w:r>
                              <w:t xml:space="preserve"> business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5C263C" id="Rectangle 11" o:spid="_x0000_s1045" style="position:absolute;margin-left:0;margin-top:55.8pt;width:123.25pt;height:70.8pt;z-index:251658241;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f9iwIAAJcFAAAOAAAAZHJzL2Uyb0RvYy54bWysVN9v2jAQfp+0/8Hy+xrCgBbUUCEqpkld&#10;W7Wd+mwcu7Hk+DzbkLC/fmcHAmq7TZrGQzif777zfffj8qqtNdkK5xWYguZnA0qE4VAq81LQ70+r&#10;TxeU+MBMyTQYUdCd8PRq/vHDZWNnYggV6FI4giDGzxpb0CoEO8syzytRM38GVhi8lOBqFvDoXrLS&#10;sQbRa50NB4NJ1oArrQMuvEftdXdJ5wlfSsHDnZReBKILim8L6evSdx2/2fySzV4cs5Xi+2ewf3hF&#10;zZTBoD3UNQuMbJx6A1Ur7sCDDGcc6gykVFykHDCbfPAqm8eKWZFyQXK87Wny/w+W324f7b1DGhrr&#10;Zx7FmEUrXR3/8X2kTWTterJEGwhHZT6ejIfnY0o43l1Mp/kksZkdva3z4YuAmkShoA6LkThi2xsf&#10;MCKaHkxiMA9alSuldTrEBhBL7ciWYekY58KEz8ldb+pvUHb60QB/XRFRjaXu1JODGkOkVopIKeBJ&#10;kOyYcZLCTosYWpsHIYkqMcdhCtgjvH2Lr1gpOvX4tzETYESWmFyPnf8Ju2Nnbx9dRerl3nnwd+fe&#10;I0UGE3rnWhlw7wHokEcukTTZ2aN8Qk0UQ7tukZuCTqNl1Kyh3N074qCbLW/5SmG9b5gP98zhMOHY&#10;4YIId/iRGpqCwl6ipAL38z19tMcex1tKGhzOgvofG+YEJfqrwe6f5qNRnOZ0GI3Ph3hwpzfr0xuz&#10;qZeATZTjKrI8idE+6IMoHdTPuEcWMSpeMcMxdkF5cIfDMnRLAzcRF4tFMsMJtizcmEfLI3jkOfbz&#10;U/vMnN03fcBxuYXDILPZq97vbKOngcUmgFRpMI687iuA05/qst9Ucb2cnpPVcZ/OfwEAAP//AwBQ&#10;SwMEFAAGAAgAAAAhAKi779vfAAAACAEAAA8AAABkcnMvZG93bnJldi54bWxMj8FOwzAQRO9I/Qdr&#10;K3GpqJOAIwhxqlKBEAcOlH6AG2+T0HgdxW4b/p7lBLfdndHsm3I1uV6ccQydJw3pMgGBVHvbUaNh&#10;9/lycw8iREPW9J5QwzcGWFWzq9IU1l/oA8/b2AgOoVAYDW2MQyFlqFt0Jiz9gMTawY/ORF7HRtrR&#10;XDjc9TJLklw60xF/aM2Amxbr4/bkNDypw0Y19v3hOX7li511Si1e37S+nk/rRxARp/hnhl98RoeK&#10;mfb+RDaIXgMXiXxN0xwEy9ldrkDseVC3GciqlP8LVD8AAAD//wMAUEsBAi0AFAAGAAgAAAAhALaD&#10;OJL+AAAA4QEAABMAAAAAAAAAAAAAAAAAAAAAAFtDb250ZW50X1R5cGVzXS54bWxQSwECLQAUAAYA&#10;CAAAACEAOP0h/9YAAACUAQAACwAAAAAAAAAAAAAAAAAvAQAAX3JlbHMvLnJlbHNQSwECLQAUAAYA&#10;CAAAACEAywGH/YsCAACXBQAADgAAAAAAAAAAAAAAAAAuAgAAZHJzL2Uyb0RvYy54bWxQSwECLQAU&#10;AAYACAAAACEAqLvv298AAAAIAQAADwAAAAAAAAAAAAAAAADlBAAAZHJzL2Rvd25yZXYueG1sUEsF&#10;BgAAAAAEAAQA8wAAAPEFAAAAAA==&#10;" fillcolor="#89c2e5 [1302]" strokecolor="#0d2b3d [1606]" strokeweight="1pt">
                <v:textbox>
                  <w:txbxContent>
                    <w:p w14:paraId="3BA046F9" w14:textId="24A66909" w:rsidR="00A12A34" w:rsidRDefault="00A12A34" w:rsidP="00416A85">
                      <w:pPr>
                        <w:jc w:val="center"/>
                      </w:pPr>
                      <w:r>
                        <w:t xml:space="preserve">Interface to move the records from the file to  </w:t>
                      </w:r>
                      <w:r w:rsidRPr="009D2704">
                        <w:rPr>
                          <w:b/>
                          <w:bCs/>
                          <w:i/>
                          <w:iCs/>
                        </w:rPr>
                        <w:t>GLTransactionInterface</w:t>
                      </w:r>
                      <w:r>
                        <w:t xml:space="preserve"> business class</w:t>
                      </w:r>
                    </w:p>
                  </w:txbxContent>
                </v:textbox>
                <w10:wrap anchorx="margin"/>
              </v:rect>
            </w:pict>
          </mc:Fallback>
        </mc:AlternateContent>
      </w:r>
      <w:r w:rsidR="00441BA1">
        <w:br w:type="page"/>
      </w:r>
    </w:p>
    <w:p w14:paraId="66085C2C" w14:textId="23D69C87" w:rsidR="00F80002" w:rsidRDefault="003C2F55" w:rsidP="00F80002">
      <w:pPr>
        <w:pStyle w:val="Heading1"/>
      </w:pPr>
      <w:bookmarkStart w:id="23" w:name="_Toc65611184"/>
      <w:r>
        <w:lastRenderedPageBreak/>
        <w:t>Data / Export Overview</w:t>
      </w:r>
      <w:bookmarkEnd w:id="23"/>
      <w:r w:rsidR="00245842">
        <w:t xml:space="preserve"> </w:t>
      </w:r>
    </w:p>
    <w:p w14:paraId="4635BA81" w14:textId="2A1A918E" w:rsidR="003C2F55" w:rsidRDefault="003C2F55" w:rsidP="00F80002">
      <w:r>
        <w:t>The data needed will be exported</w:t>
      </w:r>
      <w:r w:rsidR="00FA4C90">
        <w:t xml:space="preserve"> on a </w:t>
      </w:r>
      <w:r w:rsidR="0046053E">
        <w:t>[</w:t>
      </w:r>
      <w:commentRangeStart w:id="24"/>
      <w:r w:rsidR="0046053E" w:rsidRPr="00182B26">
        <w:rPr>
          <w:highlight w:val="magenta"/>
        </w:rPr>
        <w:t>frequency</w:t>
      </w:r>
      <w:commentRangeEnd w:id="24"/>
      <w:r w:rsidR="00896B93">
        <w:rPr>
          <w:rStyle w:val="CommentReference"/>
          <w:rFonts w:ascii="Arial" w:eastAsia="Times New Roman" w:hAnsi="Arial" w:cs="Arial"/>
          <w:color w:val="686B73"/>
          <w:lang w:eastAsia="en-US"/>
        </w:rPr>
        <w:commentReference w:id="24"/>
      </w:r>
      <w:r w:rsidR="0046053E">
        <w:t>]</w:t>
      </w:r>
      <w:r w:rsidR="00FA4C90">
        <w:t xml:space="preserve"> basis from </w:t>
      </w:r>
      <w:r w:rsidR="0046053E">
        <w:t>[</w:t>
      </w:r>
      <w:r w:rsidR="0046053E" w:rsidRPr="00182B26">
        <w:rPr>
          <w:highlight w:val="magenta"/>
        </w:rPr>
        <w:t>origination</w:t>
      </w:r>
      <w:r w:rsidR="0046053E">
        <w:t>]</w:t>
      </w:r>
      <w:r>
        <w:t xml:space="preserve"> to </w:t>
      </w:r>
      <w:r w:rsidR="0046053E">
        <w:t>[</w:t>
      </w:r>
      <w:r w:rsidR="0046053E" w:rsidRPr="00182B26">
        <w:rPr>
          <w:highlight w:val="magenta"/>
        </w:rPr>
        <w:t>destination</w:t>
      </w:r>
      <w:r w:rsidR="0046053E">
        <w:t>]</w:t>
      </w:r>
      <w:r>
        <w:t>.</w:t>
      </w:r>
    </w:p>
    <w:p w14:paraId="7B6B4B28" w14:textId="5E3E0621" w:rsidR="003C2F55" w:rsidRDefault="004F5F03" w:rsidP="00F80002">
      <w:r>
        <w:t xml:space="preserve">Depending on the frequency the internal and external vendors </w:t>
      </w:r>
      <w:r w:rsidR="00CA0352">
        <w:t xml:space="preserve">data </w:t>
      </w:r>
      <w:r w:rsidR="003C2F55">
        <w:t xml:space="preserve">will </w:t>
      </w:r>
      <w:r w:rsidR="00CA0352">
        <w:t xml:space="preserve">be </w:t>
      </w:r>
      <w:r w:rsidR="003C2F55">
        <w:t>export</w:t>
      </w:r>
      <w:r w:rsidR="00CA0352">
        <w:t>ed</w:t>
      </w:r>
      <w:r w:rsidR="003C2F55">
        <w:t xml:space="preserve"> the </w:t>
      </w:r>
      <w:r w:rsidR="00107296">
        <w:t xml:space="preserve">in the CSV format to an </w:t>
      </w:r>
      <w:r w:rsidR="00107296" w:rsidRPr="00107296">
        <w:rPr>
          <w:highlight w:val="magenta"/>
        </w:rPr>
        <w:t>FTP server (</w:t>
      </w:r>
      <w:r w:rsidR="00FA4C90" w:rsidRPr="00107296">
        <w:rPr>
          <w:highlight w:val="magenta"/>
        </w:rPr>
        <w:t xml:space="preserve">details </w:t>
      </w:r>
      <w:commentRangeStart w:id="25"/>
      <w:r w:rsidR="00FA4C90" w:rsidRPr="00107296">
        <w:rPr>
          <w:highlight w:val="magenta"/>
        </w:rPr>
        <w:t>below</w:t>
      </w:r>
      <w:commentRangeEnd w:id="25"/>
      <w:r w:rsidR="00E8326C">
        <w:rPr>
          <w:rStyle w:val="CommentReference"/>
          <w:rFonts w:ascii="Arial" w:eastAsia="Times New Roman" w:hAnsi="Arial" w:cs="Arial"/>
          <w:color w:val="686B73"/>
          <w:lang w:eastAsia="en-US"/>
        </w:rPr>
        <w:commentReference w:id="25"/>
      </w:r>
      <w:r w:rsidR="00107296" w:rsidRPr="00107296">
        <w:rPr>
          <w:highlight w:val="magenta"/>
        </w:rPr>
        <w:t>)</w:t>
      </w:r>
      <w:r w:rsidR="00FA4C90" w:rsidRPr="00107296">
        <w:rPr>
          <w:highlight w:val="magenta"/>
        </w:rPr>
        <w:t>.</w:t>
      </w:r>
      <w:r w:rsidR="00FA4C90">
        <w:t xml:space="preserve">  An</w:t>
      </w:r>
      <w:r w:rsidR="00D341BD">
        <w:t xml:space="preserve"> Infor Process Automation</w:t>
      </w:r>
      <w:r w:rsidR="00FA4C90">
        <w:t xml:space="preserve"> </w:t>
      </w:r>
      <w:r w:rsidR="00D341BD">
        <w:t>(</w:t>
      </w:r>
      <w:r w:rsidR="00FA4C90">
        <w:t>IPA</w:t>
      </w:r>
      <w:r w:rsidR="00D341BD">
        <w:t>)</w:t>
      </w:r>
      <w:r w:rsidR="00FA4C90">
        <w:t xml:space="preserve"> will be developed </w:t>
      </w:r>
      <w:r w:rsidR="00E472A4">
        <w:t>to generate the needed data and any associated logic.</w:t>
      </w:r>
    </w:p>
    <w:p w14:paraId="47221026" w14:textId="08F0D05D" w:rsidR="003C2F55" w:rsidRPr="00CA0352" w:rsidRDefault="00D341BD" w:rsidP="00F80002">
      <w:pPr>
        <w:rPr>
          <w:i/>
          <w:iCs/>
        </w:rPr>
      </w:pPr>
      <w:r w:rsidRPr="000D7D21">
        <w:rPr>
          <w:i/>
          <w:highlight w:val="magenta"/>
        </w:rPr>
        <w:t xml:space="preserve">[Add anything specific to SEPTA day to day operations and procedures that is related to this </w:t>
      </w:r>
      <w:commentRangeStart w:id="26"/>
      <w:r w:rsidRPr="000D7D21">
        <w:rPr>
          <w:i/>
          <w:highlight w:val="magenta"/>
        </w:rPr>
        <w:t>interface</w:t>
      </w:r>
      <w:commentRangeEnd w:id="26"/>
      <w:r w:rsidR="000D7D21">
        <w:rPr>
          <w:rStyle w:val="CommentReference"/>
          <w:rFonts w:ascii="Arial" w:eastAsia="Times New Roman" w:hAnsi="Arial" w:cs="Arial"/>
          <w:color w:val="686B73"/>
          <w:lang w:eastAsia="en-US"/>
        </w:rPr>
        <w:commentReference w:id="26"/>
      </w:r>
      <w:r w:rsidRPr="000D7D21">
        <w:rPr>
          <w:i/>
          <w:highlight w:val="magenta"/>
        </w:rPr>
        <w:t>]</w:t>
      </w:r>
    </w:p>
    <w:p w14:paraId="763110D1" w14:textId="118709D9" w:rsidR="007644D3" w:rsidRPr="0095173C" w:rsidRDefault="007644D3" w:rsidP="00F80002"/>
    <w:p w14:paraId="6A760F4B" w14:textId="1FED4EF4" w:rsidR="00F06BAC" w:rsidRDefault="000125B3" w:rsidP="00F06BAC">
      <w:r>
        <w:t>Below is the</w:t>
      </w:r>
      <w:r w:rsidR="002C09E0">
        <w:t xml:space="preserve"> FSM format for GL in</w:t>
      </w:r>
      <w:r w:rsidR="003F47AB">
        <w:t>terface</w:t>
      </w:r>
      <w:r w:rsidR="00F06BAC">
        <w:t xml:space="preserve"> file</w:t>
      </w:r>
      <w:r w:rsidR="003F47AB">
        <w:t>, the layout is as below</w:t>
      </w:r>
      <w:r w:rsidR="00F06BAC">
        <w:t xml:space="preserve">.  </w:t>
      </w:r>
    </w:p>
    <w:p w14:paraId="4E35945A" w14:textId="0BCA0459" w:rsidR="00F06BAC" w:rsidRDefault="00F06BAC" w:rsidP="00F06BAC"/>
    <w:tbl>
      <w:tblPr>
        <w:tblW w:w="8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851"/>
        <w:gridCol w:w="992"/>
        <w:gridCol w:w="1559"/>
        <w:gridCol w:w="1276"/>
        <w:gridCol w:w="2834"/>
      </w:tblGrid>
      <w:tr w:rsidR="00F06BAC" w:rsidRPr="00C74FD8" w14:paraId="1399644A" w14:textId="77777777" w:rsidTr="007B1F80">
        <w:trPr>
          <w:trHeight w:val="300"/>
        </w:trPr>
        <w:tc>
          <w:tcPr>
            <w:tcW w:w="1417" w:type="dxa"/>
            <w:shd w:val="clear" w:color="4472C4" w:fill="4472C4"/>
            <w:hideMark/>
          </w:tcPr>
          <w:p w14:paraId="78890DF1" w14:textId="77777777" w:rsidR="00F06BAC" w:rsidRPr="00C74FD8" w:rsidRDefault="00F06BAC" w:rsidP="007B1F80">
            <w:pPr>
              <w:spacing w:after="0" w:line="240" w:lineRule="auto"/>
              <w:jc w:val="center"/>
              <w:rPr>
                <w:rFonts w:ascii="Calibri" w:eastAsia="Times New Roman" w:hAnsi="Calibri" w:cs="Calibri"/>
                <w:b/>
                <w:bCs/>
                <w:color w:val="FFFFFF"/>
                <w:lang w:val="en-IN" w:eastAsia="en-IN"/>
              </w:rPr>
            </w:pPr>
            <w:r w:rsidRPr="00C74FD8">
              <w:rPr>
                <w:rFonts w:ascii="Calibri" w:eastAsia="Times New Roman" w:hAnsi="Calibri" w:cs="Calibri"/>
                <w:b/>
                <w:bCs/>
                <w:color w:val="FFFFFF"/>
                <w:lang w:val="en-IN" w:eastAsia="en-IN"/>
              </w:rPr>
              <w:t>Business Class Field Name</w:t>
            </w:r>
          </w:p>
        </w:tc>
        <w:tc>
          <w:tcPr>
            <w:tcW w:w="851" w:type="dxa"/>
            <w:shd w:val="clear" w:color="4472C4" w:fill="4472C4"/>
            <w:vAlign w:val="bottom"/>
            <w:hideMark/>
          </w:tcPr>
          <w:p w14:paraId="3CE8E12B" w14:textId="77777777" w:rsidR="00F06BAC" w:rsidRPr="00C74FD8" w:rsidRDefault="00F06BAC" w:rsidP="007B1F80">
            <w:pPr>
              <w:spacing w:after="0" w:line="240" w:lineRule="auto"/>
              <w:jc w:val="center"/>
              <w:rPr>
                <w:rFonts w:ascii="Calibri" w:eastAsia="Times New Roman" w:hAnsi="Calibri" w:cs="Calibri"/>
                <w:b/>
                <w:bCs/>
                <w:color w:val="FFFFFF"/>
                <w:lang w:val="en-IN" w:eastAsia="en-IN"/>
              </w:rPr>
            </w:pPr>
            <w:r w:rsidRPr="00C74FD8">
              <w:rPr>
                <w:rFonts w:ascii="Calibri" w:eastAsia="Times New Roman" w:hAnsi="Calibri" w:cs="Calibri"/>
                <w:b/>
                <w:bCs/>
                <w:color w:val="FFFFFF"/>
                <w:lang w:val="en-IN" w:eastAsia="en-IN"/>
              </w:rPr>
              <w:t>Type</w:t>
            </w:r>
          </w:p>
        </w:tc>
        <w:tc>
          <w:tcPr>
            <w:tcW w:w="992" w:type="dxa"/>
            <w:shd w:val="clear" w:color="4472C4" w:fill="4472C4"/>
            <w:vAlign w:val="bottom"/>
            <w:hideMark/>
          </w:tcPr>
          <w:p w14:paraId="4D1309F5" w14:textId="77777777" w:rsidR="00F06BAC" w:rsidRPr="00C74FD8" w:rsidRDefault="00F06BAC" w:rsidP="007B1F80">
            <w:pPr>
              <w:spacing w:after="0" w:line="240" w:lineRule="auto"/>
              <w:jc w:val="center"/>
              <w:rPr>
                <w:rFonts w:ascii="Calibri" w:eastAsia="Times New Roman" w:hAnsi="Calibri" w:cs="Calibri"/>
                <w:b/>
                <w:bCs/>
                <w:color w:val="FFFFFF"/>
                <w:lang w:val="en-IN" w:eastAsia="en-IN"/>
              </w:rPr>
            </w:pPr>
            <w:r w:rsidRPr="00C74FD8">
              <w:rPr>
                <w:rFonts w:ascii="Calibri" w:eastAsia="Times New Roman" w:hAnsi="Calibri" w:cs="Calibri"/>
                <w:b/>
                <w:bCs/>
                <w:color w:val="FFFFFF"/>
                <w:lang w:val="en-IN" w:eastAsia="en-IN"/>
              </w:rPr>
              <w:t>Size</w:t>
            </w:r>
          </w:p>
        </w:tc>
        <w:tc>
          <w:tcPr>
            <w:tcW w:w="1559" w:type="dxa"/>
            <w:shd w:val="clear" w:color="4472C4" w:fill="4472C4"/>
            <w:vAlign w:val="bottom"/>
            <w:hideMark/>
          </w:tcPr>
          <w:p w14:paraId="6E71E5F3" w14:textId="77777777" w:rsidR="00F06BAC" w:rsidRPr="00C74FD8" w:rsidRDefault="00F06BAC" w:rsidP="007B1F80">
            <w:pPr>
              <w:spacing w:after="0" w:line="240" w:lineRule="auto"/>
              <w:jc w:val="center"/>
              <w:rPr>
                <w:rFonts w:ascii="Calibri" w:eastAsia="Times New Roman" w:hAnsi="Calibri" w:cs="Calibri"/>
                <w:b/>
                <w:bCs/>
                <w:color w:val="FFFFFF"/>
                <w:lang w:val="en-IN" w:eastAsia="en-IN"/>
              </w:rPr>
            </w:pPr>
            <w:r w:rsidRPr="00C74FD8">
              <w:rPr>
                <w:rFonts w:ascii="Calibri" w:eastAsia="Times New Roman" w:hAnsi="Calibri" w:cs="Calibri"/>
                <w:b/>
                <w:bCs/>
                <w:color w:val="FFFFFF"/>
                <w:lang w:val="en-IN" w:eastAsia="en-IN"/>
              </w:rPr>
              <w:t>Required</w:t>
            </w:r>
          </w:p>
        </w:tc>
        <w:tc>
          <w:tcPr>
            <w:tcW w:w="1276" w:type="dxa"/>
            <w:shd w:val="clear" w:color="4472C4" w:fill="4472C4"/>
            <w:hideMark/>
          </w:tcPr>
          <w:p w14:paraId="228F9556" w14:textId="77777777" w:rsidR="00F06BAC" w:rsidRPr="00C74FD8" w:rsidRDefault="00F06BAC" w:rsidP="007B1F80">
            <w:pPr>
              <w:spacing w:after="0" w:line="240" w:lineRule="auto"/>
              <w:jc w:val="center"/>
              <w:rPr>
                <w:rFonts w:ascii="Calibri" w:eastAsia="Times New Roman" w:hAnsi="Calibri" w:cs="Calibri"/>
                <w:b/>
                <w:bCs/>
                <w:color w:val="FFFFFF"/>
                <w:lang w:val="en-IN" w:eastAsia="en-IN"/>
              </w:rPr>
            </w:pPr>
            <w:r w:rsidRPr="00C74FD8">
              <w:rPr>
                <w:rFonts w:ascii="Calibri" w:eastAsia="Times New Roman" w:hAnsi="Calibri" w:cs="Calibri"/>
                <w:b/>
                <w:bCs/>
                <w:color w:val="FFFFFF"/>
                <w:lang w:val="en-IN" w:eastAsia="en-IN"/>
              </w:rPr>
              <w:t>Remarks</w:t>
            </w:r>
          </w:p>
        </w:tc>
        <w:tc>
          <w:tcPr>
            <w:tcW w:w="2834" w:type="dxa"/>
            <w:shd w:val="clear" w:color="4472C4" w:fill="4472C4"/>
            <w:vAlign w:val="bottom"/>
            <w:hideMark/>
          </w:tcPr>
          <w:p w14:paraId="7960DA08" w14:textId="77777777" w:rsidR="00F06BAC" w:rsidRPr="00C74FD8" w:rsidRDefault="00F06BAC" w:rsidP="007B1F80">
            <w:pPr>
              <w:spacing w:after="0" w:line="240" w:lineRule="auto"/>
              <w:jc w:val="center"/>
              <w:rPr>
                <w:rFonts w:ascii="Calibri" w:eastAsia="Times New Roman" w:hAnsi="Calibri" w:cs="Calibri"/>
                <w:b/>
                <w:bCs/>
                <w:color w:val="FFFFFF"/>
                <w:lang w:val="en-IN" w:eastAsia="en-IN"/>
              </w:rPr>
            </w:pPr>
            <w:r w:rsidRPr="00C74FD8">
              <w:rPr>
                <w:rFonts w:ascii="Calibri" w:eastAsia="Times New Roman" w:hAnsi="Calibri" w:cs="Calibri"/>
                <w:b/>
                <w:bCs/>
                <w:color w:val="FFFFFF"/>
                <w:lang w:val="en-IN" w:eastAsia="en-IN"/>
              </w:rPr>
              <w:t>Description</w:t>
            </w:r>
          </w:p>
        </w:tc>
      </w:tr>
      <w:tr w:rsidR="00F06BAC" w:rsidRPr="00C74FD8" w14:paraId="294E5D4A" w14:textId="77777777" w:rsidTr="007B1F80">
        <w:trPr>
          <w:trHeight w:val="510"/>
        </w:trPr>
        <w:tc>
          <w:tcPr>
            <w:tcW w:w="1417" w:type="dxa"/>
            <w:shd w:val="clear" w:color="D9E1F2" w:fill="D9E1F2"/>
            <w:hideMark/>
          </w:tcPr>
          <w:p w14:paraId="7EA91643" w14:textId="77777777" w:rsidR="00F06BAC" w:rsidRPr="00084C80" w:rsidRDefault="00F06BAC" w:rsidP="007B1F80">
            <w:pPr>
              <w:spacing w:after="0" w:line="240" w:lineRule="auto"/>
              <w:rPr>
                <w:rFonts w:ascii="Calibri" w:eastAsia="Times New Roman" w:hAnsi="Calibri" w:cs="Calibri"/>
                <w:b/>
                <w:bCs/>
                <w:color w:val="FF0000"/>
                <w:sz w:val="20"/>
                <w:szCs w:val="20"/>
                <w:highlight w:val="yellow"/>
                <w:lang w:val="en-IN" w:eastAsia="en-IN"/>
              </w:rPr>
            </w:pPr>
            <w:r w:rsidRPr="00084C80">
              <w:rPr>
                <w:rFonts w:ascii="Calibri" w:eastAsia="Times New Roman" w:hAnsi="Calibri" w:cs="Calibri"/>
                <w:b/>
                <w:bCs/>
                <w:color w:val="FF0000"/>
                <w:sz w:val="20"/>
                <w:szCs w:val="20"/>
                <w:highlight w:val="yellow"/>
                <w:lang w:val="en-IN" w:eastAsia="en-IN"/>
              </w:rPr>
              <w:t>FinanceEnterpriseGroup</w:t>
            </w:r>
          </w:p>
        </w:tc>
        <w:tc>
          <w:tcPr>
            <w:tcW w:w="851" w:type="dxa"/>
            <w:shd w:val="clear" w:color="D9E1F2" w:fill="D9E1F2"/>
            <w:hideMark/>
          </w:tcPr>
          <w:p w14:paraId="37C80F1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10F6A31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4</w:t>
            </w:r>
          </w:p>
        </w:tc>
        <w:tc>
          <w:tcPr>
            <w:tcW w:w="1559" w:type="dxa"/>
            <w:shd w:val="clear" w:color="D9E1F2" w:fill="D9E1F2"/>
            <w:hideMark/>
          </w:tcPr>
          <w:p w14:paraId="60DA9D3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Required</w:t>
            </w:r>
          </w:p>
        </w:tc>
        <w:tc>
          <w:tcPr>
            <w:tcW w:w="1276" w:type="dxa"/>
            <w:shd w:val="clear" w:color="D9E1F2" w:fill="D9E1F2"/>
            <w:hideMark/>
          </w:tcPr>
          <w:p w14:paraId="3DCF13B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Key Field</w:t>
            </w:r>
          </w:p>
        </w:tc>
        <w:tc>
          <w:tcPr>
            <w:tcW w:w="2834" w:type="dxa"/>
            <w:shd w:val="clear" w:color="D9E1F2" w:fill="D9E1F2"/>
            <w:hideMark/>
          </w:tcPr>
          <w:p w14:paraId="1394CF07" w14:textId="77777777" w:rsidR="00F06BAC"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The Finance Enterprise Group for the transaction</w:t>
            </w:r>
          </w:p>
          <w:p w14:paraId="2B324A94" w14:textId="77777777" w:rsidR="00524509" w:rsidRDefault="00524509" w:rsidP="007B1F80">
            <w:pPr>
              <w:spacing w:after="0" w:line="240" w:lineRule="auto"/>
              <w:rPr>
                <w:rFonts w:ascii="Calibri" w:eastAsia="Times New Roman" w:hAnsi="Calibri" w:cs="Calibri"/>
                <w:color w:val="000000"/>
                <w:sz w:val="20"/>
                <w:szCs w:val="20"/>
                <w:lang w:val="en-IN" w:eastAsia="en-IN"/>
              </w:rPr>
            </w:pPr>
          </w:p>
          <w:p w14:paraId="4C3506B0" w14:textId="263DC622" w:rsidR="00524509" w:rsidRPr="00524509" w:rsidRDefault="00524509" w:rsidP="007B1F80">
            <w:pPr>
              <w:spacing w:after="0" w:line="240" w:lineRule="auto"/>
              <w:rPr>
                <w:rFonts w:ascii="Calibri" w:eastAsia="Times New Roman" w:hAnsi="Calibri" w:cs="Calibri"/>
                <w:b/>
                <w:bCs/>
                <w:color w:val="000000"/>
                <w:sz w:val="20"/>
                <w:szCs w:val="20"/>
                <w:lang w:val="en-IN" w:eastAsia="en-IN"/>
              </w:rPr>
            </w:pPr>
            <w:r w:rsidRPr="00524509">
              <w:rPr>
                <w:rFonts w:ascii="Calibri" w:eastAsia="Times New Roman" w:hAnsi="Calibri" w:cs="Calibri"/>
                <w:b/>
                <w:bCs/>
                <w:color w:val="000000"/>
                <w:sz w:val="20"/>
                <w:szCs w:val="20"/>
                <w:lang w:val="en-IN" w:eastAsia="en-IN"/>
              </w:rPr>
              <w:t>Default value is “SPTA”</w:t>
            </w:r>
          </w:p>
        </w:tc>
      </w:tr>
      <w:tr w:rsidR="00F06BAC" w:rsidRPr="00C74FD8" w14:paraId="1398F264" w14:textId="77777777" w:rsidTr="007B1F80">
        <w:trPr>
          <w:trHeight w:val="765"/>
        </w:trPr>
        <w:tc>
          <w:tcPr>
            <w:tcW w:w="1417" w:type="dxa"/>
            <w:hideMark/>
          </w:tcPr>
          <w:p w14:paraId="3E5DA112" w14:textId="77777777" w:rsidR="00F06BAC" w:rsidRPr="00084C80" w:rsidRDefault="00F06BAC" w:rsidP="007B1F80">
            <w:pPr>
              <w:spacing w:after="0" w:line="240" w:lineRule="auto"/>
              <w:rPr>
                <w:rFonts w:ascii="Calibri" w:eastAsia="Times New Roman" w:hAnsi="Calibri" w:cs="Calibri"/>
                <w:b/>
                <w:bCs/>
                <w:color w:val="FF0000"/>
                <w:sz w:val="20"/>
                <w:szCs w:val="20"/>
                <w:highlight w:val="yellow"/>
                <w:lang w:val="en-IN" w:eastAsia="en-IN"/>
              </w:rPr>
            </w:pPr>
            <w:r w:rsidRPr="00084C80">
              <w:rPr>
                <w:rFonts w:ascii="Calibri" w:eastAsia="Times New Roman" w:hAnsi="Calibri" w:cs="Calibri"/>
                <w:b/>
                <w:bCs/>
                <w:color w:val="FF0000"/>
                <w:sz w:val="20"/>
                <w:szCs w:val="20"/>
                <w:highlight w:val="yellow"/>
                <w:lang w:val="en-IN" w:eastAsia="en-IN"/>
              </w:rPr>
              <w:t>GLTransactionInterface.RunGroup</w:t>
            </w:r>
          </w:p>
        </w:tc>
        <w:tc>
          <w:tcPr>
            <w:tcW w:w="851" w:type="dxa"/>
            <w:hideMark/>
          </w:tcPr>
          <w:p w14:paraId="28F90A6E"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hideMark/>
          </w:tcPr>
          <w:p w14:paraId="7511DE1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30</w:t>
            </w:r>
          </w:p>
        </w:tc>
        <w:tc>
          <w:tcPr>
            <w:tcW w:w="1559" w:type="dxa"/>
            <w:hideMark/>
          </w:tcPr>
          <w:p w14:paraId="4982518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Required</w:t>
            </w:r>
          </w:p>
        </w:tc>
        <w:tc>
          <w:tcPr>
            <w:tcW w:w="1276" w:type="dxa"/>
            <w:hideMark/>
          </w:tcPr>
          <w:p w14:paraId="277D956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Key Field</w:t>
            </w:r>
          </w:p>
        </w:tc>
        <w:tc>
          <w:tcPr>
            <w:tcW w:w="2834" w:type="dxa"/>
            <w:hideMark/>
          </w:tcPr>
          <w:p w14:paraId="58E810F1" w14:textId="77777777" w:rsidR="00F06BAC"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 user-defined unique identifier used to group together a set of records to process selectively or concurrently.</w:t>
            </w:r>
          </w:p>
          <w:p w14:paraId="56542DCE" w14:textId="77777777" w:rsidR="009828DB" w:rsidRDefault="009828DB" w:rsidP="007B1F80">
            <w:pPr>
              <w:spacing w:after="0" w:line="240" w:lineRule="auto"/>
              <w:rPr>
                <w:rFonts w:ascii="Calibri" w:eastAsia="Times New Roman" w:hAnsi="Calibri" w:cs="Calibri"/>
                <w:color w:val="000000"/>
                <w:sz w:val="20"/>
                <w:szCs w:val="20"/>
                <w:lang w:val="en-IN" w:eastAsia="en-IN"/>
              </w:rPr>
            </w:pPr>
          </w:p>
          <w:p w14:paraId="17D9A4EE" w14:textId="32516100" w:rsidR="009828DB" w:rsidRPr="001774AE" w:rsidRDefault="009828DB" w:rsidP="007B1F80">
            <w:pPr>
              <w:spacing w:after="0" w:line="240" w:lineRule="auto"/>
              <w:rPr>
                <w:rFonts w:ascii="Calibri" w:eastAsia="Times New Roman" w:hAnsi="Calibri" w:cs="Calibri"/>
                <w:b/>
                <w:bCs/>
                <w:color w:val="000000"/>
                <w:sz w:val="20"/>
                <w:szCs w:val="20"/>
                <w:lang w:val="en-IN" w:eastAsia="en-IN"/>
              </w:rPr>
            </w:pPr>
            <w:r w:rsidRPr="001774AE">
              <w:rPr>
                <w:rFonts w:ascii="Calibri" w:eastAsia="Times New Roman" w:hAnsi="Calibri" w:cs="Calibri"/>
                <w:b/>
                <w:bCs/>
                <w:color w:val="000000"/>
                <w:sz w:val="20"/>
                <w:szCs w:val="20"/>
                <w:lang w:val="en-IN" w:eastAsia="en-IN"/>
              </w:rPr>
              <w:t>Example: “TW20200301”</w:t>
            </w:r>
          </w:p>
        </w:tc>
      </w:tr>
      <w:tr w:rsidR="00F06BAC" w:rsidRPr="00C74FD8" w14:paraId="4AB6B518" w14:textId="77777777" w:rsidTr="007B1F80">
        <w:trPr>
          <w:trHeight w:val="1275"/>
        </w:trPr>
        <w:tc>
          <w:tcPr>
            <w:tcW w:w="1417" w:type="dxa"/>
            <w:shd w:val="clear" w:color="D9E1F2" w:fill="D9E1F2"/>
            <w:hideMark/>
          </w:tcPr>
          <w:p w14:paraId="6D979515" w14:textId="77777777" w:rsidR="00F06BAC" w:rsidRPr="00084C80" w:rsidRDefault="00F06BAC" w:rsidP="007B1F80">
            <w:pPr>
              <w:spacing w:after="0" w:line="240" w:lineRule="auto"/>
              <w:rPr>
                <w:rFonts w:ascii="Calibri" w:eastAsia="Times New Roman" w:hAnsi="Calibri" w:cs="Calibri"/>
                <w:b/>
                <w:bCs/>
                <w:color w:val="FF0000"/>
                <w:sz w:val="20"/>
                <w:szCs w:val="20"/>
                <w:highlight w:val="yellow"/>
                <w:lang w:val="en-IN" w:eastAsia="en-IN"/>
              </w:rPr>
            </w:pPr>
            <w:r w:rsidRPr="00084C80">
              <w:rPr>
                <w:rFonts w:ascii="Calibri" w:eastAsia="Times New Roman" w:hAnsi="Calibri" w:cs="Calibri"/>
                <w:b/>
                <w:bCs/>
                <w:color w:val="FF0000"/>
                <w:sz w:val="20"/>
                <w:szCs w:val="20"/>
                <w:highlight w:val="yellow"/>
                <w:lang w:val="en-IN" w:eastAsia="en-IN"/>
              </w:rPr>
              <w:t>GLTransactionInterface.SequenceNumber</w:t>
            </w:r>
          </w:p>
        </w:tc>
        <w:tc>
          <w:tcPr>
            <w:tcW w:w="851" w:type="dxa"/>
            <w:shd w:val="clear" w:color="D9E1F2" w:fill="D9E1F2"/>
            <w:hideMark/>
          </w:tcPr>
          <w:p w14:paraId="6B3F2DA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992" w:type="dxa"/>
            <w:shd w:val="clear" w:color="D9E1F2" w:fill="D9E1F2"/>
            <w:hideMark/>
          </w:tcPr>
          <w:p w14:paraId="71C7569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12</w:t>
            </w:r>
          </w:p>
        </w:tc>
        <w:tc>
          <w:tcPr>
            <w:tcW w:w="1559" w:type="dxa"/>
            <w:shd w:val="clear" w:color="D9E1F2" w:fill="D9E1F2"/>
            <w:hideMark/>
          </w:tcPr>
          <w:p w14:paraId="07514FC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Required</w:t>
            </w:r>
          </w:p>
        </w:tc>
        <w:tc>
          <w:tcPr>
            <w:tcW w:w="1276" w:type="dxa"/>
            <w:shd w:val="clear" w:color="D9E1F2" w:fill="D9E1F2"/>
            <w:hideMark/>
          </w:tcPr>
          <w:p w14:paraId="556F0B7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Key Field</w:t>
            </w:r>
          </w:p>
        </w:tc>
        <w:tc>
          <w:tcPr>
            <w:tcW w:w="2834" w:type="dxa"/>
            <w:shd w:val="clear" w:color="D9E1F2" w:fill="D9E1F2"/>
            <w:hideMark/>
          </w:tcPr>
          <w:p w14:paraId="4B3722CC" w14:textId="77777777" w:rsidR="00F06BAC"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 user-defined unique identifier assigned to each transaction to be transferred into the CSF system. If all other key fields are alike, this may be used so that no duplicates will occur.</w:t>
            </w:r>
          </w:p>
          <w:p w14:paraId="0DBDFB9F" w14:textId="77777777" w:rsidR="009828DB" w:rsidRDefault="009828DB" w:rsidP="007B1F80">
            <w:pPr>
              <w:spacing w:after="0" w:line="240" w:lineRule="auto"/>
              <w:rPr>
                <w:rFonts w:ascii="Calibri" w:eastAsia="Times New Roman" w:hAnsi="Calibri" w:cs="Calibri"/>
                <w:color w:val="000000"/>
                <w:sz w:val="20"/>
                <w:szCs w:val="20"/>
                <w:lang w:val="en-IN" w:eastAsia="en-IN"/>
              </w:rPr>
            </w:pPr>
          </w:p>
          <w:p w14:paraId="2017C394" w14:textId="2B0D4D51" w:rsidR="009828DB" w:rsidRPr="001774AE" w:rsidRDefault="001774AE" w:rsidP="007B1F80">
            <w:pPr>
              <w:spacing w:after="0" w:line="240" w:lineRule="auto"/>
              <w:rPr>
                <w:rFonts w:ascii="Calibri" w:eastAsia="Times New Roman" w:hAnsi="Calibri" w:cs="Calibri"/>
                <w:b/>
                <w:bCs/>
                <w:color w:val="000000"/>
                <w:sz w:val="20"/>
                <w:szCs w:val="20"/>
                <w:lang w:val="en-IN" w:eastAsia="en-IN"/>
              </w:rPr>
            </w:pPr>
            <w:r w:rsidRPr="001774AE">
              <w:rPr>
                <w:rFonts w:ascii="Calibri" w:eastAsia="Times New Roman" w:hAnsi="Calibri" w:cs="Calibri"/>
                <w:b/>
                <w:bCs/>
                <w:color w:val="000000"/>
                <w:sz w:val="20"/>
                <w:szCs w:val="20"/>
                <w:lang w:val="en-IN" w:eastAsia="en-IN"/>
              </w:rPr>
              <w:t>Example: “1” – no specific order required</w:t>
            </w:r>
          </w:p>
        </w:tc>
      </w:tr>
      <w:tr w:rsidR="00F06BAC" w:rsidRPr="00C74FD8" w14:paraId="20CEAE21" w14:textId="77777777" w:rsidTr="007B1F80">
        <w:trPr>
          <w:trHeight w:val="510"/>
        </w:trPr>
        <w:tc>
          <w:tcPr>
            <w:tcW w:w="1417" w:type="dxa"/>
            <w:hideMark/>
          </w:tcPr>
          <w:p w14:paraId="5E4E39A0" w14:textId="77777777" w:rsidR="00F06BAC" w:rsidRPr="00084C80" w:rsidRDefault="00F06BAC" w:rsidP="007B1F80">
            <w:pPr>
              <w:spacing w:after="0" w:line="240" w:lineRule="auto"/>
              <w:rPr>
                <w:rFonts w:ascii="Calibri" w:eastAsia="Times New Roman" w:hAnsi="Calibri" w:cs="Calibri"/>
                <w:b/>
                <w:bCs/>
                <w:color w:val="FF0000"/>
                <w:sz w:val="20"/>
                <w:szCs w:val="20"/>
                <w:highlight w:val="yellow"/>
                <w:lang w:val="en-IN" w:eastAsia="en-IN"/>
              </w:rPr>
            </w:pPr>
            <w:r w:rsidRPr="00084C80">
              <w:rPr>
                <w:rFonts w:ascii="Calibri" w:eastAsia="Times New Roman" w:hAnsi="Calibri" w:cs="Calibri"/>
                <w:b/>
                <w:bCs/>
                <w:color w:val="FF0000"/>
                <w:sz w:val="20"/>
                <w:szCs w:val="20"/>
                <w:highlight w:val="yellow"/>
                <w:lang w:val="en-IN" w:eastAsia="en-IN"/>
              </w:rPr>
              <w:t>AccountingEntity</w:t>
            </w:r>
          </w:p>
        </w:tc>
        <w:tc>
          <w:tcPr>
            <w:tcW w:w="851" w:type="dxa"/>
            <w:hideMark/>
          </w:tcPr>
          <w:p w14:paraId="7A059C2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hideMark/>
          </w:tcPr>
          <w:p w14:paraId="44441C4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12</w:t>
            </w:r>
          </w:p>
        </w:tc>
        <w:tc>
          <w:tcPr>
            <w:tcW w:w="1559" w:type="dxa"/>
            <w:hideMark/>
          </w:tcPr>
          <w:p w14:paraId="03FE55F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Required</w:t>
            </w:r>
          </w:p>
        </w:tc>
        <w:tc>
          <w:tcPr>
            <w:tcW w:w="1276" w:type="dxa"/>
            <w:hideMark/>
          </w:tcPr>
          <w:p w14:paraId="4F34D41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Key Field</w:t>
            </w:r>
          </w:p>
        </w:tc>
        <w:tc>
          <w:tcPr>
            <w:tcW w:w="2834" w:type="dxa"/>
            <w:hideMark/>
          </w:tcPr>
          <w:p w14:paraId="35E49B59" w14:textId="77777777" w:rsidR="00F06BAC"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This is the accounting entity that is originating the entry.</w:t>
            </w:r>
          </w:p>
          <w:p w14:paraId="127B4E78" w14:textId="77777777" w:rsidR="001774AE" w:rsidRDefault="001774AE" w:rsidP="007B1F80">
            <w:pPr>
              <w:spacing w:after="0" w:line="240" w:lineRule="auto"/>
              <w:rPr>
                <w:rFonts w:ascii="Calibri" w:eastAsia="Times New Roman" w:hAnsi="Calibri" w:cs="Calibri"/>
                <w:color w:val="000000"/>
                <w:sz w:val="20"/>
                <w:szCs w:val="20"/>
                <w:lang w:val="en-IN" w:eastAsia="en-IN"/>
              </w:rPr>
            </w:pPr>
          </w:p>
          <w:p w14:paraId="38B8B398" w14:textId="7F0B85FE" w:rsidR="001774AE" w:rsidRPr="001774AE" w:rsidRDefault="001774AE" w:rsidP="007B1F80">
            <w:pPr>
              <w:spacing w:after="0" w:line="240" w:lineRule="auto"/>
              <w:rPr>
                <w:rFonts w:ascii="Calibri" w:eastAsia="Times New Roman" w:hAnsi="Calibri" w:cs="Calibri"/>
                <w:b/>
                <w:bCs/>
                <w:color w:val="000000"/>
                <w:sz w:val="20"/>
                <w:szCs w:val="20"/>
                <w:lang w:val="en-IN" w:eastAsia="en-IN"/>
              </w:rPr>
            </w:pPr>
            <w:r w:rsidRPr="001774AE">
              <w:rPr>
                <w:rFonts w:ascii="Calibri" w:eastAsia="Times New Roman" w:hAnsi="Calibri" w:cs="Calibri"/>
                <w:b/>
                <w:bCs/>
                <w:color w:val="000000"/>
                <w:sz w:val="20"/>
                <w:szCs w:val="20"/>
                <w:lang w:val="en-IN" w:eastAsia="en-IN"/>
              </w:rPr>
              <w:t>Default value is “1”</w:t>
            </w:r>
          </w:p>
        </w:tc>
      </w:tr>
      <w:tr w:rsidR="00F06BAC" w:rsidRPr="00C74FD8" w14:paraId="7F364E8E" w14:textId="77777777" w:rsidTr="007B1F80">
        <w:trPr>
          <w:trHeight w:val="765"/>
        </w:trPr>
        <w:tc>
          <w:tcPr>
            <w:tcW w:w="1417" w:type="dxa"/>
            <w:shd w:val="clear" w:color="D9E1F2" w:fill="D9E1F2"/>
            <w:hideMark/>
          </w:tcPr>
          <w:p w14:paraId="33FAEEA6" w14:textId="77777777" w:rsidR="00F06BAC" w:rsidRPr="00084C80" w:rsidRDefault="00F06BAC" w:rsidP="007B1F80">
            <w:pPr>
              <w:spacing w:after="0" w:line="240" w:lineRule="auto"/>
              <w:rPr>
                <w:rFonts w:ascii="Calibri" w:eastAsia="Times New Roman" w:hAnsi="Calibri" w:cs="Calibri"/>
                <w:color w:val="000000"/>
                <w:sz w:val="20"/>
                <w:szCs w:val="20"/>
                <w:highlight w:val="yellow"/>
                <w:lang w:val="en-IN" w:eastAsia="en-IN"/>
              </w:rPr>
            </w:pPr>
            <w:r w:rsidRPr="00084C80">
              <w:rPr>
                <w:rFonts w:ascii="Calibri" w:eastAsia="Times New Roman" w:hAnsi="Calibri" w:cs="Calibri"/>
                <w:color w:val="000000"/>
                <w:sz w:val="20"/>
                <w:szCs w:val="20"/>
                <w:highlight w:val="yellow"/>
                <w:lang w:val="en-IN" w:eastAsia="en-IN"/>
              </w:rPr>
              <w:t>Status</w:t>
            </w:r>
          </w:p>
        </w:tc>
        <w:tc>
          <w:tcPr>
            <w:tcW w:w="851" w:type="dxa"/>
            <w:shd w:val="clear" w:color="D9E1F2" w:fill="D9E1F2"/>
            <w:hideMark/>
          </w:tcPr>
          <w:p w14:paraId="3CA214C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shd w:val="clear" w:color="D9E1F2" w:fill="D9E1F2"/>
            <w:hideMark/>
          </w:tcPr>
          <w:p w14:paraId="31049C5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w:t>
            </w:r>
          </w:p>
        </w:tc>
        <w:tc>
          <w:tcPr>
            <w:tcW w:w="1559" w:type="dxa"/>
            <w:shd w:val="clear" w:color="D9E1F2" w:fill="D9E1F2"/>
            <w:hideMark/>
          </w:tcPr>
          <w:p w14:paraId="18EDB0D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71A5BA4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0-Unreleased</w:t>
            </w:r>
            <w:r w:rsidRPr="00C74FD8">
              <w:rPr>
                <w:rFonts w:ascii="Calibri" w:eastAsia="Times New Roman" w:hAnsi="Calibri" w:cs="Calibri"/>
                <w:color w:val="000000"/>
                <w:sz w:val="20"/>
                <w:szCs w:val="20"/>
                <w:lang w:val="en-IN" w:eastAsia="en-IN"/>
              </w:rPr>
              <w:br/>
              <w:t>1-Error</w:t>
            </w:r>
            <w:r w:rsidRPr="00C74FD8">
              <w:rPr>
                <w:rFonts w:ascii="Calibri" w:eastAsia="Times New Roman" w:hAnsi="Calibri" w:cs="Calibri"/>
                <w:color w:val="000000"/>
                <w:sz w:val="20"/>
                <w:szCs w:val="20"/>
                <w:lang w:val="en-IN" w:eastAsia="en-IN"/>
              </w:rPr>
              <w:br/>
              <w:t>2-Budget Edit</w:t>
            </w:r>
          </w:p>
        </w:tc>
        <w:tc>
          <w:tcPr>
            <w:tcW w:w="2834" w:type="dxa"/>
            <w:shd w:val="clear" w:color="D9E1F2" w:fill="D9E1F2"/>
            <w:hideMark/>
          </w:tcPr>
          <w:p w14:paraId="7DE96E38"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Load them all as 0 - Unreleased</w:t>
            </w:r>
          </w:p>
        </w:tc>
      </w:tr>
      <w:tr w:rsidR="00F06BAC" w:rsidRPr="00C74FD8" w14:paraId="1B05BE55" w14:textId="77777777" w:rsidTr="007B1F80">
        <w:trPr>
          <w:trHeight w:val="1275"/>
        </w:trPr>
        <w:tc>
          <w:tcPr>
            <w:tcW w:w="1417" w:type="dxa"/>
            <w:hideMark/>
          </w:tcPr>
          <w:p w14:paraId="6170934C" w14:textId="77777777" w:rsidR="00F06BAC" w:rsidRPr="00084C80" w:rsidRDefault="00F06BAC" w:rsidP="007B1F80">
            <w:pPr>
              <w:spacing w:after="0" w:line="240" w:lineRule="auto"/>
              <w:rPr>
                <w:rFonts w:ascii="Calibri" w:eastAsia="Times New Roman" w:hAnsi="Calibri" w:cs="Calibri"/>
                <w:color w:val="000000"/>
                <w:sz w:val="20"/>
                <w:szCs w:val="20"/>
                <w:highlight w:val="yellow"/>
                <w:lang w:val="en-IN" w:eastAsia="en-IN"/>
              </w:rPr>
            </w:pPr>
            <w:r w:rsidRPr="00084C80">
              <w:rPr>
                <w:rFonts w:ascii="Calibri" w:eastAsia="Times New Roman" w:hAnsi="Calibri" w:cs="Calibri"/>
                <w:color w:val="000000"/>
                <w:sz w:val="20"/>
                <w:szCs w:val="20"/>
                <w:highlight w:val="yellow"/>
                <w:lang w:val="en-IN" w:eastAsia="en-IN"/>
              </w:rPr>
              <w:lastRenderedPageBreak/>
              <w:t>OrganizationCode</w:t>
            </w:r>
          </w:p>
        </w:tc>
        <w:tc>
          <w:tcPr>
            <w:tcW w:w="851" w:type="dxa"/>
            <w:hideMark/>
          </w:tcPr>
          <w:p w14:paraId="36CFB23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hideMark/>
          </w:tcPr>
          <w:p w14:paraId="58F589A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40</w:t>
            </w:r>
          </w:p>
        </w:tc>
        <w:tc>
          <w:tcPr>
            <w:tcW w:w="1559" w:type="dxa"/>
            <w:hideMark/>
          </w:tcPr>
          <w:p w14:paraId="5EAEAE0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6E57EF2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3E7EA17B"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An optional user-defined field that contains the CSF Accounting Entity and accounting unit. This field determines what accounting entity and accounting unit a record will convert to.</w:t>
            </w:r>
          </w:p>
        </w:tc>
      </w:tr>
      <w:tr w:rsidR="00F06BAC" w:rsidRPr="00C74FD8" w14:paraId="6C7CE2C7" w14:textId="77777777" w:rsidTr="007B1F80">
        <w:trPr>
          <w:trHeight w:val="510"/>
        </w:trPr>
        <w:tc>
          <w:tcPr>
            <w:tcW w:w="1417" w:type="dxa"/>
            <w:shd w:val="clear" w:color="D9E1F2" w:fill="D9E1F2"/>
            <w:hideMark/>
          </w:tcPr>
          <w:p w14:paraId="466383C4" w14:textId="77777777" w:rsidR="00F06BAC" w:rsidRPr="00084C80" w:rsidRDefault="00F06BAC" w:rsidP="007B1F80">
            <w:pPr>
              <w:spacing w:after="0" w:line="240" w:lineRule="auto"/>
              <w:rPr>
                <w:rFonts w:ascii="Calibri" w:eastAsia="Times New Roman" w:hAnsi="Calibri" w:cs="Calibri"/>
                <w:color w:val="000000"/>
                <w:sz w:val="20"/>
                <w:szCs w:val="20"/>
                <w:highlight w:val="yellow"/>
                <w:lang w:val="en-IN" w:eastAsia="en-IN"/>
              </w:rPr>
            </w:pPr>
            <w:r w:rsidRPr="00084C80">
              <w:rPr>
                <w:rFonts w:ascii="Calibri" w:eastAsia="Times New Roman" w:hAnsi="Calibri" w:cs="Calibri"/>
                <w:color w:val="000000"/>
                <w:sz w:val="20"/>
                <w:szCs w:val="20"/>
                <w:highlight w:val="yellow"/>
                <w:lang w:val="en-IN" w:eastAsia="en-IN"/>
              </w:rPr>
              <w:t>ToAccountingEntity</w:t>
            </w:r>
          </w:p>
        </w:tc>
        <w:tc>
          <w:tcPr>
            <w:tcW w:w="851" w:type="dxa"/>
            <w:shd w:val="clear" w:color="D9E1F2" w:fill="D9E1F2"/>
            <w:hideMark/>
          </w:tcPr>
          <w:p w14:paraId="72C2DB9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386EB3C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12</w:t>
            </w:r>
          </w:p>
        </w:tc>
        <w:tc>
          <w:tcPr>
            <w:tcW w:w="1559" w:type="dxa"/>
            <w:shd w:val="clear" w:color="D9E1F2" w:fill="D9E1F2"/>
            <w:hideMark/>
          </w:tcPr>
          <w:p w14:paraId="09F2B7A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3F7D230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580DFC97" w14:textId="77777777" w:rsidR="00F06BAC"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The to accounting entity the transaction will post to</w:t>
            </w:r>
          </w:p>
          <w:p w14:paraId="366FB4DB" w14:textId="77777777" w:rsidR="0007098C" w:rsidRDefault="0007098C" w:rsidP="007B1F80">
            <w:pPr>
              <w:spacing w:after="0" w:line="240" w:lineRule="auto"/>
              <w:rPr>
                <w:rFonts w:ascii="Calibri" w:eastAsia="Times New Roman" w:hAnsi="Calibri" w:cs="Calibri"/>
                <w:color w:val="000000"/>
                <w:sz w:val="20"/>
                <w:szCs w:val="20"/>
                <w:lang w:val="en-IN" w:eastAsia="en-IN"/>
              </w:rPr>
            </w:pPr>
          </w:p>
          <w:p w14:paraId="3EB62381" w14:textId="1CD92CA2" w:rsidR="0007098C" w:rsidRPr="0007098C" w:rsidRDefault="0007098C" w:rsidP="007B1F80">
            <w:pPr>
              <w:spacing w:after="0" w:line="240" w:lineRule="auto"/>
              <w:rPr>
                <w:rFonts w:ascii="Calibri" w:eastAsia="Times New Roman" w:hAnsi="Calibri" w:cs="Calibri"/>
                <w:b/>
                <w:bCs/>
                <w:color w:val="000000"/>
                <w:sz w:val="20"/>
                <w:szCs w:val="20"/>
                <w:lang w:val="en-IN" w:eastAsia="en-IN"/>
              </w:rPr>
            </w:pPr>
            <w:r w:rsidRPr="0007098C">
              <w:rPr>
                <w:rFonts w:ascii="Calibri" w:eastAsia="Times New Roman" w:hAnsi="Calibri" w:cs="Calibri"/>
                <w:b/>
                <w:bCs/>
                <w:color w:val="000000"/>
                <w:sz w:val="20"/>
                <w:szCs w:val="20"/>
                <w:lang w:val="en-IN" w:eastAsia="en-IN"/>
              </w:rPr>
              <w:t>Default value is “1”</w:t>
            </w:r>
          </w:p>
        </w:tc>
      </w:tr>
      <w:tr w:rsidR="00F06BAC" w:rsidRPr="00C74FD8" w14:paraId="5DCCE3F2" w14:textId="77777777" w:rsidTr="007B1F80">
        <w:trPr>
          <w:trHeight w:val="1020"/>
        </w:trPr>
        <w:tc>
          <w:tcPr>
            <w:tcW w:w="1417" w:type="dxa"/>
            <w:shd w:val="clear" w:color="D9E1F2" w:fill="D9E1F2"/>
            <w:hideMark/>
          </w:tcPr>
          <w:p w14:paraId="0E14E11C" w14:textId="77777777" w:rsidR="00F06BAC" w:rsidRPr="00084C80" w:rsidRDefault="00F06BAC" w:rsidP="007B1F80">
            <w:pPr>
              <w:spacing w:after="0" w:line="240" w:lineRule="auto"/>
              <w:rPr>
                <w:rFonts w:ascii="Calibri" w:eastAsia="Times New Roman" w:hAnsi="Calibri" w:cs="Calibri"/>
                <w:b/>
                <w:bCs/>
                <w:color w:val="FF0000"/>
                <w:sz w:val="20"/>
                <w:szCs w:val="20"/>
                <w:highlight w:val="yellow"/>
                <w:lang w:val="en-IN" w:eastAsia="en-IN"/>
              </w:rPr>
            </w:pPr>
            <w:r w:rsidRPr="00084C80">
              <w:rPr>
                <w:rFonts w:ascii="Calibri" w:eastAsia="Times New Roman" w:hAnsi="Calibri" w:cs="Calibri"/>
                <w:b/>
                <w:bCs/>
                <w:color w:val="FF0000"/>
                <w:sz w:val="20"/>
                <w:szCs w:val="20"/>
                <w:highlight w:val="yellow"/>
                <w:lang w:val="en-IN" w:eastAsia="en-IN"/>
              </w:rPr>
              <w:t>AccountCode</w:t>
            </w:r>
          </w:p>
        </w:tc>
        <w:tc>
          <w:tcPr>
            <w:tcW w:w="851" w:type="dxa"/>
            <w:shd w:val="clear" w:color="D9E1F2" w:fill="D9E1F2"/>
            <w:hideMark/>
          </w:tcPr>
          <w:p w14:paraId="520CA98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4AD1001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26</w:t>
            </w:r>
          </w:p>
        </w:tc>
        <w:tc>
          <w:tcPr>
            <w:tcW w:w="1559" w:type="dxa"/>
            <w:shd w:val="clear" w:color="D9E1F2" w:fill="D9E1F2"/>
            <w:hideMark/>
          </w:tcPr>
          <w:p w14:paraId="4EFCDD2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Required</w:t>
            </w:r>
          </w:p>
        </w:tc>
        <w:tc>
          <w:tcPr>
            <w:tcW w:w="1276" w:type="dxa"/>
            <w:shd w:val="clear" w:color="D9E1F2" w:fill="D9E1F2"/>
            <w:hideMark/>
          </w:tcPr>
          <w:p w14:paraId="55BCEB7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Key Field</w:t>
            </w:r>
          </w:p>
        </w:tc>
        <w:tc>
          <w:tcPr>
            <w:tcW w:w="2834" w:type="dxa"/>
            <w:shd w:val="clear" w:color="D9E1F2" w:fill="D9E1F2"/>
            <w:hideMark/>
          </w:tcPr>
          <w:p w14:paraId="4BA3482B" w14:textId="77777777" w:rsidR="00F06BAC"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This field can be used 2 ways - one is as a user-defined field that will crosswalk the account to the CSF account. It can also be the actual account to be posted to.</w:t>
            </w:r>
          </w:p>
          <w:p w14:paraId="52147C13" w14:textId="77777777" w:rsidR="00F06BAC" w:rsidRDefault="00F06BAC" w:rsidP="007B1F80">
            <w:pPr>
              <w:spacing w:after="0" w:line="240" w:lineRule="auto"/>
              <w:rPr>
                <w:rFonts w:ascii="Calibri" w:eastAsia="Times New Roman" w:hAnsi="Calibri" w:cs="Calibri"/>
                <w:color w:val="000000"/>
                <w:sz w:val="20"/>
                <w:szCs w:val="20"/>
                <w:lang w:val="en-IN" w:eastAsia="en-IN"/>
              </w:rPr>
            </w:pPr>
          </w:p>
          <w:p w14:paraId="76E8D8AA" w14:textId="77777777" w:rsidR="00F06BAC" w:rsidRPr="0007098C" w:rsidRDefault="00F06BAC" w:rsidP="007B1F80">
            <w:pPr>
              <w:spacing w:after="0" w:line="240" w:lineRule="auto"/>
              <w:rPr>
                <w:rFonts w:ascii="Calibri" w:eastAsia="Times New Roman" w:hAnsi="Calibri" w:cs="Calibri"/>
                <w:b/>
                <w:bCs/>
                <w:color w:val="000000"/>
                <w:sz w:val="20"/>
                <w:szCs w:val="20"/>
                <w:lang w:val="en-IN" w:eastAsia="en-IN"/>
              </w:rPr>
            </w:pPr>
            <w:r w:rsidRPr="0007098C">
              <w:rPr>
                <w:rFonts w:ascii="Calibri" w:eastAsia="Times New Roman" w:hAnsi="Calibri" w:cs="Calibri"/>
                <w:b/>
                <w:bCs/>
                <w:color w:val="000000"/>
                <w:sz w:val="20"/>
                <w:szCs w:val="20"/>
                <w:lang w:val="en-IN" w:eastAsia="en-IN"/>
              </w:rPr>
              <w:t>It can be mapped directly to CSF accounts</w:t>
            </w:r>
          </w:p>
        </w:tc>
      </w:tr>
      <w:tr w:rsidR="00F06BAC" w:rsidRPr="00C74FD8" w14:paraId="56F79FF7" w14:textId="77777777" w:rsidTr="007B1F80">
        <w:trPr>
          <w:trHeight w:val="765"/>
        </w:trPr>
        <w:tc>
          <w:tcPr>
            <w:tcW w:w="1417" w:type="dxa"/>
            <w:hideMark/>
          </w:tcPr>
          <w:p w14:paraId="1851B43A"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GeneralLedgerEvent</w:t>
            </w:r>
          </w:p>
        </w:tc>
        <w:tc>
          <w:tcPr>
            <w:tcW w:w="851" w:type="dxa"/>
            <w:hideMark/>
          </w:tcPr>
          <w:p w14:paraId="117BCB7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hideMark/>
          </w:tcPr>
          <w:p w14:paraId="55398F7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hideMark/>
          </w:tcPr>
          <w:p w14:paraId="1C42808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3E49BE3E"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2E142C63"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xml:space="preserve">Used to indicate where the transaction was created. </w:t>
            </w:r>
            <w:r w:rsidRPr="00C74FD8">
              <w:rPr>
                <w:rFonts w:ascii="Calibri" w:eastAsia="Times New Roman" w:hAnsi="Calibri" w:cs="Calibri"/>
                <w:color w:val="000000"/>
                <w:sz w:val="20"/>
                <w:szCs w:val="20"/>
                <w:lang w:val="en-IN" w:eastAsia="en-IN"/>
              </w:rPr>
              <w:br/>
            </w:r>
            <w:r>
              <w:rPr>
                <w:rFonts w:ascii="Calibri" w:eastAsia="Times New Roman" w:hAnsi="Calibri" w:cs="Calibri"/>
                <w:color w:val="000000"/>
                <w:sz w:val="20"/>
                <w:szCs w:val="20"/>
                <w:lang w:val="en-IN" w:eastAsia="en-IN"/>
              </w:rPr>
              <w:t>“JE”</w:t>
            </w:r>
            <w:r w:rsidRPr="00C74FD8">
              <w:rPr>
                <w:rFonts w:ascii="Calibri" w:eastAsia="Times New Roman" w:hAnsi="Calibri" w:cs="Calibri"/>
                <w:color w:val="000000"/>
                <w:sz w:val="20"/>
                <w:szCs w:val="20"/>
                <w:lang w:val="en-IN" w:eastAsia="en-IN"/>
              </w:rPr>
              <w:t xml:space="preserve"> will default if this field is left blank.</w:t>
            </w:r>
          </w:p>
        </w:tc>
      </w:tr>
      <w:tr w:rsidR="00F06BAC" w:rsidRPr="00C74FD8" w14:paraId="0239F4D4" w14:textId="77777777" w:rsidTr="007B1F80">
        <w:trPr>
          <w:trHeight w:val="255"/>
        </w:trPr>
        <w:tc>
          <w:tcPr>
            <w:tcW w:w="1417" w:type="dxa"/>
            <w:shd w:val="clear" w:color="D9E1F2" w:fill="D9E1F2"/>
            <w:hideMark/>
          </w:tcPr>
          <w:p w14:paraId="74C0A3F0"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B73675">
              <w:rPr>
                <w:rFonts w:ascii="Calibri" w:eastAsia="Times New Roman" w:hAnsi="Calibri" w:cs="Calibri"/>
                <w:color w:val="000000"/>
                <w:sz w:val="20"/>
                <w:szCs w:val="20"/>
                <w:highlight w:val="yellow"/>
                <w:lang w:val="en-IN" w:eastAsia="en-IN"/>
              </w:rPr>
              <w:t>JournalCode</w:t>
            </w:r>
          </w:p>
        </w:tc>
        <w:tc>
          <w:tcPr>
            <w:tcW w:w="851" w:type="dxa"/>
            <w:shd w:val="clear" w:color="D9E1F2" w:fill="D9E1F2"/>
            <w:hideMark/>
          </w:tcPr>
          <w:p w14:paraId="1D5E2CE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40ED06A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6</w:t>
            </w:r>
          </w:p>
        </w:tc>
        <w:tc>
          <w:tcPr>
            <w:tcW w:w="1559" w:type="dxa"/>
            <w:shd w:val="clear" w:color="D9E1F2" w:fill="D9E1F2"/>
            <w:hideMark/>
          </w:tcPr>
          <w:p w14:paraId="6025677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15FE696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5C1DE729"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4EC2AAAB" w14:textId="77777777" w:rsidTr="007B1F80">
        <w:trPr>
          <w:trHeight w:val="255"/>
        </w:trPr>
        <w:tc>
          <w:tcPr>
            <w:tcW w:w="1417" w:type="dxa"/>
            <w:hideMark/>
          </w:tcPr>
          <w:p w14:paraId="04720FD5"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084C80">
              <w:rPr>
                <w:rFonts w:ascii="Calibri" w:eastAsia="Times New Roman" w:hAnsi="Calibri" w:cs="Calibri"/>
                <w:color w:val="000000"/>
                <w:sz w:val="20"/>
                <w:szCs w:val="20"/>
                <w:highlight w:val="yellow"/>
                <w:lang w:val="en-IN" w:eastAsia="en-IN"/>
              </w:rPr>
              <w:t>TransactionDate</w:t>
            </w:r>
          </w:p>
        </w:tc>
        <w:tc>
          <w:tcPr>
            <w:tcW w:w="851" w:type="dxa"/>
            <w:hideMark/>
          </w:tcPr>
          <w:p w14:paraId="26D6154E"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Date</w:t>
            </w:r>
          </w:p>
        </w:tc>
        <w:tc>
          <w:tcPr>
            <w:tcW w:w="992" w:type="dxa"/>
            <w:hideMark/>
          </w:tcPr>
          <w:p w14:paraId="7DFC214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hideMark/>
          </w:tcPr>
          <w:p w14:paraId="4C95641E"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1A2EA18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YYYYMMDD</w:t>
            </w:r>
          </w:p>
        </w:tc>
        <w:tc>
          <w:tcPr>
            <w:tcW w:w="2834" w:type="dxa"/>
            <w:hideMark/>
          </w:tcPr>
          <w:p w14:paraId="09F673BC"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398E15A6" w14:textId="77777777" w:rsidTr="007B1F80">
        <w:trPr>
          <w:trHeight w:val="510"/>
        </w:trPr>
        <w:tc>
          <w:tcPr>
            <w:tcW w:w="1417" w:type="dxa"/>
            <w:shd w:val="clear" w:color="D9E1F2" w:fill="D9E1F2"/>
            <w:hideMark/>
          </w:tcPr>
          <w:p w14:paraId="1D1A44E1"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Reference</w:t>
            </w:r>
          </w:p>
        </w:tc>
        <w:tc>
          <w:tcPr>
            <w:tcW w:w="851" w:type="dxa"/>
            <w:shd w:val="clear" w:color="D9E1F2" w:fill="D9E1F2"/>
            <w:hideMark/>
          </w:tcPr>
          <w:p w14:paraId="13D12EA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w:t>
            </w:r>
          </w:p>
        </w:tc>
        <w:tc>
          <w:tcPr>
            <w:tcW w:w="992" w:type="dxa"/>
            <w:shd w:val="clear" w:color="D9E1F2" w:fill="D9E1F2"/>
            <w:hideMark/>
          </w:tcPr>
          <w:p w14:paraId="5AF7780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40</w:t>
            </w:r>
          </w:p>
        </w:tc>
        <w:tc>
          <w:tcPr>
            <w:tcW w:w="1559" w:type="dxa"/>
            <w:shd w:val="clear" w:color="D9E1F2" w:fill="D9E1F2"/>
            <w:hideMark/>
          </w:tcPr>
          <w:p w14:paraId="62C3DF8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0F63597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716B399C"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The reference number associated with the transaction.</w:t>
            </w:r>
          </w:p>
        </w:tc>
      </w:tr>
      <w:tr w:rsidR="00F06BAC" w:rsidRPr="00C74FD8" w14:paraId="5A291203" w14:textId="77777777" w:rsidTr="007B1F80">
        <w:trPr>
          <w:trHeight w:val="510"/>
        </w:trPr>
        <w:tc>
          <w:tcPr>
            <w:tcW w:w="1417" w:type="dxa"/>
            <w:hideMark/>
          </w:tcPr>
          <w:p w14:paraId="1AE16470" w14:textId="77777777" w:rsidR="00F06BAC" w:rsidRPr="00084C80" w:rsidRDefault="00F06BAC" w:rsidP="007B1F80">
            <w:pPr>
              <w:spacing w:after="0" w:line="240" w:lineRule="auto"/>
              <w:rPr>
                <w:rFonts w:ascii="Calibri" w:eastAsia="Times New Roman" w:hAnsi="Calibri" w:cs="Calibri"/>
                <w:color w:val="000000"/>
                <w:sz w:val="20"/>
                <w:szCs w:val="20"/>
                <w:highlight w:val="yellow"/>
                <w:lang w:val="en-IN" w:eastAsia="en-IN"/>
              </w:rPr>
            </w:pPr>
            <w:r w:rsidRPr="00084C80">
              <w:rPr>
                <w:rFonts w:ascii="Calibri" w:eastAsia="Times New Roman" w:hAnsi="Calibri" w:cs="Calibri"/>
                <w:color w:val="000000"/>
                <w:sz w:val="20"/>
                <w:szCs w:val="20"/>
                <w:highlight w:val="yellow"/>
                <w:lang w:val="en-IN" w:eastAsia="en-IN"/>
              </w:rPr>
              <w:t>Description</w:t>
            </w:r>
          </w:p>
        </w:tc>
        <w:tc>
          <w:tcPr>
            <w:tcW w:w="851" w:type="dxa"/>
            <w:hideMark/>
          </w:tcPr>
          <w:p w14:paraId="53D6DC1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w:t>
            </w:r>
          </w:p>
        </w:tc>
        <w:tc>
          <w:tcPr>
            <w:tcW w:w="992" w:type="dxa"/>
            <w:hideMark/>
          </w:tcPr>
          <w:p w14:paraId="74C5B85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60</w:t>
            </w:r>
          </w:p>
        </w:tc>
        <w:tc>
          <w:tcPr>
            <w:tcW w:w="1559" w:type="dxa"/>
            <w:hideMark/>
          </w:tcPr>
          <w:p w14:paraId="603EC47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6303ECA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289AEAA9"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User-defined description of the transaction record</w:t>
            </w:r>
          </w:p>
        </w:tc>
      </w:tr>
      <w:tr w:rsidR="00F06BAC" w:rsidRPr="00C74FD8" w14:paraId="4D36B2C8" w14:textId="77777777" w:rsidTr="007B1F80">
        <w:trPr>
          <w:trHeight w:val="765"/>
        </w:trPr>
        <w:tc>
          <w:tcPr>
            <w:tcW w:w="1417" w:type="dxa"/>
            <w:shd w:val="clear" w:color="D9E1F2" w:fill="D9E1F2"/>
            <w:hideMark/>
          </w:tcPr>
          <w:p w14:paraId="74A4D4E7"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CurrencyCode</w:t>
            </w:r>
          </w:p>
        </w:tc>
        <w:tc>
          <w:tcPr>
            <w:tcW w:w="851" w:type="dxa"/>
            <w:shd w:val="clear" w:color="D9E1F2" w:fill="D9E1F2"/>
            <w:hideMark/>
          </w:tcPr>
          <w:p w14:paraId="72889D9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7E13D8C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5</w:t>
            </w:r>
          </w:p>
        </w:tc>
        <w:tc>
          <w:tcPr>
            <w:tcW w:w="1559" w:type="dxa"/>
            <w:shd w:val="clear" w:color="D9E1F2" w:fill="D9E1F2"/>
            <w:hideMark/>
          </w:tcPr>
          <w:p w14:paraId="5A6FC8B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0D741BE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3A5E42D5"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User-defined currency code used if the transaction is not in the accounting entity's base currency.</w:t>
            </w:r>
          </w:p>
        </w:tc>
      </w:tr>
      <w:tr w:rsidR="00F06BAC" w:rsidRPr="00C74FD8" w14:paraId="7C4603C3" w14:textId="77777777" w:rsidTr="007B1F80">
        <w:trPr>
          <w:trHeight w:val="255"/>
        </w:trPr>
        <w:tc>
          <w:tcPr>
            <w:tcW w:w="1417" w:type="dxa"/>
            <w:hideMark/>
          </w:tcPr>
          <w:p w14:paraId="46756E7C" w14:textId="77777777" w:rsidR="00F06BAC" w:rsidRPr="00084C80" w:rsidRDefault="00F06BAC" w:rsidP="007B1F80">
            <w:pPr>
              <w:spacing w:after="0" w:line="240" w:lineRule="auto"/>
              <w:rPr>
                <w:rFonts w:ascii="Calibri" w:eastAsia="Times New Roman" w:hAnsi="Calibri" w:cs="Calibri"/>
                <w:color w:val="000000"/>
                <w:sz w:val="20"/>
                <w:szCs w:val="20"/>
                <w:highlight w:val="yellow"/>
                <w:lang w:val="en-IN" w:eastAsia="en-IN"/>
              </w:rPr>
            </w:pPr>
            <w:r w:rsidRPr="00084C80">
              <w:rPr>
                <w:rFonts w:ascii="Calibri" w:eastAsia="Times New Roman" w:hAnsi="Calibri" w:cs="Calibri"/>
                <w:color w:val="000000"/>
                <w:sz w:val="20"/>
                <w:szCs w:val="20"/>
                <w:highlight w:val="yellow"/>
                <w:lang w:val="en-IN" w:eastAsia="en-IN"/>
              </w:rPr>
              <w:t>UnitsAmount</w:t>
            </w:r>
          </w:p>
        </w:tc>
        <w:tc>
          <w:tcPr>
            <w:tcW w:w="851" w:type="dxa"/>
            <w:hideMark/>
          </w:tcPr>
          <w:p w14:paraId="221C5DF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Decimal</w:t>
            </w:r>
          </w:p>
        </w:tc>
        <w:tc>
          <w:tcPr>
            <w:tcW w:w="992" w:type="dxa"/>
            <w:hideMark/>
          </w:tcPr>
          <w:p w14:paraId="354EB60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18.2</w:t>
            </w:r>
          </w:p>
        </w:tc>
        <w:tc>
          <w:tcPr>
            <w:tcW w:w="1559" w:type="dxa"/>
            <w:hideMark/>
          </w:tcPr>
          <w:p w14:paraId="27AA4C2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4B38B96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5A2C9B13"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Contains the transaction units amount.</w:t>
            </w:r>
          </w:p>
        </w:tc>
      </w:tr>
      <w:tr w:rsidR="00F06BAC" w:rsidRPr="00C74FD8" w14:paraId="264573D3" w14:textId="77777777" w:rsidTr="007B1F80">
        <w:trPr>
          <w:trHeight w:val="510"/>
        </w:trPr>
        <w:tc>
          <w:tcPr>
            <w:tcW w:w="1417" w:type="dxa"/>
            <w:shd w:val="clear" w:color="D9E1F2" w:fill="D9E1F2"/>
            <w:hideMark/>
          </w:tcPr>
          <w:p w14:paraId="250B4435" w14:textId="77777777" w:rsidR="00F06BAC" w:rsidRPr="00084C80" w:rsidRDefault="00F06BAC" w:rsidP="007B1F80">
            <w:pPr>
              <w:spacing w:after="0" w:line="240" w:lineRule="auto"/>
              <w:rPr>
                <w:rFonts w:ascii="Calibri" w:eastAsia="Times New Roman" w:hAnsi="Calibri" w:cs="Calibri"/>
                <w:color w:val="000000"/>
                <w:sz w:val="20"/>
                <w:szCs w:val="20"/>
                <w:highlight w:val="yellow"/>
                <w:lang w:val="en-IN" w:eastAsia="en-IN"/>
              </w:rPr>
            </w:pPr>
            <w:r w:rsidRPr="00084C80">
              <w:rPr>
                <w:rFonts w:ascii="Calibri" w:eastAsia="Times New Roman" w:hAnsi="Calibri" w:cs="Calibri"/>
                <w:color w:val="000000"/>
                <w:sz w:val="20"/>
                <w:szCs w:val="20"/>
                <w:highlight w:val="yellow"/>
                <w:lang w:val="en-IN" w:eastAsia="en-IN"/>
              </w:rPr>
              <w:t>TransactionAmount</w:t>
            </w:r>
          </w:p>
        </w:tc>
        <w:tc>
          <w:tcPr>
            <w:tcW w:w="851" w:type="dxa"/>
            <w:shd w:val="clear" w:color="D9E1F2" w:fill="D9E1F2"/>
            <w:hideMark/>
          </w:tcPr>
          <w:p w14:paraId="3C445C2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Decimal</w:t>
            </w:r>
          </w:p>
        </w:tc>
        <w:tc>
          <w:tcPr>
            <w:tcW w:w="992" w:type="dxa"/>
            <w:shd w:val="clear" w:color="D9E1F2" w:fill="D9E1F2"/>
            <w:hideMark/>
          </w:tcPr>
          <w:p w14:paraId="259109A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19.3</w:t>
            </w:r>
          </w:p>
        </w:tc>
        <w:tc>
          <w:tcPr>
            <w:tcW w:w="1559" w:type="dxa"/>
            <w:shd w:val="clear" w:color="D9E1F2" w:fill="D9E1F2"/>
            <w:hideMark/>
          </w:tcPr>
          <w:p w14:paraId="482C4DA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66AC789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019AAF58"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Transaction Amount (positive or negative) in currency to be posted</w:t>
            </w:r>
          </w:p>
        </w:tc>
      </w:tr>
      <w:tr w:rsidR="00F06BAC" w:rsidRPr="00C74FD8" w14:paraId="0B0C20E8" w14:textId="77777777" w:rsidTr="007B1F80">
        <w:trPr>
          <w:trHeight w:val="1020"/>
        </w:trPr>
        <w:tc>
          <w:tcPr>
            <w:tcW w:w="1417" w:type="dxa"/>
            <w:hideMark/>
          </w:tcPr>
          <w:p w14:paraId="5179299D"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084C80">
              <w:rPr>
                <w:rFonts w:ascii="Calibri" w:eastAsia="Times New Roman" w:hAnsi="Calibri" w:cs="Calibri"/>
                <w:color w:val="000000"/>
                <w:sz w:val="20"/>
                <w:szCs w:val="20"/>
                <w:highlight w:val="yellow"/>
                <w:lang w:val="en-IN" w:eastAsia="en-IN"/>
              </w:rPr>
              <w:t>System</w:t>
            </w:r>
          </w:p>
        </w:tc>
        <w:tc>
          <w:tcPr>
            <w:tcW w:w="851" w:type="dxa"/>
            <w:hideMark/>
          </w:tcPr>
          <w:p w14:paraId="303E47B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hideMark/>
          </w:tcPr>
          <w:p w14:paraId="6051E0D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2</w:t>
            </w:r>
          </w:p>
        </w:tc>
        <w:tc>
          <w:tcPr>
            <w:tcW w:w="1559" w:type="dxa"/>
            <w:hideMark/>
          </w:tcPr>
          <w:p w14:paraId="402B7C2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5F4610F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1E06EF04"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 two-character code representing an application used within the CSF system (for example, GL=Global Ledger, AP=Payables).</w:t>
            </w:r>
            <w:r w:rsidRPr="00C74FD8">
              <w:rPr>
                <w:rFonts w:ascii="Calibri" w:eastAsia="Times New Roman" w:hAnsi="Calibri" w:cs="Calibri"/>
                <w:color w:val="000000"/>
                <w:sz w:val="20"/>
                <w:szCs w:val="20"/>
                <w:lang w:val="en-IN" w:eastAsia="en-IN"/>
              </w:rPr>
              <w:br/>
            </w:r>
            <w:r>
              <w:rPr>
                <w:rFonts w:ascii="Calibri" w:eastAsia="Times New Roman" w:hAnsi="Calibri" w:cs="Calibri"/>
                <w:color w:val="000000"/>
                <w:sz w:val="20"/>
                <w:szCs w:val="20"/>
                <w:lang w:val="en-IN" w:eastAsia="en-IN"/>
              </w:rPr>
              <w:t>“</w:t>
            </w:r>
            <w:r w:rsidRPr="00C74FD8">
              <w:rPr>
                <w:rFonts w:ascii="Calibri" w:eastAsia="Times New Roman" w:hAnsi="Calibri" w:cs="Calibri"/>
                <w:color w:val="000000"/>
                <w:sz w:val="20"/>
                <w:szCs w:val="20"/>
                <w:lang w:val="en-IN" w:eastAsia="en-IN"/>
              </w:rPr>
              <w:t>GL</w:t>
            </w:r>
            <w:r>
              <w:rPr>
                <w:rFonts w:ascii="Calibri" w:eastAsia="Times New Roman" w:hAnsi="Calibri" w:cs="Calibri"/>
                <w:color w:val="000000"/>
                <w:sz w:val="20"/>
                <w:szCs w:val="20"/>
                <w:lang w:val="en-IN" w:eastAsia="en-IN"/>
              </w:rPr>
              <w:t>”</w:t>
            </w:r>
            <w:r w:rsidRPr="00C74FD8">
              <w:rPr>
                <w:rFonts w:ascii="Calibri" w:eastAsia="Times New Roman" w:hAnsi="Calibri" w:cs="Calibri"/>
                <w:color w:val="000000"/>
                <w:sz w:val="20"/>
                <w:szCs w:val="20"/>
                <w:lang w:val="en-IN" w:eastAsia="en-IN"/>
              </w:rPr>
              <w:t xml:space="preserve"> will default if left blank</w:t>
            </w:r>
          </w:p>
        </w:tc>
      </w:tr>
      <w:tr w:rsidR="00F06BAC" w:rsidRPr="00C74FD8" w14:paraId="71D6B4AA" w14:textId="77777777" w:rsidTr="007B1F80">
        <w:trPr>
          <w:trHeight w:val="1020"/>
        </w:trPr>
        <w:tc>
          <w:tcPr>
            <w:tcW w:w="1417" w:type="dxa"/>
            <w:shd w:val="clear" w:color="D9E1F2" w:fill="D9E1F2"/>
            <w:hideMark/>
          </w:tcPr>
          <w:p w14:paraId="6B571D73"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lastRenderedPageBreak/>
              <w:t>AutoReverse</w:t>
            </w:r>
          </w:p>
        </w:tc>
        <w:tc>
          <w:tcPr>
            <w:tcW w:w="851" w:type="dxa"/>
            <w:shd w:val="clear" w:color="D9E1F2" w:fill="D9E1F2"/>
            <w:hideMark/>
          </w:tcPr>
          <w:p w14:paraId="0811B55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Boolean</w:t>
            </w:r>
          </w:p>
        </w:tc>
        <w:tc>
          <w:tcPr>
            <w:tcW w:w="992" w:type="dxa"/>
            <w:shd w:val="clear" w:color="D9E1F2" w:fill="D9E1F2"/>
            <w:hideMark/>
          </w:tcPr>
          <w:p w14:paraId="2A65DE0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shd w:val="clear" w:color="D9E1F2" w:fill="D9E1F2"/>
            <w:hideMark/>
          </w:tcPr>
          <w:p w14:paraId="2103D18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2A8A85E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1F3FE8E7"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Auto reversal is the process of reversing the transaction. If you select auto reverse, Period Closing (GL199) creates a reversing journal entry in the next period for this transaction.</w:t>
            </w:r>
          </w:p>
        </w:tc>
      </w:tr>
      <w:tr w:rsidR="00F06BAC" w:rsidRPr="00C74FD8" w14:paraId="14775384" w14:textId="77777777" w:rsidTr="007B1F80">
        <w:trPr>
          <w:trHeight w:val="1275"/>
        </w:trPr>
        <w:tc>
          <w:tcPr>
            <w:tcW w:w="1417" w:type="dxa"/>
            <w:hideMark/>
          </w:tcPr>
          <w:p w14:paraId="54DDDA4A" w14:textId="77777777" w:rsidR="00F06BAC" w:rsidRPr="00C74FD8" w:rsidRDefault="00F06BAC" w:rsidP="007B1F80">
            <w:pPr>
              <w:spacing w:after="0" w:line="240" w:lineRule="auto"/>
              <w:rPr>
                <w:rFonts w:ascii="Calibri" w:eastAsia="Times New Roman" w:hAnsi="Calibri" w:cs="Calibri"/>
                <w:b/>
                <w:bCs/>
                <w:color w:val="FF0000"/>
                <w:sz w:val="20"/>
                <w:szCs w:val="20"/>
                <w:lang w:val="en-IN" w:eastAsia="en-IN"/>
              </w:rPr>
            </w:pPr>
            <w:r w:rsidRPr="00084C80">
              <w:rPr>
                <w:rFonts w:ascii="Calibri" w:eastAsia="Times New Roman" w:hAnsi="Calibri" w:cs="Calibri"/>
                <w:b/>
                <w:bCs/>
                <w:color w:val="FF0000"/>
                <w:sz w:val="20"/>
                <w:szCs w:val="20"/>
                <w:highlight w:val="yellow"/>
                <w:lang w:val="en-IN" w:eastAsia="en-IN"/>
              </w:rPr>
              <w:t>PostingDate</w:t>
            </w:r>
          </w:p>
        </w:tc>
        <w:tc>
          <w:tcPr>
            <w:tcW w:w="851" w:type="dxa"/>
            <w:hideMark/>
          </w:tcPr>
          <w:p w14:paraId="5E0C1E8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Date</w:t>
            </w:r>
          </w:p>
        </w:tc>
        <w:tc>
          <w:tcPr>
            <w:tcW w:w="992" w:type="dxa"/>
            <w:hideMark/>
          </w:tcPr>
          <w:p w14:paraId="11FBEC2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hideMark/>
          </w:tcPr>
          <w:p w14:paraId="089E3B4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Required</w:t>
            </w:r>
          </w:p>
        </w:tc>
        <w:tc>
          <w:tcPr>
            <w:tcW w:w="1276" w:type="dxa"/>
            <w:hideMark/>
          </w:tcPr>
          <w:p w14:paraId="3953E5D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YYYYMMDD</w:t>
            </w:r>
            <w:r w:rsidRPr="00C74FD8">
              <w:rPr>
                <w:rFonts w:ascii="Calibri" w:eastAsia="Times New Roman" w:hAnsi="Calibri" w:cs="Calibri"/>
                <w:color w:val="000000"/>
                <w:sz w:val="20"/>
                <w:szCs w:val="20"/>
                <w:lang w:val="en-IN" w:eastAsia="en-IN"/>
              </w:rPr>
              <w:br/>
              <w:t>KeyField</w:t>
            </w:r>
          </w:p>
        </w:tc>
        <w:tc>
          <w:tcPr>
            <w:tcW w:w="2834" w:type="dxa"/>
            <w:hideMark/>
          </w:tcPr>
          <w:p w14:paraId="62A5FA11"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This date, assigned to the journal entry, determines what period and year the transaction (journal entry) will reside in after completing the Transaction Conversion process.</w:t>
            </w:r>
          </w:p>
        </w:tc>
      </w:tr>
      <w:tr w:rsidR="00F06BAC" w:rsidRPr="00C74FD8" w14:paraId="7006BC4B" w14:textId="77777777" w:rsidTr="007B1F80">
        <w:trPr>
          <w:trHeight w:val="255"/>
        </w:trPr>
        <w:tc>
          <w:tcPr>
            <w:tcW w:w="1417" w:type="dxa"/>
            <w:shd w:val="clear" w:color="D9E1F2" w:fill="D9E1F2"/>
            <w:hideMark/>
          </w:tcPr>
          <w:p w14:paraId="40CBB3AA" w14:textId="77777777" w:rsidR="00F06BAC" w:rsidRPr="00451136" w:rsidRDefault="00F06BAC" w:rsidP="007B1F80">
            <w:pPr>
              <w:spacing w:after="0" w:line="240" w:lineRule="auto"/>
              <w:rPr>
                <w:rFonts w:ascii="Calibri" w:eastAsia="Times New Roman" w:hAnsi="Calibri" w:cs="Calibri"/>
                <w:color w:val="000000"/>
                <w:sz w:val="20"/>
                <w:szCs w:val="20"/>
                <w:highlight w:val="yellow"/>
                <w:lang w:val="en-IN" w:eastAsia="en-IN"/>
              </w:rPr>
            </w:pPr>
            <w:r w:rsidRPr="00451136">
              <w:rPr>
                <w:rFonts w:ascii="Calibri" w:eastAsia="Times New Roman" w:hAnsi="Calibri" w:cs="Calibri"/>
                <w:color w:val="000000"/>
                <w:sz w:val="20"/>
                <w:szCs w:val="20"/>
                <w:highlight w:val="yellow"/>
                <w:lang w:val="en-IN" w:eastAsia="en-IN"/>
              </w:rPr>
              <w:t>Project</w:t>
            </w:r>
          </w:p>
        </w:tc>
        <w:tc>
          <w:tcPr>
            <w:tcW w:w="851" w:type="dxa"/>
            <w:shd w:val="clear" w:color="D9E1F2" w:fill="D9E1F2"/>
            <w:hideMark/>
          </w:tcPr>
          <w:p w14:paraId="61B849E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75F76E1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25</w:t>
            </w:r>
          </w:p>
        </w:tc>
        <w:tc>
          <w:tcPr>
            <w:tcW w:w="1559" w:type="dxa"/>
            <w:shd w:val="clear" w:color="D9E1F2" w:fill="D9E1F2"/>
            <w:hideMark/>
          </w:tcPr>
          <w:p w14:paraId="3047666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3E2FAB8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45D3F910"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The project the transaction will post to</w:t>
            </w:r>
          </w:p>
        </w:tc>
      </w:tr>
      <w:tr w:rsidR="00F06BAC" w:rsidRPr="00C74FD8" w14:paraId="16FB6E44" w14:textId="77777777" w:rsidTr="007B1F80">
        <w:trPr>
          <w:trHeight w:val="255"/>
        </w:trPr>
        <w:tc>
          <w:tcPr>
            <w:tcW w:w="1417" w:type="dxa"/>
            <w:hideMark/>
          </w:tcPr>
          <w:p w14:paraId="4D726F26" w14:textId="77777777" w:rsidR="00F06BAC" w:rsidRPr="00451136" w:rsidRDefault="00F06BAC" w:rsidP="007B1F80">
            <w:pPr>
              <w:spacing w:after="0" w:line="240" w:lineRule="auto"/>
              <w:rPr>
                <w:rFonts w:ascii="Calibri" w:eastAsia="Times New Roman" w:hAnsi="Calibri" w:cs="Calibri"/>
                <w:color w:val="000000"/>
                <w:sz w:val="20"/>
                <w:szCs w:val="20"/>
                <w:highlight w:val="yellow"/>
                <w:lang w:val="en-IN" w:eastAsia="en-IN"/>
              </w:rPr>
            </w:pPr>
            <w:r w:rsidRPr="00451136">
              <w:rPr>
                <w:rFonts w:ascii="Calibri" w:eastAsia="Times New Roman" w:hAnsi="Calibri" w:cs="Calibri"/>
                <w:color w:val="000000"/>
                <w:sz w:val="20"/>
                <w:szCs w:val="20"/>
                <w:highlight w:val="yellow"/>
                <w:lang w:val="en-IN" w:eastAsia="en-IN"/>
              </w:rPr>
              <w:t>FinanceDimension1</w:t>
            </w:r>
          </w:p>
        </w:tc>
        <w:tc>
          <w:tcPr>
            <w:tcW w:w="851" w:type="dxa"/>
            <w:hideMark/>
          </w:tcPr>
          <w:p w14:paraId="3A1EDFD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hideMark/>
          </w:tcPr>
          <w:p w14:paraId="4D7E2F8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hideMark/>
          </w:tcPr>
          <w:p w14:paraId="7CF2CBA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097C801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0849EC50"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r>
              <w:rPr>
                <w:rFonts w:ascii="Calibri" w:eastAsia="Times New Roman" w:hAnsi="Calibri" w:cs="Calibri"/>
                <w:color w:val="000000"/>
                <w:sz w:val="20"/>
                <w:szCs w:val="20"/>
                <w:lang w:val="en-IN" w:eastAsia="en-IN"/>
              </w:rPr>
              <w:t xml:space="preserve">DIVISON </w:t>
            </w:r>
          </w:p>
        </w:tc>
      </w:tr>
      <w:tr w:rsidR="00F06BAC" w:rsidRPr="00C74FD8" w14:paraId="4D06E79C" w14:textId="77777777" w:rsidTr="007B1F80">
        <w:trPr>
          <w:trHeight w:val="255"/>
        </w:trPr>
        <w:tc>
          <w:tcPr>
            <w:tcW w:w="1417" w:type="dxa"/>
            <w:hideMark/>
          </w:tcPr>
          <w:p w14:paraId="46C1D8D4" w14:textId="77777777" w:rsidR="00F06BAC" w:rsidRPr="00451136" w:rsidRDefault="00F06BAC" w:rsidP="007B1F80">
            <w:pPr>
              <w:spacing w:after="0" w:line="240" w:lineRule="auto"/>
              <w:rPr>
                <w:rFonts w:ascii="Calibri" w:eastAsia="Times New Roman" w:hAnsi="Calibri" w:cs="Calibri"/>
                <w:color w:val="000000"/>
                <w:sz w:val="20"/>
                <w:szCs w:val="20"/>
                <w:highlight w:val="yellow"/>
                <w:lang w:val="en-IN" w:eastAsia="en-IN"/>
              </w:rPr>
            </w:pPr>
            <w:r w:rsidRPr="00451136">
              <w:rPr>
                <w:rFonts w:ascii="Calibri" w:eastAsia="Times New Roman" w:hAnsi="Calibri" w:cs="Calibri"/>
                <w:color w:val="000000"/>
                <w:sz w:val="20"/>
                <w:szCs w:val="20"/>
                <w:highlight w:val="yellow"/>
                <w:lang w:val="en-IN" w:eastAsia="en-IN"/>
              </w:rPr>
              <w:t>FinanceDimension3</w:t>
            </w:r>
          </w:p>
        </w:tc>
        <w:tc>
          <w:tcPr>
            <w:tcW w:w="851" w:type="dxa"/>
            <w:hideMark/>
          </w:tcPr>
          <w:p w14:paraId="15A82AB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hideMark/>
          </w:tcPr>
          <w:p w14:paraId="6F7B5EF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hideMark/>
          </w:tcPr>
          <w:p w14:paraId="6AF6CAD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18D0CBC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1D25C518"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714702">
              <w:rPr>
                <w:rFonts w:ascii="Calibri" w:eastAsia="Times New Roman" w:hAnsi="Calibri" w:cs="Calibri"/>
                <w:color w:val="000000"/>
                <w:sz w:val="20"/>
                <w:szCs w:val="20"/>
                <w:lang w:val="en-IN" w:eastAsia="en-IN"/>
              </w:rPr>
              <w:t>Management Center</w:t>
            </w:r>
          </w:p>
        </w:tc>
      </w:tr>
      <w:tr w:rsidR="00F06BAC" w:rsidRPr="00C74FD8" w14:paraId="2645A4D2" w14:textId="77777777" w:rsidTr="007B1F80">
        <w:trPr>
          <w:trHeight w:val="255"/>
        </w:trPr>
        <w:tc>
          <w:tcPr>
            <w:tcW w:w="1417" w:type="dxa"/>
            <w:shd w:val="clear" w:color="D9E1F2" w:fill="D9E1F2"/>
            <w:hideMark/>
          </w:tcPr>
          <w:p w14:paraId="1CF026DD" w14:textId="77777777" w:rsidR="00F06BAC" w:rsidRPr="00451136" w:rsidRDefault="00F06BAC" w:rsidP="007B1F80">
            <w:pPr>
              <w:spacing w:after="0" w:line="240" w:lineRule="auto"/>
              <w:rPr>
                <w:rFonts w:ascii="Calibri" w:eastAsia="Times New Roman" w:hAnsi="Calibri" w:cs="Calibri"/>
                <w:color w:val="000000"/>
                <w:sz w:val="20"/>
                <w:szCs w:val="20"/>
                <w:highlight w:val="yellow"/>
                <w:lang w:val="en-IN" w:eastAsia="en-IN"/>
              </w:rPr>
            </w:pPr>
            <w:r w:rsidRPr="00451136">
              <w:rPr>
                <w:rFonts w:ascii="Calibri" w:eastAsia="Times New Roman" w:hAnsi="Calibri" w:cs="Calibri"/>
                <w:color w:val="000000"/>
                <w:sz w:val="20"/>
                <w:szCs w:val="20"/>
                <w:highlight w:val="yellow"/>
                <w:lang w:val="en-IN" w:eastAsia="en-IN"/>
              </w:rPr>
              <w:t>FinanceDimension4</w:t>
            </w:r>
          </w:p>
        </w:tc>
        <w:tc>
          <w:tcPr>
            <w:tcW w:w="851" w:type="dxa"/>
            <w:shd w:val="clear" w:color="D9E1F2" w:fill="D9E1F2"/>
            <w:hideMark/>
          </w:tcPr>
          <w:p w14:paraId="440FA1E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26C429C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shd w:val="clear" w:color="D9E1F2" w:fill="D9E1F2"/>
            <w:hideMark/>
          </w:tcPr>
          <w:p w14:paraId="4E82F2C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10A9C84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5C759799"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310ECC">
              <w:rPr>
                <w:rFonts w:ascii="Calibri" w:eastAsia="Times New Roman" w:hAnsi="Calibri" w:cs="Calibri"/>
                <w:color w:val="000000"/>
                <w:sz w:val="20"/>
                <w:szCs w:val="20"/>
                <w:lang w:val="en-IN" w:eastAsia="en-IN"/>
              </w:rPr>
              <w:t>Cost Center</w:t>
            </w:r>
          </w:p>
        </w:tc>
      </w:tr>
      <w:tr w:rsidR="0064116E" w:rsidRPr="00C74FD8" w14:paraId="3C50FD91" w14:textId="77777777" w:rsidTr="007B1F80">
        <w:trPr>
          <w:trHeight w:val="255"/>
        </w:trPr>
        <w:tc>
          <w:tcPr>
            <w:tcW w:w="1417" w:type="dxa"/>
            <w:shd w:val="clear" w:color="D9E1F2" w:fill="D9E1F2"/>
          </w:tcPr>
          <w:p w14:paraId="2678BF4A" w14:textId="1F1A00AF" w:rsidR="0064116E" w:rsidRPr="00451136" w:rsidRDefault="0064116E" w:rsidP="0064116E">
            <w:pPr>
              <w:spacing w:after="0" w:line="240" w:lineRule="auto"/>
              <w:rPr>
                <w:rFonts w:ascii="Calibri" w:eastAsia="Times New Roman" w:hAnsi="Calibri" w:cs="Calibri"/>
                <w:color w:val="000000"/>
                <w:sz w:val="20"/>
                <w:szCs w:val="20"/>
                <w:highlight w:val="yellow"/>
                <w:lang w:val="en-IN" w:eastAsia="en-IN"/>
              </w:rPr>
            </w:pPr>
            <w:r>
              <w:rPr>
                <w:rFonts w:ascii="Calibri" w:eastAsia="Times New Roman" w:hAnsi="Calibri" w:cs="Calibri"/>
                <w:color w:val="000000"/>
                <w:sz w:val="20"/>
                <w:szCs w:val="20"/>
                <w:highlight w:val="yellow"/>
                <w:lang w:val="en-IN" w:eastAsia="en-IN"/>
              </w:rPr>
              <w:t>FinanceDimension2</w:t>
            </w:r>
          </w:p>
        </w:tc>
        <w:tc>
          <w:tcPr>
            <w:tcW w:w="851" w:type="dxa"/>
            <w:shd w:val="clear" w:color="D9E1F2" w:fill="D9E1F2"/>
          </w:tcPr>
          <w:p w14:paraId="014F36E1" w14:textId="079C0442"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tcPr>
          <w:p w14:paraId="56F903AB" w14:textId="075C0F94"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shd w:val="clear" w:color="D9E1F2" w:fill="D9E1F2"/>
          </w:tcPr>
          <w:p w14:paraId="2A0E9E3A"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1276" w:type="dxa"/>
            <w:shd w:val="clear" w:color="D9E1F2" w:fill="D9E1F2"/>
          </w:tcPr>
          <w:p w14:paraId="0DD8D39E"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2834" w:type="dxa"/>
            <w:shd w:val="clear" w:color="D9E1F2" w:fill="D9E1F2"/>
          </w:tcPr>
          <w:p w14:paraId="523AFEE2" w14:textId="2B5C7B74" w:rsidR="0064116E" w:rsidRPr="00310ECC" w:rsidRDefault="0064116E" w:rsidP="0064116E">
            <w:pPr>
              <w:spacing w:after="0" w:line="240" w:lineRule="auto"/>
              <w:rPr>
                <w:rFonts w:ascii="Calibri" w:eastAsia="Times New Roman" w:hAnsi="Calibri" w:cs="Calibri"/>
                <w:color w:val="000000"/>
                <w:sz w:val="20"/>
                <w:szCs w:val="20"/>
                <w:lang w:val="en-IN" w:eastAsia="en-IN"/>
              </w:rPr>
            </w:pPr>
            <w:r w:rsidRPr="00090AD4">
              <w:rPr>
                <w:rFonts w:ascii="Calibri" w:eastAsia="Times New Roman" w:hAnsi="Calibri" w:cs="Calibri"/>
                <w:color w:val="000000"/>
                <w:sz w:val="20"/>
                <w:szCs w:val="20"/>
                <w:lang w:val="en-IN" w:eastAsia="en-IN"/>
              </w:rPr>
              <w:t>Extra Finance Dimension</w:t>
            </w:r>
          </w:p>
        </w:tc>
      </w:tr>
      <w:tr w:rsidR="0064116E" w:rsidRPr="00C74FD8" w14:paraId="0AB4D026" w14:textId="77777777" w:rsidTr="007B1F80">
        <w:trPr>
          <w:trHeight w:val="255"/>
        </w:trPr>
        <w:tc>
          <w:tcPr>
            <w:tcW w:w="1417" w:type="dxa"/>
            <w:shd w:val="clear" w:color="D9E1F2" w:fill="D9E1F2"/>
          </w:tcPr>
          <w:p w14:paraId="4D3949D5" w14:textId="61B8C49E" w:rsidR="0064116E" w:rsidRPr="00451136" w:rsidRDefault="0064116E" w:rsidP="0064116E">
            <w:pPr>
              <w:spacing w:after="0" w:line="240" w:lineRule="auto"/>
              <w:rPr>
                <w:rFonts w:ascii="Calibri" w:eastAsia="Times New Roman" w:hAnsi="Calibri" w:cs="Calibri"/>
                <w:color w:val="000000"/>
                <w:sz w:val="20"/>
                <w:szCs w:val="20"/>
                <w:highlight w:val="yellow"/>
                <w:lang w:val="en-IN" w:eastAsia="en-IN"/>
              </w:rPr>
            </w:pPr>
            <w:r>
              <w:rPr>
                <w:rFonts w:ascii="Calibri" w:eastAsia="Times New Roman" w:hAnsi="Calibri" w:cs="Calibri"/>
                <w:color w:val="000000"/>
                <w:sz w:val="20"/>
                <w:szCs w:val="20"/>
                <w:highlight w:val="yellow"/>
                <w:lang w:val="en-IN" w:eastAsia="en-IN"/>
              </w:rPr>
              <w:t>FinanceDimension5</w:t>
            </w:r>
          </w:p>
        </w:tc>
        <w:tc>
          <w:tcPr>
            <w:tcW w:w="851" w:type="dxa"/>
            <w:shd w:val="clear" w:color="D9E1F2" w:fill="D9E1F2"/>
          </w:tcPr>
          <w:p w14:paraId="29D24307" w14:textId="702B001E"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tcPr>
          <w:p w14:paraId="0262246F" w14:textId="3CB082C5"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shd w:val="clear" w:color="D9E1F2" w:fill="D9E1F2"/>
          </w:tcPr>
          <w:p w14:paraId="0A1C7558"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1276" w:type="dxa"/>
            <w:shd w:val="clear" w:color="D9E1F2" w:fill="D9E1F2"/>
          </w:tcPr>
          <w:p w14:paraId="00CE5B3C"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2834" w:type="dxa"/>
            <w:shd w:val="clear" w:color="D9E1F2" w:fill="D9E1F2"/>
          </w:tcPr>
          <w:p w14:paraId="078EC1FE" w14:textId="15F8E750" w:rsidR="0064116E" w:rsidRPr="00310ECC" w:rsidRDefault="0064116E" w:rsidP="0064116E">
            <w:pPr>
              <w:spacing w:after="0" w:line="240" w:lineRule="auto"/>
              <w:rPr>
                <w:rFonts w:ascii="Calibri" w:eastAsia="Times New Roman" w:hAnsi="Calibri" w:cs="Calibri"/>
                <w:color w:val="000000"/>
                <w:sz w:val="20"/>
                <w:szCs w:val="20"/>
                <w:lang w:val="en-IN" w:eastAsia="en-IN"/>
              </w:rPr>
            </w:pPr>
            <w:r w:rsidRPr="00090AD4">
              <w:rPr>
                <w:rFonts w:ascii="Calibri" w:eastAsia="Times New Roman" w:hAnsi="Calibri" w:cs="Calibri"/>
                <w:color w:val="000000"/>
                <w:sz w:val="20"/>
                <w:szCs w:val="20"/>
                <w:lang w:val="en-IN" w:eastAsia="en-IN"/>
              </w:rPr>
              <w:t>Extra Finance Dimension</w:t>
            </w:r>
          </w:p>
        </w:tc>
      </w:tr>
      <w:tr w:rsidR="0064116E" w:rsidRPr="00C74FD8" w14:paraId="3735FD0D" w14:textId="77777777" w:rsidTr="007B1F80">
        <w:trPr>
          <w:trHeight w:val="255"/>
        </w:trPr>
        <w:tc>
          <w:tcPr>
            <w:tcW w:w="1417" w:type="dxa"/>
            <w:shd w:val="clear" w:color="D9E1F2" w:fill="D9E1F2"/>
          </w:tcPr>
          <w:p w14:paraId="2B24B005" w14:textId="46F08DDE" w:rsidR="0064116E" w:rsidRPr="00451136" w:rsidRDefault="0064116E" w:rsidP="0064116E">
            <w:pPr>
              <w:spacing w:after="0" w:line="240" w:lineRule="auto"/>
              <w:rPr>
                <w:rFonts w:ascii="Calibri" w:eastAsia="Times New Roman" w:hAnsi="Calibri" w:cs="Calibri"/>
                <w:color w:val="000000"/>
                <w:sz w:val="20"/>
                <w:szCs w:val="20"/>
                <w:highlight w:val="yellow"/>
                <w:lang w:val="en-IN" w:eastAsia="en-IN"/>
              </w:rPr>
            </w:pPr>
            <w:r>
              <w:rPr>
                <w:rFonts w:ascii="Calibri" w:eastAsia="Times New Roman" w:hAnsi="Calibri" w:cs="Calibri"/>
                <w:color w:val="000000"/>
                <w:sz w:val="20"/>
                <w:szCs w:val="20"/>
                <w:highlight w:val="yellow"/>
                <w:lang w:val="en-IN" w:eastAsia="en-IN"/>
              </w:rPr>
              <w:t>FinanceDimension6</w:t>
            </w:r>
          </w:p>
        </w:tc>
        <w:tc>
          <w:tcPr>
            <w:tcW w:w="851" w:type="dxa"/>
            <w:shd w:val="clear" w:color="D9E1F2" w:fill="D9E1F2"/>
          </w:tcPr>
          <w:p w14:paraId="398182D6" w14:textId="5E8EE001"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tcPr>
          <w:p w14:paraId="38852F79" w14:textId="2A347376"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shd w:val="clear" w:color="D9E1F2" w:fill="D9E1F2"/>
          </w:tcPr>
          <w:p w14:paraId="687B05BA"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1276" w:type="dxa"/>
            <w:shd w:val="clear" w:color="D9E1F2" w:fill="D9E1F2"/>
          </w:tcPr>
          <w:p w14:paraId="5297A96E"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2834" w:type="dxa"/>
            <w:shd w:val="clear" w:color="D9E1F2" w:fill="D9E1F2"/>
          </w:tcPr>
          <w:p w14:paraId="1F4BBA47" w14:textId="08CE9732" w:rsidR="0064116E" w:rsidRPr="00310ECC" w:rsidRDefault="0064116E" w:rsidP="0064116E">
            <w:pPr>
              <w:spacing w:after="0" w:line="240" w:lineRule="auto"/>
              <w:rPr>
                <w:rFonts w:ascii="Calibri" w:eastAsia="Times New Roman" w:hAnsi="Calibri" w:cs="Calibri"/>
                <w:color w:val="000000"/>
                <w:sz w:val="20"/>
                <w:szCs w:val="20"/>
                <w:lang w:val="en-IN" w:eastAsia="en-IN"/>
              </w:rPr>
            </w:pPr>
            <w:r w:rsidRPr="00090AD4">
              <w:rPr>
                <w:rFonts w:ascii="Calibri" w:eastAsia="Times New Roman" w:hAnsi="Calibri" w:cs="Calibri"/>
                <w:color w:val="000000"/>
                <w:sz w:val="20"/>
                <w:szCs w:val="20"/>
                <w:lang w:val="en-IN" w:eastAsia="en-IN"/>
              </w:rPr>
              <w:t>Extra Finance Dimension</w:t>
            </w:r>
          </w:p>
        </w:tc>
      </w:tr>
      <w:tr w:rsidR="0064116E" w:rsidRPr="00C74FD8" w14:paraId="3C3FDF66" w14:textId="77777777" w:rsidTr="007B1F80">
        <w:trPr>
          <w:trHeight w:val="255"/>
        </w:trPr>
        <w:tc>
          <w:tcPr>
            <w:tcW w:w="1417" w:type="dxa"/>
            <w:shd w:val="clear" w:color="D9E1F2" w:fill="D9E1F2"/>
          </w:tcPr>
          <w:p w14:paraId="0A4C3888" w14:textId="5337B1F7" w:rsidR="0064116E" w:rsidRPr="00451136" w:rsidRDefault="0064116E" w:rsidP="0064116E">
            <w:pPr>
              <w:spacing w:after="0" w:line="240" w:lineRule="auto"/>
              <w:rPr>
                <w:rFonts w:ascii="Calibri" w:eastAsia="Times New Roman" w:hAnsi="Calibri" w:cs="Calibri"/>
                <w:color w:val="000000"/>
                <w:sz w:val="20"/>
                <w:szCs w:val="20"/>
                <w:highlight w:val="yellow"/>
                <w:lang w:val="en-IN" w:eastAsia="en-IN"/>
              </w:rPr>
            </w:pPr>
            <w:r>
              <w:rPr>
                <w:rFonts w:ascii="Calibri" w:eastAsia="Times New Roman" w:hAnsi="Calibri" w:cs="Calibri"/>
                <w:color w:val="000000"/>
                <w:sz w:val="20"/>
                <w:szCs w:val="20"/>
                <w:highlight w:val="yellow"/>
                <w:lang w:val="en-IN" w:eastAsia="en-IN"/>
              </w:rPr>
              <w:t>FinanceDimension7</w:t>
            </w:r>
          </w:p>
        </w:tc>
        <w:tc>
          <w:tcPr>
            <w:tcW w:w="851" w:type="dxa"/>
            <w:shd w:val="clear" w:color="D9E1F2" w:fill="D9E1F2"/>
          </w:tcPr>
          <w:p w14:paraId="292165B1" w14:textId="3139E114"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tcPr>
          <w:p w14:paraId="0146F831" w14:textId="147C8AA5"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shd w:val="clear" w:color="D9E1F2" w:fill="D9E1F2"/>
          </w:tcPr>
          <w:p w14:paraId="1AAC2ED1"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1276" w:type="dxa"/>
            <w:shd w:val="clear" w:color="D9E1F2" w:fill="D9E1F2"/>
          </w:tcPr>
          <w:p w14:paraId="5A8CD88C"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2834" w:type="dxa"/>
            <w:shd w:val="clear" w:color="D9E1F2" w:fill="D9E1F2"/>
          </w:tcPr>
          <w:p w14:paraId="685C6948" w14:textId="788B164D" w:rsidR="0064116E" w:rsidRPr="00310ECC" w:rsidRDefault="0064116E" w:rsidP="0064116E">
            <w:pPr>
              <w:spacing w:after="0" w:line="240" w:lineRule="auto"/>
              <w:rPr>
                <w:rFonts w:ascii="Calibri" w:eastAsia="Times New Roman" w:hAnsi="Calibri" w:cs="Calibri"/>
                <w:color w:val="000000"/>
                <w:sz w:val="20"/>
                <w:szCs w:val="20"/>
                <w:lang w:val="en-IN" w:eastAsia="en-IN"/>
              </w:rPr>
            </w:pPr>
            <w:r w:rsidRPr="00090AD4">
              <w:rPr>
                <w:rFonts w:ascii="Calibri" w:eastAsia="Times New Roman" w:hAnsi="Calibri" w:cs="Calibri"/>
                <w:color w:val="000000"/>
                <w:sz w:val="20"/>
                <w:szCs w:val="20"/>
                <w:lang w:val="en-IN" w:eastAsia="en-IN"/>
              </w:rPr>
              <w:t>Extra Finance Dimension</w:t>
            </w:r>
          </w:p>
        </w:tc>
      </w:tr>
      <w:tr w:rsidR="0064116E" w:rsidRPr="00C74FD8" w14:paraId="26DFB07C" w14:textId="77777777" w:rsidTr="007B1F80">
        <w:trPr>
          <w:trHeight w:val="255"/>
        </w:trPr>
        <w:tc>
          <w:tcPr>
            <w:tcW w:w="1417" w:type="dxa"/>
            <w:shd w:val="clear" w:color="D9E1F2" w:fill="D9E1F2"/>
          </w:tcPr>
          <w:p w14:paraId="7F4DA388" w14:textId="6A042BB6" w:rsidR="0064116E" w:rsidRPr="00451136" w:rsidRDefault="0064116E" w:rsidP="0064116E">
            <w:pPr>
              <w:spacing w:after="0" w:line="240" w:lineRule="auto"/>
              <w:rPr>
                <w:rFonts w:ascii="Calibri" w:eastAsia="Times New Roman" w:hAnsi="Calibri" w:cs="Calibri"/>
                <w:color w:val="000000"/>
                <w:sz w:val="20"/>
                <w:szCs w:val="20"/>
                <w:highlight w:val="yellow"/>
                <w:lang w:val="en-IN" w:eastAsia="en-IN"/>
              </w:rPr>
            </w:pPr>
            <w:r>
              <w:rPr>
                <w:rFonts w:ascii="Calibri" w:eastAsia="Times New Roman" w:hAnsi="Calibri" w:cs="Calibri"/>
                <w:color w:val="000000"/>
                <w:sz w:val="20"/>
                <w:szCs w:val="20"/>
                <w:highlight w:val="yellow"/>
                <w:lang w:val="en-IN" w:eastAsia="en-IN"/>
              </w:rPr>
              <w:t>FinanceDimension8</w:t>
            </w:r>
          </w:p>
        </w:tc>
        <w:tc>
          <w:tcPr>
            <w:tcW w:w="851" w:type="dxa"/>
            <w:shd w:val="clear" w:color="D9E1F2" w:fill="D9E1F2"/>
          </w:tcPr>
          <w:p w14:paraId="608791B7" w14:textId="2E7DD826"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tcPr>
          <w:p w14:paraId="4BEDF651" w14:textId="2CD9F2A3"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shd w:val="clear" w:color="D9E1F2" w:fill="D9E1F2"/>
          </w:tcPr>
          <w:p w14:paraId="030F5D4B"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1276" w:type="dxa"/>
            <w:shd w:val="clear" w:color="D9E1F2" w:fill="D9E1F2"/>
          </w:tcPr>
          <w:p w14:paraId="7F7AADE1"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2834" w:type="dxa"/>
            <w:shd w:val="clear" w:color="D9E1F2" w:fill="D9E1F2"/>
          </w:tcPr>
          <w:p w14:paraId="206D9451" w14:textId="0AE39092" w:rsidR="0064116E" w:rsidRPr="00310ECC" w:rsidRDefault="0064116E" w:rsidP="0064116E">
            <w:pPr>
              <w:spacing w:after="0" w:line="240" w:lineRule="auto"/>
              <w:rPr>
                <w:rFonts w:ascii="Calibri" w:eastAsia="Times New Roman" w:hAnsi="Calibri" w:cs="Calibri"/>
                <w:color w:val="000000"/>
                <w:sz w:val="20"/>
                <w:szCs w:val="20"/>
                <w:lang w:val="en-IN" w:eastAsia="en-IN"/>
              </w:rPr>
            </w:pPr>
            <w:r w:rsidRPr="00090AD4">
              <w:rPr>
                <w:rFonts w:ascii="Calibri" w:eastAsia="Times New Roman" w:hAnsi="Calibri" w:cs="Calibri"/>
                <w:color w:val="000000"/>
                <w:sz w:val="20"/>
                <w:szCs w:val="20"/>
                <w:lang w:val="en-IN" w:eastAsia="en-IN"/>
              </w:rPr>
              <w:t>Extra Finance Dimension</w:t>
            </w:r>
          </w:p>
        </w:tc>
      </w:tr>
      <w:tr w:rsidR="0064116E" w:rsidRPr="00C74FD8" w14:paraId="43724286" w14:textId="77777777" w:rsidTr="007B1F80">
        <w:trPr>
          <w:trHeight w:val="255"/>
        </w:trPr>
        <w:tc>
          <w:tcPr>
            <w:tcW w:w="1417" w:type="dxa"/>
            <w:shd w:val="clear" w:color="D9E1F2" w:fill="D9E1F2"/>
          </w:tcPr>
          <w:p w14:paraId="75D88C93" w14:textId="58C470BA" w:rsidR="0064116E" w:rsidRPr="00451136" w:rsidRDefault="0064116E" w:rsidP="0064116E">
            <w:pPr>
              <w:spacing w:after="0" w:line="240" w:lineRule="auto"/>
              <w:rPr>
                <w:rFonts w:ascii="Calibri" w:eastAsia="Times New Roman" w:hAnsi="Calibri" w:cs="Calibri"/>
                <w:color w:val="000000"/>
                <w:sz w:val="20"/>
                <w:szCs w:val="20"/>
                <w:highlight w:val="yellow"/>
                <w:lang w:val="en-IN" w:eastAsia="en-IN"/>
              </w:rPr>
            </w:pPr>
            <w:r>
              <w:rPr>
                <w:rFonts w:ascii="Calibri" w:eastAsia="Times New Roman" w:hAnsi="Calibri" w:cs="Calibri"/>
                <w:color w:val="000000"/>
                <w:sz w:val="20"/>
                <w:szCs w:val="20"/>
                <w:highlight w:val="yellow"/>
                <w:lang w:val="en-IN" w:eastAsia="en-IN"/>
              </w:rPr>
              <w:t>FinanceDimension9</w:t>
            </w:r>
          </w:p>
        </w:tc>
        <w:tc>
          <w:tcPr>
            <w:tcW w:w="851" w:type="dxa"/>
            <w:shd w:val="clear" w:color="D9E1F2" w:fill="D9E1F2"/>
          </w:tcPr>
          <w:p w14:paraId="0F95E063" w14:textId="7F00F95D"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tcPr>
          <w:p w14:paraId="03CDE88C" w14:textId="636B5793"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shd w:val="clear" w:color="D9E1F2" w:fill="D9E1F2"/>
          </w:tcPr>
          <w:p w14:paraId="0D5EE747"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1276" w:type="dxa"/>
            <w:shd w:val="clear" w:color="D9E1F2" w:fill="D9E1F2"/>
          </w:tcPr>
          <w:p w14:paraId="0CDB4CE9"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2834" w:type="dxa"/>
            <w:shd w:val="clear" w:color="D9E1F2" w:fill="D9E1F2"/>
          </w:tcPr>
          <w:p w14:paraId="54225060" w14:textId="572DE99C" w:rsidR="0064116E" w:rsidRPr="00310ECC" w:rsidRDefault="0064116E" w:rsidP="0064116E">
            <w:pPr>
              <w:spacing w:after="0" w:line="240" w:lineRule="auto"/>
              <w:rPr>
                <w:rFonts w:ascii="Calibri" w:eastAsia="Times New Roman" w:hAnsi="Calibri" w:cs="Calibri"/>
                <w:color w:val="000000"/>
                <w:sz w:val="20"/>
                <w:szCs w:val="20"/>
                <w:lang w:val="en-IN" w:eastAsia="en-IN"/>
              </w:rPr>
            </w:pPr>
            <w:r w:rsidRPr="00090AD4">
              <w:rPr>
                <w:rFonts w:ascii="Calibri" w:eastAsia="Times New Roman" w:hAnsi="Calibri" w:cs="Calibri"/>
                <w:color w:val="000000"/>
                <w:sz w:val="20"/>
                <w:szCs w:val="20"/>
                <w:lang w:val="en-IN" w:eastAsia="en-IN"/>
              </w:rPr>
              <w:t>Extra Finance Dimension</w:t>
            </w:r>
          </w:p>
        </w:tc>
      </w:tr>
      <w:tr w:rsidR="0064116E" w:rsidRPr="00C74FD8" w14:paraId="1DDF8351" w14:textId="77777777" w:rsidTr="007B1F80">
        <w:trPr>
          <w:trHeight w:val="255"/>
        </w:trPr>
        <w:tc>
          <w:tcPr>
            <w:tcW w:w="1417" w:type="dxa"/>
            <w:shd w:val="clear" w:color="D9E1F2" w:fill="D9E1F2"/>
          </w:tcPr>
          <w:p w14:paraId="73E0E016" w14:textId="3874C178" w:rsidR="0064116E" w:rsidRPr="00451136" w:rsidRDefault="0064116E" w:rsidP="0064116E">
            <w:pPr>
              <w:spacing w:after="0" w:line="240" w:lineRule="auto"/>
              <w:rPr>
                <w:rFonts w:ascii="Calibri" w:eastAsia="Times New Roman" w:hAnsi="Calibri" w:cs="Calibri"/>
                <w:color w:val="000000"/>
                <w:sz w:val="20"/>
                <w:szCs w:val="20"/>
                <w:highlight w:val="yellow"/>
                <w:lang w:val="en-IN" w:eastAsia="en-IN"/>
              </w:rPr>
            </w:pPr>
            <w:r>
              <w:rPr>
                <w:rFonts w:ascii="Calibri" w:eastAsia="Times New Roman" w:hAnsi="Calibri" w:cs="Calibri"/>
                <w:color w:val="000000"/>
                <w:sz w:val="20"/>
                <w:szCs w:val="20"/>
                <w:highlight w:val="yellow"/>
                <w:lang w:val="en-IN" w:eastAsia="en-IN"/>
              </w:rPr>
              <w:t>FinanceDimension10</w:t>
            </w:r>
          </w:p>
        </w:tc>
        <w:tc>
          <w:tcPr>
            <w:tcW w:w="851" w:type="dxa"/>
            <w:shd w:val="clear" w:color="D9E1F2" w:fill="D9E1F2"/>
          </w:tcPr>
          <w:p w14:paraId="1501A05C" w14:textId="2748C6A3"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tcPr>
          <w:p w14:paraId="7A71A057" w14:textId="2DF92878"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w:t>
            </w:r>
          </w:p>
        </w:tc>
        <w:tc>
          <w:tcPr>
            <w:tcW w:w="1559" w:type="dxa"/>
            <w:shd w:val="clear" w:color="D9E1F2" w:fill="D9E1F2"/>
          </w:tcPr>
          <w:p w14:paraId="74212F46"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1276" w:type="dxa"/>
            <w:shd w:val="clear" w:color="D9E1F2" w:fill="D9E1F2"/>
          </w:tcPr>
          <w:p w14:paraId="381F926E" w14:textId="77777777" w:rsidR="0064116E" w:rsidRPr="00C74FD8" w:rsidRDefault="0064116E" w:rsidP="0064116E">
            <w:pPr>
              <w:spacing w:after="0" w:line="240" w:lineRule="auto"/>
              <w:jc w:val="center"/>
              <w:rPr>
                <w:rFonts w:ascii="Calibri" w:eastAsia="Times New Roman" w:hAnsi="Calibri" w:cs="Calibri"/>
                <w:color w:val="000000"/>
                <w:sz w:val="20"/>
                <w:szCs w:val="20"/>
                <w:lang w:val="en-IN" w:eastAsia="en-IN"/>
              </w:rPr>
            </w:pPr>
          </w:p>
        </w:tc>
        <w:tc>
          <w:tcPr>
            <w:tcW w:w="2834" w:type="dxa"/>
            <w:shd w:val="clear" w:color="D9E1F2" w:fill="D9E1F2"/>
          </w:tcPr>
          <w:p w14:paraId="2E41657F" w14:textId="1767E4D5" w:rsidR="0064116E" w:rsidRPr="00310ECC" w:rsidRDefault="0064116E" w:rsidP="0064116E">
            <w:pPr>
              <w:spacing w:after="0" w:line="240" w:lineRule="auto"/>
              <w:rPr>
                <w:rFonts w:ascii="Calibri" w:eastAsia="Times New Roman" w:hAnsi="Calibri" w:cs="Calibri"/>
                <w:color w:val="000000"/>
                <w:sz w:val="20"/>
                <w:szCs w:val="20"/>
                <w:lang w:val="en-IN" w:eastAsia="en-IN"/>
              </w:rPr>
            </w:pPr>
            <w:r w:rsidRPr="00090AD4">
              <w:rPr>
                <w:rFonts w:ascii="Calibri" w:eastAsia="Times New Roman" w:hAnsi="Calibri" w:cs="Calibri"/>
                <w:color w:val="000000"/>
                <w:sz w:val="20"/>
                <w:szCs w:val="20"/>
                <w:lang w:val="en-IN" w:eastAsia="en-IN"/>
              </w:rPr>
              <w:t xml:space="preserve">Extra Finance </w:t>
            </w:r>
            <w:commentRangeStart w:id="27"/>
            <w:r w:rsidRPr="00090AD4">
              <w:rPr>
                <w:rFonts w:ascii="Calibri" w:eastAsia="Times New Roman" w:hAnsi="Calibri" w:cs="Calibri"/>
                <w:color w:val="000000"/>
                <w:sz w:val="20"/>
                <w:szCs w:val="20"/>
                <w:lang w:val="en-IN" w:eastAsia="en-IN"/>
              </w:rPr>
              <w:t>Dimension</w:t>
            </w:r>
            <w:commentRangeEnd w:id="27"/>
            <w:r w:rsidR="00466291">
              <w:rPr>
                <w:rStyle w:val="CommentReference"/>
                <w:rFonts w:ascii="Arial" w:eastAsia="Times New Roman" w:hAnsi="Arial" w:cs="Arial"/>
                <w:color w:val="686B73"/>
                <w:lang w:eastAsia="en-US"/>
              </w:rPr>
              <w:commentReference w:id="27"/>
            </w:r>
          </w:p>
        </w:tc>
      </w:tr>
      <w:tr w:rsidR="00F06BAC" w:rsidRPr="00C74FD8" w14:paraId="5EBB71CE" w14:textId="77777777" w:rsidTr="007B1F80">
        <w:trPr>
          <w:trHeight w:val="510"/>
        </w:trPr>
        <w:tc>
          <w:tcPr>
            <w:tcW w:w="1417" w:type="dxa"/>
            <w:hideMark/>
          </w:tcPr>
          <w:p w14:paraId="58D0D6C4" w14:textId="77777777" w:rsidR="00F06BAC" w:rsidRPr="00451136" w:rsidRDefault="00F06BAC" w:rsidP="007B1F80">
            <w:pPr>
              <w:spacing w:after="0" w:line="240" w:lineRule="auto"/>
              <w:rPr>
                <w:rFonts w:ascii="Calibri" w:eastAsia="Times New Roman" w:hAnsi="Calibri" w:cs="Calibri"/>
                <w:color w:val="000000"/>
                <w:sz w:val="20"/>
                <w:szCs w:val="20"/>
                <w:highlight w:val="yellow"/>
                <w:lang w:val="en-IN" w:eastAsia="en-IN"/>
              </w:rPr>
            </w:pPr>
            <w:r w:rsidRPr="00451136">
              <w:rPr>
                <w:rFonts w:ascii="Calibri" w:eastAsia="Times New Roman" w:hAnsi="Calibri" w:cs="Calibri"/>
                <w:color w:val="000000"/>
                <w:sz w:val="20"/>
                <w:szCs w:val="20"/>
                <w:highlight w:val="yellow"/>
                <w:lang w:val="en-IN" w:eastAsia="en-IN"/>
              </w:rPr>
              <w:t>Ledger</w:t>
            </w:r>
          </w:p>
        </w:tc>
        <w:tc>
          <w:tcPr>
            <w:tcW w:w="851" w:type="dxa"/>
            <w:hideMark/>
          </w:tcPr>
          <w:p w14:paraId="5ECC0C2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w:t>
            </w:r>
          </w:p>
        </w:tc>
        <w:tc>
          <w:tcPr>
            <w:tcW w:w="992" w:type="dxa"/>
            <w:hideMark/>
          </w:tcPr>
          <w:p w14:paraId="54FBCE3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20</w:t>
            </w:r>
          </w:p>
        </w:tc>
        <w:tc>
          <w:tcPr>
            <w:tcW w:w="1559" w:type="dxa"/>
            <w:hideMark/>
          </w:tcPr>
          <w:p w14:paraId="5B2248A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4D4AFFF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514BA9BC"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The core ledger will default if an alternative ledger is not selected</w:t>
            </w:r>
          </w:p>
        </w:tc>
      </w:tr>
      <w:tr w:rsidR="00F06BAC" w:rsidRPr="00C74FD8" w14:paraId="3A55C24E" w14:textId="77777777" w:rsidTr="007B1F80">
        <w:trPr>
          <w:trHeight w:val="1275"/>
        </w:trPr>
        <w:tc>
          <w:tcPr>
            <w:tcW w:w="1417" w:type="dxa"/>
            <w:shd w:val="clear" w:color="D9E1F2" w:fill="D9E1F2"/>
            <w:hideMark/>
          </w:tcPr>
          <w:p w14:paraId="5809C3E0"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DocumentNumber</w:t>
            </w:r>
          </w:p>
        </w:tc>
        <w:tc>
          <w:tcPr>
            <w:tcW w:w="851" w:type="dxa"/>
            <w:shd w:val="clear" w:color="D9E1F2" w:fill="D9E1F2"/>
            <w:hideMark/>
          </w:tcPr>
          <w:p w14:paraId="09AC52A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w:t>
            </w:r>
          </w:p>
        </w:tc>
        <w:tc>
          <w:tcPr>
            <w:tcW w:w="992" w:type="dxa"/>
            <w:shd w:val="clear" w:color="D9E1F2" w:fill="D9E1F2"/>
            <w:hideMark/>
          </w:tcPr>
          <w:p w14:paraId="32EA8D5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30</w:t>
            </w:r>
          </w:p>
        </w:tc>
        <w:tc>
          <w:tcPr>
            <w:tcW w:w="1559" w:type="dxa"/>
            <w:shd w:val="clear" w:color="D9E1F2" w:fill="D9E1F2"/>
            <w:hideMark/>
          </w:tcPr>
          <w:p w14:paraId="6B3CBB1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13E31B1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0A92BC7D"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 reference field used for sub-system journaling by document. If the company you are converting to is journaling by document, this field will be used to determine where to batch a new journal entry.</w:t>
            </w:r>
          </w:p>
        </w:tc>
      </w:tr>
      <w:tr w:rsidR="00F06BAC" w:rsidRPr="00C74FD8" w14:paraId="6E80BEB0" w14:textId="77777777" w:rsidTr="007B1F80">
        <w:trPr>
          <w:trHeight w:val="510"/>
        </w:trPr>
        <w:tc>
          <w:tcPr>
            <w:tcW w:w="1417" w:type="dxa"/>
            <w:hideMark/>
          </w:tcPr>
          <w:p w14:paraId="070BFB56"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ErrorMessage</w:t>
            </w:r>
          </w:p>
        </w:tc>
        <w:tc>
          <w:tcPr>
            <w:tcW w:w="851" w:type="dxa"/>
            <w:hideMark/>
          </w:tcPr>
          <w:p w14:paraId="71B5D34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 Lower</w:t>
            </w:r>
          </w:p>
        </w:tc>
        <w:tc>
          <w:tcPr>
            <w:tcW w:w="992" w:type="dxa"/>
            <w:hideMark/>
          </w:tcPr>
          <w:p w14:paraId="67773E1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150</w:t>
            </w:r>
          </w:p>
        </w:tc>
        <w:tc>
          <w:tcPr>
            <w:tcW w:w="1559" w:type="dxa"/>
            <w:hideMark/>
          </w:tcPr>
          <w:p w14:paraId="649680A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7CD16CC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09467199"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 Generated</w:t>
            </w:r>
          </w:p>
        </w:tc>
      </w:tr>
      <w:tr w:rsidR="00F06BAC" w:rsidRPr="00C74FD8" w14:paraId="264D0A91" w14:textId="77777777" w:rsidTr="007B1F80">
        <w:trPr>
          <w:trHeight w:val="765"/>
        </w:trPr>
        <w:tc>
          <w:tcPr>
            <w:tcW w:w="1417" w:type="dxa"/>
            <w:shd w:val="clear" w:color="D9E1F2" w:fill="D9E1F2"/>
            <w:hideMark/>
          </w:tcPr>
          <w:p w14:paraId="5C206A69"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lastRenderedPageBreak/>
              <w:t>AutoReverseDate</w:t>
            </w:r>
          </w:p>
        </w:tc>
        <w:tc>
          <w:tcPr>
            <w:tcW w:w="851" w:type="dxa"/>
            <w:shd w:val="clear" w:color="D9E1F2" w:fill="D9E1F2"/>
            <w:hideMark/>
          </w:tcPr>
          <w:p w14:paraId="629F1D6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Date</w:t>
            </w:r>
          </w:p>
        </w:tc>
        <w:tc>
          <w:tcPr>
            <w:tcW w:w="992" w:type="dxa"/>
            <w:shd w:val="clear" w:color="D9E1F2" w:fill="D9E1F2"/>
            <w:hideMark/>
          </w:tcPr>
          <w:p w14:paraId="0D36E6E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shd w:val="clear" w:color="D9E1F2" w:fill="D9E1F2"/>
            <w:hideMark/>
          </w:tcPr>
          <w:p w14:paraId="0E4535D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1030222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2199DA01"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If the transaction is auto reversing, enter the date the reverse should occur.  If this field is left blank, it will reverse the next month.</w:t>
            </w:r>
          </w:p>
        </w:tc>
      </w:tr>
      <w:tr w:rsidR="00F06BAC" w:rsidRPr="00C74FD8" w14:paraId="26AB6A8F" w14:textId="77777777" w:rsidTr="007B1F80">
        <w:trPr>
          <w:trHeight w:val="510"/>
        </w:trPr>
        <w:tc>
          <w:tcPr>
            <w:tcW w:w="1417" w:type="dxa"/>
            <w:hideMark/>
          </w:tcPr>
          <w:p w14:paraId="749B2AF9"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Resource</w:t>
            </w:r>
          </w:p>
        </w:tc>
        <w:tc>
          <w:tcPr>
            <w:tcW w:w="851" w:type="dxa"/>
            <w:hideMark/>
          </w:tcPr>
          <w:p w14:paraId="7FCC8B8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hideMark/>
          </w:tcPr>
          <w:p w14:paraId="65121B5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13</w:t>
            </w:r>
          </w:p>
        </w:tc>
        <w:tc>
          <w:tcPr>
            <w:tcW w:w="1559" w:type="dxa"/>
            <w:hideMark/>
          </w:tcPr>
          <w:p w14:paraId="02B02D0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3BBC3D8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3F908782"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xml:space="preserve">If a recourse is assigned to this transaction, enter it here.   </w:t>
            </w:r>
          </w:p>
        </w:tc>
      </w:tr>
      <w:tr w:rsidR="00F06BAC" w:rsidRPr="00C74FD8" w14:paraId="36B6DF09" w14:textId="77777777" w:rsidTr="007B1F80">
        <w:trPr>
          <w:trHeight w:val="765"/>
        </w:trPr>
        <w:tc>
          <w:tcPr>
            <w:tcW w:w="1417" w:type="dxa"/>
            <w:shd w:val="clear" w:color="D9E1F2" w:fill="D9E1F2"/>
            <w:hideMark/>
          </w:tcPr>
          <w:p w14:paraId="1923ABBF"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VendorGroupAndVendor.VendorGroup</w:t>
            </w:r>
          </w:p>
        </w:tc>
        <w:tc>
          <w:tcPr>
            <w:tcW w:w="851" w:type="dxa"/>
            <w:shd w:val="clear" w:color="D9E1F2" w:fill="D9E1F2"/>
            <w:hideMark/>
          </w:tcPr>
          <w:p w14:paraId="08806FE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4252405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5</w:t>
            </w:r>
          </w:p>
        </w:tc>
        <w:tc>
          <w:tcPr>
            <w:tcW w:w="1559" w:type="dxa"/>
            <w:shd w:val="clear" w:color="D9E1F2" w:fill="D9E1F2"/>
            <w:hideMark/>
          </w:tcPr>
          <w:p w14:paraId="687A5B3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390AF7A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74CB4F87"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If a vendor is to be attached to the transaction, the vendor group for the vendor needs to be entered here</w:t>
            </w:r>
          </w:p>
        </w:tc>
      </w:tr>
      <w:tr w:rsidR="00F06BAC" w:rsidRPr="00C74FD8" w14:paraId="7B8BEA0D" w14:textId="77777777" w:rsidTr="007B1F80">
        <w:trPr>
          <w:trHeight w:val="510"/>
        </w:trPr>
        <w:tc>
          <w:tcPr>
            <w:tcW w:w="1417" w:type="dxa"/>
            <w:hideMark/>
          </w:tcPr>
          <w:p w14:paraId="209732D0"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VendorGroupAndVendor.Vendor</w:t>
            </w:r>
          </w:p>
        </w:tc>
        <w:tc>
          <w:tcPr>
            <w:tcW w:w="851" w:type="dxa"/>
            <w:hideMark/>
          </w:tcPr>
          <w:p w14:paraId="6385278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hideMark/>
          </w:tcPr>
          <w:p w14:paraId="064A81A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9</w:t>
            </w:r>
          </w:p>
        </w:tc>
        <w:tc>
          <w:tcPr>
            <w:tcW w:w="1559" w:type="dxa"/>
            <w:hideMark/>
          </w:tcPr>
          <w:p w14:paraId="735D613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6067BB5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068A1D1F"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If a vendor is to be attached to the transaction, enter the vendor number here</w:t>
            </w:r>
          </w:p>
        </w:tc>
      </w:tr>
      <w:tr w:rsidR="00F06BAC" w:rsidRPr="00C74FD8" w14:paraId="1EC54248" w14:textId="77777777" w:rsidTr="007B1F80">
        <w:trPr>
          <w:trHeight w:val="1275"/>
        </w:trPr>
        <w:tc>
          <w:tcPr>
            <w:tcW w:w="1417" w:type="dxa"/>
            <w:shd w:val="clear" w:color="D9E1F2" w:fill="D9E1F2"/>
            <w:hideMark/>
          </w:tcPr>
          <w:p w14:paraId="419EF2FA"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Billed</w:t>
            </w:r>
          </w:p>
        </w:tc>
        <w:tc>
          <w:tcPr>
            <w:tcW w:w="851" w:type="dxa"/>
            <w:shd w:val="clear" w:color="D9E1F2" w:fill="D9E1F2"/>
            <w:hideMark/>
          </w:tcPr>
          <w:p w14:paraId="09DC3D3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shd w:val="clear" w:color="D9E1F2" w:fill="D9E1F2"/>
            <w:hideMark/>
          </w:tcPr>
          <w:p w14:paraId="6124F2A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w:t>
            </w:r>
          </w:p>
        </w:tc>
        <w:tc>
          <w:tcPr>
            <w:tcW w:w="1559" w:type="dxa"/>
            <w:shd w:val="clear" w:color="D9E1F2" w:fill="D9E1F2"/>
            <w:hideMark/>
          </w:tcPr>
          <w:p w14:paraId="617E70D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4ABC0FC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0-Unprocessed</w:t>
            </w:r>
            <w:r w:rsidRPr="00C74FD8">
              <w:rPr>
                <w:rFonts w:ascii="Calibri" w:eastAsia="Times New Roman" w:hAnsi="Calibri" w:cs="Calibri"/>
                <w:color w:val="000000"/>
                <w:sz w:val="20"/>
                <w:szCs w:val="20"/>
                <w:lang w:val="en-IN" w:eastAsia="en-IN"/>
              </w:rPr>
              <w:br/>
              <w:t>1-Invoiced</w:t>
            </w:r>
            <w:r w:rsidRPr="00C74FD8">
              <w:rPr>
                <w:rFonts w:ascii="Calibri" w:eastAsia="Times New Roman" w:hAnsi="Calibri" w:cs="Calibri"/>
                <w:color w:val="000000"/>
                <w:sz w:val="20"/>
                <w:szCs w:val="20"/>
                <w:lang w:val="en-IN" w:eastAsia="en-IN"/>
              </w:rPr>
              <w:br/>
              <w:t>3-Processed</w:t>
            </w:r>
            <w:r w:rsidRPr="00C74FD8">
              <w:rPr>
                <w:rFonts w:ascii="Calibri" w:eastAsia="Times New Roman" w:hAnsi="Calibri" w:cs="Calibri"/>
                <w:color w:val="000000"/>
                <w:sz w:val="20"/>
                <w:szCs w:val="20"/>
                <w:lang w:val="en-IN" w:eastAsia="en-IN"/>
              </w:rPr>
              <w:br/>
              <w:t>4-Distributed</w:t>
            </w:r>
          </w:p>
        </w:tc>
        <w:tc>
          <w:tcPr>
            <w:tcW w:w="2834" w:type="dxa"/>
            <w:shd w:val="clear" w:color="D9E1F2" w:fill="D9E1F2"/>
            <w:hideMark/>
          </w:tcPr>
          <w:p w14:paraId="2BB6CC38"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If the transaction is to be billed, enter the status of the billing.  Will default to Unprocessed if left blank</w:t>
            </w:r>
          </w:p>
        </w:tc>
      </w:tr>
      <w:tr w:rsidR="00F06BAC" w:rsidRPr="00C74FD8" w14:paraId="6038E9FE" w14:textId="77777777" w:rsidTr="007B1F80">
        <w:trPr>
          <w:trHeight w:val="765"/>
        </w:trPr>
        <w:tc>
          <w:tcPr>
            <w:tcW w:w="1417" w:type="dxa"/>
            <w:hideMark/>
          </w:tcPr>
          <w:p w14:paraId="108C9801"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RevenueRecognized</w:t>
            </w:r>
          </w:p>
        </w:tc>
        <w:tc>
          <w:tcPr>
            <w:tcW w:w="851" w:type="dxa"/>
            <w:hideMark/>
          </w:tcPr>
          <w:p w14:paraId="7CB01BA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hideMark/>
          </w:tcPr>
          <w:p w14:paraId="0B21C5D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w:t>
            </w:r>
          </w:p>
        </w:tc>
        <w:tc>
          <w:tcPr>
            <w:tcW w:w="1559" w:type="dxa"/>
            <w:hideMark/>
          </w:tcPr>
          <w:p w14:paraId="29AF797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4BD2773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0-No</w:t>
            </w:r>
            <w:r w:rsidRPr="00C74FD8">
              <w:rPr>
                <w:rFonts w:ascii="Calibri" w:eastAsia="Times New Roman" w:hAnsi="Calibri" w:cs="Calibri"/>
                <w:color w:val="000000"/>
                <w:sz w:val="20"/>
                <w:szCs w:val="20"/>
                <w:lang w:val="en-IN" w:eastAsia="en-IN"/>
              </w:rPr>
              <w:br/>
              <w:t>1-Yes</w:t>
            </w:r>
            <w:r w:rsidRPr="00C74FD8">
              <w:rPr>
                <w:rFonts w:ascii="Calibri" w:eastAsia="Times New Roman" w:hAnsi="Calibri" w:cs="Calibri"/>
                <w:color w:val="000000"/>
                <w:sz w:val="20"/>
                <w:szCs w:val="20"/>
                <w:lang w:val="en-IN" w:eastAsia="en-IN"/>
              </w:rPr>
              <w:br/>
              <w:t>2-Hold</w:t>
            </w:r>
          </w:p>
        </w:tc>
        <w:tc>
          <w:tcPr>
            <w:tcW w:w="2834" w:type="dxa"/>
            <w:hideMark/>
          </w:tcPr>
          <w:p w14:paraId="6434FF74"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If the transaction is to have the revenue recognized, enter the status of the revenue recognition.  Will defualt to No if left blank</w:t>
            </w:r>
          </w:p>
        </w:tc>
      </w:tr>
      <w:tr w:rsidR="00F06BAC" w:rsidRPr="00C74FD8" w14:paraId="0A6E66F2" w14:textId="77777777" w:rsidTr="007B1F80">
        <w:trPr>
          <w:trHeight w:val="765"/>
        </w:trPr>
        <w:tc>
          <w:tcPr>
            <w:tcW w:w="1417" w:type="dxa"/>
            <w:shd w:val="clear" w:color="D9E1F2" w:fill="D9E1F2"/>
            <w:hideMark/>
          </w:tcPr>
          <w:p w14:paraId="0275A1D9"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Capitalize</w:t>
            </w:r>
          </w:p>
        </w:tc>
        <w:tc>
          <w:tcPr>
            <w:tcW w:w="851" w:type="dxa"/>
            <w:shd w:val="clear" w:color="D9E1F2" w:fill="D9E1F2"/>
            <w:hideMark/>
          </w:tcPr>
          <w:p w14:paraId="75CEBCDF"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shd w:val="clear" w:color="D9E1F2" w:fill="D9E1F2"/>
            <w:hideMark/>
          </w:tcPr>
          <w:p w14:paraId="1730BC5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w:t>
            </w:r>
          </w:p>
        </w:tc>
        <w:tc>
          <w:tcPr>
            <w:tcW w:w="1559" w:type="dxa"/>
            <w:shd w:val="clear" w:color="D9E1F2" w:fill="D9E1F2"/>
            <w:hideMark/>
          </w:tcPr>
          <w:p w14:paraId="43B518D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15879AE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0-Unprocessed</w:t>
            </w:r>
            <w:r w:rsidRPr="00C74FD8">
              <w:rPr>
                <w:rFonts w:ascii="Calibri" w:eastAsia="Times New Roman" w:hAnsi="Calibri" w:cs="Calibri"/>
                <w:color w:val="000000"/>
                <w:sz w:val="20"/>
                <w:szCs w:val="20"/>
                <w:lang w:val="en-IN" w:eastAsia="en-IN"/>
              </w:rPr>
              <w:br/>
              <w:t>1-Processed</w:t>
            </w:r>
          </w:p>
        </w:tc>
        <w:tc>
          <w:tcPr>
            <w:tcW w:w="2834" w:type="dxa"/>
            <w:shd w:val="clear" w:color="D9E1F2" w:fill="D9E1F2"/>
            <w:hideMark/>
          </w:tcPr>
          <w:p w14:paraId="0E4F11E6"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xml:space="preserve">If the transaction is to be capitalized, enter the status.  </w:t>
            </w:r>
          </w:p>
        </w:tc>
      </w:tr>
      <w:tr w:rsidR="00F06BAC" w:rsidRPr="00C74FD8" w14:paraId="675A29A1" w14:textId="77777777" w:rsidTr="007B1F80">
        <w:trPr>
          <w:trHeight w:val="1020"/>
        </w:trPr>
        <w:tc>
          <w:tcPr>
            <w:tcW w:w="1417" w:type="dxa"/>
            <w:hideMark/>
          </w:tcPr>
          <w:p w14:paraId="487002D8"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LaborDistribution</w:t>
            </w:r>
          </w:p>
        </w:tc>
        <w:tc>
          <w:tcPr>
            <w:tcW w:w="851" w:type="dxa"/>
            <w:hideMark/>
          </w:tcPr>
          <w:p w14:paraId="0C29E36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hideMark/>
          </w:tcPr>
          <w:p w14:paraId="3E058C1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w:t>
            </w:r>
          </w:p>
        </w:tc>
        <w:tc>
          <w:tcPr>
            <w:tcW w:w="1559" w:type="dxa"/>
            <w:hideMark/>
          </w:tcPr>
          <w:p w14:paraId="75DCCFA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331756C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0-Unprocessed</w:t>
            </w:r>
            <w:r w:rsidRPr="00C74FD8">
              <w:rPr>
                <w:rFonts w:ascii="Calibri" w:eastAsia="Times New Roman" w:hAnsi="Calibri" w:cs="Calibri"/>
                <w:color w:val="000000"/>
                <w:sz w:val="20"/>
                <w:szCs w:val="20"/>
                <w:lang w:val="en-IN" w:eastAsia="en-IN"/>
              </w:rPr>
              <w:br/>
              <w:t>1-Processed</w:t>
            </w:r>
            <w:r w:rsidRPr="00C74FD8">
              <w:rPr>
                <w:rFonts w:ascii="Calibri" w:eastAsia="Times New Roman" w:hAnsi="Calibri" w:cs="Calibri"/>
                <w:color w:val="000000"/>
                <w:sz w:val="20"/>
                <w:szCs w:val="20"/>
                <w:lang w:val="en-IN" w:eastAsia="en-IN"/>
              </w:rPr>
              <w:br/>
              <w:t>2-Distributed</w:t>
            </w:r>
          </w:p>
        </w:tc>
        <w:tc>
          <w:tcPr>
            <w:tcW w:w="2834" w:type="dxa"/>
            <w:hideMark/>
          </w:tcPr>
          <w:p w14:paraId="21697FD7"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If the labor will be distributed, enter the status.</w:t>
            </w:r>
          </w:p>
        </w:tc>
      </w:tr>
      <w:tr w:rsidR="00F06BAC" w:rsidRPr="00C74FD8" w14:paraId="1F6E33DF" w14:textId="77777777" w:rsidTr="007B1F80">
        <w:trPr>
          <w:trHeight w:val="255"/>
        </w:trPr>
        <w:tc>
          <w:tcPr>
            <w:tcW w:w="1417" w:type="dxa"/>
            <w:shd w:val="clear" w:color="D9E1F2" w:fill="D9E1F2"/>
            <w:hideMark/>
          </w:tcPr>
          <w:p w14:paraId="08FBED1E"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SenderLogicalID</w:t>
            </w:r>
          </w:p>
        </w:tc>
        <w:tc>
          <w:tcPr>
            <w:tcW w:w="851" w:type="dxa"/>
            <w:shd w:val="clear" w:color="D9E1F2" w:fill="D9E1F2"/>
            <w:hideMark/>
          </w:tcPr>
          <w:p w14:paraId="43C4536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w:t>
            </w:r>
          </w:p>
        </w:tc>
        <w:tc>
          <w:tcPr>
            <w:tcW w:w="992" w:type="dxa"/>
            <w:shd w:val="clear" w:color="D9E1F2" w:fill="D9E1F2"/>
            <w:hideMark/>
          </w:tcPr>
          <w:p w14:paraId="5DC005B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shd w:val="clear" w:color="D9E1F2" w:fill="D9E1F2"/>
            <w:hideMark/>
          </w:tcPr>
          <w:p w14:paraId="2AA7DD8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04EB3A2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4F237C8E"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 Generated</w:t>
            </w:r>
          </w:p>
        </w:tc>
      </w:tr>
      <w:tr w:rsidR="00F06BAC" w:rsidRPr="00C74FD8" w14:paraId="576101E1" w14:textId="77777777" w:rsidTr="007B1F80">
        <w:trPr>
          <w:trHeight w:val="255"/>
        </w:trPr>
        <w:tc>
          <w:tcPr>
            <w:tcW w:w="1417" w:type="dxa"/>
            <w:hideMark/>
          </w:tcPr>
          <w:p w14:paraId="61C8B525"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SenderComponentID</w:t>
            </w:r>
          </w:p>
        </w:tc>
        <w:tc>
          <w:tcPr>
            <w:tcW w:w="851" w:type="dxa"/>
            <w:hideMark/>
          </w:tcPr>
          <w:p w14:paraId="6BDA430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w:t>
            </w:r>
          </w:p>
        </w:tc>
        <w:tc>
          <w:tcPr>
            <w:tcW w:w="992" w:type="dxa"/>
            <w:hideMark/>
          </w:tcPr>
          <w:p w14:paraId="2F4B382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hideMark/>
          </w:tcPr>
          <w:p w14:paraId="73B6999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3F2E489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6DA4691A"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 Generated</w:t>
            </w:r>
          </w:p>
        </w:tc>
      </w:tr>
      <w:tr w:rsidR="00F06BAC" w:rsidRPr="00C74FD8" w14:paraId="082EBF55" w14:textId="77777777" w:rsidTr="007B1F80">
        <w:trPr>
          <w:trHeight w:val="255"/>
        </w:trPr>
        <w:tc>
          <w:tcPr>
            <w:tcW w:w="1417" w:type="dxa"/>
            <w:shd w:val="clear" w:color="D9E1F2" w:fill="D9E1F2"/>
            <w:hideMark/>
          </w:tcPr>
          <w:p w14:paraId="3F920342"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SenderCreationDateTime</w:t>
            </w:r>
          </w:p>
        </w:tc>
        <w:tc>
          <w:tcPr>
            <w:tcW w:w="851" w:type="dxa"/>
            <w:shd w:val="clear" w:color="D9E1F2" w:fill="D9E1F2"/>
            <w:hideMark/>
          </w:tcPr>
          <w:p w14:paraId="5F93D1BE"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w:t>
            </w:r>
          </w:p>
        </w:tc>
        <w:tc>
          <w:tcPr>
            <w:tcW w:w="992" w:type="dxa"/>
            <w:shd w:val="clear" w:color="D9E1F2" w:fill="D9E1F2"/>
            <w:hideMark/>
          </w:tcPr>
          <w:p w14:paraId="44E24CE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shd w:val="clear" w:color="D9E1F2" w:fill="D9E1F2"/>
            <w:hideMark/>
          </w:tcPr>
          <w:p w14:paraId="38ACFC7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5F5DD35E"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2D82A633"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 Generated</w:t>
            </w:r>
          </w:p>
        </w:tc>
      </w:tr>
      <w:tr w:rsidR="00F06BAC" w:rsidRPr="00C74FD8" w14:paraId="2F306A80" w14:textId="77777777" w:rsidTr="007B1F80">
        <w:trPr>
          <w:trHeight w:val="255"/>
        </w:trPr>
        <w:tc>
          <w:tcPr>
            <w:tcW w:w="1417" w:type="dxa"/>
            <w:hideMark/>
          </w:tcPr>
          <w:p w14:paraId="046EDA54"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SenderBODID</w:t>
            </w:r>
          </w:p>
        </w:tc>
        <w:tc>
          <w:tcPr>
            <w:tcW w:w="851" w:type="dxa"/>
            <w:hideMark/>
          </w:tcPr>
          <w:p w14:paraId="2BBA6FB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w:t>
            </w:r>
          </w:p>
        </w:tc>
        <w:tc>
          <w:tcPr>
            <w:tcW w:w="992" w:type="dxa"/>
            <w:hideMark/>
          </w:tcPr>
          <w:p w14:paraId="2A5C262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hideMark/>
          </w:tcPr>
          <w:p w14:paraId="2C30973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5F26B64E"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6B2CC28C"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 Generated</w:t>
            </w:r>
          </w:p>
        </w:tc>
      </w:tr>
      <w:tr w:rsidR="00F06BAC" w:rsidRPr="00C74FD8" w14:paraId="70D2A89B" w14:textId="77777777" w:rsidTr="007B1F80">
        <w:trPr>
          <w:trHeight w:val="255"/>
        </w:trPr>
        <w:tc>
          <w:tcPr>
            <w:tcW w:w="1417" w:type="dxa"/>
            <w:shd w:val="clear" w:color="D9E1F2" w:fill="D9E1F2"/>
            <w:hideMark/>
          </w:tcPr>
          <w:p w14:paraId="6F726ADE"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SenderOriginalBOD</w:t>
            </w:r>
          </w:p>
        </w:tc>
        <w:tc>
          <w:tcPr>
            <w:tcW w:w="851" w:type="dxa"/>
            <w:shd w:val="clear" w:color="D9E1F2" w:fill="D9E1F2"/>
            <w:hideMark/>
          </w:tcPr>
          <w:p w14:paraId="137AB39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w:t>
            </w:r>
          </w:p>
        </w:tc>
        <w:tc>
          <w:tcPr>
            <w:tcW w:w="992" w:type="dxa"/>
            <w:shd w:val="clear" w:color="D9E1F2" w:fill="D9E1F2"/>
            <w:hideMark/>
          </w:tcPr>
          <w:p w14:paraId="6548AC4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shd w:val="clear" w:color="D9E1F2" w:fill="D9E1F2"/>
            <w:hideMark/>
          </w:tcPr>
          <w:p w14:paraId="300511E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4D8BBD8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04F2C741"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System Generated</w:t>
            </w:r>
          </w:p>
        </w:tc>
      </w:tr>
      <w:tr w:rsidR="00F06BAC" w:rsidRPr="00C74FD8" w14:paraId="20EC03FE" w14:textId="77777777" w:rsidTr="007B1F80">
        <w:trPr>
          <w:trHeight w:val="255"/>
        </w:trPr>
        <w:tc>
          <w:tcPr>
            <w:tcW w:w="1417" w:type="dxa"/>
            <w:hideMark/>
          </w:tcPr>
          <w:p w14:paraId="5C9B31A7"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APPaid</w:t>
            </w:r>
          </w:p>
        </w:tc>
        <w:tc>
          <w:tcPr>
            <w:tcW w:w="851" w:type="dxa"/>
            <w:hideMark/>
          </w:tcPr>
          <w:p w14:paraId="48CCAA8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hideMark/>
          </w:tcPr>
          <w:p w14:paraId="6EB62B1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w:t>
            </w:r>
          </w:p>
        </w:tc>
        <w:tc>
          <w:tcPr>
            <w:tcW w:w="1559" w:type="dxa"/>
            <w:hideMark/>
          </w:tcPr>
          <w:p w14:paraId="5D9F365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3FF3A71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015E7CF2"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1880AE09" w14:textId="77777777" w:rsidTr="007B1F80">
        <w:trPr>
          <w:trHeight w:val="510"/>
        </w:trPr>
        <w:tc>
          <w:tcPr>
            <w:tcW w:w="1417" w:type="dxa"/>
            <w:shd w:val="clear" w:color="D9E1F2" w:fill="D9E1F2"/>
            <w:hideMark/>
          </w:tcPr>
          <w:p w14:paraId="1961E3F8"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OriginatingTransaction.BusinessClassName</w:t>
            </w:r>
          </w:p>
        </w:tc>
        <w:tc>
          <w:tcPr>
            <w:tcW w:w="851" w:type="dxa"/>
            <w:shd w:val="clear" w:color="D9E1F2" w:fill="D9E1F2"/>
            <w:hideMark/>
          </w:tcPr>
          <w:p w14:paraId="5B73650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 Lower</w:t>
            </w:r>
          </w:p>
        </w:tc>
        <w:tc>
          <w:tcPr>
            <w:tcW w:w="992" w:type="dxa"/>
            <w:shd w:val="clear" w:color="D9E1F2" w:fill="D9E1F2"/>
            <w:hideMark/>
          </w:tcPr>
          <w:p w14:paraId="74F72A5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200</w:t>
            </w:r>
          </w:p>
        </w:tc>
        <w:tc>
          <w:tcPr>
            <w:tcW w:w="1559" w:type="dxa"/>
            <w:shd w:val="clear" w:color="D9E1F2" w:fill="D9E1F2"/>
            <w:hideMark/>
          </w:tcPr>
          <w:p w14:paraId="491F887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59C34706"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33888C72"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3921C291" w14:textId="77777777" w:rsidTr="007B1F80">
        <w:trPr>
          <w:trHeight w:val="510"/>
        </w:trPr>
        <w:tc>
          <w:tcPr>
            <w:tcW w:w="1417" w:type="dxa"/>
            <w:hideMark/>
          </w:tcPr>
          <w:p w14:paraId="1BA140BA"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lastRenderedPageBreak/>
              <w:t>OriginatingTransaction.BusinessObjectKey</w:t>
            </w:r>
          </w:p>
        </w:tc>
        <w:tc>
          <w:tcPr>
            <w:tcW w:w="851" w:type="dxa"/>
            <w:hideMark/>
          </w:tcPr>
          <w:p w14:paraId="143CCE8E"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Unique ID</w:t>
            </w:r>
          </w:p>
        </w:tc>
        <w:tc>
          <w:tcPr>
            <w:tcW w:w="992" w:type="dxa"/>
            <w:hideMark/>
          </w:tcPr>
          <w:p w14:paraId="7BCCCCC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36</w:t>
            </w:r>
          </w:p>
        </w:tc>
        <w:tc>
          <w:tcPr>
            <w:tcW w:w="1559" w:type="dxa"/>
            <w:hideMark/>
          </w:tcPr>
          <w:p w14:paraId="7AD94BD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7D3FEEB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18B6D54E"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619B3EC6" w14:textId="77777777" w:rsidTr="007B1F80">
        <w:trPr>
          <w:trHeight w:val="510"/>
        </w:trPr>
        <w:tc>
          <w:tcPr>
            <w:tcW w:w="1417" w:type="dxa"/>
            <w:shd w:val="clear" w:color="D9E1F2" w:fill="D9E1F2"/>
            <w:hideMark/>
          </w:tcPr>
          <w:p w14:paraId="5F31F51D"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DrillBackLink</w:t>
            </w:r>
          </w:p>
        </w:tc>
        <w:tc>
          <w:tcPr>
            <w:tcW w:w="851" w:type="dxa"/>
            <w:shd w:val="clear" w:color="D9E1F2" w:fill="D9E1F2"/>
            <w:hideMark/>
          </w:tcPr>
          <w:p w14:paraId="1A953B7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 Lower</w:t>
            </w:r>
          </w:p>
        </w:tc>
        <w:tc>
          <w:tcPr>
            <w:tcW w:w="992" w:type="dxa"/>
            <w:shd w:val="clear" w:color="D9E1F2" w:fill="D9E1F2"/>
            <w:hideMark/>
          </w:tcPr>
          <w:p w14:paraId="6A172D9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500</w:t>
            </w:r>
          </w:p>
        </w:tc>
        <w:tc>
          <w:tcPr>
            <w:tcW w:w="1559" w:type="dxa"/>
            <w:shd w:val="clear" w:color="D9E1F2" w:fill="D9E1F2"/>
            <w:hideMark/>
          </w:tcPr>
          <w:p w14:paraId="163C6F7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278C126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43A9BBED"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45DBC27F" w14:textId="77777777" w:rsidTr="007B1F80">
        <w:trPr>
          <w:trHeight w:val="1020"/>
        </w:trPr>
        <w:tc>
          <w:tcPr>
            <w:tcW w:w="1417" w:type="dxa"/>
            <w:hideMark/>
          </w:tcPr>
          <w:p w14:paraId="1BC41D4E"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IndirectBurden</w:t>
            </w:r>
          </w:p>
        </w:tc>
        <w:tc>
          <w:tcPr>
            <w:tcW w:w="851" w:type="dxa"/>
            <w:hideMark/>
          </w:tcPr>
          <w:p w14:paraId="4DA4F7F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hideMark/>
          </w:tcPr>
          <w:p w14:paraId="4CCA05F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w:t>
            </w:r>
          </w:p>
        </w:tc>
        <w:tc>
          <w:tcPr>
            <w:tcW w:w="1559" w:type="dxa"/>
            <w:hideMark/>
          </w:tcPr>
          <w:p w14:paraId="7D53ADE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0E4309E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0=Unprocessed</w:t>
            </w:r>
            <w:r w:rsidRPr="00C74FD8">
              <w:rPr>
                <w:rFonts w:ascii="Calibri" w:eastAsia="Times New Roman" w:hAnsi="Calibri" w:cs="Calibri"/>
                <w:color w:val="000000"/>
                <w:sz w:val="20"/>
                <w:szCs w:val="20"/>
                <w:lang w:val="en-IN" w:eastAsia="en-IN"/>
              </w:rPr>
              <w:br/>
              <w:t>1=Draft</w:t>
            </w:r>
            <w:r w:rsidRPr="00C74FD8">
              <w:rPr>
                <w:rFonts w:ascii="Calibri" w:eastAsia="Times New Roman" w:hAnsi="Calibri" w:cs="Calibri"/>
                <w:color w:val="000000"/>
                <w:sz w:val="20"/>
                <w:szCs w:val="20"/>
                <w:lang w:val="en-IN" w:eastAsia="en-IN"/>
              </w:rPr>
              <w:br/>
              <w:t>2=Processed</w:t>
            </w:r>
          </w:p>
        </w:tc>
        <w:tc>
          <w:tcPr>
            <w:tcW w:w="2834" w:type="dxa"/>
            <w:hideMark/>
          </w:tcPr>
          <w:p w14:paraId="3CDEAE91"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p>
        </w:tc>
      </w:tr>
      <w:tr w:rsidR="00F06BAC" w:rsidRPr="00C74FD8" w14:paraId="6EE93F76" w14:textId="77777777" w:rsidTr="007B1F80">
        <w:trPr>
          <w:trHeight w:val="255"/>
        </w:trPr>
        <w:tc>
          <w:tcPr>
            <w:tcW w:w="1417" w:type="dxa"/>
            <w:shd w:val="clear" w:color="D9E1F2" w:fill="D9E1F2"/>
            <w:hideMark/>
          </w:tcPr>
          <w:p w14:paraId="1AC16977"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Comment</w:t>
            </w:r>
          </w:p>
        </w:tc>
        <w:tc>
          <w:tcPr>
            <w:tcW w:w="851" w:type="dxa"/>
            <w:shd w:val="clear" w:color="D9E1F2" w:fill="D9E1F2"/>
            <w:hideMark/>
          </w:tcPr>
          <w:p w14:paraId="08F7C03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Text</w:t>
            </w:r>
          </w:p>
        </w:tc>
        <w:tc>
          <w:tcPr>
            <w:tcW w:w="992" w:type="dxa"/>
            <w:shd w:val="clear" w:color="D9E1F2" w:fill="D9E1F2"/>
            <w:hideMark/>
          </w:tcPr>
          <w:p w14:paraId="2395CA7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1</w:t>
            </w:r>
          </w:p>
        </w:tc>
        <w:tc>
          <w:tcPr>
            <w:tcW w:w="1559" w:type="dxa"/>
            <w:shd w:val="clear" w:color="D9E1F2" w:fill="D9E1F2"/>
            <w:hideMark/>
          </w:tcPr>
          <w:p w14:paraId="4485BBF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59896A3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07BCBE9D"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0F9F704F" w14:textId="77777777" w:rsidTr="007B1F80">
        <w:trPr>
          <w:trHeight w:val="510"/>
        </w:trPr>
        <w:tc>
          <w:tcPr>
            <w:tcW w:w="1417" w:type="dxa"/>
            <w:hideMark/>
          </w:tcPr>
          <w:p w14:paraId="05347513"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Company</w:t>
            </w:r>
          </w:p>
        </w:tc>
        <w:tc>
          <w:tcPr>
            <w:tcW w:w="851" w:type="dxa"/>
            <w:hideMark/>
          </w:tcPr>
          <w:p w14:paraId="487C204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 Lower</w:t>
            </w:r>
          </w:p>
        </w:tc>
        <w:tc>
          <w:tcPr>
            <w:tcW w:w="992" w:type="dxa"/>
            <w:hideMark/>
          </w:tcPr>
          <w:p w14:paraId="5CEE735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5</w:t>
            </w:r>
          </w:p>
        </w:tc>
        <w:tc>
          <w:tcPr>
            <w:tcW w:w="1559" w:type="dxa"/>
            <w:hideMark/>
          </w:tcPr>
          <w:p w14:paraId="42CAE77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7D1F399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31F142E1"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2870440F" w14:textId="77777777" w:rsidTr="007B1F80">
        <w:trPr>
          <w:trHeight w:val="255"/>
        </w:trPr>
        <w:tc>
          <w:tcPr>
            <w:tcW w:w="1417" w:type="dxa"/>
            <w:shd w:val="clear" w:color="D9E1F2" w:fill="D9E1F2"/>
            <w:hideMark/>
          </w:tcPr>
          <w:p w14:paraId="72A42D82"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EmployeeNumber</w:t>
            </w:r>
          </w:p>
        </w:tc>
        <w:tc>
          <w:tcPr>
            <w:tcW w:w="851" w:type="dxa"/>
            <w:shd w:val="clear" w:color="D9E1F2" w:fill="D9E1F2"/>
            <w:hideMark/>
          </w:tcPr>
          <w:p w14:paraId="1F72D7E1"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Numeric</w:t>
            </w:r>
          </w:p>
        </w:tc>
        <w:tc>
          <w:tcPr>
            <w:tcW w:w="992" w:type="dxa"/>
            <w:shd w:val="clear" w:color="D9E1F2" w:fill="D9E1F2"/>
            <w:hideMark/>
          </w:tcPr>
          <w:p w14:paraId="13D08BC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5</w:t>
            </w:r>
          </w:p>
        </w:tc>
        <w:tc>
          <w:tcPr>
            <w:tcW w:w="1559" w:type="dxa"/>
            <w:shd w:val="clear" w:color="D9E1F2" w:fill="D9E1F2"/>
            <w:hideMark/>
          </w:tcPr>
          <w:p w14:paraId="428E741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6E0824F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497F01AE"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7F3B10FD" w14:textId="77777777" w:rsidTr="007B1F80">
        <w:trPr>
          <w:trHeight w:val="510"/>
        </w:trPr>
        <w:tc>
          <w:tcPr>
            <w:tcW w:w="1417" w:type="dxa"/>
            <w:hideMark/>
          </w:tcPr>
          <w:p w14:paraId="75EFB0BD"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HROrg</w:t>
            </w:r>
          </w:p>
        </w:tc>
        <w:tc>
          <w:tcPr>
            <w:tcW w:w="851" w:type="dxa"/>
            <w:hideMark/>
          </w:tcPr>
          <w:p w14:paraId="075C32D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 Lower</w:t>
            </w:r>
          </w:p>
        </w:tc>
        <w:tc>
          <w:tcPr>
            <w:tcW w:w="992" w:type="dxa"/>
            <w:hideMark/>
          </w:tcPr>
          <w:p w14:paraId="7716C5B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5</w:t>
            </w:r>
          </w:p>
        </w:tc>
        <w:tc>
          <w:tcPr>
            <w:tcW w:w="1559" w:type="dxa"/>
            <w:hideMark/>
          </w:tcPr>
          <w:p w14:paraId="3FAB90A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33D9906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hideMark/>
          </w:tcPr>
          <w:p w14:paraId="3C86175D"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2EA53516" w14:textId="77777777" w:rsidTr="00B20BE2">
        <w:trPr>
          <w:trHeight w:val="80"/>
        </w:trPr>
        <w:tc>
          <w:tcPr>
            <w:tcW w:w="1417" w:type="dxa"/>
            <w:shd w:val="clear" w:color="D9E1F2" w:fill="D9E1F2"/>
            <w:hideMark/>
          </w:tcPr>
          <w:p w14:paraId="1807C1AF"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LookupID</w:t>
            </w:r>
          </w:p>
        </w:tc>
        <w:tc>
          <w:tcPr>
            <w:tcW w:w="851" w:type="dxa"/>
            <w:shd w:val="clear" w:color="D9E1F2" w:fill="D9E1F2"/>
            <w:hideMark/>
          </w:tcPr>
          <w:p w14:paraId="7C9E0F24"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AlphaUpper</w:t>
            </w:r>
          </w:p>
        </w:tc>
        <w:tc>
          <w:tcPr>
            <w:tcW w:w="992" w:type="dxa"/>
            <w:shd w:val="clear" w:color="D9E1F2" w:fill="D9E1F2"/>
            <w:hideMark/>
          </w:tcPr>
          <w:p w14:paraId="56B7DD99"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25</w:t>
            </w:r>
          </w:p>
        </w:tc>
        <w:tc>
          <w:tcPr>
            <w:tcW w:w="1559" w:type="dxa"/>
            <w:shd w:val="clear" w:color="D9E1F2" w:fill="D9E1F2"/>
            <w:hideMark/>
          </w:tcPr>
          <w:p w14:paraId="66BD2ACB"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shd w:val="clear" w:color="D9E1F2" w:fill="D9E1F2"/>
            <w:hideMark/>
          </w:tcPr>
          <w:p w14:paraId="021FA36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shd w:val="clear" w:color="D9E1F2" w:fill="D9E1F2"/>
            <w:hideMark/>
          </w:tcPr>
          <w:p w14:paraId="12CBC730"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6B625CB6" w14:textId="77777777" w:rsidTr="007B1F80">
        <w:trPr>
          <w:trHeight w:val="255"/>
        </w:trPr>
        <w:tc>
          <w:tcPr>
            <w:tcW w:w="1417" w:type="dxa"/>
            <w:hideMark/>
          </w:tcPr>
          <w:p w14:paraId="12F263C3"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851" w:type="dxa"/>
            <w:vAlign w:val="bottom"/>
            <w:hideMark/>
          </w:tcPr>
          <w:p w14:paraId="77E9F05A"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992" w:type="dxa"/>
            <w:vAlign w:val="bottom"/>
            <w:hideMark/>
          </w:tcPr>
          <w:p w14:paraId="64B69598"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vAlign w:val="bottom"/>
            <w:hideMark/>
          </w:tcPr>
          <w:p w14:paraId="4B95CD72"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4CF7777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vAlign w:val="bottom"/>
            <w:hideMark/>
          </w:tcPr>
          <w:p w14:paraId="4CAEDD08"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050F3BD5" w14:textId="77777777" w:rsidTr="007B1F80">
        <w:trPr>
          <w:trHeight w:val="255"/>
        </w:trPr>
        <w:tc>
          <w:tcPr>
            <w:tcW w:w="1417" w:type="dxa"/>
            <w:hideMark/>
          </w:tcPr>
          <w:p w14:paraId="378BA608"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851" w:type="dxa"/>
            <w:vAlign w:val="bottom"/>
            <w:hideMark/>
          </w:tcPr>
          <w:p w14:paraId="036D5AC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992" w:type="dxa"/>
            <w:vAlign w:val="bottom"/>
            <w:hideMark/>
          </w:tcPr>
          <w:p w14:paraId="153F231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vAlign w:val="bottom"/>
            <w:hideMark/>
          </w:tcPr>
          <w:p w14:paraId="3230CFD7"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15A23955"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vAlign w:val="bottom"/>
            <w:hideMark/>
          </w:tcPr>
          <w:p w14:paraId="0B7E3DA3"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r w:rsidR="00F06BAC" w:rsidRPr="00C74FD8" w14:paraId="6F1AE126" w14:textId="77777777" w:rsidTr="007B1F80">
        <w:trPr>
          <w:trHeight w:val="255"/>
        </w:trPr>
        <w:tc>
          <w:tcPr>
            <w:tcW w:w="1417" w:type="dxa"/>
            <w:hideMark/>
          </w:tcPr>
          <w:p w14:paraId="347714E6"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851" w:type="dxa"/>
            <w:vAlign w:val="bottom"/>
            <w:hideMark/>
          </w:tcPr>
          <w:p w14:paraId="57699013"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992" w:type="dxa"/>
            <w:vAlign w:val="bottom"/>
            <w:hideMark/>
          </w:tcPr>
          <w:p w14:paraId="07C8FE8D"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559" w:type="dxa"/>
            <w:vAlign w:val="bottom"/>
            <w:hideMark/>
          </w:tcPr>
          <w:p w14:paraId="44DA0BF0"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1276" w:type="dxa"/>
            <w:hideMark/>
          </w:tcPr>
          <w:p w14:paraId="7C08D02C" w14:textId="77777777" w:rsidR="00F06BAC" w:rsidRPr="00C74FD8" w:rsidRDefault="00F06BAC" w:rsidP="007B1F80">
            <w:pPr>
              <w:spacing w:after="0" w:line="240" w:lineRule="auto"/>
              <w:jc w:val="center"/>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c>
          <w:tcPr>
            <w:tcW w:w="2834" w:type="dxa"/>
            <w:vAlign w:val="bottom"/>
            <w:hideMark/>
          </w:tcPr>
          <w:p w14:paraId="79272DF4" w14:textId="77777777" w:rsidR="00F06BAC" w:rsidRPr="00C74FD8" w:rsidRDefault="00F06BAC" w:rsidP="007B1F80">
            <w:pPr>
              <w:spacing w:after="0" w:line="240" w:lineRule="auto"/>
              <w:rPr>
                <w:rFonts w:ascii="Calibri" w:eastAsia="Times New Roman" w:hAnsi="Calibri" w:cs="Calibri"/>
                <w:color w:val="000000"/>
                <w:sz w:val="20"/>
                <w:szCs w:val="20"/>
                <w:lang w:val="en-IN" w:eastAsia="en-IN"/>
              </w:rPr>
            </w:pPr>
            <w:r w:rsidRPr="00C74FD8">
              <w:rPr>
                <w:rFonts w:ascii="Calibri" w:eastAsia="Times New Roman" w:hAnsi="Calibri" w:cs="Calibri"/>
                <w:color w:val="000000"/>
                <w:sz w:val="20"/>
                <w:szCs w:val="20"/>
                <w:lang w:val="en-IN" w:eastAsia="en-IN"/>
              </w:rPr>
              <w:t> </w:t>
            </w:r>
          </w:p>
        </w:tc>
      </w:tr>
    </w:tbl>
    <w:p w14:paraId="753C6437" w14:textId="77777777" w:rsidR="00F06BAC" w:rsidRDefault="00F06BAC" w:rsidP="00F06BAC"/>
    <w:p w14:paraId="28DD8419" w14:textId="77777777" w:rsidR="00F06BAC" w:rsidRDefault="00F06BAC" w:rsidP="00F06BAC"/>
    <w:p w14:paraId="55217F22" w14:textId="77777777" w:rsidR="00F06BAC" w:rsidRDefault="00F06BAC" w:rsidP="00F06BAC"/>
    <w:p w14:paraId="01172335" w14:textId="77777777" w:rsidR="00F06BAC" w:rsidRDefault="00F06BAC" w:rsidP="00F06BAC"/>
    <w:p w14:paraId="568575B4" w14:textId="77777777" w:rsidR="00CC27A5" w:rsidRDefault="00CC27A5">
      <w:pPr>
        <w:rPr>
          <w:rFonts w:asciiTheme="majorHAnsi" w:eastAsiaTheme="majorEastAsia" w:hAnsiTheme="majorHAnsi" w:cstheme="majorBidi"/>
          <w:b/>
          <w:bCs/>
          <w:smallCaps/>
          <w:color w:val="000000" w:themeColor="text1"/>
          <w:sz w:val="36"/>
          <w:szCs w:val="36"/>
        </w:rPr>
      </w:pPr>
      <w:r>
        <w:br w:type="page"/>
      </w:r>
    </w:p>
    <w:p w14:paraId="2F06B2B1" w14:textId="1CB7F3CC" w:rsidR="003C2F55" w:rsidRDefault="00CD22D3" w:rsidP="007B1F80">
      <w:pPr>
        <w:pStyle w:val="Heading1"/>
      </w:pPr>
      <w:bookmarkStart w:id="28" w:name="_Toc65611185"/>
      <w:r>
        <w:lastRenderedPageBreak/>
        <w:t>Technical Solution Design</w:t>
      </w:r>
      <w:bookmarkEnd w:id="28"/>
    </w:p>
    <w:p w14:paraId="551DA15A" w14:textId="20A0D4BA" w:rsidR="00FA2FB9" w:rsidRDefault="00CD22D3" w:rsidP="00986ECC">
      <w:pPr>
        <w:spacing w:before="120"/>
        <w:jc w:val="both"/>
      </w:pPr>
      <w:r>
        <w:t xml:space="preserve">This section will refer to the </w:t>
      </w:r>
      <w:r>
        <w:rPr>
          <w:color w:val="000000" w:themeColor="text1"/>
        </w:rPr>
        <w:t>automation of GLTransactionInterface Import in processing the details sent by the third-party vendors into CSF</w:t>
      </w:r>
      <w:r>
        <w:t xml:space="preserve">. </w:t>
      </w:r>
      <w:r w:rsidR="00B75C24">
        <w:t xml:space="preserve">The solution will </w:t>
      </w:r>
      <w:r w:rsidR="00274C08">
        <w:t>comprise of</w:t>
      </w:r>
      <w:r w:rsidR="00B75C24">
        <w:t xml:space="preserve"> two separate</w:t>
      </w:r>
      <w:r w:rsidR="00141745">
        <w:t xml:space="preserve"> process flows wherein one will be focusing on the translation of the GEAC format input files to the CSF format and </w:t>
      </w:r>
      <w:r w:rsidR="00A3253E">
        <w:t>a</w:t>
      </w:r>
      <w:r w:rsidR="00CD3594">
        <w:t xml:space="preserve"> second interface</w:t>
      </w:r>
      <w:r w:rsidR="00A3253E">
        <w:t xml:space="preserve"> that will interface the records</w:t>
      </w:r>
      <w:r w:rsidR="003C445A">
        <w:t xml:space="preserve"> to CSF. Providing two </w:t>
      </w:r>
      <w:r w:rsidR="008C759F">
        <w:t>process flows</w:t>
      </w:r>
      <w:r w:rsidR="003C445A">
        <w:t xml:space="preserve"> will help accommodate future</w:t>
      </w:r>
      <w:r w:rsidR="008C759F">
        <w:t xml:space="preserve"> vendors who </w:t>
      </w:r>
      <w:r w:rsidR="00CD3594">
        <w:t>will be conforming</w:t>
      </w:r>
      <w:r w:rsidR="008C759F">
        <w:t xml:space="preserve"> to the CSF format</w:t>
      </w:r>
      <w:r w:rsidR="004B05CA">
        <w:t xml:space="preserve"> by </w:t>
      </w:r>
      <w:r w:rsidR="00BE4885">
        <w:t xml:space="preserve">allowing their files to be </w:t>
      </w:r>
      <w:r w:rsidR="008A3C0C">
        <w:t xml:space="preserve">directly </w:t>
      </w:r>
      <w:r w:rsidR="00BE4885">
        <w:t xml:space="preserve">read by </w:t>
      </w:r>
      <w:r w:rsidR="008A3C0C">
        <w:t>the automated interface process flow</w:t>
      </w:r>
      <w:r w:rsidR="00370E08">
        <w:t xml:space="preserve"> and bypassing the translation process. </w:t>
      </w:r>
    </w:p>
    <w:p w14:paraId="2948E51F" w14:textId="36C23FFD" w:rsidR="00B11CFF" w:rsidRPr="009B14AD" w:rsidRDefault="00CD22D3" w:rsidP="00986ECC">
      <w:pPr>
        <w:spacing w:before="120"/>
        <w:jc w:val="both"/>
      </w:pPr>
      <w:r w:rsidRPr="00C762B3">
        <w:t xml:space="preserve">The solution design will automate the process of </w:t>
      </w:r>
      <w:r>
        <w:t xml:space="preserve">picking the inbound file from the designated SFTP directory and importing the records into CSF staging business class for GL Transactions. The process includes running of the CSF interface job depending on the update option provided. On top of the GL Transaction Interface, </w:t>
      </w:r>
      <w:r w:rsidR="00850681">
        <w:t>when interface errors are encountered, all data from the Run Group will be deleted</w:t>
      </w:r>
      <w:r w:rsidR="002B336C">
        <w:t xml:space="preserve">. </w:t>
      </w:r>
      <w:r>
        <w:t>Details for uninterfaced records will be sent to the user</w:t>
      </w:r>
      <w:r w:rsidR="003164E7">
        <w:t>/s</w:t>
      </w:r>
      <w:r>
        <w:t xml:space="preserve"> via email.</w:t>
      </w:r>
    </w:p>
    <w:p w14:paraId="09796D94" w14:textId="2CB4CCDC" w:rsidR="003226EE" w:rsidRDefault="00634831">
      <w:pPr>
        <w:pStyle w:val="Heading2"/>
      </w:pPr>
      <w:bookmarkStart w:id="29" w:name="_Toc65611186"/>
      <w:r>
        <w:t>Process Flow Design</w:t>
      </w:r>
      <w:bookmarkEnd w:id="29"/>
    </w:p>
    <w:p w14:paraId="2F23E119" w14:textId="77777777" w:rsidR="000A0DFC" w:rsidRPr="000A0DFC" w:rsidRDefault="000A0DFC" w:rsidP="000A0DFC"/>
    <w:p w14:paraId="118D5DE9" w14:textId="6102D56C" w:rsidR="00F9741A" w:rsidRDefault="004A7164" w:rsidP="00397196">
      <w:pPr>
        <w:jc w:val="center"/>
      </w:pPr>
      <w:r>
        <w:rPr>
          <w:noProof/>
        </w:rPr>
        <w:drawing>
          <wp:inline distT="0" distB="0" distL="0" distR="0" wp14:anchorId="44C282A6" wp14:editId="31A0AA70">
            <wp:extent cx="5977719" cy="4553540"/>
            <wp:effectExtent l="0" t="0" r="4445"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86006" cy="4559853"/>
                    </a:xfrm>
                    <a:prstGeom prst="rect">
                      <a:avLst/>
                    </a:prstGeom>
                  </pic:spPr>
                </pic:pic>
              </a:graphicData>
            </a:graphic>
          </wp:inline>
        </w:drawing>
      </w:r>
    </w:p>
    <w:p w14:paraId="15CF0EAD" w14:textId="77777777" w:rsidR="000A0DFC" w:rsidRDefault="000A0DFC" w:rsidP="000A0DFC">
      <w:pPr>
        <w:spacing w:before="120" w:after="120"/>
        <w:ind w:left="720"/>
      </w:pPr>
      <w:r w:rsidRPr="003E2F68">
        <w:rPr>
          <w:i/>
          <w:iCs/>
          <w:noProof/>
          <w:color w:val="FF0000"/>
        </w:rPr>
        <w:lastRenderedPageBreak/>
        <w:t>Note:</w:t>
      </w:r>
      <w:r>
        <w:rPr>
          <w:noProof/>
        </w:rPr>
        <w:t xml:space="preserve"> This is the overall flow structure. Additonal sections maybe added during development.</w:t>
      </w:r>
    </w:p>
    <w:p w14:paraId="4372C1F0" w14:textId="77777777" w:rsidR="000A0DFC" w:rsidRDefault="000A0DFC" w:rsidP="000A0DFC">
      <w:pPr>
        <w:spacing w:before="120" w:after="120"/>
        <w:ind w:left="720"/>
      </w:pPr>
    </w:p>
    <w:p w14:paraId="1798F3A8" w14:textId="77777777" w:rsidR="000A0DFC" w:rsidRPr="000A0DFC" w:rsidRDefault="000A0DFC" w:rsidP="000A0DFC">
      <w:pPr>
        <w:pStyle w:val="BodyText"/>
        <w:ind w:left="720"/>
        <w:rPr>
          <w:rFonts w:asciiTheme="minorHAnsi" w:hAnsiTheme="minorHAnsi" w:cstheme="minorHAnsi"/>
          <w:noProof/>
          <w:sz w:val="22"/>
          <w:szCs w:val="22"/>
        </w:rPr>
      </w:pPr>
      <w:r w:rsidRPr="000A0DFC">
        <w:rPr>
          <w:rFonts w:asciiTheme="minorHAnsi" w:hAnsiTheme="minorHAnsi" w:cstheme="minorHAnsi"/>
          <w:noProof/>
          <w:sz w:val="22"/>
          <w:szCs w:val="22"/>
        </w:rPr>
        <w:t>Email notifications will be sent for:</w:t>
      </w:r>
    </w:p>
    <w:p w14:paraId="61C8367E" w14:textId="77777777" w:rsidR="000A0DFC" w:rsidRPr="000A0DFC" w:rsidRDefault="000A0DFC" w:rsidP="0029656B">
      <w:pPr>
        <w:pStyle w:val="BodyText"/>
        <w:numPr>
          <w:ilvl w:val="0"/>
          <w:numId w:val="6"/>
        </w:numPr>
        <w:rPr>
          <w:rFonts w:asciiTheme="minorHAnsi" w:hAnsiTheme="minorHAnsi" w:cstheme="minorHAnsi"/>
          <w:noProof/>
          <w:sz w:val="22"/>
          <w:szCs w:val="22"/>
        </w:rPr>
      </w:pPr>
      <w:r w:rsidRPr="000A0DFC">
        <w:rPr>
          <w:rFonts w:asciiTheme="minorHAnsi" w:hAnsiTheme="minorHAnsi" w:cstheme="minorHAnsi"/>
          <w:noProof/>
          <w:sz w:val="22"/>
          <w:szCs w:val="22"/>
        </w:rPr>
        <w:t>Successful DBImport</w:t>
      </w:r>
    </w:p>
    <w:p w14:paraId="58DF5E08" w14:textId="77777777" w:rsidR="000A0DFC" w:rsidRPr="000A0DFC" w:rsidRDefault="000A0DFC" w:rsidP="0029656B">
      <w:pPr>
        <w:pStyle w:val="BodyText"/>
        <w:numPr>
          <w:ilvl w:val="0"/>
          <w:numId w:val="6"/>
        </w:numPr>
        <w:rPr>
          <w:rFonts w:asciiTheme="minorHAnsi" w:hAnsiTheme="minorHAnsi" w:cstheme="minorHAnsi"/>
          <w:noProof/>
          <w:sz w:val="22"/>
          <w:szCs w:val="22"/>
        </w:rPr>
      </w:pPr>
      <w:r w:rsidRPr="000A0DFC">
        <w:rPr>
          <w:rFonts w:asciiTheme="minorHAnsi" w:hAnsiTheme="minorHAnsi" w:cstheme="minorHAnsi"/>
          <w:noProof/>
          <w:sz w:val="22"/>
          <w:szCs w:val="22"/>
        </w:rPr>
        <w:t>Failed with DBImport</w:t>
      </w:r>
    </w:p>
    <w:p w14:paraId="0C274615" w14:textId="77777777" w:rsidR="000A0DFC" w:rsidRPr="000A0DFC" w:rsidRDefault="000A0DFC" w:rsidP="0029656B">
      <w:pPr>
        <w:pStyle w:val="BodyText"/>
        <w:numPr>
          <w:ilvl w:val="0"/>
          <w:numId w:val="6"/>
        </w:numPr>
        <w:rPr>
          <w:rFonts w:asciiTheme="minorHAnsi" w:hAnsiTheme="minorHAnsi" w:cstheme="minorHAnsi"/>
          <w:noProof/>
          <w:sz w:val="22"/>
          <w:szCs w:val="22"/>
        </w:rPr>
      </w:pPr>
      <w:r w:rsidRPr="000A0DFC">
        <w:rPr>
          <w:rFonts w:asciiTheme="minorHAnsi" w:hAnsiTheme="minorHAnsi" w:cstheme="minorHAnsi"/>
          <w:noProof/>
          <w:sz w:val="22"/>
          <w:szCs w:val="22"/>
        </w:rPr>
        <w:t>Successful Interface Run</w:t>
      </w:r>
    </w:p>
    <w:p w14:paraId="59B839B1" w14:textId="77777777" w:rsidR="000A0DFC" w:rsidRPr="000A0DFC" w:rsidRDefault="000A0DFC" w:rsidP="0029656B">
      <w:pPr>
        <w:pStyle w:val="BodyText"/>
        <w:numPr>
          <w:ilvl w:val="0"/>
          <w:numId w:val="6"/>
        </w:numPr>
        <w:rPr>
          <w:rFonts w:asciiTheme="minorHAnsi" w:hAnsiTheme="minorHAnsi" w:cstheme="minorHAnsi"/>
          <w:noProof/>
          <w:sz w:val="22"/>
          <w:szCs w:val="22"/>
        </w:rPr>
      </w:pPr>
      <w:r w:rsidRPr="000A0DFC">
        <w:rPr>
          <w:rFonts w:asciiTheme="minorHAnsi" w:hAnsiTheme="minorHAnsi" w:cstheme="minorHAnsi"/>
          <w:noProof/>
          <w:sz w:val="22"/>
          <w:szCs w:val="22"/>
        </w:rPr>
        <w:t>Failed Interface Run</w:t>
      </w:r>
    </w:p>
    <w:p w14:paraId="3AAD4048" w14:textId="77777777" w:rsidR="00397196" w:rsidRDefault="00397196" w:rsidP="00397196">
      <w:pPr>
        <w:pStyle w:val="Heading2"/>
      </w:pPr>
      <w:bookmarkStart w:id="30" w:name="_File_Location"/>
      <w:bookmarkStart w:id="31" w:name="_Toc65611187"/>
      <w:bookmarkEnd w:id="30"/>
      <w:r>
        <w:t>File Location</w:t>
      </w:r>
      <w:bookmarkEnd w:id="31"/>
    </w:p>
    <w:p w14:paraId="2387EDE3" w14:textId="77777777" w:rsidR="00397196" w:rsidRDefault="00397196" w:rsidP="00397196">
      <w:pPr>
        <w:spacing w:before="120" w:after="120"/>
        <w:ind w:left="720"/>
        <w:jc w:val="both"/>
        <w:rPr>
          <w:rFonts w:cs="Arial"/>
          <w:lang w:eastAsia="de-DE"/>
        </w:rPr>
      </w:pPr>
      <w:r>
        <w:rPr>
          <w:rFonts w:cs="Arial"/>
          <w:lang w:eastAsia="de-DE"/>
        </w:rPr>
        <w:t>Folders are created within the SFTP repository on each tenant for specific purposes outlined below:</w:t>
      </w:r>
    </w:p>
    <w:tbl>
      <w:tblPr>
        <w:tblStyle w:val="LightGrid-Accent1"/>
        <w:tblW w:w="8460" w:type="dxa"/>
        <w:tblInd w:w="710" w:type="dxa"/>
        <w:tblLook w:val="04A0" w:firstRow="1" w:lastRow="0" w:firstColumn="1" w:lastColumn="0" w:noHBand="0" w:noVBand="1"/>
      </w:tblPr>
      <w:tblGrid>
        <w:gridCol w:w="1328"/>
        <w:gridCol w:w="3824"/>
        <w:gridCol w:w="3308"/>
      </w:tblGrid>
      <w:tr w:rsidR="00397196" w:rsidRPr="0069021D" w14:paraId="21501798" w14:textId="77777777" w:rsidTr="00E7766A">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28" w:type="dxa"/>
          </w:tcPr>
          <w:p w14:paraId="30BDEE3D" w14:textId="77777777" w:rsidR="00397196" w:rsidRPr="0069021D" w:rsidRDefault="00397196" w:rsidP="00C74F75">
            <w:pPr>
              <w:spacing w:before="120" w:after="120"/>
              <w:rPr>
                <w:rFonts w:cs="Arial"/>
              </w:rPr>
            </w:pPr>
          </w:p>
        </w:tc>
        <w:tc>
          <w:tcPr>
            <w:tcW w:w="3824" w:type="dxa"/>
          </w:tcPr>
          <w:p w14:paraId="01696CA9" w14:textId="77777777" w:rsidR="00397196" w:rsidRPr="0069021D" w:rsidRDefault="00397196" w:rsidP="00C74F75">
            <w:pPr>
              <w:spacing w:before="120" w:after="120"/>
              <w:cnfStyle w:val="100000000000" w:firstRow="1" w:lastRow="0" w:firstColumn="0" w:lastColumn="0" w:oddVBand="0" w:evenVBand="0" w:oddHBand="0" w:evenHBand="0" w:firstRowFirstColumn="0" w:firstRowLastColumn="0" w:lastRowFirstColumn="0" w:lastRowLastColumn="0"/>
              <w:rPr>
                <w:rFonts w:cs="Arial"/>
                <w:b w:val="0"/>
                <w:bCs w:val="0"/>
              </w:rPr>
            </w:pPr>
            <w:r w:rsidRPr="0069021D">
              <w:rPr>
                <w:rFonts w:cs="Arial"/>
              </w:rPr>
              <w:t>Description</w:t>
            </w:r>
          </w:p>
        </w:tc>
        <w:tc>
          <w:tcPr>
            <w:tcW w:w="3308" w:type="dxa"/>
          </w:tcPr>
          <w:p w14:paraId="447A4259" w14:textId="77777777" w:rsidR="00397196" w:rsidRPr="0069021D" w:rsidRDefault="00397196" w:rsidP="00C74F75">
            <w:pPr>
              <w:spacing w:before="120" w:after="120"/>
              <w:cnfStyle w:val="100000000000" w:firstRow="1" w:lastRow="0" w:firstColumn="0" w:lastColumn="0" w:oddVBand="0" w:evenVBand="0" w:oddHBand="0" w:evenHBand="0" w:firstRowFirstColumn="0" w:firstRowLastColumn="0" w:lastRowFirstColumn="0" w:lastRowLastColumn="0"/>
              <w:rPr>
                <w:rFonts w:cs="Arial"/>
              </w:rPr>
            </w:pPr>
            <w:r w:rsidRPr="0069021D">
              <w:rPr>
                <w:rFonts w:cs="Arial"/>
              </w:rPr>
              <w:t>Value</w:t>
            </w:r>
          </w:p>
        </w:tc>
      </w:tr>
      <w:tr w:rsidR="00397196" w:rsidRPr="0069021D" w14:paraId="1C09BC22" w14:textId="77777777" w:rsidTr="00E77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14:paraId="18A5D732" w14:textId="6BC2F57A" w:rsidR="00397196" w:rsidRPr="0069021D" w:rsidRDefault="00A41D18" w:rsidP="00C74F75">
            <w:pPr>
              <w:spacing w:before="120" w:after="120"/>
              <w:rPr>
                <w:rFonts w:cs="Arial"/>
                <w:b w:val="0"/>
              </w:rPr>
            </w:pPr>
            <w:r>
              <w:rPr>
                <w:rFonts w:cs="Arial"/>
                <w:b w:val="0"/>
              </w:rPr>
              <w:t>GEAC file format</w:t>
            </w:r>
            <w:r w:rsidR="0090557E">
              <w:rPr>
                <w:rFonts w:cs="Arial"/>
                <w:b w:val="0"/>
              </w:rPr>
              <w:t>ted</w:t>
            </w:r>
            <w:r>
              <w:rPr>
                <w:rFonts w:cs="Arial"/>
                <w:b w:val="0"/>
              </w:rPr>
              <w:t xml:space="preserve"> </w:t>
            </w:r>
            <w:r w:rsidR="00397196">
              <w:rPr>
                <w:rFonts w:cs="Arial"/>
                <w:b w:val="0"/>
              </w:rPr>
              <w:t>Folder</w:t>
            </w:r>
          </w:p>
        </w:tc>
        <w:tc>
          <w:tcPr>
            <w:tcW w:w="3824" w:type="dxa"/>
          </w:tcPr>
          <w:p w14:paraId="2D3D5CC0" w14:textId="5DB16EF6" w:rsidR="00397196" w:rsidRPr="0069021D" w:rsidRDefault="00E7766A" w:rsidP="00C74F75">
            <w:pPr>
              <w:spacing w:before="120" w:after="120"/>
              <w:cnfStyle w:val="000000100000" w:firstRow="0" w:lastRow="0" w:firstColumn="0" w:lastColumn="0" w:oddVBand="0" w:evenVBand="0" w:oddHBand="1" w:evenHBand="0" w:firstRowFirstColumn="0" w:firstRowLastColumn="0" w:lastRowFirstColumn="0" w:lastRowLastColumn="0"/>
              <w:rPr>
                <w:rFonts w:cs="Arial"/>
              </w:rPr>
            </w:pPr>
            <w:r>
              <w:rPr>
                <w:rFonts w:eastAsia="Arial" w:cs="Arial"/>
              </w:rPr>
              <w:t xml:space="preserve">Inbound </w:t>
            </w:r>
            <w:r w:rsidR="009175AE">
              <w:rPr>
                <w:rFonts w:eastAsia="Arial" w:cs="Arial"/>
              </w:rPr>
              <w:t>driectory</w:t>
            </w:r>
            <w:r>
              <w:rPr>
                <w:rFonts w:eastAsia="Arial" w:cs="Arial"/>
              </w:rPr>
              <w:t xml:space="preserve"> for GEAC format</w:t>
            </w:r>
            <w:r w:rsidR="009175AE">
              <w:rPr>
                <w:rFonts w:eastAsia="Arial" w:cs="Arial"/>
              </w:rPr>
              <w:t>ted</w:t>
            </w:r>
            <w:r>
              <w:rPr>
                <w:rFonts w:eastAsia="Arial" w:cs="Arial"/>
              </w:rPr>
              <w:t xml:space="preserve"> files</w:t>
            </w:r>
            <w:r w:rsidR="00397196">
              <w:rPr>
                <w:rFonts w:eastAsia="Arial" w:cs="Arial"/>
              </w:rPr>
              <w:t xml:space="preserve">. </w:t>
            </w:r>
          </w:p>
        </w:tc>
        <w:tc>
          <w:tcPr>
            <w:tcW w:w="3308" w:type="dxa"/>
          </w:tcPr>
          <w:p w14:paraId="261C0572" w14:textId="5CE051D0" w:rsidR="00397196" w:rsidRPr="0069021D" w:rsidRDefault="00397196" w:rsidP="00C74F75">
            <w:pPr>
              <w:spacing w:before="120" w:after="120"/>
              <w:cnfStyle w:val="000000100000" w:firstRow="0" w:lastRow="0" w:firstColumn="0" w:lastColumn="0" w:oddVBand="0" w:evenVBand="0" w:oddHBand="1" w:evenHBand="0" w:firstRowFirstColumn="0" w:firstRowLastColumn="0" w:lastRowFirstColumn="0" w:lastRowLastColumn="0"/>
              <w:rPr>
                <w:rFonts w:cs="Arial"/>
              </w:rPr>
            </w:pPr>
            <w:r w:rsidRPr="00266133">
              <w:rPr>
                <w:rFonts w:cs="Arial"/>
              </w:rPr>
              <w:t>/</w:t>
            </w:r>
            <w:r>
              <w:rPr>
                <w:rFonts w:cs="Arial"/>
              </w:rPr>
              <w:t>Inbound</w:t>
            </w:r>
            <w:r w:rsidRPr="00266133">
              <w:rPr>
                <w:rFonts w:cs="Arial"/>
              </w:rPr>
              <w:t>/</w:t>
            </w:r>
            <w:commentRangeStart w:id="32"/>
            <w:r>
              <w:rPr>
                <w:rFonts w:cs="Arial"/>
              </w:rPr>
              <w:t>Upload</w:t>
            </w:r>
            <w:commentRangeEnd w:id="32"/>
            <w:r>
              <w:rPr>
                <w:rStyle w:val="CommentReference"/>
                <w:rFonts w:ascii="Arial" w:hAnsi="Arial" w:cs="Arial"/>
                <w:color w:val="686B73"/>
                <w:lang w:val="en-US" w:eastAsia="en-US"/>
              </w:rPr>
              <w:commentReference w:id="32"/>
            </w:r>
            <w:r>
              <w:rPr>
                <w:rFonts w:cs="Arial"/>
              </w:rPr>
              <w:t>/</w:t>
            </w:r>
            <w:r w:rsidR="00E7766A">
              <w:rPr>
                <w:rFonts w:cs="Arial"/>
              </w:rPr>
              <w:t>GEAC</w:t>
            </w:r>
          </w:p>
        </w:tc>
      </w:tr>
      <w:tr w:rsidR="00397196" w:rsidRPr="0069021D" w14:paraId="4407266C" w14:textId="77777777" w:rsidTr="00E776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14:paraId="1AC84D54" w14:textId="7C7C0DFB" w:rsidR="00397196" w:rsidRPr="00EA794A" w:rsidRDefault="00A41D18" w:rsidP="00C74F75">
            <w:pPr>
              <w:spacing w:before="120" w:after="120"/>
              <w:rPr>
                <w:rFonts w:cs="Arial"/>
                <w:b w:val="0"/>
                <w:bCs w:val="0"/>
              </w:rPr>
            </w:pPr>
            <w:r>
              <w:rPr>
                <w:rFonts w:cs="Arial"/>
                <w:b w:val="0"/>
                <w:bCs w:val="0"/>
              </w:rPr>
              <w:t>CSF file format</w:t>
            </w:r>
            <w:r w:rsidR="0090557E">
              <w:rPr>
                <w:rFonts w:cs="Arial"/>
                <w:b w:val="0"/>
                <w:bCs w:val="0"/>
              </w:rPr>
              <w:t>ted</w:t>
            </w:r>
            <w:r>
              <w:rPr>
                <w:rFonts w:cs="Arial"/>
                <w:b w:val="0"/>
                <w:bCs w:val="0"/>
              </w:rPr>
              <w:t xml:space="preserve"> Folder</w:t>
            </w:r>
          </w:p>
        </w:tc>
        <w:tc>
          <w:tcPr>
            <w:tcW w:w="3824" w:type="dxa"/>
          </w:tcPr>
          <w:p w14:paraId="114B561A" w14:textId="7E048808" w:rsidR="00397196" w:rsidRPr="0069021D" w:rsidRDefault="00E7766A" w:rsidP="00C74F75">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Pr>
                <w:rFonts w:eastAsia="Arial" w:cs="Arial"/>
              </w:rPr>
              <w:t>Inbound</w:t>
            </w:r>
            <w:r w:rsidR="009175AE">
              <w:rPr>
                <w:rFonts w:eastAsia="Arial" w:cs="Arial"/>
              </w:rPr>
              <w:t xml:space="preserve"> directory</w:t>
            </w:r>
            <w:r>
              <w:rPr>
                <w:rFonts w:eastAsia="Arial" w:cs="Arial"/>
              </w:rPr>
              <w:t xml:space="preserve"> for CSF format</w:t>
            </w:r>
            <w:r w:rsidR="009175AE">
              <w:rPr>
                <w:rFonts w:eastAsia="Arial" w:cs="Arial"/>
              </w:rPr>
              <w:t>ted</w:t>
            </w:r>
            <w:r>
              <w:rPr>
                <w:rFonts w:eastAsia="Arial" w:cs="Arial"/>
              </w:rPr>
              <w:t xml:space="preserve"> files</w:t>
            </w:r>
            <w:r w:rsidR="00397196">
              <w:rPr>
                <w:rFonts w:eastAsia="Arial" w:cs="Arial"/>
              </w:rPr>
              <w:t>.</w:t>
            </w:r>
          </w:p>
        </w:tc>
        <w:tc>
          <w:tcPr>
            <w:tcW w:w="3308" w:type="dxa"/>
          </w:tcPr>
          <w:p w14:paraId="1232DAF8" w14:textId="5CFED5A1" w:rsidR="00397196" w:rsidRPr="00266133" w:rsidRDefault="00397196" w:rsidP="00C74F75">
            <w:pPr>
              <w:spacing w:before="120" w:after="120"/>
              <w:cnfStyle w:val="000000010000" w:firstRow="0" w:lastRow="0" w:firstColumn="0" w:lastColumn="0" w:oddVBand="0" w:evenVBand="0" w:oddHBand="0" w:evenHBand="1" w:firstRowFirstColumn="0" w:firstRowLastColumn="0" w:lastRowFirstColumn="0" w:lastRowLastColumn="0"/>
              <w:rPr>
                <w:rFonts w:cs="Arial"/>
              </w:rPr>
            </w:pPr>
            <w:r>
              <w:rPr>
                <w:rFonts w:cs="Arial"/>
              </w:rPr>
              <w:t>/Inbound/Upload/</w:t>
            </w:r>
          </w:p>
        </w:tc>
      </w:tr>
      <w:tr w:rsidR="00E7766A" w:rsidRPr="0069021D" w14:paraId="51E816A2" w14:textId="77777777" w:rsidTr="00E77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14:paraId="01C6ADCB" w14:textId="1C149871" w:rsidR="00E7766A" w:rsidRDefault="00E7766A" w:rsidP="00E7766A">
            <w:pPr>
              <w:spacing w:before="120" w:after="120"/>
              <w:rPr>
                <w:rFonts w:cs="Arial"/>
                <w:b w:val="0"/>
                <w:bCs w:val="0"/>
              </w:rPr>
            </w:pPr>
            <w:r>
              <w:rPr>
                <w:rFonts w:cs="Arial"/>
                <w:b w:val="0"/>
                <w:bCs w:val="0"/>
              </w:rPr>
              <w:t>Archive Folder</w:t>
            </w:r>
          </w:p>
        </w:tc>
        <w:tc>
          <w:tcPr>
            <w:tcW w:w="3824" w:type="dxa"/>
          </w:tcPr>
          <w:p w14:paraId="3E05FD05" w14:textId="5D28DAC0" w:rsidR="00E7766A" w:rsidRDefault="00E7766A" w:rsidP="00E7766A">
            <w:pPr>
              <w:spacing w:before="120" w:after="120"/>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Archive directory for inbound files</w:t>
            </w:r>
          </w:p>
        </w:tc>
        <w:tc>
          <w:tcPr>
            <w:tcW w:w="3308" w:type="dxa"/>
          </w:tcPr>
          <w:p w14:paraId="06C86C1C" w14:textId="035CDE55" w:rsidR="00E7766A" w:rsidRDefault="00E7766A" w:rsidP="00E7766A">
            <w:pPr>
              <w:spacing w:before="120" w:after="120"/>
              <w:cnfStyle w:val="000000100000" w:firstRow="0" w:lastRow="0" w:firstColumn="0" w:lastColumn="0" w:oddVBand="0" w:evenVBand="0" w:oddHBand="1" w:evenHBand="0" w:firstRowFirstColumn="0" w:firstRowLastColumn="0" w:lastRowFirstColumn="0" w:lastRowLastColumn="0"/>
              <w:rPr>
                <w:rFonts w:cs="Arial"/>
              </w:rPr>
            </w:pPr>
            <w:r>
              <w:rPr>
                <w:rFonts w:cs="Arial"/>
              </w:rPr>
              <w:t>/Inbound/Upload/Archive</w:t>
            </w:r>
          </w:p>
        </w:tc>
      </w:tr>
    </w:tbl>
    <w:p w14:paraId="6159DE44" w14:textId="77777777" w:rsidR="00397196" w:rsidRDefault="00397196" w:rsidP="00397196"/>
    <w:p w14:paraId="4FB0B929" w14:textId="77777777" w:rsidR="00397196" w:rsidRDefault="00397196" w:rsidP="00397196"/>
    <w:p w14:paraId="49BC274C" w14:textId="77777777" w:rsidR="00397196" w:rsidRDefault="00397196" w:rsidP="00397196"/>
    <w:p w14:paraId="523C5A70" w14:textId="5A9C7346" w:rsidR="00397196" w:rsidRDefault="00397196" w:rsidP="00397196"/>
    <w:p w14:paraId="3EFF26D0" w14:textId="77777777" w:rsidR="006A6EF1" w:rsidRDefault="006A6EF1" w:rsidP="00397196"/>
    <w:p w14:paraId="70664DA1" w14:textId="77777777" w:rsidR="00397196" w:rsidRDefault="00397196" w:rsidP="00397196"/>
    <w:p w14:paraId="1FBD1C9D" w14:textId="0ADE6616" w:rsidR="00397196" w:rsidRDefault="00397196" w:rsidP="00397196"/>
    <w:p w14:paraId="10FF218D" w14:textId="199F4946" w:rsidR="00397196" w:rsidRDefault="00397196" w:rsidP="00397196"/>
    <w:p w14:paraId="0ECAAF9D" w14:textId="77777777" w:rsidR="00A571F2" w:rsidRPr="009B14AD" w:rsidRDefault="00A571F2" w:rsidP="00397196"/>
    <w:p w14:paraId="58A0EFBB" w14:textId="04198342" w:rsidR="00311E00" w:rsidRDefault="00311E00">
      <w:pPr>
        <w:pStyle w:val="Heading2"/>
      </w:pPr>
      <w:bookmarkStart w:id="33" w:name="_Toc65611188"/>
      <w:r>
        <w:lastRenderedPageBreak/>
        <w:t>System Configuration</w:t>
      </w:r>
      <w:bookmarkEnd w:id="33"/>
      <w:r>
        <w:t xml:space="preserve"> </w:t>
      </w:r>
    </w:p>
    <w:p w14:paraId="18DD79E8" w14:textId="77777777" w:rsidR="00311E00" w:rsidRDefault="00311E00" w:rsidP="00311E00">
      <w:pPr>
        <w:spacing w:before="120" w:after="120"/>
        <w:ind w:left="720"/>
        <w:jc w:val="both"/>
        <w:rPr>
          <w:rFonts w:cs="Arial"/>
          <w:lang w:eastAsia="de-DE"/>
        </w:rPr>
      </w:pPr>
      <w:r>
        <w:rPr>
          <w:rFonts w:cs="Arial"/>
          <w:lang w:eastAsia="de-DE"/>
        </w:rPr>
        <w:t>The</w:t>
      </w:r>
      <w:r w:rsidRPr="00C762B3">
        <w:rPr>
          <w:rFonts w:cs="Arial"/>
          <w:lang w:eastAsia="de-DE"/>
        </w:rPr>
        <w:t xml:space="preserve"> configuration</w:t>
      </w:r>
      <w:r>
        <w:rPr>
          <w:rFonts w:cs="Arial"/>
          <w:lang w:eastAsia="de-DE"/>
        </w:rPr>
        <w:t xml:space="preserve"> set will contain the relevant c</w:t>
      </w:r>
      <w:r w:rsidRPr="00C762B3">
        <w:rPr>
          <w:rFonts w:cs="Arial"/>
          <w:lang w:eastAsia="de-DE"/>
        </w:rPr>
        <w:t xml:space="preserve">onnection points, directory structure </w:t>
      </w:r>
      <w:r>
        <w:rPr>
          <w:rFonts w:cs="Arial"/>
          <w:lang w:eastAsia="de-DE"/>
        </w:rPr>
        <w:t>related to the interfaces.</w:t>
      </w:r>
    </w:p>
    <w:p w14:paraId="039A8A82" w14:textId="77777777" w:rsidR="00311E00" w:rsidRPr="00C762B3" w:rsidRDefault="00311E00" w:rsidP="00311E00">
      <w:pPr>
        <w:spacing w:before="120" w:after="120"/>
        <w:ind w:left="720"/>
        <w:jc w:val="both"/>
        <w:rPr>
          <w:rFonts w:cs="Arial"/>
          <w:lang w:eastAsia="de-DE"/>
        </w:rPr>
      </w:pPr>
    </w:p>
    <w:p w14:paraId="5AC04CCE" w14:textId="77777777" w:rsidR="00311E00" w:rsidRPr="00C762B3" w:rsidRDefault="00311E00" w:rsidP="00311E00">
      <w:pPr>
        <w:spacing w:before="120" w:after="120"/>
        <w:ind w:left="720"/>
        <w:jc w:val="both"/>
        <w:rPr>
          <w:rFonts w:cs="Arial"/>
          <w:lang w:eastAsia="de-DE"/>
        </w:rPr>
      </w:pPr>
      <w:r w:rsidRPr="00C762B3">
        <w:rPr>
          <w:rFonts w:cs="Arial"/>
          <w:lang w:eastAsia="de-DE"/>
        </w:rPr>
        <w:t>Navigation</w:t>
      </w:r>
      <w:r>
        <w:rPr>
          <w:rFonts w:cs="Arial"/>
          <w:lang w:eastAsia="de-DE"/>
        </w:rPr>
        <w:t>:</w:t>
      </w:r>
      <w:r w:rsidRPr="00C762B3">
        <w:rPr>
          <w:rFonts w:cs="Arial"/>
          <w:lang w:eastAsia="de-DE"/>
        </w:rPr>
        <w:t xml:space="preserve"> Process Server Administrator &gt; Configuration &gt; System Configuration &gt; </w:t>
      </w:r>
      <w:r w:rsidRPr="00C762B3">
        <w:rPr>
          <w:rFonts w:cs="Arial"/>
          <w:i/>
          <w:lang w:eastAsia="de-DE"/>
        </w:rPr>
        <w:t>Interface</w:t>
      </w:r>
    </w:p>
    <w:p w14:paraId="1E4F61CA" w14:textId="77777777" w:rsidR="00311E00" w:rsidRDefault="00311E00" w:rsidP="00311E00">
      <w:pPr>
        <w:spacing w:beforeAutospacing="1" w:after="100" w:afterAutospacing="1"/>
        <w:jc w:val="center"/>
      </w:pPr>
      <w:r>
        <w:rPr>
          <w:noProof/>
        </w:rPr>
        <w:drawing>
          <wp:inline distT="0" distB="0" distL="0" distR="0" wp14:anchorId="44C77C79" wp14:editId="33FF1A01">
            <wp:extent cx="6000750" cy="1979271"/>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19806"/>
                    <a:stretch/>
                  </pic:blipFill>
                  <pic:spPr bwMode="auto">
                    <a:xfrm>
                      <a:off x="0" y="0"/>
                      <a:ext cx="6009178" cy="198205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LightGrid-Accent1"/>
        <w:tblW w:w="9090" w:type="dxa"/>
        <w:tblInd w:w="80" w:type="dxa"/>
        <w:tblLook w:val="04A0" w:firstRow="1" w:lastRow="0" w:firstColumn="1" w:lastColumn="0" w:noHBand="0" w:noVBand="1"/>
      </w:tblPr>
      <w:tblGrid>
        <w:gridCol w:w="5565"/>
        <w:gridCol w:w="1868"/>
        <w:gridCol w:w="1657"/>
      </w:tblGrid>
      <w:tr w:rsidR="00311E00" w:rsidRPr="0069021D" w14:paraId="763D4482" w14:textId="77777777" w:rsidTr="004E28CC">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5565" w:type="dxa"/>
          </w:tcPr>
          <w:p w14:paraId="66674BE3" w14:textId="77777777" w:rsidR="00311E00" w:rsidRPr="0069021D" w:rsidRDefault="00311E00" w:rsidP="007B1F80">
            <w:pPr>
              <w:spacing w:before="120" w:after="120"/>
              <w:rPr>
                <w:rFonts w:cs="Arial"/>
              </w:rPr>
            </w:pPr>
            <w:r>
              <w:rPr>
                <w:rFonts w:cs="Arial"/>
              </w:rPr>
              <w:t>Property Name</w:t>
            </w:r>
          </w:p>
        </w:tc>
        <w:tc>
          <w:tcPr>
            <w:tcW w:w="1868" w:type="dxa"/>
          </w:tcPr>
          <w:p w14:paraId="23D72493" w14:textId="77777777" w:rsidR="00311E00" w:rsidRPr="0069021D" w:rsidRDefault="00311E00" w:rsidP="007B1F80">
            <w:pPr>
              <w:spacing w:before="120" w:after="120"/>
              <w:cnfStyle w:val="100000000000" w:firstRow="1" w:lastRow="0" w:firstColumn="0" w:lastColumn="0" w:oddVBand="0" w:evenVBand="0" w:oddHBand="0" w:evenHBand="0" w:firstRowFirstColumn="0" w:firstRowLastColumn="0" w:lastRowFirstColumn="0" w:lastRowLastColumn="0"/>
              <w:rPr>
                <w:rFonts w:cs="Arial"/>
                <w:b w:val="0"/>
                <w:bCs w:val="0"/>
              </w:rPr>
            </w:pPr>
            <w:r w:rsidRPr="0069021D">
              <w:rPr>
                <w:rFonts w:cs="Arial"/>
              </w:rPr>
              <w:t>Description</w:t>
            </w:r>
          </w:p>
        </w:tc>
        <w:tc>
          <w:tcPr>
            <w:tcW w:w="1657" w:type="dxa"/>
          </w:tcPr>
          <w:p w14:paraId="0FA2DE77" w14:textId="77777777" w:rsidR="00311E00" w:rsidRPr="0069021D" w:rsidRDefault="00311E00" w:rsidP="007B1F80">
            <w:pPr>
              <w:spacing w:before="120" w:after="120"/>
              <w:cnfStyle w:val="100000000000" w:firstRow="1" w:lastRow="0" w:firstColumn="0" w:lastColumn="0" w:oddVBand="0" w:evenVBand="0" w:oddHBand="0" w:evenHBand="0" w:firstRowFirstColumn="0" w:firstRowLastColumn="0" w:lastRowFirstColumn="0" w:lastRowLastColumn="0"/>
              <w:rPr>
                <w:rFonts w:cs="Arial"/>
              </w:rPr>
            </w:pPr>
            <w:r w:rsidRPr="0069021D">
              <w:rPr>
                <w:rFonts w:cs="Arial"/>
              </w:rPr>
              <w:t>Value</w:t>
            </w:r>
          </w:p>
        </w:tc>
      </w:tr>
      <w:tr w:rsidR="004E28CC" w:rsidRPr="0069021D" w14:paraId="664D7DBC" w14:textId="77777777" w:rsidTr="004E2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277A21CB" w14:textId="77777777" w:rsidR="00311E00" w:rsidRPr="0069021D" w:rsidRDefault="00311E00" w:rsidP="007B1F80">
            <w:pPr>
              <w:spacing w:before="120" w:after="120"/>
              <w:rPr>
                <w:rFonts w:cs="Arial"/>
                <w:b w:val="0"/>
              </w:rPr>
            </w:pPr>
            <w:r>
              <w:rPr>
                <w:rFonts w:cs="Arial"/>
                <w:b w:val="0"/>
              </w:rPr>
              <w:t>GLTransactionInterface_EmailTo</w:t>
            </w:r>
          </w:p>
        </w:tc>
        <w:tc>
          <w:tcPr>
            <w:tcW w:w="1868" w:type="dxa"/>
          </w:tcPr>
          <w:p w14:paraId="136F3840" w14:textId="77777777" w:rsidR="00311E00" w:rsidRPr="0069021D" w:rsidRDefault="00311E00" w:rsidP="007B1F80">
            <w:pPr>
              <w:spacing w:before="120" w:after="120"/>
              <w:cnfStyle w:val="000000100000" w:firstRow="0" w:lastRow="0" w:firstColumn="0" w:lastColumn="0" w:oddVBand="0" w:evenVBand="0" w:oddHBand="1" w:evenHBand="0" w:firstRowFirstColumn="0" w:firstRowLastColumn="0" w:lastRowFirstColumn="0" w:lastRowLastColumn="0"/>
              <w:rPr>
                <w:rFonts w:cs="Arial"/>
              </w:rPr>
            </w:pPr>
            <w:r>
              <w:rPr>
                <w:rFonts w:eastAsia="Arial" w:cs="Arial"/>
              </w:rPr>
              <w:t>Email notification recipient/s</w:t>
            </w:r>
          </w:p>
        </w:tc>
        <w:tc>
          <w:tcPr>
            <w:tcW w:w="1657" w:type="dxa"/>
          </w:tcPr>
          <w:p w14:paraId="2CCD9803" w14:textId="77777777" w:rsidR="00311E00" w:rsidRPr="0069021D" w:rsidRDefault="00311E00" w:rsidP="007B1F80">
            <w:pPr>
              <w:spacing w:before="120" w:after="120"/>
              <w:cnfStyle w:val="000000100000" w:firstRow="0" w:lastRow="0" w:firstColumn="0" w:lastColumn="0" w:oddVBand="0" w:evenVBand="0" w:oddHBand="1" w:evenHBand="0" w:firstRowFirstColumn="0" w:firstRowLastColumn="0" w:lastRowFirstColumn="0" w:lastRowLastColumn="0"/>
              <w:rPr>
                <w:rFonts w:cs="Arial"/>
              </w:rPr>
            </w:pPr>
            <w:r>
              <w:rPr>
                <w:rFonts w:cs="Arial"/>
              </w:rPr>
              <w:t>TBA</w:t>
            </w:r>
          </w:p>
        </w:tc>
      </w:tr>
      <w:tr w:rsidR="00311E00" w:rsidRPr="0069021D" w14:paraId="3E88D394" w14:textId="77777777" w:rsidTr="004E28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45DD7C8C" w14:textId="77777777" w:rsidR="00311E00" w:rsidRPr="00C320E7" w:rsidRDefault="00311E00" w:rsidP="007B1F80">
            <w:pPr>
              <w:spacing w:before="120" w:after="120"/>
              <w:rPr>
                <w:rFonts w:cs="Arial"/>
                <w:b w:val="0"/>
                <w:bCs w:val="0"/>
              </w:rPr>
            </w:pPr>
            <w:r>
              <w:rPr>
                <w:rFonts w:cs="Arial"/>
                <w:b w:val="0"/>
                <w:bCs w:val="0"/>
              </w:rPr>
              <w:t>GLTransactionInterface_UpdateOption</w:t>
            </w:r>
          </w:p>
        </w:tc>
        <w:tc>
          <w:tcPr>
            <w:tcW w:w="1868" w:type="dxa"/>
          </w:tcPr>
          <w:p w14:paraId="5CFFEC3C" w14:textId="77777777" w:rsidR="00311E00" w:rsidRPr="00C320E7" w:rsidRDefault="00311E00" w:rsidP="007B1F80">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Pr>
                <w:rFonts w:eastAsia="Arial" w:cs="Arial"/>
              </w:rPr>
              <w:t>Flag to determine if we run the GL interface or not. Default value will be Y</w:t>
            </w:r>
          </w:p>
        </w:tc>
        <w:tc>
          <w:tcPr>
            <w:tcW w:w="1657" w:type="dxa"/>
            <w:vAlign w:val="center"/>
          </w:tcPr>
          <w:p w14:paraId="6116B0C8" w14:textId="77777777" w:rsidR="00311E00" w:rsidRPr="00C320E7" w:rsidRDefault="00311E00" w:rsidP="007B1F80">
            <w:pPr>
              <w:spacing w:before="120" w:after="120"/>
              <w:cnfStyle w:val="000000010000" w:firstRow="0" w:lastRow="0" w:firstColumn="0" w:lastColumn="0" w:oddVBand="0" w:evenVBand="0" w:oddHBand="0" w:evenHBand="1" w:firstRowFirstColumn="0" w:firstRowLastColumn="0" w:lastRowFirstColumn="0" w:lastRowLastColumn="0"/>
              <w:rPr>
                <w:rFonts w:cs="Arial"/>
              </w:rPr>
            </w:pPr>
            <w:r>
              <w:rPr>
                <w:rFonts w:cs="Arial"/>
              </w:rPr>
              <w:t>Y/N</w:t>
            </w:r>
          </w:p>
        </w:tc>
      </w:tr>
      <w:tr w:rsidR="004E28CC" w:rsidRPr="0069021D" w14:paraId="12DC0184" w14:textId="77777777" w:rsidTr="004E2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2229B653" w14:textId="77777777" w:rsidR="00311E00" w:rsidRPr="00AB2DC0" w:rsidRDefault="00311E00" w:rsidP="007B1F80">
            <w:pPr>
              <w:spacing w:before="120" w:after="120"/>
              <w:rPr>
                <w:rFonts w:cs="Arial"/>
                <w:b w:val="0"/>
                <w:bCs w:val="0"/>
              </w:rPr>
            </w:pPr>
            <w:r>
              <w:rPr>
                <w:rFonts w:cs="Arial"/>
                <w:b w:val="0"/>
                <w:bCs w:val="0"/>
              </w:rPr>
              <w:t>GLTransactionInterface_FEG</w:t>
            </w:r>
          </w:p>
        </w:tc>
        <w:tc>
          <w:tcPr>
            <w:tcW w:w="1868" w:type="dxa"/>
          </w:tcPr>
          <w:p w14:paraId="354454A9" w14:textId="77777777" w:rsidR="00311E00" w:rsidRPr="00C320E7" w:rsidRDefault="00311E00" w:rsidP="007B1F80">
            <w:pPr>
              <w:spacing w:before="120" w:after="120"/>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Finance Enterprise Group to be used for interfacing records in the GL Transaction Interface staging table</w:t>
            </w:r>
          </w:p>
        </w:tc>
        <w:tc>
          <w:tcPr>
            <w:tcW w:w="1657" w:type="dxa"/>
            <w:vAlign w:val="center"/>
          </w:tcPr>
          <w:p w14:paraId="1970AE50" w14:textId="2221494D" w:rsidR="00311E00" w:rsidRPr="00001740" w:rsidRDefault="005E1880" w:rsidP="007B1F80">
            <w:pPr>
              <w:spacing w:before="120" w:after="120"/>
              <w:cnfStyle w:val="000000100000" w:firstRow="0" w:lastRow="0" w:firstColumn="0" w:lastColumn="0" w:oddVBand="0" w:evenVBand="0" w:oddHBand="1" w:evenHBand="0" w:firstRowFirstColumn="0" w:firstRowLastColumn="0" w:lastRowFirstColumn="0" w:lastRowLastColumn="0"/>
              <w:rPr>
                <w:rFonts w:cs="Arial"/>
              </w:rPr>
            </w:pPr>
            <w:r>
              <w:rPr>
                <w:rFonts w:cs="Arial"/>
              </w:rPr>
              <w:t>SPTA</w:t>
            </w:r>
          </w:p>
        </w:tc>
      </w:tr>
      <w:tr w:rsidR="002454DC" w:rsidRPr="0069021D" w14:paraId="366F7B40" w14:textId="77777777" w:rsidTr="004E28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06179A8C" w14:textId="1A35FD92" w:rsidR="002454DC" w:rsidRDefault="00FF4094" w:rsidP="007B1F80">
            <w:pPr>
              <w:spacing w:before="120" w:after="120"/>
              <w:rPr>
                <w:rFonts w:cs="Arial"/>
              </w:rPr>
            </w:pPr>
            <w:r>
              <w:rPr>
                <w:rFonts w:cs="Arial"/>
                <w:b w:val="0"/>
                <w:bCs w:val="0"/>
              </w:rPr>
              <w:t>GLTransactionInterface_</w:t>
            </w:r>
            <w:r w:rsidR="002E7E8F">
              <w:rPr>
                <w:rFonts w:cs="Arial"/>
                <w:b w:val="0"/>
                <w:bCs w:val="0"/>
              </w:rPr>
              <w:t>JournalizeByEn</w:t>
            </w:r>
            <w:r w:rsidR="006110A7">
              <w:rPr>
                <w:rFonts w:cs="Arial"/>
                <w:b w:val="0"/>
                <w:bCs w:val="0"/>
              </w:rPr>
              <w:t>tity</w:t>
            </w:r>
          </w:p>
        </w:tc>
        <w:tc>
          <w:tcPr>
            <w:tcW w:w="1868" w:type="dxa"/>
          </w:tcPr>
          <w:p w14:paraId="529090AD" w14:textId="5021FC63" w:rsidR="002454DC" w:rsidRDefault="002E7E8F" w:rsidP="007B1F80">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Pr>
                <w:rFonts w:eastAsia="Arial" w:cs="Arial"/>
              </w:rPr>
              <w:t>Interface parameter for Journalizing lines</w:t>
            </w:r>
            <w:r w:rsidR="006110A7">
              <w:rPr>
                <w:rFonts w:eastAsia="Arial" w:cs="Arial"/>
              </w:rPr>
              <w:t xml:space="preserve"> per entity</w:t>
            </w:r>
          </w:p>
        </w:tc>
        <w:tc>
          <w:tcPr>
            <w:tcW w:w="1657" w:type="dxa"/>
            <w:vAlign w:val="center"/>
          </w:tcPr>
          <w:p w14:paraId="0F0B0FF2" w14:textId="040E07E4" w:rsidR="002454DC" w:rsidRDefault="002E7E8F" w:rsidP="007B1F80">
            <w:pPr>
              <w:spacing w:before="120" w:after="120"/>
              <w:cnfStyle w:val="000000010000" w:firstRow="0" w:lastRow="0" w:firstColumn="0" w:lastColumn="0" w:oddVBand="0" w:evenVBand="0" w:oddHBand="0" w:evenHBand="1" w:firstRowFirstColumn="0" w:firstRowLastColumn="0" w:lastRowFirstColumn="0" w:lastRowLastColumn="0"/>
              <w:rPr>
                <w:rFonts w:cs="Arial"/>
              </w:rPr>
            </w:pPr>
            <w:r>
              <w:rPr>
                <w:rFonts w:cs="Arial"/>
              </w:rPr>
              <w:t>TBA</w:t>
            </w:r>
          </w:p>
        </w:tc>
      </w:tr>
      <w:tr w:rsidR="002454DC" w:rsidRPr="0069021D" w14:paraId="6EF16E0B" w14:textId="77777777" w:rsidTr="004E2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16FB701B" w14:textId="37CA37C0" w:rsidR="002454DC" w:rsidRDefault="006110A7" w:rsidP="007B1F80">
            <w:pPr>
              <w:spacing w:before="120" w:after="120"/>
              <w:rPr>
                <w:rFonts w:cs="Arial"/>
              </w:rPr>
            </w:pPr>
            <w:r>
              <w:rPr>
                <w:rFonts w:cs="Arial"/>
                <w:b w:val="0"/>
                <w:bCs w:val="0"/>
              </w:rPr>
              <w:t>GLTransactionInterface_</w:t>
            </w:r>
            <w:r w:rsidR="00FF6D11">
              <w:rPr>
                <w:rFonts w:cs="Arial"/>
                <w:b w:val="0"/>
                <w:bCs w:val="0"/>
              </w:rPr>
              <w:t>BypassOrgCode</w:t>
            </w:r>
          </w:p>
        </w:tc>
        <w:tc>
          <w:tcPr>
            <w:tcW w:w="1868" w:type="dxa"/>
          </w:tcPr>
          <w:p w14:paraId="47088550" w14:textId="04551200" w:rsidR="002454DC" w:rsidRDefault="00FF6D11" w:rsidP="007B1F80">
            <w:pPr>
              <w:spacing w:before="120" w:after="120"/>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Interface Parameter when bypassing organization codes</w:t>
            </w:r>
          </w:p>
        </w:tc>
        <w:tc>
          <w:tcPr>
            <w:tcW w:w="1657" w:type="dxa"/>
            <w:vAlign w:val="center"/>
          </w:tcPr>
          <w:p w14:paraId="2CEF2F2C" w14:textId="2AF3B07A" w:rsidR="002454DC" w:rsidRDefault="00FF6D11" w:rsidP="007B1F80">
            <w:pPr>
              <w:spacing w:before="120" w:after="120"/>
              <w:cnfStyle w:val="000000100000" w:firstRow="0" w:lastRow="0" w:firstColumn="0" w:lastColumn="0" w:oddVBand="0" w:evenVBand="0" w:oddHBand="1" w:evenHBand="0" w:firstRowFirstColumn="0" w:firstRowLastColumn="0" w:lastRowFirstColumn="0" w:lastRowLastColumn="0"/>
              <w:rPr>
                <w:rFonts w:cs="Arial"/>
              </w:rPr>
            </w:pPr>
            <w:r>
              <w:rPr>
                <w:rFonts w:cs="Arial"/>
              </w:rPr>
              <w:t>TBA</w:t>
            </w:r>
          </w:p>
        </w:tc>
      </w:tr>
      <w:tr w:rsidR="002454DC" w:rsidRPr="0069021D" w14:paraId="1E6C5CE8" w14:textId="77777777" w:rsidTr="004E28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295FB791" w14:textId="365A1A64" w:rsidR="002454DC" w:rsidRDefault="00BE6AAB" w:rsidP="007B1F80">
            <w:pPr>
              <w:spacing w:before="120" w:after="120"/>
              <w:rPr>
                <w:rFonts w:cs="Arial"/>
              </w:rPr>
            </w:pPr>
            <w:r>
              <w:rPr>
                <w:rFonts w:cs="Arial"/>
                <w:b w:val="0"/>
                <w:bCs w:val="0"/>
              </w:rPr>
              <w:lastRenderedPageBreak/>
              <w:t>GLTransactionInterface_Bypass</w:t>
            </w:r>
            <w:r w:rsidR="00AE3C65">
              <w:rPr>
                <w:rFonts w:cs="Arial"/>
                <w:b w:val="0"/>
                <w:bCs w:val="0"/>
              </w:rPr>
              <w:t>AccountCode</w:t>
            </w:r>
          </w:p>
        </w:tc>
        <w:tc>
          <w:tcPr>
            <w:tcW w:w="1868" w:type="dxa"/>
          </w:tcPr>
          <w:p w14:paraId="58120D31" w14:textId="673B40D0" w:rsidR="002454DC" w:rsidRDefault="00E63445" w:rsidP="007B1F80">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Pr>
                <w:rFonts w:eastAsia="Arial" w:cs="Arial"/>
              </w:rPr>
              <w:t>Interface Parameter</w:t>
            </w:r>
          </w:p>
        </w:tc>
        <w:tc>
          <w:tcPr>
            <w:tcW w:w="1657" w:type="dxa"/>
            <w:vAlign w:val="center"/>
          </w:tcPr>
          <w:p w14:paraId="4790F0A2" w14:textId="085FCFE0" w:rsidR="002454DC" w:rsidRDefault="00BE6AAB" w:rsidP="007B1F80">
            <w:pPr>
              <w:spacing w:before="120" w:after="120"/>
              <w:cnfStyle w:val="000000010000" w:firstRow="0" w:lastRow="0" w:firstColumn="0" w:lastColumn="0" w:oddVBand="0" w:evenVBand="0" w:oddHBand="0" w:evenHBand="1" w:firstRowFirstColumn="0" w:firstRowLastColumn="0" w:lastRowFirstColumn="0" w:lastRowLastColumn="0"/>
              <w:rPr>
                <w:rFonts w:cs="Arial"/>
              </w:rPr>
            </w:pPr>
            <w:r>
              <w:rPr>
                <w:rFonts w:cs="Arial"/>
              </w:rPr>
              <w:t>TBA</w:t>
            </w:r>
          </w:p>
        </w:tc>
      </w:tr>
      <w:tr w:rsidR="00E63445" w:rsidRPr="0069021D" w14:paraId="1EC15953" w14:textId="77777777" w:rsidTr="00C74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4A428759" w14:textId="3139B12A" w:rsidR="00E63445" w:rsidRDefault="00E63445" w:rsidP="00E63445">
            <w:pPr>
              <w:spacing w:before="120" w:after="120"/>
              <w:rPr>
                <w:rFonts w:cs="Arial"/>
              </w:rPr>
            </w:pPr>
            <w:r>
              <w:rPr>
                <w:rFonts w:cs="Arial"/>
                <w:b w:val="0"/>
                <w:bCs w:val="0"/>
              </w:rPr>
              <w:t>GLTransactionInterface_CurrencyTable</w:t>
            </w:r>
          </w:p>
        </w:tc>
        <w:tc>
          <w:tcPr>
            <w:tcW w:w="1868" w:type="dxa"/>
          </w:tcPr>
          <w:p w14:paraId="754F3EC4" w14:textId="71439D6B" w:rsidR="00E63445" w:rsidRDefault="00E63445" w:rsidP="00E63445">
            <w:pPr>
              <w:spacing w:before="120" w:after="120"/>
              <w:cnfStyle w:val="000000100000" w:firstRow="0" w:lastRow="0" w:firstColumn="0" w:lastColumn="0" w:oddVBand="0" w:evenVBand="0" w:oddHBand="1" w:evenHBand="0" w:firstRowFirstColumn="0" w:firstRowLastColumn="0" w:lastRowFirstColumn="0" w:lastRowLastColumn="0"/>
              <w:rPr>
                <w:rFonts w:eastAsia="Arial" w:cs="Arial"/>
              </w:rPr>
            </w:pPr>
            <w:r w:rsidRPr="002B2C73">
              <w:rPr>
                <w:rFonts w:eastAsia="Arial" w:cs="Arial"/>
              </w:rPr>
              <w:t>Interface Parameter</w:t>
            </w:r>
          </w:p>
        </w:tc>
        <w:tc>
          <w:tcPr>
            <w:tcW w:w="1657" w:type="dxa"/>
          </w:tcPr>
          <w:p w14:paraId="7C27D272" w14:textId="3871A389" w:rsidR="00E63445" w:rsidRDefault="00E63445" w:rsidP="00E63445">
            <w:pPr>
              <w:spacing w:before="120" w:after="120"/>
              <w:cnfStyle w:val="000000100000" w:firstRow="0" w:lastRow="0" w:firstColumn="0" w:lastColumn="0" w:oddVBand="0" w:evenVBand="0" w:oddHBand="1" w:evenHBand="0" w:firstRowFirstColumn="0" w:firstRowLastColumn="0" w:lastRowFirstColumn="0" w:lastRowLastColumn="0"/>
              <w:rPr>
                <w:rFonts w:cs="Arial"/>
              </w:rPr>
            </w:pPr>
            <w:r w:rsidRPr="00A201A2">
              <w:rPr>
                <w:rFonts w:cs="Arial"/>
              </w:rPr>
              <w:t>TBA</w:t>
            </w:r>
          </w:p>
        </w:tc>
      </w:tr>
      <w:tr w:rsidR="00E63445" w:rsidRPr="0069021D" w14:paraId="13D288AA" w14:textId="77777777" w:rsidTr="00C74F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72F755B6" w14:textId="547D3F7D" w:rsidR="00E63445" w:rsidRDefault="00E63445" w:rsidP="00E63445">
            <w:pPr>
              <w:spacing w:before="120" w:after="120"/>
              <w:rPr>
                <w:rFonts w:cs="Arial"/>
              </w:rPr>
            </w:pPr>
            <w:r>
              <w:rPr>
                <w:rFonts w:cs="Arial"/>
                <w:b w:val="0"/>
                <w:bCs w:val="0"/>
              </w:rPr>
              <w:t>GLTransactionInterface_NegativeRateEdit</w:t>
            </w:r>
          </w:p>
        </w:tc>
        <w:tc>
          <w:tcPr>
            <w:tcW w:w="1868" w:type="dxa"/>
          </w:tcPr>
          <w:p w14:paraId="15A01929" w14:textId="49FB10A6" w:rsidR="00E63445" w:rsidRDefault="00E63445" w:rsidP="00E63445">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sidRPr="002B2C73">
              <w:rPr>
                <w:rFonts w:eastAsia="Arial" w:cs="Arial"/>
              </w:rPr>
              <w:t>Interface Parameter</w:t>
            </w:r>
          </w:p>
        </w:tc>
        <w:tc>
          <w:tcPr>
            <w:tcW w:w="1657" w:type="dxa"/>
          </w:tcPr>
          <w:p w14:paraId="39F1FF0E" w14:textId="7A9B9C6D" w:rsidR="00E63445" w:rsidRDefault="00E63445" w:rsidP="00E63445">
            <w:pPr>
              <w:spacing w:before="120" w:after="120"/>
              <w:cnfStyle w:val="000000010000" w:firstRow="0" w:lastRow="0" w:firstColumn="0" w:lastColumn="0" w:oddVBand="0" w:evenVBand="0" w:oddHBand="0" w:evenHBand="1" w:firstRowFirstColumn="0" w:firstRowLastColumn="0" w:lastRowFirstColumn="0" w:lastRowLastColumn="0"/>
              <w:rPr>
                <w:rFonts w:cs="Arial"/>
              </w:rPr>
            </w:pPr>
            <w:r w:rsidRPr="00A201A2">
              <w:rPr>
                <w:rFonts w:cs="Arial"/>
              </w:rPr>
              <w:t>TBA</w:t>
            </w:r>
          </w:p>
        </w:tc>
      </w:tr>
      <w:tr w:rsidR="00E63445" w:rsidRPr="0069021D" w14:paraId="7C240D74" w14:textId="77777777" w:rsidTr="00C74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607E27DF" w14:textId="686C520D" w:rsidR="00E63445" w:rsidRDefault="00E63445" w:rsidP="00E63445">
            <w:pPr>
              <w:spacing w:before="120" w:after="120"/>
              <w:rPr>
                <w:rFonts w:cs="Arial"/>
              </w:rPr>
            </w:pPr>
            <w:r>
              <w:rPr>
                <w:rFonts w:cs="Arial"/>
                <w:b w:val="0"/>
                <w:bCs w:val="0"/>
              </w:rPr>
              <w:t>GLTransactionInterface_StructureRelationEdit</w:t>
            </w:r>
          </w:p>
        </w:tc>
        <w:tc>
          <w:tcPr>
            <w:tcW w:w="1868" w:type="dxa"/>
          </w:tcPr>
          <w:p w14:paraId="62CC8AF9" w14:textId="3FBA9708" w:rsidR="00E63445" w:rsidRDefault="00E63445" w:rsidP="00E63445">
            <w:pPr>
              <w:spacing w:before="120" w:after="120"/>
              <w:cnfStyle w:val="000000100000" w:firstRow="0" w:lastRow="0" w:firstColumn="0" w:lastColumn="0" w:oddVBand="0" w:evenVBand="0" w:oddHBand="1" w:evenHBand="0" w:firstRowFirstColumn="0" w:firstRowLastColumn="0" w:lastRowFirstColumn="0" w:lastRowLastColumn="0"/>
              <w:rPr>
                <w:rFonts w:eastAsia="Arial" w:cs="Arial"/>
              </w:rPr>
            </w:pPr>
            <w:r w:rsidRPr="002B2C73">
              <w:rPr>
                <w:rFonts w:eastAsia="Arial" w:cs="Arial"/>
              </w:rPr>
              <w:t>Interface Parameter</w:t>
            </w:r>
          </w:p>
        </w:tc>
        <w:tc>
          <w:tcPr>
            <w:tcW w:w="1657" w:type="dxa"/>
          </w:tcPr>
          <w:p w14:paraId="5BFC610D" w14:textId="3ECD03C0" w:rsidR="00E63445" w:rsidRDefault="00E63445" w:rsidP="00E63445">
            <w:pPr>
              <w:spacing w:before="120" w:after="120"/>
              <w:cnfStyle w:val="000000100000" w:firstRow="0" w:lastRow="0" w:firstColumn="0" w:lastColumn="0" w:oddVBand="0" w:evenVBand="0" w:oddHBand="1" w:evenHBand="0" w:firstRowFirstColumn="0" w:firstRowLastColumn="0" w:lastRowFirstColumn="0" w:lastRowLastColumn="0"/>
              <w:rPr>
                <w:rFonts w:cs="Arial"/>
              </w:rPr>
            </w:pPr>
            <w:r w:rsidRPr="00A201A2">
              <w:rPr>
                <w:rFonts w:cs="Arial"/>
              </w:rPr>
              <w:t>TBA</w:t>
            </w:r>
          </w:p>
        </w:tc>
      </w:tr>
      <w:tr w:rsidR="00E63445" w:rsidRPr="0069021D" w14:paraId="4FD40C08" w14:textId="77777777" w:rsidTr="00C74F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28D1A03B" w14:textId="447CDAE9" w:rsidR="00E63445" w:rsidRDefault="00E63445" w:rsidP="00E63445">
            <w:pPr>
              <w:spacing w:before="120" w:after="120"/>
              <w:rPr>
                <w:rFonts w:cs="Arial"/>
              </w:rPr>
            </w:pPr>
            <w:r>
              <w:rPr>
                <w:rFonts w:cs="Arial"/>
                <w:b w:val="0"/>
                <w:bCs w:val="0"/>
              </w:rPr>
              <w:t>GLTransactionInterface_InterfaceByDetail</w:t>
            </w:r>
          </w:p>
        </w:tc>
        <w:tc>
          <w:tcPr>
            <w:tcW w:w="1868" w:type="dxa"/>
          </w:tcPr>
          <w:p w14:paraId="0CFCC6DC" w14:textId="7440E8DE" w:rsidR="00E63445" w:rsidRDefault="00E63445" w:rsidP="00E63445">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sidRPr="002B2C73">
              <w:rPr>
                <w:rFonts w:eastAsia="Arial" w:cs="Arial"/>
              </w:rPr>
              <w:t>Interface Parameter</w:t>
            </w:r>
          </w:p>
        </w:tc>
        <w:tc>
          <w:tcPr>
            <w:tcW w:w="1657" w:type="dxa"/>
          </w:tcPr>
          <w:p w14:paraId="5865AE14" w14:textId="5A15A3DB" w:rsidR="00E63445" w:rsidRDefault="00E63445" w:rsidP="00E63445">
            <w:pPr>
              <w:spacing w:before="120" w:after="120"/>
              <w:cnfStyle w:val="000000010000" w:firstRow="0" w:lastRow="0" w:firstColumn="0" w:lastColumn="0" w:oddVBand="0" w:evenVBand="0" w:oddHBand="0" w:evenHBand="1" w:firstRowFirstColumn="0" w:firstRowLastColumn="0" w:lastRowFirstColumn="0" w:lastRowLastColumn="0"/>
              <w:rPr>
                <w:rFonts w:cs="Arial"/>
              </w:rPr>
            </w:pPr>
            <w:r w:rsidRPr="00A201A2">
              <w:rPr>
                <w:rFonts w:cs="Arial"/>
              </w:rPr>
              <w:t>TBA</w:t>
            </w:r>
          </w:p>
        </w:tc>
      </w:tr>
      <w:tr w:rsidR="00E63445" w:rsidRPr="0069021D" w14:paraId="31FC0DC6" w14:textId="77777777" w:rsidTr="00C74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07A6029E" w14:textId="55538D5D" w:rsidR="00E63445" w:rsidRDefault="00E63445" w:rsidP="00E63445">
            <w:pPr>
              <w:spacing w:before="120" w:after="120"/>
              <w:rPr>
                <w:rFonts w:cs="Arial"/>
              </w:rPr>
            </w:pPr>
            <w:r>
              <w:rPr>
                <w:rFonts w:cs="Arial"/>
                <w:b w:val="0"/>
                <w:bCs w:val="0"/>
              </w:rPr>
              <w:t>GLTransactionInterface_ByJournalCode</w:t>
            </w:r>
          </w:p>
        </w:tc>
        <w:tc>
          <w:tcPr>
            <w:tcW w:w="1868" w:type="dxa"/>
          </w:tcPr>
          <w:p w14:paraId="06BF0DD7" w14:textId="79327A1E" w:rsidR="00E63445" w:rsidRDefault="00E63445" w:rsidP="00E63445">
            <w:pPr>
              <w:spacing w:before="120" w:after="120"/>
              <w:cnfStyle w:val="000000100000" w:firstRow="0" w:lastRow="0" w:firstColumn="0" w:lastColumn="0" w:oddVBand="0" w:evenVBand="0" w:oddHBand="1" w:evenHBand="0" w:firstRowFirstColumn="0" w:firstRowLastColumn="0" w:lastRowFirstColumn="0" w:lastRowLastColumn="0"/>
              <w:rPr>
                <w:rFonts w:eastAsia="Arial" w:cs="Arial"/>
              </w:rPr>
            </w:pPr>
            <w:r w:rsidRPr="002B2C73">
              <w:rPr>
                <w:rFonts w:eastAsia="Arial" w:cs="Arial"/>
              </w:rPr>
              <w:t>Interface Parameter</w:t>
            </w:r>
          </w:p>
        </w:tc>
        <w:tc>
          <w:tcPr>
            <w:tcW w:w="1657" w:type="dxa"/>
          </w:tcPr>
          <w:p w14:paraId="6A82AB8C" w14:textId="0B3BF0DD" w:rsidR="00E63445" w:rsidRDefault="00E63445" w:rsidP="00E63445">
            <w:pPr>
              <w:spacing w:before="120" w:after="120"/>
              <w:cnfStyle w:val="000000100000" w:firstRow="0" w:lastRow="0" w:firstColumn="0" w:lastColumn="0" w:oddVBand="0" w:evenVBand="0" w:oddHBand="1" w:evenHBand="0" w:firstRowFirstColumn="0" w:firstRowLastColumn="0" w:lastRowFirstColumn="0" w:lastRowLastColumn="0"/>
              <w:rPr>
                <w:rFonts w:cs="Arial"/>
              </w:rPr>
            </w:pPr>
            <w:r w:rsidRPr="00A201A2">
              <w:rPr>
                <w:rFonts w:cs="Arial"/>
              </w:rPr>
              <w:t>TBA</w:t>
            </w:r>
          </w:p>
        </w:tc>
      </w:tr>
      <w:tr w:rsidR="00E63445" w:rsidRPr="0069021D" w14:paraId="419E7954" w14:textId="77777777" w:rsidTr="00C74F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68980D3E" w14:textId="6AC1577D" w:rsidR="00E63445" w:rsidRDefault="00E63445" w:rsidP="00E63445">
            <w:pPr>
              <w:spacing w:before="120" w:after="120"/>
              <w:rPr>
                <w:rFonts w:cs="Arial"/>
              </w:rPr>
            </w:pPr>
            <w:r>
              <w:rPr>
                <w:rFonts w:cs="Arial"/>
                <w:b w:val="0"/>
                <w:bCs w:val="0"/>
              </w:rPr>
              <w:t>GLTransactionInterface_MoveErrorToRunGroup</w:t>
            </w:r>
          </w:p>
        </w:tc>
        <w:tc>
          <w:tcPr>
            <w:tcW w:w="1868" w:type="dxa"/>
          </w:tcPr>
          <w:p w14:paraId="2C40F92A" w14:textId="2083B947" w:rsidR="00E63445" w:rsidRDefault="00E63445" w:rsidP="00E63445">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sidRPr="002B2C73">
              <w:rPr>
                <w:rFonts w:eastAsia="Arial" w:cs="Arial"/>
              </w:rPr>
              <w:t>Interface Parameter</w:t>
            </w:r>
          </w:p>
        </w:tc>
        <w:tc>
          <w:tcPr>
            <w:tcW w:w="1657" w:type="dxa"/>
          </w:tcPr>
          <w:p w14:paraId="53A37A7A" w14:textId="1593FBC5" w:rsidR="00E63445" w:rsidRDefault="00E63445" w:rsidP="00E63445">
            <w:pPr>
              <w:spacing w:before="120" w:after="120"/>
              <w:cnfStyle w:val="000000010000" w:firstRow="0" w:lastRow="0" w:firstColumn="0" w:lastColumn="0" w:oddVBand="0" w:evenVBand="0" w:oddHBand="0" w:evenHBand="1" w:firstRowFirstColumn="0" w:firstRowLastColumn="0" w:lastRowFirstColumn="0" w:lastRowLastColumn="0"/>
              <w:rPr>
                <w:rFonts w:cs="Arial"/>
              </w:rPr>
            </w:pPr>
            <w:r w:rsidRPr="00A201A2">
              <w:rPr>
                <w:rFonts w:cs="Arial"/>
              </w:rPr>
              <w:t>TBA</w:t>
            </w:r>
          </w:p>
        </w:tc>
      </w:tr>
      <w:tr w:rsidR="00E63445" w:rsidRPr="0069021D" w14:paraId="6C5079FB" w14:textId="77777777" w:rsidTr="00C74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2E6D6F60" w14:textId="2CFE1AF2" w:rsidR="00E63445" w:rsidRDefault="00E63445" w:rsidP="00E63445">
            <w:pPr>
              <w:spacing w:before="120" w:after="120"/>
              <w:rPr>
                <w:rFonts w:cs="Arial"/>
              </w:rPr>
            </w:pPr>
            <w:r>
              <w:rPr>
                <w:rFonts w:cs="Arial"/>
                <w:b w:val="0"/>
                <w:bCs w:val="0"/>
              </w:rPr>
              <w:t>GLTransactionInterface_EditAndInterface</w:t>
            </w:r>
          </w:p>
        </w:tc>
        <w:tc>
          <w:tcPr>
            <w:tcW w:w="1868" w:type="dxa"/>
          </w:tcPr>
          <w:p w14:paraId="37567770" w14:textId="78678D51" w:rsidR="00E63445" w:rsidRDefault="00E63445" w:rsidP="00E63445">
            <w:pPr>
              <w:spacing w:before="120" w:after="120"/>
              <w:cnfStyle w:val="000000100000" w:firstRow="0" w:lastRow="0" w:firstColumn="0" w:lastColumn="0" w:oddVBand="0" w:evenVBand="0" w:oddHBand="1" w:evenHBand="0" w:firstRowFirstColumn="0" w:firstRowLastColumn="0" w:lastRowFirstColumn="0" w:lastRowLastColumn="0"/>
              <w:rPr>
                <w:rFonts w:eastAsia="Arial" w:cs="Arial"/>
              </w:rPr>
            </w:pPr>
            <w:r w:rsidRPr="002B2C73">
              <w:rPr>
                <w:rFonts w:eastAsia="Arial" w:cs="Arial"/>
              </w:rPr>
              <w:t>Interface Parameter</w:t>
            </w:r>
          </w:p>
        </w:tc>
        <w:tc>
          <w:tcPr>
            <w:tcW w:w="1657" w:type="dxa"/>
          </w:tcPr>
          <w:p w14:paraId="0B30DB0F" w14:textId="692E71DB" w:rsidR="00E63445" w:rsidRDefault="00E63445" w:rsidP="00E63445">
            <w:pPr>
              <w:spacing w:before="120" w:after="120"/>
              <w:cnfStyle w:val="000000100000" w:firstRow="0" w:lastRow="0" w:firstColumn="0" w:lastColumn="0" w:oddVBand="0" w:evenVBand="0" w:oddHBand="1" w:evenHBand="0" w:firstRowFirstColumn="0" w:firstRowLastColumn="0" w:lastRowFirstColumn="0" w:lastRowLastColumn="0"/>
              <w:rPr>
                <w:rFonts w:cs="Arial"/>
              </w:rPr>
            </w:pPr>
            <w:r w:rsidRPr="00A201A2">
              <w:rPr>
                <w:rFonts w:cs="Arial"/>
              </w:rPr>
              <w:t>TBA</w:t>
            </w:r>
          </w:p>
        </w:tc>
      </w:tr>
      <w:tr w:rsidR="00E63445" w:rsidRPr="0069021D" w14:paraId="6BA55EFF" w14:textId="77777777" w:rsidTr="00C74F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1FDB8F13" w14:textId="4CD628AB" w:rsidR="00E63445" w:rsidRDefault="00E63445" w:rsidP="00E63445">
            <w:pPr>
              <w:spacing w:before="120" w:after="120"/>
              <w:rPr>
                <w:rFonts w:cs="Arial"/>
              </w:rPr>
            </w:pPr>
            <w:r>
              <w:rPr>
                <w:rFonts w:cs="Arial"/>
                <w:b w:val="0"/>
                <w:bCs w:val="0"/>
              </w:rPr>
              <w:t>GLTransactionInterface_PartialUpdate</w:t>
            </w:r>
          </w:p>
        </w:tc>
        <w:tc>
          <w:tcPr>
            <w:tcW w:w="1868" w:type="dxa"/>
          </w:tcPr>
          <w:p w14:paraId="450C9555" w14:textId="37A542EE" w:rsidR="00E63445" w:rsidRDefault="00E63445" w:rsidP="00E63445">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sidRPr="002B2C73">
              <w:rPr>
                <w:rFonts w:eastAsia="Arial" w:cs="Arial"/>
              </w:rPr>
              <w:t>Interface Parameter</w:t>
            </w:r>
          </w:p>
        </w:tc>
        <w:tc>
          <w:tcPr>
            <w:tcW w:w="1657" w:type="dxa"/>
          </w:tcPr>
          <w:p w14:paraId="0EC9B805" w14:textId="35D2CEBA" w:rsidR="00E63445" w:rsidRDefault="00E63445" w:rsidP="00E63445">
            <w:pPr>
              <w:spacing w:before="120" w:after="120"/>
              <w:cnfStyle w:val="000000010000" w:firstRow="0" w:lastRow="0" w:firstColumn="0" w:lastColumn="0" w:oddVBand="0" w:evenVBand="0" w:oddHBand="0" w:evenHBand="1" w:firstRowFirstColumn="0" w:firstRowLastColumn="0" w:lastRowFirstColumn="0" w:lastRowLastColumn="0"/>
              <w:rPr>
                <w:rFonts w:cs="Arial"/>
              </w:rPr>
            </w:pPr>
            <w:r w:rsidRPr="00A201A2">
              <w:rPr>
                <w:rFonts w:cs="Arial"/>
              </w:rPr>
              <w:t>TBA</w:t>
            </w:r>
          </w:p>
        </w:tc>
      </w:tr>
      <w:tr w:rsidR="00E63445" w:rsidRPr="0069021D" w14:paraId="0D05C455" w14:textId="77777777" w:rsidTr="004E2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0B8504EE" w14:textId="5C3B4FCD" w:rsidR="008E7116" w:rsidRPr="00E25236" w:rsidRDefault="008E7116" w:rsidP="007B1F80">
            <w:pPr>
              <w:spacing w:before="120" w:after="120"/>
              <w:rPr>
                <w:rFonts w:cs="Arial"/>
                <w:b w:val="0"/>
                <w:bCs w:val="0"/>
              </w:rPr>
            </w:pPr>
            <w:r w:rsidRPr="00E25236">
              <w:rPr>
                <w:rFonts w:cs="Arial"/>
                <w:b w:val="0"/>
                <w:bCs w:val="0"/>
              </w:rPr>
              <w:t>GLTransactionInterface_</w:t>
            </w:r>
            <w:r w:rsidR="004E28CC">
              <w:rPr>
                <w:rFonts w:cs="Arial"/>
                <w:b w:val="0"/>
                <w:bCs w:val="0"/>
              </w:rPr>
              <w:t>Conversion_</w:t>
            </w:r>
            <w:r w:rsidRPr="00E25236">
              <w:rPr>
                <w:rFonts w:cs="Arial"/>
                <w:b w:val="0"/>
                <w:bCs w:val="0"/>
              </w:rPr>
              <w:t>Account</w:t>
            </w:r>
            <w:r w:rsidR="00E25236" w:rsidRPr="00E25236">
              <w:rPr>
                <w:rFonts w:cs="Arial"/>
                <w:b w:val="0"/>
                <w:bCs w:val="0"/>
              </w:rPr>
              <w:t>ingEntity</w:t>
            </w:r>
          </w:p>
        </w:tc>
        <w:tc>
          <w:tcPr>
            <w:tcW w:w="1868" w:type="dxa"/>
          </w:tcPr>
          <w:p w14:paraId="091AD769" w14:textId="3BBEB8B1" w:rsidR="008E7116" w:rsidRDefault="00216FB7" w:rsidP="007B1F80">
            <w:pPr>
              <w:spacing w:before="120" w:after="120"/>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Accounting entity for the inbound records</w:t>
            </w:r>
          </w:p>
        </w:tc>
        <w:tc>
          <w:tcPr>
            <w:tcW w:w="1657" w:type="dxa"/>
            <w:vAlign w:val="center"/>
          </w:tcPr>
          <w:p w14:paraId="65C68C6B" w14:textId="47E8460D" w:rsidR="008E7116" w:rsidRDefault="00E25236" w:rsidP="007B1F80">
            <w:pPr>
              <w:spacing w:before="120" w:after="120"/>
              <w:cnfStyle w:val="000000100000" w:firstRow="0" w:lastRow="0" w:firstColumn="0" w:lastColumn="0" w:oddVBand="0" w:evenVBand="0" w:oddHBand="1" w:evenHBand="0" w:firstRowFirstColumn="0" w:firstRowLastColumn="0" w:lastRowFirstColumn="0" w:lastRowLastColumn="0"/>
              <w:rPr>
                <w:rFonts w:cs="Arial"/>
              </w:rPr>
            </w:pPr>
            <w:r>
              <w:rPr>
                <w:rFonts w:cs="Arial"/>
              </w:rPr>
              <w:t>TBA</w:t>
            </w:r>
          </w:p>
        </w:tc>
      </w:tr>
      <w:tr w:rsidR="00E63445" w:rsidRPr="0069021D" w14:paraId="3326F5C6" w14:textId="77777777" w:rsidTr="004E28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5" w:type="dxa"/>
          </w:tcPr>
          <w:p w14:paraId="449F5409" w14:textId="1984ABAF" w:rsidR="008E7116" w:rsidRDefault="00E25236" w:rsidP="007B1F80">
            <w:pPr>
              <w:spacing w:before="120" w:after="120"/>
              <w:rPr>
                <w:rFonts w:cs="Arial"/>
              </w:rPr>
            </w:pPr>
            <w:r w:rsidRPr="00E25236">
              <w:rPr>
                <w:rFonts w:cs="Arial"/>
                <w:b w:val="0"/>
                <w:bCs w:val="0"/>
              </w:rPr>
              <w:t>GLTransactionInterface_</w:t>
            </w:r>
            <w:r w:rsidR="004E28CC">
              <w:rPr>
                <w:rFonts w:cs="Arial"/>
                <w:b w:val="0"/>
                <w:bCs w:val="0"/>
              </w:rPr>
              <w:t xml:space="preserve">Conversion_ </w:t>
            </w:r>
            <w:r>
              <w:rPr>
                <w:rFonts w:cs="Arial"/>
                <w:b w:val="0"/>
                <w:bCs w:val="0"/>
              </w:rPr>
              <w:t>To</w:t>
            </w:r>
            <w:r w:rsidRPr="00E25236">
              <w:rPr>
                <w:rFonts w:cs="Arial"/>
                <w:b w:val="0"/>
                <w:bCs w:val="0"/>
              </w:rPr>
              <w:t>AccountingEntity</w:t>
            </w:r>
          </w:p>
        </w:tc>
        <w:tc>
          <w:tcPr>
            <w:tcW w:w="1868" w:type="dxa"/>
          </w:tcPr>
          <w:p w14:paraId="2F67A55A" w14:textId="3B9C2D6F" w:rsidR="008E7116" w:rsidRDefault="00216FB7" w:rsidP="007B1F80">
            <w:pPr>
              <w:spacing w:before="120" w:after="120"/>
              <w:cnfStyle w:val="000000010000" w:firstRow="0" w:lastRow="0" w:firstColumn="0" w:lastColumn="0" w:oddVBand="0" w:evenVBand="0" w:oddHBand="0" w:evenHBand="1" w:firstRowFirstColumn="0" w:firstRowLastColumn="0" w:lastRowFirstColumn="0" w:lastRowLastColumn="0"/>
              <w:rPr>
                <w:rFonts w:eastAsia="Arial" w:cs="Arial"/>
              </w:rPr>
            </w:pPr>
            <w:r>
              <w:rPr>
                <w:rFonts w:eastAsia="Arial" w:cs="Arial"/>
              </w:rPr>
              <w:t>ToAccounting entity for the inbound records</w:t>
            </w:r>
          </w:p>
        </w:tc>
        <w:tc>
          <w:tcPr>
            <w:tcW w:w="1657" w:type="dxa"/>
            <w:vAlign w:val="center"/>
          </w:tcPr>
          <w:p w14:paraId="363F3D7F" w14:textId="7B6E2BBE" w:rsidR="008E7116" w:rsidRDefault="00E25236" w:rsidP="007B1F80">
            <w:pPr>
              <w:spacing w:before="120" w:after="120"/>
              <w:cnfStyle w:val="000000010000" w:firstRow="0" w:lastRow="0" w:firstColumn="0" w:lastColumn="0" w:oddVBand="0" w:evenVBand="0" w:oddHBand="0" w:evenHBand="1" w:firstRowFirstColumn="0" w:firstRowLastColumn="0" w:lastRowFirstColumn="0" w:lastRowLastColumn="0"/>
              <w:rPr>
                <w:rFonts w:cs="Arial"/>
              </w:rPr>
            </w:pPr>
            <w:r>
              <w:rPr>
                <w:rFonts w:cs="Arial"/>
              </w:rPr>
              <w:t>TBA</w:t>
            </w:r>
          </w:p>
        </w:tc>
      </w:tr>
    </w:tbl>
    <w:p w14:paraId="5E10C7A2" w14:textId="35554700" w:rsidR="00311E00" w:rsidRDefault="00311E00" w:rsidP="00311E00">
      <w:pPr>
        <w:spacing w:before="120" w:after="120"/>
        <w:ind w:firstLine="720"/>
        <w:rPr>
          <w:noProof/>
        </w:rPr>
      </w:pPr>
      <w:bookmarkStart w:id="34" w:name="_File_Transfer_Connection"/>
      <w:bookmarkEnd w:id="34"/>
      <w:r>
        <w:rPr>
          <w:noProof/>
          <w:highlight w:val="yellow"/>
        </w:rPr>
        <w:t>&lt;</w:t>
      </w:r>
      <w:r w:rsidR="00E63445">
        <w:rPr>
          <w:noProof/>
          <w:highlight w:val="yellow"/>
        </w:rPr>
        <w:t>Can</w:t>
      </w:r>
      <w:r w:rsidRPr="000A791D">
        <w:rPr>
          <w:noProof/>
          <w:highlight w:val="yellow"/>
        </w:rPr>
        <w:t xml:space="preserve"> be updated during development&gt;</w:t>
      </w:r>
    </w:p>
    <w:p w14:paraId="39C2827B" w14:textId="76148C56" w:rsidR="003F5D49" w:rsidRDefault="003F5D49" w:rsidP="00311E00"/>
    <w:p w14:paraId="370E62A7" w14:textId="06F8CF5C" w:rsidR="003F5D49" w:rsidRDefault="003F5D49" w:rsidP="00311E00"/>
    <w:p w14:paraId="1237B8F8" w14:textId="045343C8" w:rsidR="00E63445" w:rsidRDefault="00E63445" w:rsidP="00311E00"/>
    <w:p w14:paraId="095BFEDD" w14:textId="5873FFB5" w:rsidR="00E63445" w:rsidRDefault="00E63445" w:rsidP="00311E00"/>
    <w:p w14:paraId="7525976C" w14:textId="4FF94C73" w:rsidR="00E63445" w:rsidRDefault="00E63445" w:rsidP="00311E00"/>
    <w:p w14:paraId="29F6AC39" w14:textId="42859529" w:rsidR="00E63445" w:rsidRDefault="00E63445" w:rsidP="00311E00"/>
    <w:p w14:paraId="19B82FFF" w14:textId="5B49FF8B" w:rsidR="00E63445" w:rsidRDefault="00E63445" w:rsidP="00311E00"/>
    <w:p w14:paraId="40DD5947" w14:textId="718637C5" w:rsidR="00E63445" w:rsidRDefault="00E63445" w:rsidP="00311E00"/>
    <w:p w14:paraId="45167D06" w14:textId="6BF56733" w:rsidR="00E63445" w:rsidRDefault="00E63445" w:rsidP="00311E00"/>
    <w:p w14:paraId="4084F248" w14:textId="14975659" w:rsidR="00E63445" w:rsidRDefault="00E63445" w:rsidP="00311E00"/>
    <w:p w14:paraId="0CD863C2" w14:textId="77777777" w:rsidR="00E63445" w:rsidRPr="00311E00" w:rsidRDefault="00E63445" w:rsidP="00311E00"/>
    <w:p w14:paraId="3D66A876" w14:textId="49DB5415" w:rsidR="00B321B0" w:rsidRDefault="00B321B0" w:rsidP="00B321B0">
      <w:pPr>
        <w:pStyle w:val="Heading3"/>
      </w:pPr>
      <w:bookmarkStart w:id="35" w:name="_Toc65611189"/>
      <w:r>
        <w:lastRenderedPageBreak/>
        <w:t>File Transfer Connection</w:t>
      </w:r>
      <w:bookmarkEnd w:id="35"/>
    </w:p>
    <w:p w14:paraId="64101AA3" w14:textId="77777777" w:rsidR="00E133C6" w:rsidRPr="00C762B3" w:rsidRDefault="00E133C6" w:rsidP="00E133C6">
      <w:pPr>
        <w:spacing w:before="120" w:after="120"/>
        <w:ind w:firstLine="720"/>
        <w:rPr>
          <w:rFonts w:cs="Arial"/>
          <w:lang w:eastAsia="de-DE"/>
        </w:rPr>
      </w:pPr>
      <w:r w:rsidRPr="00C762B3">
        <w:rPr>
          <w:rFonts w:cs="Arial"/>
          <w:lang w:eastAsia="de-DE"/>
        </w:rPr>
        <w:t xml:space="preserve">Define the file transfer connection for each tenant. </w:t>
      </w:r>
    </w:p>
    <w:tbl>
      <w:tblPr>
        <w:tblStyle w:val="LightGrid-Accent1"/>
        <w:tblW w:w="8460" w:type="dxa"/>
        <w:tblInd w:w="710" w:type="dxa"/>
        <w:tblLook w:val="04A0" w:firstRow="1" w:lastRow="0" w:firstColumn="1" w:lastColumn="0" w:noHBand="0" w:noVBand="1"/>
      </w:tblPr>
      <w:tblGrid>
        <w:gridCol w:w="1260"/>
        <w:gridCol w:w="3330"/>
        <w:gridCol w:w="1170"/>
        <w:gridCol w:w="2700"/>
      </w:tblGrid>
      <w:tr w:rsidR="00E133C6" w:rsidRPr="005F4461" w14:paraId="40D15B9D" w14:textId="77777777" w:rsidTr="007B1F80">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60" w:type="dxa"/>
          </w:tcPr>
          <w:p w14:paraId="58DACF15" w14:textId="77777777" w:rsidR="00E133C6" w:rsidRPr="005F4461" w:rsidRDefault="00E133C6" w:rsidP="007B1F80">
            <w:pPr>
              <w:spacing w:before="120" w:after="120"/>
              <w:rPr>
                <w:rFonts w:cs="Arial"/>
              </w:rPr>
            </w:pPr>
            <w:r w:rsidRPr="005F4461">
              <w:rPr>
                <w:rFonts w:cs="Arial"/>
              </w:rPr>
              <w:t>Tenant</w:t>
            </w:r>
          </w:p>
        </w:tc>
        <w:tc>
          <w:tcPr>
            <w:tcW w:w="3330" w:type="dxa"/>
          </w:tcPr>
          <w:p w14:paraId="5D4739BC" w14:textId="77777777" w:rsidR="00E133C6" w:rsidRPr="005F4461" w:rsidRDefault="00E133C6" w:rsidP="007B1F80">
            <w:pPr>
              <w:spacing w:before="120" w:after="120"/>
              <w:cnfStyle w:val="100000000000" w:firstRow="1" w:lastRow="0" w:firstColumn="0" w:lastColumn="0" w:oddVBand="0" w:evenVBand="0" w:oddHBand="0" w:evenHBand="0" w:firstRowFirstColumn="0" w:firstRowLastColumn="0" w:lastRowFirstColumn="0" w:lastRowLastColumn="0"/>
              <w:rPr>
                <w:rFonts w:cs="Arial"/>
                <w:b w:val="0"/>
                <w:bCs w:val="0"/>
              </w:rPr>
            </w:pPr>
            <w:r w:rsidRPr="005F4461">
              <w:rPr>
                <w:rFonts w:cs="Arial"/>
              </w:rPr>
              <w:t>SFTP Host</w:t>
            </w:r>
          </w:p>
        </w:tc>
        <w:tc>
          <w:tcPr>
            <w:tcW w:w="1170" w:type="dxa"/>
          </w:tcPr>
          <w:p w14:paraId="107ECAB9" w14:textId="77777777" w:rsidR="00E133C6" w:rsidRPr="005F4461" w:rsidRDefault="00E133C6" w:rsidP="007B1F80">
            <w:pPr>
              <w:spacing w:before="120" w:after="120"/>
              <w:cnfStyle w:val="100000000000" w:firstRow="1" w:lastRow="0" w:firstColumn="0" w:lastColumn="0" w:oddVBand="0" w:evenVBand="0" w:oddHBand="0" w:evenHBand="0" w:firstRowFirstColumn="0" w:firstRowLastColumn="0" w:lastRowFirstColumn="0" w:lastRowLastColumn="0"/>
              <w:rPr>
                <w:rFonts w:cs="Arial"/>
              </w:rPr>
            </w:pPr>
            <w:r w:rsidRPr="005F4461">
              <w:rPr>
                <w:rFonts w:cs="Arial"/>
              </w:rPr>
              <w:t>Port</w:t>
            </w:r>
          </w:p>
        </w:tc>
        <w:tc>
          <w:tcPr>
            <w:tcW w:w="2700" w:type="dxa"/>
          </w:tcPr>
          <w:p w14:paraId="6B33E47C" w14:textId="77777777" w:rsidR="00E133C6" w:rsidRPr="005F4461" w:rsidRDefault="00E133C6" w:rsidP="007B1F80">
            <w:pPr>
              <w:spacing w:before="120" w:after="120"/>
              <w:cnfStyle w:val="100000000000" w:firstRow="1" w:lastRow="0" w:firstColumn="0" w:lastColumn="0" w:oddVBand="0" w:evenVBand="0" w:oddHBand="0" w:evenHBand="0" w:firstRowFirstColumn="0" w:firstRowLastColumn="0" w:lastRowFirstColumn="0" w:lastRowLastColumn="0"/>
              <w:rPr>
                <w:rFonts w:cs="Arial"/>
              </w:rPr>
            </w:pPr>
            <w:r w:rsidRPr="005F4461">
              <w:rPr>
                <w:rFonts w:cs="Arial"/>
              </w:rPr>
              <w:t>User ID</w:t>
            </w:r>
          </w:p>
        </w:tc>
      </w:tr>
      <w:tr w:rsidR="00E133C6" w:rsidRPr="005F4461" w14:paraId="7FF2ABA6" w14:textId="77777777" w:rsidTr="007B1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AB46589" w14:textId="77777777" w:rsidR="00E133C6" w:rsidRPr="00E133C6" w:rsidRDefault="00E133C6" w:rsidP="007B1F80">
            <w:pPr>
              <w:spacing w:before="120" w:after="120"/>
              <w:rPr>
                <w:rFonts w:asciiTheme="minorHAnsi" w:hAnsiTheme="minorHAnsi" w:cstheme="minorHAnsi"/>
                <w:b w:val="0"/>
                <w:sz w:val="24"/>
                <w:szCs w:val="24"/>
              </w:rPr>
            </w:pPr>
            <w:r w:rsidRPr="00E133C6">
              <w:rPr>
                <w:rFonts w:asciiTheme="minorHAnsi" w:hAnsiTheme="minorHAnsi" w:cstheme="minorHAnsi"/>
                <w:b w:val="0"/>
                <w:sz w:val="24"/>
                <w:szCs w:val="24"/>
              </w:rPr>
              <w:t>PRD</w:t>
            </w:r>
          </w:p>
        </w:tc>
        <w:tc>
          <w:tcPr>
            <w:tcW w:w="3330" w:type="dxa"/>
          </w:tcPr>
          <w:p w14:paraId="35A807E5" w14:textId="77777777" w:rsidR="00E133C6" w:rsidRPr="00E133C6" w:rsidRDefault="00E133C6"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133C6">
              <w:rPr>
                <w:rFonts w:asciiTheme="minorHAnsi" w:hAnsiTheme="minorHAnsi" w:cstheme="minorHAnsi"/>
                <w:sz w:val="24"/>
                <w:szCs w:val="24"/>
              </w:rPr>
              <w:t>SFTP.inforcloudsuite.com</w:t>
            </w:r>
          </w:p>
        </w:tc>
        <w:tc>
          <w:tcPr>
            <w:tcW w:w="1170" w:type="dxa"/>
          </w:tcPr>
          <w:p w14:paraId="0A43AED7" w14:textId="77777777" w:rsidR="00E133C6" w:rsidRPr="00E133C6" w:rsidRDefault="00E133C6"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133C6">
              <w:rPr>
                <w:rFonts w:asciiTheme="minorHAnsi" w:hAnsiTheme="minorHAnsi" w:cstheme="minorHAnsi"/>
                <w:sz w:val="24"/>
                <w:szCs w:val="24"/>
              </w:rPr>
              <w:t>22</w:t>
            </w:r>
          </w:p>
        </w:tc>
        <w:tc>
          <w:tcPr>
            <w:tcW w:w="2700" w:type="dxa"/>
          </w:tcPr>
          <w:p w14:paraId="61972EFE" w14:textId="757128B7" w:rsidR="00E133C6" w:rsidRPr="00E133C6" w:rsidRDefault="00E133C6"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commentRangeStart w:id="36"/>
            <w:r>
              <w:rPr>
                <w:rFonts w:asciiTheme="minorHAnsi" w:hAnsiTheme="minorHAnsi" w:cstheme="minorHAnsi"/>
                <w:sz w:val="24"/>
                <w:szCs w:val="24"/>
              </w:rPr>
              <w:t>TBA</w:t>
            </w:r>
            <w:commentRangeEnd w:id="36"/>
            <w:r>
              <w:rPr>
                <w:rStyle w:val="CommentReference"/>
                <w:rFonts w:ascii="Arial" w:hAnsi="Arial" w:cs="Arial"/>
                <w:color w:val="686B73"/>
                <w:lang w:val="en-US" w:eastAsia="en-US"/>
              </w:rPr>
              <w:commentReference w:id="36"/>
            </w:r>
          </w:p>
        </w:tc>
      </w:tr>
      <w:tr w:rsidR="00E133C6" w:rsidRPr="005F4461" w14:paraId="3CC9BB72" w14:textId="77777777" w:rsidTr="007B1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BAFF64B" w14:textId="77777777" w:rsidR="00E133C6" w:rsidRPr="00E133C6" w:rsidRDefault="00E133C6" w:rsidP="007B1F80">
            <w:pPr>
              <w:spacing w:before="120" w:after="120"/>
              <w:rPr>
                <w:rFonts w:asciiTheme="minorHAnsi" w:hAnsiTheme="minorHAnsi" w:cstheme="minorHAnsi"/>
                <w:b w:val="0"/>
                <w:sz w:val="24"/>
                <w:szCs w:val="24"/>
              </w:rPr>
            </w:pPr>
            <w:r w:rsidRPr="00E133C6">
              <w:rPr>
                <w:rFonts w:asciiTheme="minorHAnsi" w:hAnsiTheme="minorHAnsi" w:cstheme="minorHAnsi"/>
                <w:b w:val="0"/>
                <w:sz w:val="24"/>
                <w:szCs w:val="24"/>
              </w:rPr>
              <w:t>TST</w:t>
            </w:r>
          </w:p>
        </w:tc>
        <w:tc>
          <w:tcPr>
            <w:tcW w:w="3330" w:type="dxa"/>
          </w:tcPr>
          <w:p w14:paraId="48885FCE" w14:textId="77777777" w:rsidR="00E133C6" w:rsidRPr="00E133C6" w:rsidRDefault="00E133C6"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sidRPr="00E133C6">
              <w:rPr>
                <w:rFonts w:asciiTheme="minorHAnsi" w:hAnsiTheme="minorHAnsi" w:cstheme="minorHAnsi"/>
                <w:sz w:val="24"/>
                <w:szCs w:val="24"/>
              </w:rPr>
              <w:t>SFTP.inforcloudsuite.com</w:t>
            </w:r>
          </w:p>
        </w:tc>
        <w:tc>
          <w:tcPr>
            <w:tcW w:w="1170" w:type="dxa"/>
          </w:tcPr>
          <w:p w14:paraId="32D04365" w14:textId="77777777" w:rsidR="00E133C6" w:rsidRPr="00E133C6" w:rsidRDefault="00E133C6"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sidRPr="00E133C6">
              <w:rPr>
                <w:rFonts w:asciiTheme="minorHAnsi" w:hAnsiTheme="minorHAnsi" w:cstheme="minorHAnsi"/>
                <w:sz w:val="24"/>
                <w:szCs w:val="24"/>
              </w:rPr>
              <w:t>22</w:t>
            </w:r>
          </w:p>
        </w:tc>
        <w:tc>
          <w:tcPr>
            <w:tcW w:w="2700" w:type="dxa"/>
          </w:tcPr>
          <w:p w14:paraId="7AB64032" w14:textId="62A11102" w:rsidR="00E133C6" w:rsidRPr="00E133C6" w:rsidRDefault="00E133C6"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TBA</w:t>
            </w:r>
          </w:p>
        </w:tc>
      </w:tr>
      <w:tr w:rsidR="00E133C6" w:rsidRPr="005F4461" w14:paraId="063E08AE" w14:textId="77777777" w:rsidTr="007B1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228D2DE" w14:textId="77777777" w:rsidR="00E133C6" w:rsidRPr="00E133C6" w:rsidRDefault="00E133C6" w:rsidP="007B1F80">
            <w:pPr>
              <w:spacing w:before="120" w:after="120"/>
              <w:rPr>
                <w:rFonts w:asciiTheme="minorHAnsi" w:hAnsiTheme="minorHAnsi" w:cstheme="minorHAnsi"/>
                <w:b w:val="0"/>
                <w:sz w:val="24"/>
                <w:szCs w:val="24"/>
              </w:rPr>
            </w:pPr>
            <w:r w:rsidRPr="00E133C6">
              <w:rPr>
                <w:rFonts w:asciiTheme="minorHAnsi" w:hAnsiTheme="minorHAnsi" w:cstheme="minorHAnsi"/>
                <w:b w:val="0"/>
                <w:sz w:val="24"/>
                <w:szCs w:val="24"/>
              </w:rPr>
              <w:t>TRN</w:t>
            </w:r>
          </w:p>
        </w:tc>
        <w:tc>
          <w:tcPr>
            <w:tcW w:w="3330" w:type="dxa"/>
          </w:tcPr>
          <w:p w14:paraId="132E48F2" w14:textId="77777777" w:rsidR="00E133C6" w:rsidRPr="00E133C6" w:rsidRDefault="00E133C6"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133C6">
              <w:rPr>
                <w:rFonts w:asciiTheme="minorHAnsi" w:hAnsiTheme="minorHAnsi" w:cstheme="minorHAnsi"/>
                <w:sz w:val="24"/>
                <w:szCs w:val="24"/>
              </w:rPr>
              <w:t>SFTP.inforcloudsuite.com</w:t>
            </w:r>
          </w:p>
        </w:tc>
        <w:tc>
          <w:tcPr>
            <w:tcW w:w="1170" w:type="dxa"/>
          </w:tcPr>
          <w:p w14:paraId="71B12B87" w14:textId="77777777" w:rsidR="00E133C6" w:rsidRPr="00E133C6" w:rsidRDefault="00E133C6"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133C6">
              <w:rPr>
                <w:rFonts w:asciiTheme="minorHAnsi" w:hAnsiTheme="minorHAnsi" w:cstheme="minorHAnsi"/>
                <w:sz w:val="24"/>
                <w:szCs w:val="24"/>
              </w:rPr>
              <w:t>22</w:t>
            </w:r>
          </w:p>
        </w:tc>
        <w:tc>
          <w:tcPr>
            <w:tcW w:w="2700" w:type="dxa"/>
          </w:tcPr>
          <w:p w14:paraId="34DFBC0D" w14:textId="73B31D12" w:rsidR="00E133C6" w:rsidRPr="00E133C6" w:rsidRDefault="00E133C6"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TBA</w:t>
            </w:r>
          </w:p>
        </w:tc>
      </w:tr>
    </w:tbl>
    <w:p w14:paraId="7E357680" w14:textId="77777777" w:rsidR="00E133C6" w:rsidRPr="00E133C6" w:rsidRDefault="00E133C6" w:rsidP="00E133C6"/>
    <w:p w14:paraId="70A49107" w14:textId="4C9AA4C8" w:rsidR="0020501D" w:rsidRDefault="005F1165">
      <w:pPr>
        <w:pStyle w:val="Heading2"/>
      </w:pPr>
      <w:bookmarkStart w:id="37" w:name="_Toc65611190"/>
      <w:r>
        <w:t>Schedule</w:t>
      </w:r>
      <w:bookmarkEnd w:id="37"/>
    </w:p>
    <w:p w14:paraId="63B05E2D" w14:textId="125F9405" w:rsidR="005F1165" w:rsidRPr="005F1165" w:rsidRDefault="005F1165" w:rsidP="005F1165">
      <w:pPr>
        <w:ind w:left="576"/>
      </w:pPr>
      <w:r>
        <w:t>File scanning and interface run will be scheduled through the File Channel Setup</w:t>
      </w:r>
    </w:p>
    <w:p w14:paraId="7B171FAC" w14:textId="20CBA43C" w:rsidR="003F5D49" w:rsidRDefault="003F5D49">
      <w:pPr>
        <w:pStyle w:val="Heading2"/>
      </w:pPr>
      <w:bookmarkStart w:id="38" w:name="_Toc65611191"/>
      <w:r>
        <w:t>File Channel Setup</w:t>
      </w:r>
      <w:bookmarkEnd w:id="38"/>
    </w:p>
    <w:tbl>
      <w:tblPr>
        <w:tblStyle w:val="LightGrid-Accent1"/>
        <w:tblW w:w="8460" w:type="dxa"/>
        <w:tblInd w:w="710" w:type="dxa"/>
        <w:tblLook w:val="04A0" w:firstRow="1" w:lastRow="0" w:firstColumn="1" w:lastColumn="0" w:noHBand="0" w:noVBand="1"/>
      </w:tblPr>
      <w:tblGrid>
        <w:gridCol w:w="3330"/>
        <w:gridCol w:w="5130"/>
      </w:tblGrid>
      <w:tr w:rsidR="003F5D49" w:rsidRPr="005F4461" w14:paraId="4CF8AC0D" w14:textId="77777777" w:rsidTr="007B1F80">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330" w:type="dxa"/>
          </w:tcPr>
          <w:p w14:paraId="1E8C9C39"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Channel Name</w:t>
            </w:r>
          </w:p>
        </w:tc>
        <w:tc>
          <w:tcPr>
            <w:tcW w:w="5130" w:type="dxa"/>
          </w:tcPr>
          <w:p w14:paraId="1352078F" w14:textId="77777777" w:rsidR="003F5D49" w:rsidRPr="003F5D49" w:rsidRDefault="003F5D49" w:rsidP="007B1F80">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F5D49">
              <w:rPr>
                <w:rFonts w:asciiTheme="minorHAnsi" w:hAnsiTheme="minorHAnsi" w:cstheme="minorHAnsi"/>
                <w:b w:val="0"/>
                <w:bCs w:val="0"/>
                <w:sz w:val="22"/>
                <w:szCs w:val="22"/>
              </w:rPr>
              <w:t>GLTransactionInterface</w:t>
            </w:r>
          </w:p>
        </w:tc>
      </w:tr>
      <w:tr w:rsidR="003F5D49" w:rsidRPr="005F4461" w14:paraId="471730B7" w14:textId="77777777" w:rsidTr="007B1F80">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3330" w:type="dxa"/>
          </w:tcPr>
          <w:p w14:paraId="7AED43EA"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Description</w:t>
            </w:r>
          </w:p>
        </w:tc>
        <w:tc>
          <w:tcPr>
            <w:tcW w:w="5130" w:type="dxa"/>
          </w:tcPr>
          <w:p w14:paraId="7B535600" w14:textId="77777777" w:rsidR="003F5D49" w:rsidRPr="003F5D49" w:rsidRDefault="003F5D49"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F5D49">
              <w:rPr>
                <w:rFonts w:asciiTheme="minorHAnsi" w:hAnsiTheme="minorHAnsi" w:cstheme="minorHAnsi"/>
                <w:sz w:val="22"/>
                <w:szCs w:val="22"/>
              </w:rPr>
              <w:t>File Channel for GL Transaction InboundInterface</w:t>
            </w:r>
          </w:p>
        </w:tc>
      </w:tr>
      <w:tr w:rsidR="003F5D49" w:rsidRPr="005F4461" w14:paraId="33B41802" w14:textId="77777777" w:rsidTr="007B1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5FB4B9EA"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Enabled</w:t>
            </w:r>
          </w:p>
        </w:tc>
        <w:tc>
          <w:tcPr>
            <w:tcW w:w="5130" w:type="dxa"/>
          </w:tcPr>
          <w:p w14:paraId="334D3341" w14:textId="77777777" w:rsidR="003F5D49" w:rsidRPr="003F5D49" w:rsidRDefault="003F5D49"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3F5D49">
              <w:rPr>
                <w:rFonts w:asciiTheme="minorHAnsi" w:hAnsiTheme="minorHAnsi" w:cstheme="minorHAnsi"/>
                <w:sz w:val="22"/>
                <w:szCs w:val="22"/>
              </w:rPr>
              <w:t>Yes</w:t>
            </w:r>
          </w:p>
        </w:tc>
      </w:tr>
      <w:tr w:rsidR="003F5D49" w:rsidRPr="005F4461" w14:paraId="7E75826D" w14:textId="77777777" w:rsidTr="007B1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1F09E4F0"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File Channel Type</w:t>
            </w:r>
          </w:p>
        </w:tc>
        <w:tc>
          <w:tcPr>
            <w:tcW w:w="5130" w:type="dxa"/>
          </w:tcPr>
          <w:p w14:paraId="59A0875B" w14:textId="77777777" w:rsidR="003F5D49" w:rsidRPr="003F5D49" w:rsidRDefault="003F5D49"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F5D49">
              <w:rPr>
                <w:rFonts w:asciiTheme="minorHAnsi" w:hAnsiTheme="minorHAnsi" w:cstheme="minorHAnsi"/>
                <w:sz w:val="22"/>
                <w:szCs w:val="22"/>
              </w:rPr>
              <w:t>Remote</w:t>
            </w:r>
          </w:p>
        </w:tc>
      </w:tr>
      <w:tr w:rsidR="003F5D49" w:rsidRPr="005F4461" w14:paraId="7A76943C" w14:textId="77777777" w:rsidTr="007B1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7D197DAA"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Source File Directory</w:t>
            </w:r>
          </w:p>
        </w:tc>
        <w:tc>
          <w:tcPr>
            <w:tcW w:w="5130" w:type="dxa"/>
          </w:tcPr>
          <w:p w14:paraId="55F6DC84" w14:textId="77777777" w:rsidR="003F5D49" w:rsidRPr="003F5D49" w:rsidRDefault="003F5D49"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3F5D49">
              <w:rPr>
                <w:rFonts w:asciiTheme="minorHAnsi" w:hAnsiTheme="minorHAnsi" w:cstheme="minorHAnsi"/>
                <w:sz w:val="22"/>
                <w:szCs w:val="22"/>
              </w:rPr>
              <w:t>/Inbound/Upload</w:t>
            </w:r>
          </w:p>
        </w:tc>
      </w:tr>
      <w:tr w:rsidR="003F5D49" w:rsidRPr="005F4461" w14:paraId="57388A00" w14:textId="77777777" w:rsidTr="007B1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3221AB4C"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File Match Case Sensitivity</w:t>
            </w:r>
          </w:p>
        </w:tc>
        <w:tc>
          <w:tcPr>
            <w:tcW w:w="5130" w:type="dxa"/>
          </w:tcPr>
          <w:p w14:paraId="50B552DB" w14:textId="77777777" w:rsidR="003F5D49" w:rsidRPr="003F5D49" w:rsidRDefault="003F5D49"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F5D49">
              <w:rPr>
                <w:rFonts w:asciiTheme="minorHAnsi" w:hAnsiTheme="minorHAnsi" w:cstheme="minorHAnsi"/>
                <w:sz w:val="22"/>
                <w:szCs w:val="22"/>
              </w:rPr>
              <w:t>Enforce Case</w:t>
            </w:r>
          </w:p>
        </w:tc>
      </w:tr>
      <w:tr w:rsidR="003F5D49" w:rsidRPr="005F4461" w14:paraId="3C0B5E5B" w14:textId="77777777" w:rsidTr="007B1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2F13182A"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Error File Directory</w:t>
            </w:r>
          </w:p>
        </w:tc>
        <w:tc>
          <w:tcPr>
            <w:tcW w:w="5130" w:type="dxa"/>
          </w:tcPr>
          <w:p w14:paraId="0A92C7E5" w14:textId="77777777" w:rsidR="003F5D49" w:rsidRPr="003F5D49" w:rsidRDefault="003F5D49"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3F5D49">
              <w:rPr>
                <w:rFonts w:asciiTheme="minorHAnsi" w:hAnsiTheme="minorHAnsi" w:cstheme="minorHAnsi"/>
                <w:sz w:val="22"/>
                <w:szCs w:val="22"/>
              </w:rPr>
              <w:t>/ErrorFile</w:t>
            </w:r>
          </w:p>
        </w:tc>
      </w:tr>
      <w:tr w:rsidR="003F5D49" w:rsidRPr="005F4461" w14:paraId="0D01C9B0" w14:textId="77777777" w:rsidTr="007B1F80">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3330" w:type="dxa"/>
          </w:tcPr>
          <w:p w14:paraId="1B2F8B73"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In-Progress Directory</w:t>
            </w:r>
          </w:p>
        </w:tc>
        <w:tc>
          <w:tcPr>
            <w:tcW w:w="5130" w:type="dxa"/>
          </w:tcPr>
          <w:p w14:paraId="0A056BB6" w14:textId="77777777" w:rsidR="003F5D49" w:rsidRPr="003F5D49" w:rsidRDefault="003F5D49"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F5D49">
              <w:rPr>
                <w:rFonts w:asciiTheme="minorHAnsi" w:hAnsiTheme="minorHAnsi" w:cstheme="minorHAnsi"/>
                <w:sz w:val="22"/>
                <w:szCs w:val="22"/>
              </w:rPr>
              <w:t>/InProgress</w:t>
            </w:r>
          </w:p>
        </w:tc>
      </w:tr>
      <w:tr w:rsidR="003F5D49" w:rsidRPr="005F4461" w14:paraId="1D62DE39" w14:textId="77777777" w:rsidTr="007B1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18A30AA1" w14:textId="77777777" w:rsidR="003F5D49" w:rsidRPr="003F5D49" w:rsidRDefault="003F5D49" w:rsidP="007B1F80">
            <w:pPr>
              <w:spacing w:before="120" w:after="120"/>
              <w:rPr>
                <w:rFonts w:asciiTheme="minorHAnsi" w:hAnsiTheme="minorHAnsi" w:cstheme="minorHAnsi"/>
                <w:sz w:val="22"/>
                <w:szCs w:val="22"/>
              </w:rPr>
            </w:pPr>
            <w:r w:rsidRPr="003F5D49">
              <w:rPr>
                <w:rFonts w:asciiTheme="minorHAnsi" w:hAnsiTheme="minorHAnsi" w:cstheme="minorHAnsi"/>
                <w:sz w:val="22"/>
                <w:szCs w:val="22"/>
              </w:rPr>
              <w:t>File Scan Interval Time in Minutes</w:t>
            </w:r>
          </w:p>
        </w:tc>
        <w:tc>
          <w:tcPr>
            <w:tcW w:w="5130" w:type="dxa"/>
          </w:tcPr>
          <w:p w14:paraId="41DB83FA" w14:textId="77777777" w:rsidR="003F5D49" w:rsidRPr="003F5D49" w:rsidRDefault="003F5D49"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3F5D49">
              <w:rPr>
                <w:rFonts w:asciiTheme="minorHAnsi" w:hAnsiTheme="minorHAnsi" w:cstheme="minorHAnsi"/>
                <w:sz w:val="22"/>
                <w:szCs w:val="22"/>
              </w:rPr>
              <w:t>10 Minutes</w:t>
            </w:r>
          </w:p>
        </w:tc>
      </w:tr>
    </w:tbl>
    <w:p w14:paraId="6A6883BB" w14:textId="0B3A9E1D" w:rsidR="000A246D" w:rsidRDefault="000A246D" w:rsidP="003F5D49"/>
    <w:p w14:paraId="62D0657F" w14:textId="13027BF3" w:rsidR="004A7164" w:rsidRDefault="004A7164" w:rsidP="003F5D49"/>
    <w:p w14:paraId="6159D957" w14:textId="5E0CA56F" w:rsidR="004A7164" w:rsidRDefault="004A7164" w:rsidP="003F5D49"/>
    <w:p w14:paraId="26337542" w14:textId="77777777" w:rsidR="004A7164" w:rsidRPr="003F5D49" w:rsidRDefault="004A7164" w:rsidP="003F5D49"/>
    <w:p w14:paraId="272E1DBB" w14:textId="55B3A2B7" w:rsidR="0084558A" w:rsidRDefault="0084558A" w:rsidP="0084558A">
      <w:pPr>
        <w:pStyle w:val="Heading3"/>
      </w:pPr>
      <w:bookmarkStart w:id="39" w:name="_Toc65611192"/>
      <w:r>
        <w:lastRenderedPageBreak/>
        <w:t xml:space="preserve">File Channel </w:t>
      </w:r>
      <w:r w:rsidR="00B875F0">
        <w:t>Receiver Setup</w:t>
      </w:r>
      <w:r w:rsidR="00474530">
        <w:t xml:space="preserve"> (Translation Process Flow)</w:t>
      </w:r>
      <w:bookmarkEnd w:id="39"/>
    </w:p>
    <w:tbl>
      <w:tblPr>
        <w:tblStyle w:val="LightGrid-Accent1"/>
        <w:tblW w:w="8460" w:type="dxa"/>
        <w:tblInd w:w="710" w:type="dxa"/>
        <w:tblLook w:val="04A0" w:firstRow="1" w:lastRow="0" w:firstColumn="1" w:lastColumn="0" w:noHBand="0" w:noVBand="1"/>
      </w:tblPr>
      <w:tblGrid>
        <w:gridCol w:w="3330"/>
        <w:gridCol w:w="5130"/>
      </w:tblGrid>
      <w:tr w:rsidR="002C3C47" w:rsidRPr="005F4461" w14:paraId="43243056" w14:textId="77777777" w:rsidTr="007B1F80">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330" w:type="dxa"/>
          </w:tcPr>
          <w:p w14:paraId="59259517" w14:textId="77777777" w:rsidR="002C3C47" w:rsidRPr="002C3C47" w:rsidRDefault="002C3C47" w:rsidP="007B1F80">
            <w:pPr>
              <w:spacing w:before="120" w:after="120"/>
              <w:rPr>
                <w:rFonts w:asciiTheme="minorHAnsi" w:hAnsiTheme="minorHAnsi" w:cstheme="minorHAnsi"/>
                <w:sz w:val="24"/>
                <w:szCs w:val="24"/>
              </w:rPr>
            </w:pPr>
            <w:r w:rsidRPr="002C3C47">
              <w:rPr>
                <w:rFonts w:asciiTheme="minorHAnsi" w:hAnsiTheme="minorHAnsi" w:cstheme="minorHAnsi"/>
                <w:sz w:val="24"/>
                <w:szCs w:val="24"/>
              </w:rPr>
              <w:t>Channel Name</w:t>
            </w:r>
          </w:p>
        </w:tc>
        <w:tc>
          <w:tcPr>
            <w:tcW w:w="5130" w:type="dxa"/>
          </w:tcPr>
          <w:p w14:paraId="11D568DA" w14:textId="131EC562" w:rsidR="002C3C47" w:rsidRPr="002C3C47" w:rsidRDefault="002C3C47" w:rsidP="007B1F80">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szCs w:val="24"/>
              </w:rPr>
            </w:pPr>
            <w:r w:rsidRPr="002C3C47">
              <w:rPr>
                <w:rFonts w:asciiTheme="minorHAnsi" w:hAnsiTheme="minorHAnsi" w:cstheme="minorHAnsi"/>
                <w:b w:val="0"/>
                <w:bCs w:val="0"/>
                <w:sz w:val="24"/>
                <w:szCs w:val="24"/>
              </w:rPr>
              <w:t>GLTransactionInterface</w:t>
            </w:r>
          </w:p>
        </w:tc>
      </w:tr>
      <w:tr w:rsidR="002C3C47" w:rsidRPr="005F4461" w14:paraId="7D50C71D" w14:textId="77777777" w:rsidTr="007B1F80">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3330" w:type="dxa"/>
          </w:tcPr>
          <w:p w14:paraId="5E5F3579" w14:textId="77777777" w:rsidR="002C3C47" w:rsidRPr="002C3C47" w:rsidRDefault="002C3C47" w:rsidP="007B1F80">
            <w:pPr>
              <w:spacing w:before="120" w:after="120"/>
              <w:rPr>
                <w:rFonts w:asciiTheme="minorHAnsi" w:hAnsiTheme="minorHAnsi" w:cstheme="minorHAnsi"/>
                <w:sz w:val="24"/>
                <w:szCs w:val="24"/>
              </w:rPr>
            </w:pPr>
            <w:r w:rsidRPr="002C3C47">
              <w:rPr>
                <w:rFonts w:asciiTheme="minorHAnsi" w:hAnsiTheme="minorHAnsi" w:cstheme="minorHAnsi"/>
                <w:sz w:val="24"/>
                <w:szCs w:val="24"/>
              </w:rPr>
              <w:t>Receiver</w:t>
            </w:r>
          </w:p>
        </w:tc>
        <w:tc>
          <w:tcPr>
            <w:tcW w:w="5130" w:type="dxa"/>
          </w:tcPr>
          <w:p w14:paraId="059341D2" w14:textId="2339BD60" w:rsidR="002C3C47" w:rsidRPr="002C3C47" w:rsidRDefault="000A1293"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GLTransactionImport</w:t>
            </w:r>
            <w:r w:rsidR="00037537">
              <w:rPr>
                <w:rFonts w:asciiTheme="minorHAnsi" w:hAnsiTheme="minorHAnsi" w:cstheme="minorHAnsi"/>
                <w:sz w:val="24"/>
                <w:szCs w:val="24"/>
              </w:rPr>
              <w:t>_Translation</w:t>
            </w:r>
          </w:p>
        </w:tc>
      </w:tr>
      <w:tr w:rsidR="002C3C47" w:rsidRPr="005F4461" w14:paraId="469762F8" w14:textId="77777777" w:rsidTr="007B1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1EF39BB9" w14:textId="77777777" w:rsidR="002C3C47" w:rsidRPr="002C3C47" w:rsidRDefault="002C3C47" w:rsidP="007B1F80">
            <w:pPr>
              <w:spacing w:before="120" w:after="120"/>
              <w:rPr>
                <w:rFonts w:asciiTheme="minorHAnsi" w:hAnsiTheme="minorHAnsi" w:cstheme="minorHAnsi"/>
                <w:sz w:val="24"/>
                <w:szCs w:val="24"/>
              </w:rPr>
            </w:pPr>
            <w:r w:rsidRPr="002C3C47">
              <w:rPr>
                <w:rFonts w:asciiTheme="minorHAnsi" w:hAnsiTheme="minorHAnsi" w:cstheme="minorHAnsi"/>
                <w:sz w:val="24"/>
                <w:szCs w:val="24"/>
              </w:rPr>
              <w:t>Description</w:t>
            </w:r>
          </w:p>
        </w:tc>
        <w:tc>
          <w:tcPr>
            <w:tcW w:w="5130" w:type="dxa"/>
          </w:tcPr>
          <w:p w14:paraId="02A9C92D" w14:textId="2BBE1947" w:rsidR="002C3C47" w:rsidRPr="002C3C47" w:rsidRDefault="00037537"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 xml:space="preserve">GEAC to CSF </w:t>
            </w:r>
            <w:r w:rsidR="009735CC">
              <w:rPr>
                <w:rFonts w:asciiTheme="minorHAnsi" w:hAnsiTheme="minorHAnsi" w:cstheme="minorHAnsi"/>
                <w:sz w:val="24"/>
                <w:szCs w:val="24"/>
              </w:rPr>
              <w:t>file format translation</w:t>
            </w:r>
          </w:p>
        </w:tc>
      </w:tr>
      <w:tr w:rsidR="002C3C47" w:rsidRPr="005F4461" w14:paraId="7953D848" w14:textId="77777777" w:rsidTr="007B1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38BC9099" w14:textId="77777777" w:rsidR="002C3C47" w:rsidRPr="002C3C47" w:rsidRDefault="002C3C47" w:rsidP="007B1F80">
            <w:pPr>
              <w:spacing w:before="120" w:after="120"/>
              <w:rPr>
                <w:rFonts w:asciiTheme="minorHAnsi" w:hAnsiTheme="minorHAnsi" w:cstheme="minorHAnsi"/>
                <w:sz w:val="24"/>
                <w:szCs w:val="24"/>
              </w:rPr>
            </w:pPr>
            <w:r w:rsidRPr="002C3C47">
              <w:rPr>
                <w:rFonts w:asciiTheme="minorHAnsi" w:hAnsiTheme="minorHAnsi" w:cstheme="minorHAnsi"/>
                <w:sz w:val="24"/>
                <w:szCs w:val="24"/>
              </w:rPr>
              <w:t>File Name</w:t>
            </w:r>
          </w:p>
        </w:tc>
        <w:tc>
          <w:tcPr>
            <w:tcW w:w="5130" w:type="dxa"/>
          </w:tcPr>
          <w:p w14:paraId="35041985" w14:textId="59F924B9" w:rsidR="002C3C47" w:rsidRPr="002C3C47" w:rsidRDefault="002C3C47"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TBA</w:t>
            </w:r>
          </w:p>
        </w:tc>
      </w:tr>
      <w:tr w:rsidR="002C3C47" w:rsidRPr="005F4461" w14:paraId="0B325013" w14:textId="77777777" w:rsidTr="007B1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209D419D" w14:textId="77777777" w:rsidR="002C3C47" w:rsidRPr="002C3C47" w:rsidRDefault="002C3C47" w:rsidP="007B1F80">
            <w:pPr>
              <w:spacing w:before="120" w:after="120"/>
              <w:rPr>
                <w:rFonts w:asciiTheme="minorHAnsi" w:hAnsiTheme="minorHAnsi" w:cstheme="minorHAnsi"/>
                <w:sz w:val="24"/>
                <w:szCs w:val="24"/>
              </w:rPr>
            </w:pPr>
            <w:r w:rsidRPr="002C3C47">
              <w:rPr>
                <w:rFonts w:asciiTheme="minorHAnsi" w:hAnsiTheme="minorHAnsi" w:cstheme="minorHAnsi"/>
                <w:sz w:val="24"/>
                <w:szCs w:val="24"/>
              </w:rPr>
              <w:t>Ignore Delete Errors</w:t>
            </w:r>
          </w:p>
        </w:tc>
        <w:tc>
          <w:tcPr>
            <w:tcW w:w="5130" w:type="dxa"/>
          </w:tcPr>
          <w:p w14:paraId="4BEAD676" w14:textId="77777777" w:rsidR="002C3C47" w:rsidRPr="002C3C47" w:rsidRDefault="002C3C47"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sidRPr="002C3C47">
              <w:rPr>
                <w:rFonts w:asciiTheme="minorHAnsi" w:hAnsiTheme="minorHAnsi" w:cstheme="minorHAnsi"/>
                <w:sz w:val="24"/>
                <w:szCs w:val="24"/>
              </w:rPr>
              <w:t>No</w:t>
            </w:r>
          </w:p>
        </w:tc>
      </w:tr>
      <w:tr w:rsidR="002C3C47" w:rsidRPr="005F4461" w14:paraId="34D82E7B" w14:textId="77777777" w:rsidTr="007B1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2436AF43" w14:textId="77777777" w:rsidR="002C3C47" w:rsidRPr="002C3C47" w:rsidRDefault="002C3C47" w:rsidP="007B1F80">
            <w:pPr>
              <w:spacing w:before="120" w:after="120"/>
              <w:rPr>
                <w:rFonts w:asciiTheme="minorHAnsi" w:hAnsiTheme="minorHAnsi" w:cstheme="minorHAnsi"/>
                <w:sz w:val="24"/>
                <w:szCs w:val="24"/>
              </w:rPr>
            </w:pPr>
            <w:r w:rsidRPr="002C3C47">
              <w:rPr>
                <w:rFonts w:asciiTheme="minorHAnsi" w:hAnsiTheme="minorHAnsi" w:cstheme="minorHAnsi"/>
                <w:sz w:val="24"/>
                <w:szCs w:val="24"/>
              </w:rPr>
              <w:t>Process</w:t>
            </w:r>
          </w:p>
        </w:tc>
        <w:tc>
          <w:tcPr>
            <w:tcW w:w="5130" w:type="dxa"/>
          </w:tcPr>
          <w:p w14:paraId="60EE6651" w14:textId="339A854C" w:rsidR="002C3C47" w:rsidRPr="002C3C47" w:rsidRDefault="002F4D59"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&lt;Custom GL Transaction Import Process Flow</w:t>
            </w:r>
            <w:r w:rsidR="000A1293">
              <w:rPr>
                <w:rFonts w:asciiTheme="minorHAnsi" w:hAnsiTheme="minorHAnsi" w:cstheme="minorHAnsi"/>
                <w:sz w:val="24"/>
                <w:szCs w:val="24"/>
              </w:rPr>
              <w:t xml:space="preserve"> for translation</w:t>
            </w:r>
            <w:r>
              <w:rPr>
                <w:rFonts w:asciiTheme="minorHAnsi" w:hAnsiTheme="minorHAnsi" w:cstheme="minorHAnsi"/>
                <w:sz w:val="24"/>
                <w:szCs w:val="24"/>
              </w:rPr>
              <w:t>&gt;</w:t>
            </w:r>
          </w:p>
        </w:tc>
      </w:tr>
      <w:tr w:rsidR="002C3C47" w:rsidRPr="005F4461" w14:paraId="2E59D33B" w14:textId="77777777" w:rsidTr="007B1F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647C0497" w14:textId="77777777" w:rsidR="002C3C47" w:rsidRPr="002C3C47" w:rsidRDefault="002C3C47" w:rsidP="007B1F80">
            <w:pPr>
              <w:spacing w:before="120" w:after="120"/>
              <w:rPr>
                <w:rFonts w:asciiTheme="minorHAnsi" w:hAnsiTheme="minorHAnsi" w:cstheme="minorHAnsi"/>
                <w:sz w:val="24"/>
                <w:szCs w:val="24"/>
              </w:rPr>
            </w:pPr>
            <w:r w:rsidRPr="002C3C47">
              <w:rPr>
                <w:rFonts w:asciiTheme="minorHAnsi" w:hAnsiTheme="minorHAnsi" w:cstheme="minorHAnsi"/>
                <w:sz w:val="24"/>
                <w:szCs w:val="24"/>
              </w:rPr>
              <w:t>Data</w:t>
            </w:r>
          </w:p>
        </w:tc>
        <w:tc>
          <w:tcPr>
            <w:tcW w:w="5130" w:type="dxa"/>
          </w:tcPr>
          <w:p w14:paraId="04C901E1" w14:textId="77777777" w:rsidR="002C3C47" w:rsidRPr="002C3C47" w:rsidRDefault="002C3C47" w:rsidP="007B1F80">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sidRPr="002C3C47">
              <w:rPr>
                <w:rFonts w:asciiTheme="minorHAnsi" w:hAnsiTheme="minorHAnsi" w:cstheme="minorHAnsi"/>
                <w:sz w:val="24"/>
                <w:szCs w:val="24"/>
              </w:rPr>
              <w:t>Filename</w:t>
            </w:r>
          </w:p>
        </w:tc>
      </w:tr>
      <w:tr w:rsidR="002C3C47" w:rsidRPr="005F4461" w14:paraId="60802A7B" w14:textId="77777777" w:rsidTr="007B1F80">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3330" w:type="dxa"/>
          </w:tcPr>
          <w:p w14:paraId="470944A4" w14:textId="77777777" w:rsidR="002C3C47" w:rsidRPr="002C3C47" w:rsidRDefault="002C3C47" w:rsidP="007B1F80">
            <w:pPr>
              <w:spacing w:before="120" w:after="120"/>
              <w:rPr>
                <w:rFonts w:asciiTheme="minorHAnsi" w:hAnsiTheme="minorHAnsi" w:cstheme="minorHAnsi"/>
                <w:sz w:val="24"/>
                <w:szCs w:val="24"/>
              </w:rPr>
            </w:pPr>
            <w:r w:rsidRPr="002C3C47">
              <w:rPr>
                <w:rFonts w:asciiTheme="minorHAnsi" w:hAnsiTheme="minorHAnsi" w:cstheme="minorHAnsi"/>
                <w:sz w:val="24"/>
                <w:szCs w:val="24"/>
              </w:rPr>
              <w:t>Startup type</w:t>
            </w:r>
          </w:p>
        </w:tc>
        <w:tc>
          <w:tcPr>
            <w:tcW w:w="5130" w:type="dxa"/>
          </w:tcPr>
          <w:p w14:paraId="499B28FC" w14:textId="77777777" w:rsidR="002C3C47" w:rsidRPr="002C3C47" w:rsidRDefault="002C3C47" w:rsidP="007B1F80">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2C3C47">
              <w:rPr>
                <w:rFonts w:asciiTheme="minorHAnsi" w:hAnsiTheme="minorHAnsi" w:cstheme="minorHAnsi"/>
                <w:sz w:val="24"/>
                <w:szCs w:val="24"/>
              </w:rPr>
              <w:t>Automatic</w:t>
            </w:r>
          </w:p>
        </w:tc>
      </w:tr>
    </w:tbl>
    <w:p w14:paraId="54CA36E2" w14:textId="578BBAD3" w:rsidR="00B875F0" w:rsidRDefault="00B875F0" w:rsidP="00B875F0"/>
    <w:p w14:paraId="79E99DA7" w14:textId="710AD082" w:rsidR="00FB6066" w:rsidRDefault="00FB6066" w:rsidP="00FB6066">
      <w:pPr>
        <w:pStyle w:val="Heading3"/>
      </w:pPr>
      <w:bookmarkStart w:id="40" w:name="_Toc65611193"/>
      <w:r>
        <w:t>File Channel Receiver Setup</w:t>
      </w:r>
      <w:r w:rsidR="00474530">
        <w:t xml:space="preserve"> (Automated GL Interface Process Flow)</w:t>
      </w:r>
      <w:bookmarkEnd w:id="40"/>
    </w:p>
    <w:tbl>
      <w:tblPr>
        <w:tblStyle w:val="LightGrid-Accent1"/>
        <w:tblW w:w="8460" w:type="dxa"/>
        <w:tblInd w:w="710" w:type="dxa"/>
        <w:tblLook w:val="04A0" w:firstRow="1" w:lastRow="0" w:firstColumn="1" w:lastColumn="0" w:noHBand="0" w:noVBand="1"/>
      </w:tblPr>
      <w:tblGrid>
        <w:gridCol w:w="3330"/>
        <w:gridCol w:w="5130"/>
      </w:tblGrid>
      <w:tr w:rsidR="00FB6066" w:rsidRPr="005F4461" w14:paraId="5B42AFC4" w14:textId="77777777" w:rsidTr="00C74F75">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3330" w:type="dxa"/>
          </w:tcPr>
          <w:p w14:paraId="12520396" w14:textId="77777777" w:rsidR="00FB6066" w:rsidRPr="002C3C47" w:rsidRDefault="00FB6066" w:rsidP="00C74F75">
            <w:pPr>
              <w:spacing w:before="120" w:after="120"/>
              <w:rPr>
                <w:rFonts w:asciiTheme="minorHAnsi" w:hAnsiTheme="minorHAnsi" w:cstheme="minorHAnsi"/>
                <w:sz w:val="24"/>
                <w:szCs w:val="24"/>
              </w:rPr>
            </w:pPr>
            <w:r w:rsidRPr="002C3C47">
              <w:rPr>
                <w:rFonts w:asciiTheme="minorHAnsi" w:hAnsiTheme="minorHAnsi" w:cstheme="minorHAnsi"/>
                <w:sz w:val="24"/>
                <w:szCs w:val="24"/>
              </w:rPr>
              <w:t>Channel Name</w:t>
            </w:r>
          </w:p>
        </w:tc>
        <w:tc>
          <w:tcPr>
            <w:tcW w:w="5130" w:type="dxa"/>
          </w:tcPr>
          <w:p w14:paraId="6F6044F7" w14:textId="455B8E22" w:rsidR="00FB6066" w:rsidRPr="002C3C47" w:rsidRDefault="00FB6066" w:rsidP="00C74F75">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szCs w:val="24"/>
              </w:rPr>
            </w:pPr>
            <w:r w:rsidRPr="002C3C47">
              <w:rPr>
                <w:rFonts w:asciiTheme="minorHAnsi" w:hAnsiTheme="minorHAnsi" w:cstheme="minorHAnsi"/>
                <w:b w:val="0"/>
                <w:bCs w:val="0"/>
                <w:sz w:val="24"/>
                <w:szCs w:val="24"/>
              </w:rPr>
              <w:t>GLTransactionInterface</w:t>
            </w:r>
          </w:p>
        </w:tc>
      </w:tr>
      <w:tr w:rsidR="00FB6066" w:rsidRPr="005F4461" w14:paraId="013938F4" w14:textId="77777777" w:rsidTr="00C74F75">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3330" w:type="dxa"/>
          </w:tcPr>
          <w:p w14:paraId="285DCBBF" w14:textId="77777777" w:rsidR="00FB6066" w:rsidRPr="002C3C47" w:rsidRDefault="00FB6066" w:rsidP="00C74F75">
            <w:pPr>
              <w:spacing w:before="120" w:after="120"/>
              <w:rPr>
                <w:rFonts w:asciiTheme="minorHAnsi" w:hAnsiTheme="minorHAnsi" w:cstheme="minorHAnsi"/>
                <w:sz w:val="24"/>
                <w:szCs w:val="24"/>
              </w:rPr>
            </w:pPr>
            <w:r w:rsidRPr="002C3C47">
              <w:rPr>
                <w:rFonts w:asciiTheme="minorHAnsi" w:hAnsiTheme="minorHAnsi" w:cstheme="minorHAnsi"/>
                <w:sz w:val="24"/>
                <w:szCs w:val="24"/>
              </w:rPr>
              <w:t>Receiver</w:t>
            </w:r>
          </w:p>
        </w:tc>
        <w:tc>
          <w:tcPr>
            <w:tcW w:w="5130" w:type="dxa"/>
          </w:tcPr>
          <w:p w14:paraId="315E1430" w14:textId="10B97A3B" w:rsidR="00FB6066" w:rsidRPr="002C3C47" w:rsidRDefault="00037537" w:rsidP="00C74F75">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GLTransactionImport_AutomatedImport</w:t>
            </w:r>
          </w:p>
        </w:tc>
      </w:tr>
      <w:tr w:rsidR="00FB6066" w:rsidRPr="005F4461" w14:paraId="76EAEF10" w14:textId="77777777" w:rsidTr="00C74F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0B4A8F02" w14:textId="77777777" w:rsidR="00FB6066" w:rsidRPr="002C3C47" w:rsidRDefault="00FB6066" w:rsidP="00C74F75">
            <w:pPr>
              <w:spacing w:before="120" w:after="120"/>
              <w:rPr>
                <w:rFonts w:asciiTheme="minorHAnsi" w:hAnsiTheme="minorHAnsi" w:cstheme="minorHAnsi"/>
                <w:sz w:val="24"/>
                <w:szCs w:val="24"/>
              </w:rPr>
            </w:pPr>
            <w:r w:rsidRPr="002C3C47">
              <w:rPr>
                <w:rFonts w:asciiTheme="minorHAnsi" w:hAnsiTheme="minorHAnsi" w:cstheme="minorHAnsi"/>
                <w:sz w:val="24"/>
                <w:szCs w:val="24"/>
              </w:rPr>
              <w:t>Description</w:t>
            </w:r>
          </w:p>
        </w:tc>
        <w:tc>
          <w:tcPr>
            <w:tcW w:w="5130" w:type="dxa"/>
          </w:tcPr>
          <w:p w14:paraId="465CF334" w14:textId="341D0F9C" w:rsidR="00FB6066" w:rsidRPr="002C3C47" w:rsidRDefault="009735CC" w:rsidP="00C74F75">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Automated GL Transaction Interface for CSF Format files</w:t>
            </w:r>
          </w:p>
        </w:tc>
      </w:tr>
      <w:tr w:rsidR="00FB6066" w:rsidRPr="005F4461" w14:paraId="5BAFAA54" w14:textId="77777777" w:rsidTr="00C74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2DE220D0" w14:textId="77777777" w:rsidR="00FB6066" w:rsidRPr="002C3C47" w:rsidRDefault="00FB6066" w:rsidP="00C74F75">
            <w:pPr>
              <w:spacing w:before="120" w:after="120"/>
              <w:rPr>
                <w:rFonts w:asciiTheme="minorHAnsi" w:hAnsiTheme="minorHAnsi" w:cstheme="minorHAnsi"/>
                <w:sz w:val="24"/>
                <w:szCs w:val="24"/>
              </w:rPr>
            </w:pPr>
            <w:r w:rsidRPr="002C3C47">
              <w:rPr>
                <w:rFonts w:asciiTheme="minorHAnsi" w:hAnsiTheme="minorHAnsi" w:cstheme="minorHAnsi"/>
                <w:sz w:val="24"/>
                <w:szCs w:val="24"/>
              </w:rPr>
              <w:t>File Name</w:t>
            </w:r>
          </w:p>
        </w:tc>
        <w:tc>
          <w:tcPr>
            <w:tcW w:w="5130" w:type="dxa"/>
          </w:tcPr>
          <w:p w14:paraId="5711A9E5" w14:textId="77777777" w:rsidR="00FB6066" w:rsidRPr="002C3C47" w:rsidRDefault="00FB6066" w:rsidP="00C74F75">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TBA</w:t>
            </w:r>
          </w:p>
        </w:tc>
      </w:tr>
      <w:tr w:rsidR="00FB6066" w:rsidRPr="005F4461" w14:paraId="655B42ED" w14:textId="77777777" w:rsidTr="00C74F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7D26472E" w14:textId="77777777" w:rsidR="00FB6066" w:rsidRPr="002C3C47" w:rsidRDefault="00FB6066" w:rsidP="00C74F75">
            <w:pPr>
              <w:spacing w:before="120" w:after="120"/>
              <w:rPr>
                <w:rFonts w:asciiTheme="minorHAnsi" w:hAnsiTheme="minorHAnsi" w:cstheme="minorHAnsi"/>
                <w:sz w:val="24"/>
                <w:szCs w:val="24"/>
              </w:rPr>
            </w:pPr>
            <w:r w:rsidRPr="002C3C47">
              <w:rPr>
                <w:rFonts w:asciiTheme="minorHAnsi" w:hAnsiTheme="minorHAnsi" w:cstheme="minorHAnsi"/>
                <w:sz w:val="24"/>
                <w:szCs w:val="24"/>
              </w:rPr>
              <w:t>Ignore Delete Errors</w:t>
            </w:r>
          </w:p>
        </w:tc>
        <w:tc>
          <w:tcPr>
            <w:tcW w:w="5130" w:type="dxa"/>
          </w:tcPr>
          <w:p w14:paraId="4085BAC7" w14:textId="77777777" w:rsidR="00FB6066" w:rsidRPr="002C3C47" w:rsidRDefault="00FB6066" w:rsidP="00C74F75">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sidRPr="002C3C47">
              <w:rPr>
                <w:rFonts w:asciiTheme="minorHAnsi" w:hAnsiTheme="minorHAnsi" w:cstheme="minorHAnsi"/>
                <w:sz w:val="24"/>
                <w:szCs w:val="24"/>
              </w:rPr>
              <w:t>No</w:t>
            </w:r>
          </w:p>
        </w:tc>
      </w:tr>
      <w:tr w:rsidR="00FB6066" w:rsidRPr="005F4461" w14:paraId="3A9A0F51" w14:textId="77777777" w:rsidTr="00C74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792367BE" w14:textId="77777777" w:rsidR="00FB6066" w:rsidRPr="002C3C47" w:rsidRDefault="00FB6066" w:rsidP="00C74F75">
            <w:pPr>
              <w:spacing w:before="120" w:after="120"/>
              <w:rPr>
                <w:rFonts w:asciiTheme="minorHAnsi" w:hAnsiTheme="minorHAnsi" w:cstheme="minorHAnsi"/>
                <w:sz w:val="24"/>
                <w:szCs w:val="24"/>
              </w:rPr>
            </w:pPr>
            <w:r w:rsidRPr="002C3C47">
              <w:rPr>
                <w:rFonts w:asciiTheme="minorHAnsi" w:hAnsiTheme="minorHAnsi" w:cstheme="minorHAnsi"/>
                <w:sz w:val="24"/>
                <w:szCs w:val="24"/>
              </w:rPr>
              <w:t>Process</w:t>
            </w:r>
          </w:p>
        </w:tc>
        <w:tc>
          <w:tcPr>
            <w:tcW w:w="5130" w:type="dxa"/>
          </w:tcPr>
          <w:p w14:paraId="5E4FE892" w14:textId="0F39C75E" w:rsidR="00FB6066" w:rsidRPr="002C3C47" w:rsidRDefault="00FB6066" w:rsidP="00C74F75">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&lt;Custom GL Transaction</w:t>
            </w:r>
            <w:r w:rsidR="009735CC">
              <w:rPr>
                <w:rFonts w:asciiTheme="minorHAnsi" w:hAnsiTheme="minorHAnsi" w:cstheme="minorHAnsi"/>
                <w:sz w:val="24"/>
                <w:szCs w:val="24"/>
              </w:rPr>
              <w:t xml:space="preserve"> Automated</w:t>
            </w:r>
            <w:r>
              <w:rPr>
                <w:rFonts w:asciiTheme="minorHAnsi" w:hAnsiTheme="minorHAnsi" w:cstheme="minorHAnsi"/>
                <w:sz w:val="24"/>
                <w:szCs w:val="24"/>
              </w:rPr>
              <w:t xml:space="preserve"> Import Process Flow&gt;</w:t>
            </w:r>
          </w:p>
        </w:tc>
      </w:tr>
      <w:tr w:rsidR="00FB6066" w:rsidRPr="005F4461" w14:paraId="5C5E13A7" w14:textId="77777777" w:rsidTr="00C74F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14:paraId="434A6DF1" w14:textId="77777777" w:rsidR="00FB6066" w:rsidRPr="002C3C47" w:rsidRDefault="00FB6066" w:rsidP="00C74F75">
            <w:pPr>
              <w:spacing w:before="120" w:after="120"/>
              <w:rPr>
                <w:rFonts w:asciiTheme="minorHAnsi" w:hAnsiTheme="minorHAnsi" w:cstheme="minorHAnsi"/>
                <w:sz w:val="24"/>
                <w:szCs w:val="24"/>
              </w:rPr>
            </w:pPr>
            <w:r w:rsidRPr="002C3C47">
              <w:rPr>
                <w:rFonts w:asciiTheme="minorHAnsi" w:hAnsiTheme="minorHAnsi" w:cstheme="minorHAnsi"/>
                <w:sz w:val="24"/>
                <w:szCs w:val="24"/>
              </w:rPr>
              <w:t>Data</w:t>
            </w:r>
          </w:p>
        </w:tc>
        <w:tc>
          <w:tcPr>
            <w:tcW w:w="5130" w:type="dxa"/>
          </w:tcPr>
          <w:p w14:paraId="19689663" w14:textId="77777777" w:rsidR="00FB6066" w:rsidRPr="002C3C47" w:rsidRDefault="00FB6066" w:rsidP="00C74F75">
            <w:pPr>
              <w:spacing w:before="120" w:after="1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4"/>
                <w:szCs w:val="24"/>
              </w:rPr>
            </w:pPr>
            <w:r w:rsidRPr="002C3C47">
              <w:rPr>
                <w:rFonts w:asciiTheme="minorHAnsi" w:hAnsiTheme="minorHAnsi" w:cstheme="minorHAnsi"/>
                <w:sz w:val="24"/>
                <w:szCs w:val="24"/>
              </w:rPr>
              <w:t>Filename</w:t>
            </w:r>
          </w:p>
        </w:tc>
      </w:tr>
      <w:tr w:rsidR="00FB6066" w:rsidRPr="005F4461" w14:paraId="218DB9DC" w14:textId="77777777" w:rsidTr="00C74F75">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3330" w:type="dxa"/>
          </w:tcPr>
          <w:p w14:paraId="2024D6A5" w14:textId="77777777" w:rsidR="00FB6066" w:rsidRPr="002C3C47" w:rsidRDefault="00FB6066" w:rsidP="00C74F75">
            <w:pPr>
              <w:spacing w:before="120" w:after="120"/>
              <w:rPr>
                <w:rFonts w:asciiTheme="minorHAnsi" w:hAnsiTheme="minorHAnsi" w:cstheme="minorHAnsi"/>
                <w:sz w:val="24"/>
                <w:szCs w:val="24"/>
              </w:rPr>
            </w:pPr>
            <w:r w:rsidRPr="002C3C47">
              <w:rPr>
                <w:rFonts w:asciiTheme="minorHAnsi" w:hAnsiTheme="minorHAnsi" w:cstheme="minorHAnsi"/>
                <w:sz w:val="24"/>
                <w:szCs w:val="24"/>
              </w:rPr>
              <w:t>Startup type</w:t>
            </w:r>
          </w:p>
        </w:tc>
        <w:tc>
          <w:tcPr>
            <w:tcW w:w="5130" w:type="dxa"/>
          </w:tcPr>
          <w:p w14:paraId="404B3DC6" w14:textId="77777777" w:rsidR="00FB6066" w:rsidRPr="002C3C47" w:rsidRDefault="00FB6066" w:rsidP="00C74F75">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2C3C47">
              <w:rPr>
                <w:rFonts w:asciiTheme="minorHAnsi" w:hAnsiTheme="minorHAnsi" w:cstheme="minorHAnsi"/>
                <w:sz w:val="24"/>
                <w:szCs w:val="24"/>
              </w:rPr>
              <w:t>Automatic</w:t>
            </w:r>
          </w:p>
        </w:tc>
      </w:tr>
    </w:tbl>
    <w:p w14:paraId="268B03F9" w14:textId="3E2440B2" w:rsidR="00DE4373" w:rsidRDefault="00DE4373" w:rsidP="00B875F0"/>
    <w:p w14:paraId="0F435CE0" w14:textId="56D5EB71" w:rsidR="00DE4373" w:rsidRDefault="00DE4373" w:rsidP="00B875F0"/>
    <w:p w14:paraId="7AEF53F2" w14:textId="6FAC75EE" w:rsidR="00BC7A67" w:rsidRPr="004A7164" w:rsidRDefault="00CC25AE" w:rsidP="009F26FE">
      <w:pPr>
        <w:rPr>
          <w:b/>
          <w:bCs/>
        </w:rPr>
      </w:pPr>
      <w:r w:rsidRPr="001248F3">
        <w:rPr>
          <w:b/>
          <w:bCs/>
        </w:rPr>
        <w:t>Please take note that the File Channel</w:t>
      </w:r>
      <w:r w:rsidR="00D61745" w:rsidRPr="001248F3">
        <w:rPr>
          <w:b/>
          <w:bCs/>
        </w:rPr>
        <w:t xml:space="preserve"> can only accommodate files up to 20MB in size.</w:t>
      </w:r>
    </w:p>
    <w:p w14:paraId="460F9977" w14:textId="2A3F692B" w:rsidR="00CC27A5" w:rsidRDefault="00B11CFF" w:rsidP="00CC27A5">
      <w:pPr>
        <w:pStyle w:val="Heading1"/>
      </w:pPr>
      <w:bookmarkStart w:id="41" w:name="_Toc65611194"/>
      <w:r>
        <w:lastRenderedPageBreak/>
        <w:t>File Details</w:t>
      </w:r>
      <w:bookmarkEnd w:id="41"/>
      <w:r w:rsidR="00CC27A5">
        <w:t xml:space="preserve"> </w:t>
      </w:r>
    </w:p>
    <w:p w14:paraId="561F01AD" w14:textId="62713831" w:rsidR="00245842" w:rsidRDefault="00245842" w:rsidP="00595769">
      <w:r>
        <w:t>[Below are the values to be added to this section. Please update all to reflect same for this specific SEPTA interface]</w:t>
      </w:r>
    </w:p>
    <w:p w14:paraId="269A3717" w14:textId="453D2771" w:rsidR="00B11CFF" w:rsidRDefault="00DD7CCD" w:rsidP="00595769">
      <w:r>
        <w:t>The following are details needed for the IPA and the associated generated file.</w:t>
      </w:r>
    </w:p>
    <w:p w14:paraId="308A1ABE" w14:textId="4A280DE9" w:rsidR="00B11CFF" w:rsidRDefault="00B11CFF" w:rsidP="00595769">
      <w:r>
        <w:t>File Type</w:t>
      </w:r>
      <w:r w:rsidR="000650E0">
        <w:t>:</w:t>
      </w:r>
      <w:r>
        <w:t xml:space="preserve"> </w:t>
      </w:r>
      <w:r w:rsidR="007819BF">
        <w:t>txt</w:t>
      </w:r>
      <w:r>
        <w:t xml:space="preserve"> file.</w:t>
      </w:r>
    </w:p>
    <w:p w14:paraId="1372F8AA" w14:textId="759D5A43" w:rsidR="00B11CFF" w:rsidRDefault="00B11CFF" w:rsidP="00595769">
      <w:r>
        <w:t>File Extension</w:t>
      </w:r>
      <w:r w:rsidR="000650E0">
        <w:t>:</w:t>
      </w:r>
      <w:r>
        <w:t xml:space="preserve"> .</w:t>
      </w:r>
      <w:r w:rsidR="007819BF">
        <w:t>txt</w:t>
      </w:r>
    </w:p>
    <w:p w14:paraId="675B8ACE" w14:textId="013A5016" w:rsidR="00DC7911" w:rsidRDefault="00DC7911" w:rsidP="00595769">
      <w:r>
        <w:t>Maximum Allowable File Size: 20 MB</w:t>
      </w:r>
    </w:p>
    <w:p w14:paraId="0D808C68" w14:textId="4F1B5A14" w:rsidR="00B11CFF" w:rsidRDefault="00B11CFF" w:rsidP="00595769">
      <w:r>
        <w:t>File Name</w:t>
      </w:r>
      <w:r w:rsidR="000650E0">
        <w:t>:</w:t>
      </w:r>
      <w:r>
        <w:t xml:space="preserve"> </w:t>
      </w:r>
      <w:commentRangeStart w:id="42"/>
      <w:r w:rsidR="007819BF" w:rsidRPr="003A6F29">
        <w:rPr>
          <w:highlight w:val="magenta"/>
        </w:rPr>
        <w:t>TBA</w:t>
      </w:r>
      <w:commentRangeEnd w:id="42"/>
      <w:r w:rsidR="003A6F29">
        <w:rPr>
          <w:rStyle w:val="CommentReference"/>
          <w:rFonts w:ascii="Arial" w:eastAsia="Times New Roman" w:hAnsi="Arial" w:cs="Arial"/>
          <w:color w:val="686B73"/>
          <w:lang w:eastAsia="en-US"/>
        </w:rPr>
        <w:commentReference w:id="42"/>
      </w:r>
      <w:r>
        <w:t>.</w:t>
      </w:r>
    </w:p>
    <w:p w14:paraId="57C2A1D5" w14:textId="429D4454" w:rsidR="00B11CFF" w:rsidRDefault="00B11CFF" w:rsidP="00595769">
      <w:r>
        <w:t>File Location</w:t>
      </w:r>
      <w:r w:rsidR="000650E0">
        <w:t>:</w:t>
      </w:r>
      <w:r>
        <w:t xml:space="preserve"> </w:t>
      </w:r>
      <w:hyperlink w:anchor="_File_Location" w:history="1">
        <w:r w:rsidR="00070867" w:rsidRPr="00070867">
          <w:rPr>
            <w:rStyle w:val="Hyperlink"/>
            <w:rFonts w:cstheme="minorBidi"/>
          </w:rPr>
          <w:t>SFTP File Directories</w:t>
        </w:r>
      </w:hyperlink>
      <w:r>
        <w:t xml:space="preserve"> </w:t>
      </w:r>
    </w:p>
    <w:p w14:paraId="4AE82C06" w14:textId="0F650965" w:rsidR="00B11CFF" w:rsidRDefault="0069447C" w:rsidP="00595769">
      <w:r>
        <w:t xml:space="preserve">File Channel Scanning </w:t>
      </w:r>
      <w:r w:rsidR="00B11CFF">
        <w:t>Frequency</w:t>
      </w:r>
      <w:r w:rsidR="00EB30CA">
        <w:t xml:space="preserve">: </w:t>
      </w:r>
      <w:r w:rsidR="005204BD">
        <w:t>Daily</w:t>
      </w:r>
      <w:r w:rsidR="00ED7B4D">
        <w:t xml:space="preserve"> (</w:t>
      </w:r>
      <w:r>
        <w:t>can be updated</w:t>
      </w:r>
      <w:r w:rsidR="00ED7B4D">
        <w:t>)</w:t>
      </w:r>
    </w:p>
    <w:sectPr w:rsidR="00B11CFF" w:rsidSect="00C9732B">
      <w:footerReference w:type="default" r:id="rId31"/>
      <w:pgSz w:w="12240" w:h="15840"/>
      <w:pgMar w:top="189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Benjamin Almazan" w:date="2021-02-16T15:21:00Z" w:initials="BA">
    <w:p w14:paraId="0D374309" w14:textId="27DD4FEC" w:rsidR="00A12A34" w:rsidRDefault="00A12A34">
      <w:pPr>
        <w:pStyle w:val="CommentText"/>
      </w:pPr>
      <w:r>
        <w:rPr>
          <w:rStyle w:val="CommentReference"/>
        </w:rPr>
        <w:annotationRef/>
      </w:r>
      <w:r w:rsidR="00616D2A">
        <w:rPr>
          <w:rStyle w:val="CommentReference"/>
        </w:rPr>
        <w:t>As advised, SEPTA will need to provide an SFTP server to house in the directory where vendors will place in the files</w:t>
      </w:r>
    </w:p>
    <w:p w14:paraId="326A1F95" w14:textId="77777777" w:rsidR="00A12A34" w:rsidRDefault="00A12A34">
      <w:pPr>
        <w:pStyle w:val="CommentText"/>
      </w:pPr>
    </w:p>
    <w:p w14:paraId="372BE1E1" w14:textId="1C137B33" w:rsidR="00A12A34" w:rsidRDefault="00A12A34">
      <w:pPr>
        <w:pStyle w:val="CommentText"/>
      </w:pPr>
    </w:p>
  </w:comment>
  <w:comment w:id="6" w:author="Sujatha Naik" w:date="2021-02-24T13:15:00Z" w:initials="SN">
    <w:p w14:paraId="43074EED" w14:textId="353EE673" w:rsidR="003D46BF" w:rsidRDefault="003D46BF">
      <w:pPr>
        <w:pStyle w:val="CommentText"/>
      </w:pPr>
      <w:r>
        <w:rPr>
          <w:rStyle w:val="CommentReference"/>
        </w:rPr>
        <w:annotationRef/>
      </w:r>
      <w:r>
        <w:t xml:space="preserve">Assumption is that we will get a complete and correct file with CR and DB for the batch </w:t>
      </w:r>
      <w:r w:rsidR="00450DE1">
        <w:t>zeroing out</w:t>
      </w:r>
    </w:p>
  </w:comment>
  <w:comment w:id="7" w:author="Sujatha Naik" w:date="2021-02-18T13:19:00Z" w:initials="SN">
    <w:p w14:paraId="6507987C" w14:textId="11CAE051" w:rsidR="00A12A34" w:rsidRDefault="00A12A34">
      <w:pPr>
        <w:pStyle w:val="CommentText"/>
      </w:pPr>
      <w:r>
        <w:rPr>
          <w:rStyle w:val="CommentReference"/>
        </w:rPr>
        <w:annotationRef/>
      </w:r>
      <w:r>
        <w:t>SEPTA needs to confirm which of the below process will be done</w:t>
      </w:r>
    </w:p>
  </w:comment>
  <w:comment w:id="9" w:author="Benjamin Almazan" w:date="2021-02-23T16:50:00Z" w:initials="BA">
    <w:p w14:paraId="3457B46C" w14:textId="77777777" w:rsidR="00A12A34" w:rsidRDefault="00A12A34" w:rsidP="003D1AA8">
      <w:pPr>
        <w:pStyle w:val="CommentText"/>
      </w:pPr>
      <w:r>
        <w:rPr>
          <w:rStyle w:val="CommentReference"/>
        </w:rPr>
        <w:annotationRef/>
      </w:r>
      <w:r>
        <w:t>Are we still awaiting confirmation from David/SEPTA?</w:t>
      </w:r>
    </w:p>
  </w:comment>
  <w:comment w:id="12" w:author="Benjamin Almazan" w:date="2021-02-23T17:01:00Z" w:initials="BA">
    <w:p w14:paraId="23B1510D" w14:textId="31B38EC1" w:rsidR="00A12A34" w:rsidRDefault="00A12A34" w:rsidP="003D1AA8">
      <w:pPr>
        <w:pStyle w:val="CommentText"/>
      </w:pPr>
      <w:r>
        <w:rPr>
          <w:rStyle w:val="CommentReference"/>
        </w:rPr>
        <w:annotationRef/>
      </w:r>
      <w:r w:rsidR="0071018F">
        <w:t>Dates</w:t>
      </w:r>
      <w:r>
        <w:t xml:space="preserve"> will need to be converted to this format prior to importing to CSF</w:t>
      </w:r>
    </w:p>
  </w:comment>
  <w:comment w:id="13" w:author="Benjamin Almazan" w:date="2021-02-23T17:01:00Z" w:initials="BA">
    <w:p w14:paraId="647F33F1" w14:textId="04334F7F" w:rsidR="00A12A34" w:rsidRDefault="00A12A34" w:rsidP="003D1AA8">
      <w:pPr>
        <w:pStyle w:val="CommentText"/>
      </w:pPr>
      <w:r>
        <w:rPr>
          <w:rStyle w:val="CommentReference"/>
        </w:rPr>
        <w:annotationRef/>
      </w:r>
      <w:r w:rsidR="0071018F">
        <w:t>D</w:t>
      </w:r>
      <w:r>
        <w:t>ates will need to be converted to this format prior to importing to CSF</w:t>
      </w:r>
    </w:p>
  </w:comment>
  <w:comment w:id="18" w:author="Sujatha Naik" w:date="2021-02-23T17:26:00Z" w:initials="SN">
    <w:p w14:paraId="37316E85" w14:textId="7DDC8701" w:rsidR="00D85356" w:rsidRDefault="00D85356">
      <w:pPr>
        <w:pStyle w:val="CommentText"/>
      </w:pPr>
      <w:r>
        <w:rPr>
          <w:rStyle w:val="CommentReference"/>
        </w:rPr>
        <w:annotationRef/>
      </w:r>
      <w:r>
        <w:t>As suggested, we would need to use a more unique combination for the run group when placing the lines in CSF. Leaving as-is for now and will be deleted when finalized.</w:t>
      </w:r>
    </w:p>
  </w:comment>
  <w:comment w:id="20" w:author="Benjamin Almazan" w:date="2021-02-23T17:01:00Z" w:initials="BA">
    <w:p w14:paraId="0F3B59EF" w14:textId="76EE63EC" w:rsidR="00864B3B" w:rsidRDefault="00864B3B" w:rsidP="006D7132">
      <w:pPr>
        <w:pStyle w:val="CommentText"/>
      </w:pPr>
      <w:r>
        <w:rPr>
          <w:rStyle w:val="CommentReference"/>
        </w:rPr>
        <w:annotationRef/>
      </w:r>
      <w:r w:rsidR="0071018F">
        <w:t xml:space="preserve">Dates </w:t>
      </w:r>
      <w:r>
        <w:t>will need to be converted to this format prior to importing to CSF</w:t>
      </w:r>
    </w:p>
  </w:comment>
  <w:comment w:id="22" w:author="Sujatha Naik" w:date="2021-02-18T13:21:00Z" w:initials="SN">
    <w:p w14:paraId="6693AD8A" w14:textId="4B1E8366" w:rsidR="00A12A34" w:rsidRDefault="00A12A34">
      <w:pPr>
        <w:pStyle w:val="CommentText"/>
      </w:pPr>
      <w:r>
        <w:rPr>
          <w:rStyle w:val="CommentReference"/>
        </w:rPr>
        <w:annotationRef/>
      </w:r>
      <w:r>
        <w:t>SEPTA needs to inform the below to the vendors who will be using the new CSF format</w:t>
      </w:r>
    </w:p>
  </w:comment>
  <w:comment w:id="24" w:author="Benjamin Almazan" w:date="2021-02-16T15:25:00Z" w:initials="BA">
    <w:p w14:paraId="2BDC2604" w14:textId="595E22B4" w:rsidR="00A12A34" w:rsidRDefault="00A12A34">
      <w:pPr>
        <w:pStyle w:val="CommentText"/>
      </w:pPr>
      <w:r>
        <w:rPr>
          <w:rStyle w:val="CommentReference"/>
        </w:rPr>
        <w:annotationRef/>
      </w:r>
      <w:r>
        <w:t>Please specify the frequency (for SEPTA)</w:t>
      </w:r>
    </w:p>
  </w:comment>
  <w:comment w:id="25" w:author="Benjamin Almazan" w:date="2021-02-16T15:27:00Z" w:initials="BA">
    <w:p w14:paraId="127D34D0" w14:textId="3ABD34EE" w:rsidR="00A12A34" w:rsidRDefault="00A12A34">
      <w:pPr>
        <w:pStyle w:val="CommentText"/>
      </w:pPr>
      <w:r>
        <w:rPr>
          <w:rStyle w:val="CommentReference"/>
        </w:rPr>
        <w:annotationRef/>
      </w:r>
      <w:r>
        <w:t>Please indicate SFTP connection details per vendor or for the centralized SFTP directory (for SEPTA)</w:t>
      </w:r>
    </w:p>
  </w:comment>
  <w:comment w:id="26" w:author="Benjamin Almazan" w:date="2021-02-16T15:28:00Z" w:initials="BA">
    <w:p w14:paraId="30C3A4CE" w14:textId="5061A932" w:rsidR="00A12A34" w:rsidRDefault="00A12A34">
      <w:pPr>
        <w:pStyle w:val="CommentText"/>
      </w:pPr>
      <w:r>
        <w:rPr>
          <w:rStyle w:val="CommentReference"/>
        </w:rPr>
        <w:annotationRef/>
      </w:r>
      <w:r>
        <w:t>To confirm with SEPTA</w:t>
      </w:r>
    </w:p>
  </w:comment>
  <w:comment w:id="27" w:author="Benjamin Almazan" w:date="2021-02-17T15:19:00Z" w:initials="BA">
    <w:p w14:paraId="286C7C8E" w14:textId="3CF58D10" w:rsidR="00A12A34" w:rsidRDefault="00A12A34">
      <w:pPr>
        <w:pStyle w:val="CommentText"/>
      </w:pPr>
      <w:r>
        <w:rPr>
          <w:rStyle w:val="CommentReference"/>
        </w:rPr>
        <w:annotationRef/>
      </w:r>
      <w:r>
        <w:t>Added extra finance dimension fields</w:t>
      </w:r>
    </w:p>
  </w:comment>
  <w:comment w:id="32" w:author="Benjamin Almazan" w:date="2021-02-17T11:26:00Z" w:initials="BA">
    <w:p w14:paraId="34FF8814" w14:textId="77777777" w:rsidR="00397196" w:rsidRDefault="00397196" w:rsidP="00397196">
      <w:pPr>
        <w:pStyle w:val="CommentText"/>
      </w:pPr>
      <w:r>
        <w:rPr>
          <w:rStyle w:val="CommentReference"/>
        </w:rPr>
        <w:annotationRef/>
      </w:r>
      <w:r>
        <w:t>Temporary sample directory. Will be updated later on once finalized</w:t>
      </w:r>
    </w:p>
  </w:comment>
  <w:comment w:id="36" w:author="Benjamin Almazan" w:date="2021-02-17T11:55:00Z" w:initials="BA">
    <w:p w14:paraId="396F2DA8" w14:textId="3A885352" w:rsidR="00A12A34" w:rsidRDefault="00A12A34">
      <w:pPr>
        <w:pStyle w:val="CommentText"/>
      </w:pPr>
      <w:r>
        <w:rPr>
          <w:rStyle w:val="CommentReference"/>
        </w:rPr>
        <w:annotationRef/>
      </w:r>
      <w:r>
        <w:t>To be updated later on</w:t>
      </w:r>
    </w:p>
  </w:comment>
  <w:comment w:id="42" w:author="Benjamin Almazan" w:date="2021-03-02T17:41:00Z" w:initials="BA">
    <w:p w14:paraId="6B28F0FD" w14:textId="3C0FCE02" w:rsidR="003A6F29" w:rsidRDefault="003A6F29">
      <w:pPr>
        <w:pStyle w:val="CommentText"/>
      </w:pPr>
      <w:r>
        <w:rPr>
          <w:rStyle w:val="CommentReference"/>
        </w:rPr>
        <w:annotationRef/>
      </w:r>
      <w:r>
        <w:t>Need sample file with the filename</w:t>
      </w:r>
      <w:r w:rsidR="00070867">
        <w:t xml:space="preserve"> 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2BE1E1" w15:done="0"/>
  <w15:commentEx w15:paraId="43074EED" w15:done="0"/>
  <w15:commentEx w15:paraId="6507987C" w15:done="0"/>
  <w15:commentEx w15:paraId="3457B46C" w15:done="0"/>
  <w15:commentEx w15:paraId="23B1510D" w15:done="0"/>
  <w15:commentEx w15:paraId="647F33F1" w15:done="0"/>
  <w15:commentEx w15:paraId="37316E85" w15:done="0"/>
  <w15:commentEx w15:paraId="0F3B59EF" w15:done="0"/>
  <w15:commentEx w15:paraId="6693AD8A" w15:done="0"/>
  <w15:commentEx w15:paraId="2BDC2604" w15:done="0"/>
  <w15:commentEx w15:paraId="127D34D0" w15:done="0"/>
  <w15:commentEx w15:paraId="30C3A4CE" w15:done="0"/>
  <w15:commentEx w15:paraId="286C7C8E" w15:done="0"/>
  <w15:commentEx w15:paraId="34FF8814" w15:done="0"/>
  <w15:commentEx w15:paraId="396F2DA8" w15:done="0"/>
  <w15:commentEx w15:paraId="6B28F0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D6617D" w16cex:dateUtc="2021-02-16T07:21:00Z"/>
  <w16cex:commentExtensible w16cex:durableId="23E0CFDA" w16cex:dateUtc="2021-02-24T07:45:00Z"/>
  <w16cex:commentExtensible w16cex:durableId="23D8E7F7" w16cex:dateUtc="2021-02-18T07:49:00Z"/>
  <w16cex:commentExtensible w16cex:durableId="23DFB0E2" w16cex:dateUtc="2021-02-23T08:50:00Z"/>
  <w16cex:commentExtensible w16cex:durableId="23DFB37A" w16cex:dateUtc="2021-02-23T09:01:00Z"/>
  <w16cex:commentExtensible w16cex:durableId="23DFB3EB" w16cex:dateUtc="2021-02-23T09:01:00Z"/>
  <w16cex:commentExtensible w16cex:durableId="23DFB946" w16cex:dateUtc="2021-02-23T11:56:00Z"/>
  <w16cex:commentExtensible w16cex:durableId="23DFBA65" w16cex:dateUtc="2021-02-23T09:01:00Z"/>
  <w16cex:commentExtensible w16cex:durableId="23D8E869" w16cex:dateUtc="2021-02-18T07:51:00Z"/>
  <w16cex:commentExtensible w16cex:durableId="23D6627B" w16cex:dateUtc="2021-02-16T07:25:00Z"/>
  <w16cex:commentExtensible w16cex:durableId="23D662E9" w16cex:dateUtc="2021-02-16T07:27:00Z"/>
  <w16cex:commentExtensible w16cex:durableId="23D6632F" w16cex:dateUtc="2021-02-16T07:28:00Z"/>
  <w16cex:commentExtensible w16cex:durableId="23D7B28E" w16cex:dateUtc="2021-02-17T07:19:00Z"/>
  <w16cex:commentExtensible w16cex:durableId="23D77BD8" w16cex:dateUtc="2021-02-17T03:26:00Z"/>
  <w16cex:commentExtensible w16cex:durableId="23D782AB" w16cex:dateUtc="2021-02-17T03:55:00Z"/>
  <w16cex:commentExtensible w16cex:durableId="23E8F755" w16cex:dateUtc="2021-03-02T0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2BE1E1" w16cid:durableId="23D6617D"/>
  <w16cid:commentId w16cid:paraId="43074EED" w16cid:durableId="23E0CFDA"/>
  <w16cid:commentId w16cid:paraId="6507987C" w16cid:durableId="23D8E7F7"/>
  <w16cid:commentId w16cid:paraId="3457B46C" w16cid:durableId="23DFB0E2"/>
  <w16cid:commentId w16cid:paraId="23B1510D" w16cid:durableId="23DFB37A"/>
  <w16cid:commentId w16cid:paraId="647F33F1" w16cid:durableId="23DFB3EB"/>
  <w16cid:commentId w16cid:paraId="37316E85" w16cid:durableId="23DFB946"/>
  <w16cid:commentId w16cid:paraId="0F3B59EF" w16cid:durableId="23DFBA65"/>
  <w16cid:commentId w16cid:paraId="6693AD8A" w16cid:durableId="23D8E869"/>
  <w16cid:commentId w16cid:paraId="2BDC2604" w16cid:durableId="23D6627B"/>
  <w16cid:commentId w16cid:paraId="127D34D0" w16cid:durableId="23D662E9"/>
  <w16cid:commentId w16cid:paraId="30C3A4CE" w16cid:durableId="23D6632F"/>
  <w16cid:commentId w16cid:paraId="286C7C8E" w16cid:durableId="23D7B28E"/>
  <w16cid:commentId w16cid:paraId="34FF8814" w16cid:durableId="23D77BD8"/>
  <w16cid:commentId w16cid:paraId="396F2DA8" w16cid:durableId="23D782AB"/>
  <w16cid:commentId w16cid:paraId="6B28F0FD" w16cid:durableId="23E8F7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02751" w14:textId="77777777" w:rsidR="00217158" w:rsidRDefault="00217158" w:rsidP="003B2DB9">
      <w:pPr>
        <w:spacing w:after="0" w:line="240" w:lineRule="auto"/>
      </w:pPr>
      <w:r>
        <w:separator/>
      </w:r>
    </w:p>
  </w:endnote>
  <w:endnote w:type="continuationSeparator" w:id="0">
    <w:p w14:paraId="7F81A22B" w14:textId="77777777" w:rsidR="00217158" w:rsidRDefault="00217158" w:rsidP="003B2DB9">
      <w:pPr>
        <w:spacing w:after="0" w:line="240" w:lineRule="auto"/>
      </w:pPr>
      <w:r>
        <w:continuationSeparator/>
      </w:r>
    </w:p>
  </w:endnote>
  <w:endnote w:type="continuationNotice" w:id="1">
    <w:p w14:paraId="01FA7FB3" w14:textId="77777777" w:rsidR="00217158" w:rsidRDefault="002171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363591"/>
      <w:docPartObj>
        <w:docPartGallery w:val="Page Numbers (Bottom of Page)"/>
        <w:docPartUnique/>
      </w:docPartObj>
    </w:sdtPr>
    <w:sdtContent>
      <w:p w14:paraId="6044714B" w14:textId="7A962E56" w:rsidR="00A12A34" w:rsidRDefault="00A12A34">
        <w:pPr>
          <w:pStyle w:val="Footer"/>
          <w:jc w:val="right"/>
        </w:pPr>
        <w:r>
          <w:t xml:space="preserve">Page | </w:t>
        </w:r>
        <w:r>
          <w:fldChar w:fldCharType="begin"/>
        </w:r>
        <w:r>
          <w:instrText xml:space="preserve"> PAGE   \* MERGEFORMAT </w:instrText>
        </w:r>
        <w:r>
          <w:fldChar w:fldCharType="separate"/>
        </w:r>
        <w:r>
          <w:rPr>
            <w:noProof/>
          </w:rPr>
          <w:t>5</w:t>
        </w:r>
        <w:r>
          <w:rPr>
            <w:noProof/>
          </w:rPr>
          <w:fldChar w:fldCharType="end"/>
        </w:r>
        <w:r>
          <w:t xml:space="preserve"> </w:t>
        </w:r>
      </w:p>
    </w:sdtContent>
  </w:sdt>
  <w:p w14:paraId="3CBB2F53" w14:textId="77777777" w:rsidR="00A12A34" w:rsidRDefault="00A12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220F3" w14:textId="77777777" w:rsidR="00217158" w:rsidRDefault="00217158" w:rsidP="003B2DB9">
      <w:pPr>
        <w:spacing w:after="0" w:line="240" w:lineRule="auto"/>
      </w:pPr>
      <w:r>
        <w:separator/>
      </w:r>
    </w:p>
  </w:footnote>
  <w:footnote w:type="continuationSeparator" w:id="0">
    <w:p w14:paraId="1C38F5E7" w14:textId="77777777" w:rsidR="00217158" w:rsidRDefault="00217158" w:rsidP="003B2DB9">
      <w:pPr>
        <w:spacing w:after="0" w:line="240" w:lineRule="auto"/>
      </w:pPr>
      <w:r>
        <w:continuationSeparator/>
      </w:r>
    </w:p>
  </w:footnote>
  <w:footnote w:type="continuationNotice" w:id="1">
    <w:p w14:paraId="041F2505" w14:textId="77777777" w:rsidR="00217158" w:rsidRDefault="002171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50C0"/>
    <w:multiLevelType w:val="hybridMultilevel"/>
    <w:tmpl w:val="F9D4B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B332A7"/>
    <w:multiLevelType w:val="hybridMultilevel"/>
    <w:tmpl w:val="4F3E7C6A"/>
    <w:lvl w:ilvl="0" w:tplc="6B4EEB6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D0ABF"/>
    <w:multiLevelType w:val="hybridMultilevel"/>
    <w:tmpl w:val="F28EE132"/>
    <w:lvl w:ilvl="0" w:tplc="4B82127A">
      <w:start w:val="1"/>
      <w:numFmt w:val="bullet"/>
      <w:pStyle w:val="Bullets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F10C18"/>
    <w:multiLevelType w:val="hybridMultilevel"/>
    <w:tmpl w:val="1304C3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0767C40"/>
    <w:multiLevelType w:val="hybridMultilevel"/>
    <w:tmpl w:val="0CB010C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776747"/>
    <w:multiLevelType w:val="hybridMultilevel"/>
    <w:tmpl w:val="BE66F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33756B"/>
    <w:multiLevelType w:val="hybridMultilevel"/>
    <w:tmpl w:val="7A800D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B">
      <w:start w:val="1"/>
      <w:numFmt w:val="bullet"/>
      <w:lvlText w:val=""/>
      <w:lvlJc w:val="left"/>
      <w:pPr>
        <w:ind w:left="2520" w:hanging="180"/>
      </w:pPr>
      <w:rPr>
        <w:rFonts w:ascii="Wingdings" w:hAnsi="Wingding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D513AD"/>
    <w:multiLevelType w:val="hybridMultilevel"/>
    <w:tmpl w:val="AFA86E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D61077"/>
    <w:multiLevelType w:val="hybridMultilevel"/>
    <w:tmpl w:val="91BA211C"/>
    <w:lvl w:ilvl="0" w:tplc="6E007084">
      <w:start w:val="1"/>
      <w:numFmt w:val="bullet"/>
      <w:pStyle w:val="Bullet1"/>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614BC"/>
    <w:multiLevelType w:val="hybridMultilevel"/>
    <w:tmpl w:val="AFA86E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B877095"/>
    <w:multiLevelType w:val="hybridMultilevel"/>
    <w:tmpl w:val="AFA86E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6199836">
    <w:abstractNumId w:val="4"/>
  </w:num>
  <w:num w:numId="2" w16cid:durableId="1330402933">
    <w:abstractNumId w:val="9"/>
  </w:num>
  <w:num w:numId="3" w16cid:durableId="159391957">
    <w:abstractNumId w:val="2"/>
  </w:num>
  <w:num w:numId="4" w16cid:durableId="1057431822">
    <w:abstractNumId w:val="5"/>
  </w:num>
  <w:num w:numId="5" w16cid:durableId="518087206">
    <w:abstractNumId w:val="3"/>
  </w:num>
  <w:num w:numId="6" w16cid:durableId="1649434353">
    <w:abstractNumId w:val="6"/>
  </w:num>
  <w:num w:numId="7" w16cid:durableId="1762487684">
    <w:abstractNumId w:val="7"/>
  </w:num>
  <w:num w:numId="8" w16cid:durableId="98566541">
    <w:abstractNumId w:val="0"/>
  </w:num>
  <w:num w:numId="9" w16cid:durableId="1511918193">
    <w:abstractNumId w:val="11"/>
  </w:num>
  <w:num w:numId="10" w16cid:durableId="24866905">
    <w:abstractNumId w:val="8"/>
  </w:num>
  <w:num w:numId="11" w16cid:durableId="1137918103">
    <w:abstractNumId w:val="1"/>
  </w:num>
  <w:num w:numId="12" w16cid:durableId="9110687">
    <w:abstractNumId w:val="1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Almazan">
    <w15:presenceInfo w15:providerId="AD" w15:userId="S::benjamin.almazan@infor.com::92b0c7a8-2c4f-46c7-9a69-bb3d1becc976"/>
  </w15:person>
  <w15:person w15:author="Sujatha Naik">
    <w15:presenceInfo w15:providerId="AD" w15:userId="S::sujatha.naik@infor.com::82754aab-733c-4321-8e47-1ff45e138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attachedTemplate r:id="rId1"/>
  <w:defaultTabStop w:val="708"/>
  <w:hyphenationZone w:val="425"/>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8CD"/>
    <w:rsid w:val="00004F28"/>
    <w:rsid w:val="000120FC"/>
    <w:rsid w:val="000125B3"/>
    <w:rsid w:val="00016982"/>
    <w:rsid w:val="00020485"/>
    <w:rsid w:val="00022B72"/>
    <w:rsid w:val="000232CA"/>
    <w:rsid w:val="00025A36"/>
    <w:rsid w:val="00032FDA"/>
    <w:rsid w:val="00034E5F"/>
    <w:rsid w:val="00037537"/>
    <w:rsid w:val="000376B1"/>
    <w:rsid w:val="00042DEC"/>
    <w:rsid w:val="000475EC"/>
    <w:rsid w:val="00050573"/>
    <w:rsid w:val="0005107A"/>
    <w:rsid w:val="000578D1"/>
    <w:rsid w:val="00060D8F"/>
    <w:rsid w:val="00063F26"/>
    <w:rsid w:val="000650E0"/>
    <w:rsid w:val="00067B85"/>
    <w:rsid w:val="00070867"/>
    <w:rsid w:val="0007098C"/>
    <w:rsid w:val="00072AAE"/>
    <w:rsid w:val="00072E5C"/>
    <w:rsid w:val="00074848"/>
    <w:rsid w:val="00085F6E"/>
    <w:rsid w:val="0009063D"/>
    <w:rsid w:val="00092043"/>
    <w:rsid w:val="00093E6D"/>
    <w:rsid w:val="00094B2F"/>
    <w:rsid w:val="00095C80"/>
    <w:rsid w:val="000A08D6"/>
    <w:rsid w:val="000A0DFC"/>
    <w:rsid w:val="000A1293"/>
    <w:rsid w:val="000A246D"/>
    <w:rsid w:val="000A3F80"/>
    <w:rsid w:val="000A60C8"/>
    <w:rsid w:val="000A6B0C"/>
    <w:rsid w:val="000B3FCC"/>
    <w:rsid w:val="000B4B3A"/>
    <w:rsid w:val="000B7C75"/>
    <w:rsid w:val="000C0AAB"/>
    <w:rsid w:val="000C13F3"/>
    <w:rsid w:val="000C2BFD"/>
    <w:rsid w:val="000C2DA3"/>
    <w:rsid w:val="000D11BC"/>
    <w:rsid w:val="000D29C6"/>
    <w:rsid w:val="000D2A75"/>
    <w:rsid w:val="000D37A3"/>
    <w:rsid w:val="000D56E1"/>
    <w:rsid w:val="000D7D21"/>
    <w:rsid w:val="000E1A40"/>
    <w:rsid w:val="000E355E"/>
    <w:rsid w:val="000F048C"/>
    <w:rsid w:val="000F13AF"/>
    <w:rsid w:val="000F13E8"/>
    <w:rsid w:val="000F1948"/>
    <w:rsid w:val="000F2F19"/>
    <w:rsid w:val="000F3BCB"/>
    <w:rsid w:val="000F63D9"/>
    <w:rsid w:val="00107296"/>
    <w:rsid w:val="00111659"/>
    <w:rsid w:val="00120C10"/>
    <w:rsid w:val="001248F3"/>
    <w:rsid w:val="00125FEE"/>
    <w:rsid w:val="00127534"/>
    <w:rsid w:val="00130696"/>
    <w:rsid w:val="00131E71"/>
    <w:rsid w:val="0013576D"/>
    <w:rsid w:val="00140BFF"/>
    <w:rsid w:val="00140E90"/>
    <w:rsid w:val="00141745"/>
    <w:rsid w:val="00142109"/>
    <w:rsid w:val="00144D2C"/>
    <w:rsid w:val="00146E96"/>
    <w:rsid w:val="001525AB"/>
    <w:rsid w:val="00155D2C"/>
    <w:rsid w:val="00162731"/>
    <w:rsid w:val="001637BC"/>
    <w:rsid w:val="00166382"/>
    <w:rsid w:val="00171FB4"/>
    <w:rsid w:val="00173030"/>
    <w:rsid w:val="001774AE"/>
    <w:rsid w:val="00177957"/>
    <w:rsid w:val="00182B26"/>
    <w:rsid w:val="00184FCB"/>
    <w:rsid w:val="001907A9"/>
    <w:rsid w:val="00191265"/>
    <w:rsid w:val="00195B35"/>
    <w:rsid w:val="001963CA"/>
    <w:rsid w:val="001A0106"/>
    <w:rsid w:val="001A0378"/>
    <w:rsid w:val="001A1790"/>
    <w:rsid w:val="001A2B94"/>
    <w:rsid w:val="001A7571"/>
    <w:rsid w:val="001B024E"/>
    <w:rsid w:val="001B02F3"/>
    <w:rsid w:val="001B4A71"/>
    <w:rsid w:val="001B67BD"/>
    <w:rsid w:val="001C013E"/>
    <w:rsid w:val="001C72BC"/>
    <w:rsid w:val="001D4ADE"/>
    <w:rsid w:val="001E1A16"/>
    <w:rsid w:val="001E4158"/>
    <w:rsid w:val="001E5287"/>
    <w:rsid w:val="001E6E9E"/>
    <w:rsid w:val="001F04D0"/>
    <w:rsid w:val="001F1028"/>
    <w:rsid w:val="001F1C75"/>
    <w:rsid w:val="001F4AFA"/>
    <w:rsid w:val="00201378"/>
    <w:rsid w:val="00201F45"/>
    <w:rsid w:val="0020501D"/>
    <w:rsid w:val="0020510C"/>
    <w:rsid w:val="00206F8E"/>
    <w:rsid w:val="0021071E"/>
    <w:rsid w:val="00211E1D"/>
    <w:rsid w:val="00216FB7"/>
    <w:rsid w:val="00217158"/>
    <w:rsid w:val="00217BEE"/>
    <w:rsid w:val="00226443"/>
    <w:rsid w:val="00230DDF"/>
    <w:rsid w:val="00234CCF"/>
    <w:rsid w:val="00235B40"/>
    <w:rsid w:val="00236432"/>
    <w:rsid w:val="00236604"/>
    <w:rsid w:val="00242794"/>
    <w:rsid w:val="002451B2"/>
    <w:rsid w:val="002454DC"/>
    <w:rsid w:val="00245842"/>
    <w:rsid w:val="00246145"/>
    <w:rsid w:val="00251532"/>
    <w:rsid w:val="00251D25"/>
    <w:rsid w:val="00253B30"/>
    <w:rsid w:val="00265A69"/>
    <w:rsid w:val="002661E4"/>
    <w:rsid w:val="00267153"/>
    <w:rsid w:val="002710B2"/>
    <w:rsid w:val="00271A19"/>
    <w:rsid w:val="00274C08"/>
    <w:rsid w:val="00280C4A"/>
    <w:rsid w:val="00284BD2"/>
    <w:rsid w:val="002861EE"/>
    <w:rsid w:val="002869C2"/>
    <w:rsid w:val="0029236D"/>
    <w:rsid w:val="002924ED"/>
    <w:rsid w:val="0029626F"/>
    <w:rsid w:val="0029656B"/>
    <w:rsid w:val="00297812"/>
    <w:rsid w:val="002A0824"/>
    <w:rsid w:val="002A7566"/>
    <w:rsid w:val="002A7AB2"/>
    <w:rsid w:val="002B336C"/>
    <w:rsid w:val="002B41F2"/>
    <w:rsid w:val="002B4780"/>
    <w:rsid w:val="002B48D6"/>
    <w:rsid w:val="002B70F6"/>
    <w:rsid w:val="002B7121"/>
    <w:rsid w:val="002C0956"/>
    <w:rsid w:val="002C09E0"/>
    <w:rsid w:val="002C3C47"/>
    <w:rsid w:val="002C6489"/>
    <w:rsid w:val="002C735E"/>
    <w:rsid w:val="002D624D"/>
    <w:rsid w:val="002D7C41"/>
    <w:rsid w:val="002E10DD"/>
    <w:rsid w:val="002E1F90"/>
    <w:rsid w:val="002E6364"/>
    <w:rsid w:val="002E6D4A"/>
    <w:rsid w:val="002E7B1A"/>
    <w:rsid w:val="002E7E8F"/>
    <w:rsid w:val="002F4495"/>
    <w:rsid w:val="002F4D59"/>
    <w:rsid w:val="00301A33"/>
    <w:rsid w:val="003032DE"/>
    <w:rsid w:val="003037C0"/>
    <w:rsid w:val="003076F4"/>
    <w:rsid w:val="00310A10"/>
    <w:rsid w:val="00311E00"/>
    <w:rsid w:val="00314982"/>
    <w:rsid w:val="003164E7"/>
    <w:rsid w:val="00317C6C"/>
    <w:rsid w:val="00320009"/>
    <w:rsid w:val="00320795"/>
    <w:rsid w:val="003226EE"/>
    <w:rsid w:val="00334E2C"/>
    <w:rsid w:val="0033555A"/>
    <w:rsid w:val="00336D61"/>
    <w:rsid w:val="00337A6E"/>
    <w:rsid w:val="003403E6"/>
    <w:rsid w:val="00343F0C"/>
    <w:rsid w:val="00346803"/>
    <w:rsid w:val="00346AC2"/>
    <w:rsid w:val="0035157C"/>
    <w:rsid w:val="00353FF8"/>
    <w:rsid w:val="00362BF3"/>
    <w:rsid w:val="00370E08"/>
    <w:rsid w:val="00374F3B"/>
    <w:rsid w:val="0037537A"/>
    <w:rsid w:val="0037591F"/>
    <w:rsid w:val="003778CD"/>
    <w:rsid w:val="00381FE6"/>
    <w:rsid w:val="00390F45"/>
    <w:rsid w:val="00392DE8"/>
    <w:rsid w:val="0039592A"/>
    <w:rsid w:val="00397196"/>
    <w:rsid w:val="0039745A"/>
    <w:rsid w:val="003A6F29"/>
    <w:rsid w:val="003A7CE2"/>
    <w:rsid w:val="003B2DB9"/>
    <w:rsid w:val="003B5286"/>
    <w:rsid w:val="003C0AD5"/>
    <w:rsid w:val="003C2F55"/>
    <w:rsid w:val="003C445A"/>
    <w:rsid w:val="003C4CB8"/>
    <w:rsid w:val="003C5D73"/>
    <w:rsid w:val="003D1AA8"/>
    <w:rsid w:val="003D2614"/>
    <w:rsid w:val="003D2D98"/>
    <w:rsid w:val="003D46BF"/>
    <w:rsid w:val="003D5FC6"/>
    <w:rsid w:val="003D7FB3"/>
    <w:rsid w:val="003E08F6"/>
    <w:rsid w:val="003E22F4"/>
    <w:rsid w:val="003E2966"/>
    <w:rsid w:val="003E3BB2"/>
    <w:rsid w:val="003E55BA"/>
    <w:rsid w:val="003F136B"/>
    <w:rsid w:val="003F1B3D"/>
    <w:rsid w:val="003F26CB"/>
    <w:rsid w:val="003F3431"/>
    <w:rsid w:val="003F47AB"/>
    <w:rsid w:val="003F5D49"/>
    <w:rsid w:val="003F62BF"/>
    <w:rsid w:val="003F65B3"/>
    <w:rsid w:val="0040147B"/>
    <w:rsid w:val="00405E2D"/>
    <w:rsid w:val="00406CBC"/>
    <w:rsid w:val="00407B42"/>
    <w:rsid w:val="00414041"/>
    <w:rsid w:val="00415625"/>
    <w:rsid w:val="00416A85"/>
    <w:rsid w:val="004213FF"/>
    <w:rsid w:val="004223EF"/>
    <w:rsid w:val="00426673"/>
    <w:rsid w:val="004279E5"/>
    <w:rsid w:val="00430B34"/>
    <w:rsid w:val="004343CC"/>
    <w:rsid w:val="00435F99"/>
    <w:rsid w:val="00441BA1"/>
    <w:rsid w:val="004422AF"/>
    <w:rsid w:val="0044771E"/>
    <w:rsid w:val="00450DE1"/>
    <w:rsid w:val="00456FE7"/>
    <w:rsid w:val="00457286"/>
    <w:rsid w:val="0046053E"/>
    <w:rsid w:val="00463435"/>
    <w:rsid w:val="004654CD"/>
    <w:rsid w:val="00466291"/>
    <w:rsid w:val="00473814"/>
    <w:rsid w:val="00474530"/>
    <w:rsid w:val="00480877"/>
    <w:rsid w:val="00482459"/>
    <w:rsid w:val="00483CEC"/>
    <w:rsid w:val="00484774"/>
    <w:rsid w:val="0048478E"/>
    <w:rsid w:val="00487B73"/>
    <w:rsid w:val="004909E0"/>
    <w:rsid w:val="004923AB"/>
    <w:rsid w:val="004A0C65"/>
    <w:rsid w:val="004A7164"/>
    <w:rsid w:val="004B05CA"/>
    <w:rsid w:val="004B6F44"/>
    <w:rsid w:val="004C22B0"/>
    <w:rsid w:val="004C6E6D"/>
    <w:rsid w:val="004D056E"/>
    <w:rsid w:val="004D41F8"/>
    <w:rsid w:val="004D4902"/>
    <w:rsid w:val="004D7BBF"/>
    <w:rsid w:val="004E0945"/>
    <w:rsid w:val="004E20B4"/>
    <w:rsid w:val="004E28CC"/>
    <w:rsid w:val="004E387E"/>
    <w:rsid w:val="004E742B"/>
    <w:rsid w:val="004F2695"/>
    <w:rsid w:val="004F5F03"/>
    <w:rsid w:val="004F7F2D"/>
    <w:rsid w:val="004F7FB9"/>
    <w:rsid w:val="005003FC"/>
    <w:rsid w:val="0050060C"/>
    <w:rsid w:val="005021F7"/>
    <w:rsid w:val="0051113E"/>
    <w:rsid w:val="00517A5F"/>
    <w:rsid w:val="005204BD"/>
    <w:rsid w:val="00523978"/>
    <w:rsid w:val="00524509"/>
    <w:rsid w:val="00525317"/>
    <w:rsid w:val="005312C1"/>
    <w:rsid w:val="005330BF"/>
    <w:rsid w:val="00536907"/>
    <w:rsid w:val="005434A1"/>
    <w:rsid w:val="00546474"/>
    <w:rsid w:val="00550D0F"/>
    <w:rsid w:val="00550DFC"/>
    <w:rsid w:val="00551DC8"/>
    <w:rsid w:val="00552AD5"/>
    <w:rsid w:val="005669FA"/>
    <w:rsid w:val="0057002E"/>
    <w:rsid w:val="005705F7"/>
    <w:rsid w:val="005710B9"/>
    <w:rsid w:val="005747C5"/>
    <w:rsid w:val="005817AD"/>
    <w:rsid w:val="00585210"/>
    <w:rsid w:val="00587565"/>
    <w:rsid w:val="00595769"/>
    <w:rsid w:val="005A30C7"/>
    <w:rsid w:val="005A330C"/>
    <w:rsid w:val="005A4F2F"/>
    <w:rsid w:val="005B029C"/>
    <w:rsid w:val="005B10EA"/>
    <w:rsid w:val="005B5A49"/>
    <w:rsid w:val="005C6E3D"/>
    <w:rsid w:val="005D2490"/>
    <w:rsid w:val="005D7A45"/>
    <w:rsid w:val="005E1141"/>
    <w:rsid w:val="005E1329"/>
    <w:rsid w:val="005E1880"/>
    <w:rsid w:val="005E18CB"/>
    <w:rsid w:val="005E7E76"/>
    <w:rsid w:val="005F1165"/>
    <w:rsid w:val="005F2490"/>
    <w:rsid w:val="005F5A67"/>
    <w:rsid w:val="005F5CE9"/>
    <w:rsid w:val="0061075E"/>
    <w:rsid w:val="006110A7"/>
    <w:rsid w:val="00616D2A"/>
    <w:rsid w:val="0062121D"/>
    <w:rsid w:val="00625B0C"/>
    <w:rsid w:val="00627A4D"/>
    <w:rsid w:val="00631306"/>
    <w:rsid w:val="006333FA"/>
    <w:rsid w:val="00634831"/>
    <w:rsid w:val="00636A56"/>
    <w:rsid w:val="0064116E"/>
    <w:rsid w:val="006412CC"/>
    <w:rsid w:val="00641A0A"/>
    <w:rsid w:val="006438C3"/>
    <w:rsid w:val="00645CC8"/>
    <w:rsid w:val="006536F7"/>
    <w:rsid w:val="006603AC"/>
    <w:rsid w:val="006644F2"/>
    <w:rsid w:val="00670EDF"/>
    <w:rsid w:val="006749F9"/>
    <w:rsid w:val="00675E8C"/>
    <w:rsid w:val="00680F61"/>
    <w:rsid w:val="00685C7F"/>
    <w:rsid w:val="006870CD"/>
    <w:rsid w:val="006902EB"/>
    <w:rsid w:val="00692F25"/>
    <w:rsid w:val="006942FB"/>
    <w:rsid w:val="0069447C"/>
    <w:rsid w:val="00694909"/>
    <w:rsid w:val="006A4E4C"/>
    <w:rsid w:val="006A6EF1"/>
    <w:rsid w:val="006A70C4"/>
    <w:rsid w:val="006B3B25"/>
    <w:rsid w:val="006B4347"/>
    <w:rsid w:val="006B5143"/>
    <w:rsid w:val="006B5C38"/>
    <w:rsid w:val="006C02DF"/>
    <w:rsid w:val="006C4246"/>
    <w:rsid w:val="006C5D90"/>
    <w:rsid w:val="006D026C"/>
    <w:rsid w:val="006D587B"/>
    <w:rsid w:val="006D7132"/>
    <w:rsid w:val="006E0173"/>
    <w:rsid w:val="006E05F6"/>
    <w:rsid w:val="006E189D"/>
    <w:rsid w:val="006E26B8"/>
    <w:rsid w:val="006E77A8"/>
    <w:rsid w:val="006F0E02"/>
    <w:rsid w:val="006F39E3"/>
    <w:rsid w:val="00700596"/>
    <w:rsid w:val="007019A6"/>
    <w:rsid w:val="0070308A"/>
    <w:rsid w:val="00704611"/>
    <w:rsid w:val="0070721B"/>
    <w:rsid w:val="007100D9"/>
    <w:rsid w:val="0071018F"/>
    <w:rsid w:val="00710349"/>
    <w:rsid w:val="00710944"/>
    <w:rsid w:val="0071178A"/>
    <w:rsid w:val="007142FE"/>
    <w:rsid w:val="00714489"/>
    <w:rsid w:val="00715AB0"/>
    <w:rsid w:val="00716EAD"/>
    <w:rsid w:val="00717738"/>
    <w:rsid w:val="007203D0"/>
    <w:rsid w:val="007231EF"/>
    <w:rsid w:val="00723567"/>
    <w:rsid w:val="00726A04"/>
    <w:rsid w:val="007331CA"/>
    <w:rsid w:val="0073328A"/>
    <w:rsid w:val="00734A7F"/>
    <w:rsid w:val="00740C69"/>
    <w:rsid w:val="007459ED"/>
    <w:rsid w:val="00746112"/>
    <w:rsid w:val="007465AD"/>
    <w:rsid w:val="00753931"/>
    <w:rsid w:val="00760215"/>
    <w:rsid w:val="00761C30"/>
    <w:rsid w:val="00761CBD"/>
    <w:rsid w:val="007644D3"/>
    <w:rsid w:val="00766AE9"/>
    <w:rsid w:val="00772059"/>
    <w:rsid w:val="00773015"/>
    <w:rsid w:val="00777331"/>
    <w:rsid w:val="007819BF"/>
    <w:rsid w:val="00784143"/>
    <w:rsid w:val="007855AF"/>
    <w:rsid w:val="00785F77"/>
    <w:rsid w:val="0078664E"/>
    <w:rsid w:val="00792761"/>
    <w:rsid w:val="00793752"/>
    <w:rsid w:val="00793914"/>
    <w:rsid w:val="00797CC9"/>
    <w:rsid w:val="007A1DB4"/>
    <w:rsid w:val="007A5758"/>
    <w:rsid w:val="007A5B1D"/>
    <w:rsid w:val="007A7493"/>
    <w:rsid w:val="007B065A"/>
    <w:rsid w:val="007B0B75"/>
    <w:rsid w:val="007B1F80"/>
    <w:rsid w:val="007B35F6"/>
    <w:rsid w:val="007B480F"/>
    <w:rsid w:val="007B57AA"/>
    <w:rsid w:val="007B5861"/>
    <w:rsid w:val="007C41F9"/>
    <w:rsid w:val="007C4586"/>
    <w:rsid w:val="007C4807"/>
    <w:rsid w:val="007C508D"/>
    <w:rsid w:val="007D0693"/>
    <w:rsid w:val="007E2A2E"/>
    <w:rsid w:val="007E444C"/>
    <w:rsid w:val="007E5A01"/>
    <w:rsid w:val="007E6744"/>
    <w:rsid w:val="007F25D2"/>
    <w:rsid w:val="007F47A2"/>
    <w:rsid w:val="007F5FB6"/>
    <w:rsid w:val="00801280"/>
    <w:rsid w:val="00802068"/>
    <w:rsid w:val="00807814"/>
    <w:rsid w:val="008106AE"/>
    <w:rsid w:val="008135E0"/>
    <w:rsid w:val="00814E29"/>
    <w:rsid w:val="008150E2"/>
    <w:rsid w:val="008167D9"/>
    <w:rsid w:val="00820953"/>
    <w:rsid w:val="00820EFC"/>
    <w:rsid w:val="00821272"/>
    <w:rsid w:val="0082354A"/>
    <w:rsid w:val="00824E69"/>
    <w:rsid w:val="00826B5B"/>
    <w:rsid w:val="00826C5F"/>
    <w:rsid w:val="00830FC3"/>
    <w:rsid w:val="00835A61"/>
    <w:rsid w:val="008375EF"/>
    <w:rsid w:val="00841B6F"/>
    <w:rsid w:val="00842224"/>
    <w:rsid w:val="0084558A"/>
    <w:rsid w:val="0084744D"/>
    <w:rsid w:val="00850681"/>
    <w:rsid w:val="00855A9E"/>
    <w:rsid w:val="00861F81"/>
    <w:rsid w:val="0086312C"/>
    <w:rsid w:val="00864B3B"/>
    <w:rsid w:val="00866441"/>
    <w:rsid w:val="008708E0"/>
    <w:rsid w:val="008756B6"/>
    <w:rsid w:val="0088126B"/>
    <w:rsid w:val="00883E54"/>
    <w:rsid w:val="00886CCA"/>
    <w:rsid w:val="008921A9"/>
    <w:rsid w:val="00893B49"/>
    <w:rsid w:val="00896ACE"/>
    <w:rsid w:val="00896B93"/>
    <w:rsid w:val="008974D3"/>
    <w:rsid w:val="00897D96"/>
    <w:rsid w:val="008A2946"/>
    <w:rsid w:val="008A3C0C"/>
    <w:rsid w:val="008A43F4"/>
    <w:rsid w:val="008A5BA7"/>
    <w:rsid w:val="008B131E"/>
    <w:rsid w:val="008B4DE3"/>
    <w:rsid w:val="008C0695"/>
    <w:rsid w:val="008C1CB2"/>
    <w:rsid w:val="008C22BD"/>
    <w:rsid w:val="008C759F"/>
    <w:rsid w:val="008D25F8"/>
    <w:rsid w:val="008D7D67"/>
    <w:rsid w:val="008E1579"/>
    <w:rsid w:val="008E3B52"/>
    <w:rsid w:val="008E7116"/>
    <w:rsid w:val="008E757D"/>
    <w:rsid w:val="008E7EFD"/>
    <w:rsid w:val="008F0174"/>
    <w:rsid w:val="008F11D7"/>
    <w:rsid w:val="008F4967"/>
    <w:rsid w:val="008F70FC"/>
    <w:rsid w:val="008F7127"/>
    <w:rsid w:val="0090557E"/>
    <w:rsid w:val="009059F2"/>
    <w:rsid w:val="009114B0"/>
    <w:rsid w:val="009116DB"/>
    <w:rsid w:val="00914617"/>
    <w:rsid w:val="00914A4D"/>
    <w:rsid w:val="009175AE"/>
    <w:rsid w:val="00920AC1"/>
    <w:rsid w:val="00924063"/>
    <w:rsid w:val="0093001C"/>
    <w:rsid w:val="0093359D"/>
    <w:rsid w:val="00933E90"/>
    <w:rsid w:val="00935FDC"/>
    <w:rsid w:val="0093683B"/>
    <w:rsid w:val="009369A6"/>
    <w:rsid w:val="00936E31"/>
    <w:rsid w:val="009421F9"/>
    <w:rsid w:val="00944333"/>
    <w:rsid w:val="00944EDB"/>
    <w:rsid w:val="0095173C"/>
    <w:rsid w:val="0095737D"/>
    <w:rsid w:val="00957413"/>
    <w:rsid w:val="00961D0F"/>
    <w:rsid w:val="00961D36"/>
    <w:rsid w:val="009637BD"/>
    <w:rsid w:val="0096699D"/>
    <w:rsid w:val="0097034E"/>
    <w:rsid w:val="00970A65"/>
    <w:rsid w:val="009735CC"/>
    <w:rsid w:val="00973AC0"/>
    <w:rsid w:val="00973F59"/>
    <w:rsid w:val="00974848"/>
    <w:rsid w:val="00977026"/>
    <w:rsid w:val="00981DDC"/>
    <w:rsid w:val="009828DB"/>
    <w:rsid w:val="00986DE7"/>
    <w:rsid w:val="00986ECC"/>
    <w:rsid w:val="00994CFC"/>
    <w:rsid w:val="00995B03"/>
    <w:rsid w:val="00996258"/>
    <w:rsid w:val="00996C31"/>
    <w:rsid w:val="009A032D"/>
    <w:rsid w:val="009A2776"/>
    <w:rsid w:val="009A28CA"/>
    <w:rsid w:val="009A421E"/>
    <w:rsid w:val="009A6E06"/>
    <w:rsid w:val="009A7647"/>
    <w:rsid w:val="009A7CED"/>
    <w:rsid w:val="009B107E"/>
    <w:rsid w:val="009B14AD"/>
    <w:rsid w:val="009B72E4"/>
    <w:rsid w:val="009C0F6C"/>
    <w:rsid w:val="009C45A3"/>
    <w:rsid w:val="009C539D"/>
    <w:rsid w:val="009C72C2"/>
    <w:rsid w:val="009E12C2"/>
    <w:rsid w:val="009E20FB"/>
    <w:rsid w:val="009E3102"/>
    <w:rsid w:val="009E750D"/>
    <w:rsid w:val="009F12ED"/>
    <w:rsid w:val="009F26FE"/>
    <w:rsid w:val="009F46F2"/>
    <w:rsid w:val="009F7998"/>
    <w:rsid w:val="00A00BE1"/>
    <w:rsid w:val="00A0156F"/>
    <w:rsid w:val="00A0739C"/>
    <w:rsid w:val="00A12A34"/>
    <w:rsid w:val="00A13A40"/>
    <w:rsid w:val="00A15B65"/>
    <w:rsid w:val="00A15DBF"/>
    <w:rsid w:val="00A22E84"/>
    <w:rsid w:val="00A24ACC"/>
    <w:rsid w:val="00A3253E"/>
    <w:rsid w:val="00A32E9A"/>
    <w:rsid w:val="00A4103D"/>
    <w:rsid w:val="00A417C3"/>
    <w:rsid w:val="00A4191C"/>
    <w:rsid w:val="00A41D18"/>
    <w:rsid w:val="00A43E73"/>
    <w:rsid w:val="00A45AB2"/>
    <w:rsid w:val="00A515B8"/>
    <w:rsid w:val="00A5451F"/>
    <w:rsid w:val="00A571F2"/>
    <w:rsid w:val="00A6343E"/>
    <w:rsid w:val="00A6381C"/>
    <w:rsid w:val="00A64E90"/>
    <w:rsid w:val="00A71E6D"/>
    <w:rsid w:val="00A75B54"/>
    <w:rsid w:val="00A769D5"/>
    <w:rsid w:val="00A86D88"/>
    <w:rsid w:val="00A871E3"/>
    <w:rsid w:val="00A874D0"/>
    <w:rsid w:val="00A91757"/>
    <w:rsid w:val="00A91836"/>
    <w:rsid w:val="00A970FA"/>
    <w:rsid w:val="00AA0D29"/>
    <w:rsid w:val="00AA141D"/>
    <w:rsid w:val="00AA1572"/>
    <w:rsid w:val="00AA17DE"/>
    <w:rsid w:val="00AA2A41"/>
    <w:rsid w:val="00AA43C9"/>
    <w:rsid w:val="00AA4FE3"/>
    <w:rsid w:val="00AB2DAB"/>
    <w:rsid w:val="00AB373C"/>
    <w:rsid w:val="00AB4B11"/>
    <w:rsid w:val="00AB4E81"/>
    <w:rsid w:val="00AB6C41"/>
    <w:rsid w:val="00AB70E3"/>
    <w:rsid w:val="00AC24AC"/>
    <w:rsid w:val="00AC5DD6"/>
    <w:rsid w:val="00AD3A5A"/>
    <w:rsid w:val="00AD3F03"/>
    <w:rsid w:val="00AE1269"/>
    <w:rsid w:val="00AE390A"/>
    <w:rsid w:val="00AE3C65"/>
    <w:rsid w:val="00AE647F"/>
    <w:rsid w:val="00AE695D"/>
    <w:rsid w:val="00AF56BD"/>
    <w:rsid w:val="00B0191C"/>
    <w:rsid w:val="00B0208A"/>
    <w:rsid w:val="00B03460"/>
    <w:rsid w:val="00B0499B"/>
    <w:rsid w:val="00B0586F"/>
    <w:rsid w:val="00B11290"/>
    <w:rsid w:val="00B11CFF"/>
    <w:rsid w:val="00B12AC2"/>
    <w:rsid w:val="00B145DB"/>
    <w:rsid w:val="00B159E1"/>
    <w:rsid w:val="00B20BE2"/>
    <w:rsid w:val="00B249AE"/>
    <w:rsid w:val="00B2634C"/>
    <w:rsid w:val="00B26E3A"/>
    <w:rsid w:val="00B27812"/>
    <w:rsid w:val="00B31AED"/>
    <w:rsid w:val="00B32122"/>
    <w:rsid w:val="00B321B0"/>
    <w:rsid w:val="00B3297D"/>
    <w:rsid w:val="00B33BFD"/>
    <w:rsid w:val="00B429F7"/>
    <w:rsid w:val="00B53C26"/>
    <w:rsid w:val="00B54E1E"/>
    <w:rsid w:val="00B73675"/>
    <w:rsid w:val="00B73D74"/>
    <w:rsid w:val="00B74441"/>
    <w:rsid w:val="00B747CC"/>
    <w:rsid w:val="00B75C24"/>
    <w:rsid w:val="00B76D0A"/>
    <w:rsid w:val="00B85B7A"/>
    <w:rsid w:val="00B875F0"/>
    <w:rsid w:val="00B954C0"/>
    <w:rsid w:val="00B96B89"/>
    <w:rsid w:val="00B96FCE"/>
    <w:rsid w:val="00BA19EF"/>
    <w:rsid w:val="00BA2BC6"/>
    <w:rsid w:val="00BA5A1E"/>
    <w:rsid w:val="00BB0155"/>
    <w:rsid w:val="00BB6495"/>
    <w:rsid w:val="00BC0F7D"/>
    <w:rsid w:val="00BC0FA2"/>
    <w:rsid w:val="00BC217F"/>
    <w:rsid w:val="00BC4A1D"/>
    <w:rsid w:val="00BC7A67"/>
    <w:rsid w:val="00BD1A75"/>
    <w:rsid w:val="00BD3896"/>
    <w:rsid w:val="00BE0454"/>
    <w:rsid w:val="00BE0D01"/>
    <w:rsid w:val="00BE3C7C"/>
    <w:rsid w:val="00BE4885"/>
    <w:rsid w:val="00BE546B"/>
    <w:rsid w:val="00BE6AAB"/>
    <w:rsid w:val="00BF17C3"/>
    <w:rsid w:val="00BF3512"/>
    <w:rsid w:val="00BF3A90"/>
    <w:rsid w:val="00BF3DE1"/>
    <w:rsid w:val="00BF5430"/>
    <w:rsid w:val="00C01A16"/>
    <w:rsid w:val="00C024A8"/>
    <w:rsid w:val="00C02CB2"/>
    <w:rsid w:val="00C0336F"/>
    <w:rsid w:val="00C0527F"/>
    <w:rsid w:val="00C06286"/>
    <w:rsid w:val="00C0639E"/>
    <w:rsid w:val="00C10DC9"/>
    <w:rsid w:val="00C15086"/>
    <w:rsid w:val="00C15EEF"/>
    <w:rsid w:val="00C20BFD"/>
    <w:rsid w:val="00C222AE"/>
    <w:rsid w:val="00C249CD"/>
    <w:rsid w:val="00C31009"/>
    <w:rsid w:val="00C31553"/>
    <w:rsid w:val="00C31683"/>
    <w:rsid w:val="00C32943"/>
    <w:rsid w:val="00C3514F"/>
    <w:rsid w:val="00C37799"/>
    <w:rsid w:val="00C37BA3"/>
    <w:rsid w:val="00C443E5"/>
    <w:rsid w:val="00C4576B"/>
    <w:rsid w:val="00C464D5"/>
    <w:rsid w:val="00C472E2"/>
    <w:rsid w:val="00C50EDA"/>
    <w:rsid w:val="00C5207E"/>
    <w:rsid w:val="00C52A3A"/>
    <w:rsid w:val="00C53957"/>
    <w:rsid w:val="00C53FA1"/>
    <w:rsid w:val="00C56FEF"/>
    <w:rsid w:val="00C653C7"/>
    <w:rsid w:val="00C66A42"/>
    <w:rsid w:val="00C66C78"/>
    <w:rsid w:val="00C670DA"/>
    <w:rsid w:val="00C747D8"/>
    <w:rsid w:val="00C74F5A"/>
    <w:rsid w:val="00C74F75"/>
    <w:rsid w:val="00C76074"/>
    <w:rsid w:val="00C776C2"/>
    <w:rsid w:val="00C800B1"/>
    <w:rsid w:val="00C807E3"/>
    <w:rsid w:val="00C81688"/>
    <w:rsid w:val="00C82AA1"/>
    <w:rsid w:val="00C835DD"/>
    <w:rsid w:val="00C835E1"/>
    <w:rsid w:val="00C873FC"/>
    <w:rsid w:val="00C9036F"/>
    <w:rsid w:val="00C90C93"/>
    <w:rsid w:val="00C91AE2"/>
    <w:rsid w:val="00C929B5"/>
    <w:rsid w:val="00C94FF5"/>
    <w:rsid w:val="00C971EB"/>
    <w:rsid w:val="00C9732B"/>
    <w:rsid w:val="00CA0352"/>
    <w:rsid w:val="00CA1BEC"/>
    <w:rsid w:val="00CA1F09"/>
    <w:rsid w:val="00CA3E65"/>
    <w:rsid w:val="00CA5AD0"/>
    <w:rsid w:val="00CA638A"/>
    <w:rsid w:val="00CB01B4"/>
    <w:rsid w:val="00CB061F"/>
    <w:rsid w:val="00CB1E92"/>
    <w:rsid w:val="00CB2372"/>
    <w:rsid w:val="00CB2F2E"/>
    <w:rsid w:val="00CB4327"/>
    <w:rsid w:val="00CB5503"/>
    <w:rsid w:val="00CB6F3B"/>
    <w:rsid w:val="00CC1CBF"/>
    <w:rsid w:val="00CC25AE"/>
    <w:rsid w:val="00CC27A5"/>
    <w:rsid w:val="00CC414F"/>
    <w:rsid w:val="00CC4CE2"/>
    <w:rsid w:val="00CD164A"/>
    <w:rsid w:val="00CD22D3"/>
    <w:rsid w:val="00CD3594"/>
    <w:rsid w:val="00CD6AB1"/>
    <w:rsid w:val="00CD70DC"/>
    <w:rsid w:val="00CD7632"/>
    <w:rsid w:val="00CE14EF"/>
    <w:rsid w:val="00CE3F8A"/>
    <w:rsid w:val="00CE4869"/>
    <w:rsid w:val="00CE7705"/>
    <w:rsid w:val="00CF00D0"/>
    <w:rsid w:val="00CF43F9"/>
    <w:rsid w:val="00CF6CF2"/>
    <w:rsid w:val="00CF7532"/>
    <w:rsid w:val="00D011C6"/>
    <w:rsid w:val="00D0485B"/>
    <w:rsid w:val="00D05898"/>
    <w:rsid w:val="00D06752"/>
    <w:rsid w:val="00D0729A"/>
    <w:rsid w:val="00D1591C"/>
    <w:rsid w:val="00D21964"/>
    <w:rsid w:val="00D22E3E"/>
    <w:rsid w:val="00D232F4"/>
    <w:rsid w:val="00D26B49"/>
    <w:rsid w:val="00D325D5"/>
    <w:rsid w:val="00D341BD"/>
    <w:rsid w:val="00D343FD"/>
    <w:rsid w:val="00D34B68"/>
    <w:rsid w:val="00D359DE"/>
    <w:rsid w:val="00D36AA5"/>
    <w:rsid w:val="00D425CE"/>
    <w:rsid w:val="00D436C9"/>
    <w:rsid w:val="00D47074"/>
    <w:rsid w:val="00D501F1"/>
    <w:rsid w:val="00D5164D"/>
    <w:rsid w:val="00D524B9"/>
    <w:rsid w:val="00D543A4"/>
    <w:rsid w:val="00D56223"/>
    <w:rsid w:val="00D56DEA"/>
    <w:rsid w:val="00D61745"/>
    <w:rsid w:val="00D62247"/>
    <w:rsid w:val="00D676ED"/>
    <w:rsid w:val="00D67B78"/>
    <w:rsid w:val="00D70296"/>
    <w:rsid w:val="00D74E28"/>
    <w:rsid w:val="00D75DCB"/>
    <w:rsid w:val="00D771A6"/>
    <w:rsid w:val="00D85356"/>
    <w:rsid w:val="00D862E5"/>
    <w:rsid w:val="00D864F8"/>
    <w:rsid w:val="00D86A67"/>
    <w:rsid w:val="00D90C73"/>
    <w:rsid w:val="00D94753"/>
    <w:rsid w:val="00DA3845"/>
    <w:rsid w:val="00DA3ED2"/>
    <w:rsid w:val="00DA4AAD"/>
    <w:rsid w:val="00DA73F7"/>
    <w:rsid w:val="00DB35AF"/>
    <w:rsid w:val="00DB5EC0"/>
    <w:rsid w:val="00DB697F"/>
    <w:rsid w:val="00DB7A0A"/>
    <w:rsid w:val="00DC4558"/>
    <w:rsid w:val="00DC5206"/>
    <w:rsid w:val="00DC553C"/>
    <w:rsid w:val="00DC68B7"/>
    <w:rsid w:val="00DC7911"/>
    <w:rsid w:val="00DD0123"/>
    <w:rsid w:val="00DD573B"/>
    <w:rsid w:val="00DD60C7"/>
    <w:rsid w:val="00DD7830"/>
    <w:rsid w:val="00DD7CCD"/>
    <w:rsid w:val="00DE2897"/>
    <w:rsid w:val="00DE4373"/>
    <w:rsid w:val="00DE5F09"/>
    <w:rsid w:val="00DF7EF7"/>
    <w:rsid w:val="00E03C71"/>
    <w:rsid w:val="00E03EB8"/>
    <w:rsid w:val="00E0521E"/>
    <w:rsid w:val="00E133C6"/>
    <w:rsid w:val="00E157F3"/>
    <w:rsid w:val="00E16122"/>
    <w:rsid w:val="00E20A88"/>
    <w:rsid w:val="00E221D8"/>
    <w:rsid w:val="00E23EC9"/>
    <w:rsid w:val="00E25236"/>
    <w:rsid w:val="00E2560D"/>
    <w:rsid w:val="00E25EC5"/>
    <w:rsid w:val="00E2627F"/>
    <w:rsid w:val="00E324AF"/>
    <w:rsid w:val="00E32A14"/>
    <w:rsid w:val="00E343A9"/>
    <w:rsid w:val="00E34E01"/>
    <w:rsid w:val="00E351C1"/>
    <w:rsid w:val="00E35901"/>
    <w:rsid w:val="00E42216"/>
    <w:rsid w:val="00E43B2A"/>
    <w:rsid w:val="00E46372"/>
    <w:rsid w:val="00E467FB"/>
    <w:rsid w:val="00E472A4"/>
    <w:rsid w:val="00E5012A"/>
    <w:rsid w:val="00E56128"/>
    <w:rsid w:val="00E611A4"/>
    <w:rsid w:val="00E611C9"/>
    <w:rsid w:val="00E62FFF"/>
    <w:rsid w:val="00E63445"/>
    <w:rsid w:val="00E63CFA"/>
    <w:rsid w:val="00E65020"/>
    <w:rsid w:val="00E71F81"/>
    <w:rsid w:val="00E73F3D"/>
    <w:rsid w:val="00E769C2"/>
    <w:rsid w:val="00E7766A"/>
    <w:rsid w:val="00E8064B"/>
    <w:rsid w:val="00E82085"/>
    <w:rsid w:val="00E8326C"/>
    <w:rsid w:val="00E863EB"/>
    <w:rsid w:val="00E87DC4"/>
    <w:rsid w:val="00E9267C"/>
    <w:rsid w:val="00E9369A"/>
    <w:rsid w:val="00E95DD5"/>
    <w:rsid w:val="00EA0258"/>
    <w:rsid w:val="00EA541A"/>
    <w:rsid w:val="00EA7781"/>
    <w:rsid w:val="00EA794A"/>
    <w:rsid w:val="00EB008A"/>
    <w:rsid w:val="00EB30CA"/>
    <w:rsid w:val="00EB606E"/>
    <w:rsid w:val="00EB618B"/>
    <w:rsid w:val="00EB6316"/>
    <w:rsid w:val="00EB75F1"/>
    <w:rsid w:val="00EC032C"/>
    <w:rsid w:val="00EC243D"/>
    <w:rsid w:val="00EC24C6"/>
    <w:rsid w:val="00EC5714"/>
    <w:rsid w:val="00ED02BD"/>
    <w:rsid w:val="00ED0E22"/>
    <w:rsid w:val="00ED12BF"/>
    <w:rsid w:val="00ED33D3"/>
    <w:rsid w:val="00ED6384"/>
    <w:rsid w:val="00ED7B4D"/>
    <w:rsid w:val="00EE756E"/>
    <w:rsid w:val="00EF3791"/>
    <w:rsid w:val="00EF73CC"/>
    <w:rsid w:val="00F002C4"/>
    <w:rsid w:val="00F03550"/>
    <w:rsid w:val="00F06BAC"/>
    <w:rsid w:val="00F13405"/>
    <w:rsid w:val="00F13E7A"/>
    <w:rsid w:val="00F16A5D"/>
    <w:rsid w:val="00F1725A"/>
    <w:rsid w:val="00F20AD7"/>
    <w:rsid w:val="00F20EEE"/>
    <w:rsid w:val="00F21999"/>
    <w:rsid w:val="00F22B4D"/>
    <w:rsid w:val="00F22D70"/>
    <w:rsid w:val="00F231E3"/>
    <w:rsid w:val="00F24EB5"/>
    <w:rsid w:val="00F27002"/>
    <w:rsid w:val="00F27604"/>
    <w:rsid w:val="00F326B4"/>
    <w:rsid w:val="00F34EAD"/>
    <w:rsid w:val="00F41ABF"/>
    <w:rsid w:val="00F44826"/>
    <w:rsid w:val="00F47D6F"/>
    <w:rsid w:val="00F62FF5"/>
    <w:rsid w:val="00F63EB0"/>
    <w:rsid w:val="00F6430A"/>
    <w:rsid w:val="00F66C0E"/>
    <w:rsid w:val="00F67DF9"/>
    <w:rsid w:val="00F702B1"/>
    <w:rsid w:val="00F7107F"/>
    <w:rsid w:val="00F727AF"/>
    <w:rsid w:val="00F737D6"/>
    <w:rsid w:val="00F76A2F"/>
    <w:rsid w:val="00F80002"/>
    <w:rsid w:val="00F805A8"/>
    <w:rsid w:val="00F80C34"/>
    <w:rsid w:val="00F81C84"/>
    <w:rsid w:val="00F83F4E"/>
    <w:rsid w:val="00F943AF"/>
    <w:rsid w:val="00F9741A"/>
    <w:rsid w:val="00FA1751"/>
    <w:rsid w:val="00FA2FB9"/>
    <w:rsid w:val="00FA3D2F"/>
    <w:rsid w:val="00FA4C90"/>
    <w:rsid w:val="00FA5877"/>
    <w:rsid w:val="00FA5ADD"/>
    <w:rsid w:val="00FA72C8"/>
    <w:rsid w:val="00FA7939"/>
    <w:rsid w:val="00FB4FAB"/>
    <w:rsid w:val="00FB6066"/>
    <w:rsid w:val="00FC22AD"/>
    <w:rsid w:val="00FC48BF"/>
    <w:rsid w:val="00FC52EA"/>
    <w:rsid w:val="00FC6583"/>
    <w:rsid w:val="00FD03D3"/>
    <w:rsid w:val="00FD0CB8"/>
    <w:rsid w:val="00FD26FF"/>
    <w:rsid w:val="00FD39DF"/>
    <w:rsid w:val="00FD7003"/>
    <w:rsid w:val="00FE0761"/>
    <w:rsid w:val="00FE0C73"/>
    <w:rsid w:val="00FE1AC4"/>
    <w:rsid w:val="00FE1E45"/>
    <w:rsid w:val="00FE492B"/>
    <w:rsid w:val="00FE53B3"/>
    <w:rsid w:val="00FE7ACF"/>
    <w:rsid w:val="00FF03E0"/>
    <w:rsid w:val="00FF4094"/>
    <w:rsid w:val="00FF5BCA"/>
    <w:rsid w:val="00FF6D11"/>
    <w:rsid w:val="00FF731B"/>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8242A"/>
  <w15:chartTrackingRefBased/>
  <w15:docId w15:val="{522A7FC9-92D8-4557-8A7A-42E71E654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Subhead"/>
    <w:basedOn w:val="Normal"/>
    <w:next w:val="Normal"/>
    <w:link w:val="Heading1Char"/>
    <w:uiPriority w:val="9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aliases w:val="Subheader"/>
    <w:basedOn w:val="Normal"/>
    <w:next w:val="Normal"/>
    <w:link w:val="Heading2Char"/>
    <w:uiPriority w:val="99"/>
    <w:unhideWhenUsed/>
    <w:qFormat/>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pPr>
      <w:keepNext/>
      <w:keepLines/>
      <w:numPr>
        <w:ilvl w:val="4"/>
        <w:numId w:val="1"/>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unhideWhenUsed/>
    <w:qFormat/>
    <w:pPr>
      <w:keepNext/>
      <w:keepLines/>
      <w:numPr>
        <w:ilvl w:val="5"/>
        <w:numId w:val="1"/>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Subhead Char"/>
    <w:basedOn w:val="DefaultParagraphFont"/>
    <w:link w:val="Heading1"/>
    <w:uiPriority w:val="99"/>
    <w:rPr>
      <w:rFonts w:asciiTheme="majorHAnsi" w:eastAsiaTheme="majorEastAsia" w:hAnsiTheme="majorHAnsi" w:cstheme="majorBidi"/>
      <w:b/>
      <w:bCs/>
      <w:smallCaps/>
      <w:color w:val="000000" w:themeColor="text1"/>
      <w:sz w:val="36"/>
      <w:szCs w:val="36"/>
    </w:rPr>
  </w:style>
  <w:style w:type="character" w:customStyle="1" w:styleId="Heading2Char">
    <w:name w:val="Heading 2 Char"/>
    <w:aliases w:val="Subheader Char"/>
    <w:basedOn w:val="DefaultParagraphFont"/>
    <w:link w:val="Heading2"/>
    <w:uiPriority w:val="9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table" w:styleId="GridTable4-Accent1">
    <w:name w:val="Grid Table 4 Accent 1"/>
    <w:basedOn w:val="TableNormal"/>
    <w:uiPriority w:val="49"/>
    <w:rsid w:val="003778CD"/>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insideV w:val="nil"/>
        </w:tcBorders>
        <w:shd w:val="clear" w:color="auto" w:fill="F07F09" w:themeFill="accent1"/>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GridTable4-Accent3">
    <w:name w:val="Grid Table 4 Accent 3"/>
    <w:basedOn w:val="TableNormal"/>
    <w:uiPriority w:val="49"/>
    <w:rsid w:val="003778CD"/>
    <w:pPr>
      <w:spacing w:after="0" w:line="240" w:lineRule="auto"/>
    </w:p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color w:val="FFFFFF" w:themeColor="background1"/>
      </w:rPr>
      <w:tblPr/>
      <w:tcPr>
        <w:tcBorders>
          <w:top w:val="single" w:sz="4" w:space="0" w:color="1B587C" w:themeColor="accent3"/>
          <w:left w:val="single" w:sz="4" w:space="0" w:color="1B587C" w:themeColor="accent3"/>
          <w:bottom w:val="single" w:sz="4" w:space="0" w:color="1B587C" w:themeColor="accent3"/>
          <w:right w:val="single" w:sz="4" w:space="0" w:color="1B587C" w:themeColor="accent3"/>
          <w:insideH w:val="nil"/>
          <w:insideV w:val="nil"/>
        </w:tcBorders>
        <w:shd w:val="clear" w:color="auto" w:fill="1B587C" w:themeFill="accent3"/>
      </w:tcPr>
    </w:tblStylePr>
    <w:tblStylePr w:type="lastRow">
      <w:rPr>
        <w:b/>
        <w:bCs/>
      </w:rPr>
      <w:tblPr/>
      <w:tcPr>
        <w:tcBorders>
          <w:top w:val="double" w:sz="4" w:space="0" w:color="1B587C" w:themeColor="accent3"/>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paragraph" w:customStyle="1" w:styleId="Bullet1">
    <w:name w:val="Bullet 1"/>
    <w:basedOn w:val="Normal"/>
    <w:rsid w:val="003778CD"/>
    <w:pPr>
      <w:numPr>
        <w:numId w:val="2"/>
      </w:numPr>
      <w:spacing w:before="120" w:after="120" w:line="240" w:lineRule="auto"/>
    </w:pPr>
    <w:rPr>
      <w:rFonts w:ascii="Arial" w:eastAsia="Times New Roman" w:hAnsi="Arial" w:cs="Arial"/>
      <w:color w:val="595959" w:themeColor="text1" w:themeTint="A6"/>
      <w:sz w:val="20"/>
      <w:szCs w:val="24"/>
      <w:lang w:eastAsia="en-US"/>
    </w:rPr>
  </w:style>
  <w:style w:type="paragraph" w:customStyle="1" w:styleId="Italictext">
    <w:name w:val="Italic text"/>
    <w:uiPriority w:val="99"/>
    <w:rsid w:val="00820953"/>
    <w:pPr>
      <w:spacing w:after="0" w:line="240" w:lineRule="auto"/>
    </w:pPr>
    <w:rPr>
      <w:rFonts w:ascii="Arial" w:eastAsia="Times New Roman" w:hAnsi="Arial" w:cs="Arial"/>
      <w:bCs/>
      <w:i/>
      <w:kern w:val="32"/>
      <w:sz w:val="20"/>
      <w:szCs w:val="32"/>
      <w:lang w:eastAsia="en-US"/>
    </w:rPr>
  </w:style>
  <w:style w:type="paragraph" w:customStyle="1" w:styleId="Address">
    <w:name w:val="Address"/>
    <w:rsid w:val="00820953"/>
    <w:pPr>
      <w:spacing w:after="0" w:line="240" w:lineRule="auto"/>
      <w:jc w:val="center"/>
    </w:pPr>
    <w:rPr>
      <w:rFonts w:ascii="Arial" w:eastAsia="Times New Roman" w:hAnsi="Arial" w:cs="Arial"/>
      <w:bCs/>
      <w:color w:val="595959" w:themeColor="text1" w:themeTint="A6"/>
      <w:kern w:val="32"/>
      <w:sz w:val="18"/>
      <w:szCs w:val="32"/>
      <w:lang w:eastAsia="en-US"/>
    </w:rPr>
  </w:style>
  <w:style w:type="paragraph" w:customStyle="1" w:styleId="Copyright">
    <w:name w:val="Copyright"/>
    <w:rsid w:val="00820953"/>
    <w:pPr>
      <w:spacing w:after="0" w:line="240" w:lineRule="auto"/>
    </w:pPr>
    <w:rPr>
      <w:rFonts w:ascii="Arial" w:eastAsia="Times New Roman" w:hAnsi="Arial" w:cs="Arial"/>
      <w:bCs/>
      <w:kern w:val="32"/>
      <w:sz w:val="10"/>
      <w:szCs w:val="32"/>
      <w:lang w:eastAsia="en-US"/>
    </w:rPr>
  </w:style>
  <w:style w:type="paragraph" w:styleId="Header">
    <w:name w:val="header"/>
    <w:basedOn w:val="Normal"/>
    <w:link w:val="HeaderChar"/>
    <w:uiPriority w:val="99"/>
    <w:rsid w:val="00820953"/>
    <w:pPr>
      <w:tabs>
        <w:tab w:val="center" w:pos="4320"/>
        <w:tab w:val="right" w:pos="8640"/>
      </w:tabs>
      <w:spacing w:before="120" w:after="120" w:line="240" w:lineRule="auto"/>
    </w:pPr>
    <w:rPr>
      <w:rFonts w:ascii="Arial" w:eastAsia="Times New Roman" w:hAnsi="Arial" w:cs="Arial"/>
      <w:color w:val="686B73"/>
      <w:sz w:val="20"/>
      <w:szCs w:val="24"/>
      <w:lang w:eastAsia="en-US"/>
    </w:rPr>
  </w:style>
  <w:style w:type="character" w:customStyle="1" w:styleId="HeaderChar">
    <w:name w:val="Header Char"/>
    <w:basedOn w:val="DefaultParagraphFont"/>
    <w:link w:val="Header"/>
    <w:uiPriority w:val="99"/>
    <w:rsid w:val="00820953"/>
    <w:rPr>
      <w:rFonts w:ascii="Arial" w:eastAsia="Times New Roman" w:hAnsi="Arial" w:cs="Arial"/>
      <w:color w:val="686B73"/>
      <w:sz w:val="20"/>
      <w:szCs w:val="24"/>
      <w:lang w:eastAsia="en-US"/>
    </w:rPr>
  </w:style>
  <w:style w:type="paragraph" w:customStyle="1" w:styleId="Footertext">
    <w:name w:val="Footer text"/>
    <w:basedOn w:val="Internaltextline"/>
    <w:qFormat/>
    <w:rsid w:val="00820953"/>
    <w:pPr>
      <w:tabs>
        <w:tab w:val="right" w:pos="8640"/>
      </w:tabs>
      <w:ind w:left="1440"/>
    </w:pPr>
    <w:rPr>
      <w:color w:val="auto"/>
    </w:rPr>
  </w:style>
  <w:style w:type="paragraph" w:customStyle="1" w:styleId="Internaltextline">
    <w:name w:val="Internal text line"/>
    <w:rsid w:val="00820953"/>
    <w:pPr>
      <w:spacing w:after="120" w:line="240" w:lineRule="auto"/>
      <w:ind w:left="1584"/>
    </w:pPr>
    <w:rPr>
      <w:rFonts w:ascii="Arial" w:eastAsia="Times New Roman" w:hAnsi="Arial" w:cs="Times New Roman"/>
      <w:color w:val="999999"/>
      <w:sz w:val="18"/>
      <w:szCs w:val="24"/>
      <w:lang w:eastAsia="en-US"/>
    </w:rPr>
  </w:style>
  <w:style w:type="character" w:styleId="PageNumber">
    <w:name w:val="page number"/>
    <w:uiPriority w:val="99"/>
    <w:rsid w:val="00820953"/>
    <w:rPr>
      <w:rFonts w:ascii="Arial" w:hAnsi="Arial" w:cs="Times New Roman"/>
      <w:sz w:val="20"/>
    </w:rPr>
  </w:style>
  <w:style w:type="paragraph" w:styleId="TOC2">
    <w:name w:val="toc 2"/>
    <w:basedOn w:val="TOC1"/>
    <w:autoRedefine/>
    <w:uiPriority w:val="39"/>
    <w:rsid w:val="00820953"/>
    <w:pPr>
      <w:tabs>
        <w:tab w:val="left" w:pos="1100"/>
      </w:tabs>
      <w:ind w:left="200"/>
    </w:pPr>
  </w:style>
  <w:style w:type="paragraph" w:styleId="TOC1">
    <w:name w:val="toc 1"/>
    <w:basedOn w:val="Normal"/>
    <w:next w:val="Normal"/>
    <w:autoRedefine/>
    <w:uiPriority w:val="39"/>
    <w:rsid w:val="00392DE8"/>
    <w:pPr>
      <w:tabs>
        <w:tab w:val="left" w:pos="440"/>
        <w:tab w:val="right" w:leader="dot" w:pos="12240"/>
      </w:tabs>
      <w:spacing w:after="0" w:line="240" w:lineRule="auto"/>
    </w:pPr>
    <w:rPr>
      <w:rFonts w:ascii="Arial" w:eastAsia="Times New Roman" w:hAnsi="Arial" w:cs="Arial"/>
      <w:color w:val="686B73"/>
      <w:sz w:val="20"/>
      <w:szCs w:val="24"/>
      <w:lang w:eastAsia="en-US"/>
    </w:rPr>
  </w:style>
  <w:style w:type="character" w:styleId="Hyperlink">
    <w:name w:val="Hyperlink"/>
    <w:uiPriority w:val="99"/>
    <w:rsid w:val="00820953"/>
    <w:rPr>
      <w:rFonts w:cs="Times New Roman"/>
      <w:color w:val="0000FF"/>
      <w:u w:val="single"/>
    </w:rPr>
  </w:style>
  <w:style w:type="paragraph" w:styleId="Footer">
    <w:name w:val="footer"/>
    <w:basedOn w:val="Normal"/>
    <w:link w:val="FooterChar"/>
    <w:uiPriority w:val="99"/>
    <w:rsid w:val="00820953"/>
    <w:pPr>
      <w:tabs>
        <w:tab w:val="center" w:pos="4320"/>
        <w:tab w:val="right" w:pos="8640"/>
      </w:tabs>
      <w:spacing w:before="120" w:after="120" w:line="240" w:lineRule="auto"/>
    </w:pPr>
    <w:rPr>
      <w:rFonts w:ascii="Arial" w:eastAsia="Times New Roman" w:hAnsi="Arial" w:cs="Arial"/>
      <w:color w:val="686B73"/>
      <w:sz w:val="20"/>
      <w:szCs w:val="24"/>
      <w:lang w:eastAsia="en-US"/>
    </w:rPr>
  </w:style>
  <w:style w:type="character" w:customStyle="1" w:styleId="FooterChar">
    <w:name w:val="Footer Char"/>
    <w:basedOn w:val="DefaultParagraphFont"/>
    <w:link w:val="Footer"/>
    <w:uiPriority w:val="99"/>
    <w:rsid w:val="00820953"/>
    <w:rPr>
      <w:rFonts w:ascii="Arial" w:eastAsia="Times New Roman" w:hAnsi="Arial" w:cs="Arial"/>
      <w:color w:val="686B73"/>
      <w:sz w:val="20"/>
      <w:szCs w:val="24"/>
      <w:lang w:eastAsia="en-US"/>
    </w:rPr>
  </w:style>
  <w:style w:type="character" w:customStyle="1" w:styleId="BalloonTextChar">
    <w:name w:val="Balloon Text Char"/>
    <w:basedOn w:val="DefaultParagraphFont"/>
    <w:link w:val="BalloonText"/>
    <w:uiPriority w:val="99"/>
    <w:semiHidden/>
    <w:rsid w:val="00820953"/>
    <w:rPr>
      <w:rFonts w:ascii="Tahoma" w:eastAsia="Times New Roman" w:hAnsi="Tahoma" w:cs="Tahoma"/>
      <w:color w:val="686B73"/>
      <w:sz w:val="16"/>
      <w:szCs w:val="16"/>
      <w:lang w:eastAsia="en-US"/>
    </w:rPr>
  </w:style>
  <w:style w:type="paragraph" w:styleId="BalloonText">
    <w:name w:val="Balloon Text"/>
    <w:basedOn w:val="Normal"/>
    <w:link w:val="BalloonTextChar"/>
    <w:uiPriority w:val="99"/>
    <w:semiHidden/>
    <w:rsid w:val="00820953"/>
    <w:pPr>
      <w:spacing w:before="120" w:after="120" w:line="240" w:lineRule="auto"/>
    </w:pPr>
    <w:rPr>
      <w:rFonts w:ascii="Tahoma" w:eastAsia="Times New Roman" w:hAnsi="Tahoma" w:cs="Tahoma"/>
      <w:color w:val="686B73"/>
      <w:sz w:val="16"/>
      <w:szCs w:val="16"/>
      <w:lang w:eastAsia="en-US"/>
    </w:rPr>
  </w:style>
  <w:style w:type="paragraph" w:customStyle="1" w:styleId="HeaderCover">
    <w:name w:val="Header Cover"/>
    <w:basedOn w:val="Normal"/>
    <w:next w:val="SubheaderCover"/>
    <w:link w:val="HeaderCoverChar"/>
    <w:rsid w:val="00820953"/>
    <w:pPr>
      <w:spacing w:before="3000" w:after="600" w:line="240" w:lineRule="auto"/>
      <w:jc w:val="center"/>
    </w:pPr>
    <w:rPr>
      <w:rFonts w:ascii="Arial" w:eastAsia="Times New Roman" w:hAnsi="Arial" w:cs="Arial"/>
      <w:bCs/>
      <w:color w:val="595959" w:themeColor="text1" w:themeTint="A6"/>
      <w:kern w:val="32"/>
      <w:sz w:val="56"/>
      <w:szCs w:val="52"/>
      <w:lang w:eastAsia="en-US"/>
    </w:rPr>
  </w:style>
  <w:style w:type="paragraph" w:customStyle="1" w:styleId="SubheaderCover">
    <w:name w:val="Subheader Cover"/>
    <w:basedOn w:val="Normal"/>
    <w:link w:val="SubheaderCoverChar"/>
    <w:rsid w:val="00820953"/>
    <w:pPr>
      <w:spacing w:after="0" w:line="240" w:lineRule="auto"/>
      <w:jc w:val="center"/>
    </w:pPr>
    <w:rPr>
      <w:rFonts w:ascii="Arial" w:eastAsia="Times New Roman" w:hAnsi="Arial" w:cs="Arial"/>
      <w:color w:val="595959" w:themeColor="text1" w:themeTint="A6"/>
      <w:kern w:val="32"/>
      <w:sz w:val="36"/>
      <w:szCs w:val="36"/>
      <w:lang w:eastAsia="en-US"/>
    </w:rPr>
  </w:style>
  <w:style w:type="character" w:customStyle="1" w:styleId="SubheaderCoverChar">
    <w:name w:val="Subheader Cover Char"/>
    <w:link w:val="SubheaderCover"/>
    <w:rsid w:val="00820953"/>
    <w:rPr>
      <w:rFonts w:ascii="Arial" w:eastAsia="Times New Roman" w:hAnsi="Arial" w:cs="Arial"/>
      <w:color w:val="595959" w:themeColor="text1" w:themeTint="A6"/>
      <w:kern w:val="32"/>
      <w:sz w:val="36"/>
      <w:szCs w:val="36"/>
      <w:lang w:eastAsia="en-US"/>
    </w:rPr>
  </w:style>
  <w:style w:type="character" w:customStyle="1" w:styleId="HeaderCoverChar">
    <w:name w:val="Header Cover Char"/>
    <w:link w:val="HeaderCover"/>
    <w:rsid w:val="00820953"/>
    <w:rPr>
      <w:rFonts w:ascii="Arial" w:eastAsia="Times New Roman" w:hAnsi="Arial" w:cs="Arial"/>
      <w:bCs/>
      <w:color w:val="595959" w:themeColor="text1" w:themeTint="A6"/>
      <w:kern w:val="32"/>
      <w:sz w:val="56"/>
      <w:szCs w:val="52"/>
      <w:lang w:eastAsia="en-US"/>
    </w:rPr>
  </w:style>
  <w:style w:type="paragraph" w:customStyle="1" w:styleId="BoldLeadIn">
    <w:name w:val="Bold Lead In"/>
    <w:basedOn w:val="Normal"/>
    <w:link w:val="BoldLeadInChar"/>
    <w:rsid w:val="00820953"/>
    <w:pPr>
      <w:spacing w:before="120" w:after="120" w:line="240" w:lineRule="auto"/>
    </w:pPr>
    <w:rPr>
      <w:rFonts w:ascii="Arial" w:eastAsia="Times New Roman" w:hAnsi="Arial" w:cs="Arial"/>
      <w:b/>
      <w:color w:val="686B73"/>
      <w:sz w:val="20"/>
      <w:szCs w:val="24"/>
      <w:lang w:eastAsia="en-US"/>
    </w:rPr>
  </w:style>
  <w:style w:type="character" w:customStyle="1" w:styleId="BoldLeadInChar">
    <w:name w:val="Bold Lead In Char"/>
    <w:link w:val="BoldLeadIn"/>
    <w:rsid w:val="00820953"/>
    <w:rPr>
      <w:rFonts w:ascii="Arial" w:eastAsia="Times New Roman" w:hAnsi="Arial" w:cs="Arial"/>
      <w:b/>
      <w:color w:val="686B73"/>
      <w:sz w:val="20"/>
      <w:szCs w:val="24"/>
      <w:lang w:eastAsia="en-US"/>
    </w:rPr>
  </w:style>
  <w:style w:type="paragraph" w:customStyle="1" w:styleId="HeadingTOC">
    <w:name w:val="Heading TOC"/>
    <w:basedOn w:val="Heading1"/>
    <w:link w:val="HeadingTOCChar"/>
    <w:qFormat/>
    <w:rsid w:val="00820953"/>
    <w:pPr>
      <w:pageBreakBefore/>
      <w:numPr>
        <w:numId w:val="0"/>
      </w:numPr>
      <w:pBdr>
        <w:bottom w:val="none" w:sz="0" w:space="0" w:color="auto"/>
      </w:pBdr>
      <w:spacing w:before="120" w:after="60" w:line="240" w:lineRule="auto"/>
      <w:outlineLvl w:val="9"/>
    </w:pPr>
    <w:rPr>
      <w:rFonts w:ascii="Arial" w:eastAsia="Times New Roman" w:hAnsi="Arial" w:cs="Arial"/>
      <w:smallCaps w:val="0"/>
      <w:color w:val="595959" w:themeColor="text1" w:themeTint="A6"/>
      <w:kern w:val="32"/>
      <w:sz w:val="28"/>
      <w:szCs w:val="28"/>
      <w:lang w:eastAsia="en-US"/>
    </w:rPr>
  </w:style>
  <w:style w:type="character" w:customStyle="1" w:styleId="HeadingTOCChar">
    <w:name w:val="Heading TOC Char"/>
    <w:link w:val="HeadingTOC"/>
    <w:rsid w:val="00820953"/>
    <w:rPr>
      <w:rFonts w:ascii="Arial" w:eastAsia="Times New Roman" w:hAnsi="Arial" w:cs="Arial"/>
      <w:b/>
      <w:bCs/>
      <w:color w:val="595959" w:themeColor="text1" w:themeTint="A6"/>
      <w:kern w:val="32"/>
      <w:sz w:val="28"/>
      <w:szCs w:val="28"/>
      <w:lang w:eastAsia="en-US"/>
    </w:rPr>
  </w:style>
  <w:style w:type="table" w:styleId="TableGrid">
    <w:name w:val="Table Grid"/>
    <w:basedOn w:val="TableNormal"/>
    <w:uiPriority w:val="59"/>
    <w:rsid w:val="00820953"/>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1">
    <w:name w:val="Bullets 1"/>
    <w:basedOn w:val="ListParagraph"/>
    <w:qFormat/>
    <w:rsid w:val="00820953"/>
    <w:pPr>
      <w:numPr>
        <w:numId w:val="3"/>
      </w:numPr>
      <w:spacing w:before="120" w:after="120" w:line="240" w:lineRule="auto"/>
    </w:pPr>
    <w:rPr>
      <w:rFonts w:ascii="Arial" w:eastAsia="Times New Roman" w:hAnsi="Arial" w:cs="Arial"/>
      <w:color w:val="686B73"/>
      <w:sz w:val="20"/>
      <w:szCs w:val="24"/>
      <w:lang w:eastAsia="en-US"/>
    </w:rPr>
  </w:style>
  <w:style w:type="paragraph" w:customStyle="1" w:styleId="Coverheader">
    <w:name w:val="Cover header"/>
    <w:basedOn w:val="Normal"/>
    <w:qFormat/>
    <w:rsid w:val="00820953"/>
    <w:pPr>
      <w:spacing w:before="120" w:after="120" w:line="240" w:lineRule="auto"/>
    </w:pPr>
    <w:rPr>
      <w:rFonts w:ascii="Arial" w:eastAsia="Times New Roman" w:hAnsi="Arial" w:cs="Arial"/>
      <w:color w:val="595959" w:themeColor="text1" w:themeTint="A6"/>
      <w:sz w:val="48"/>
      <w:szCs w:val="48"/>
      <w:lang w:eastAsia="en-US"/>
    </w:rPr>
  </w:style>
  <w:style w:type="paragraph" w:customStyle="1" w:styleId="Coversubhead">
    <w:name w:val="Cover subhead"/>
    <w:basedOn w:val="Normal"/>
    <w:qFormat/>
    <w:rsid w:val="00820953"/>
    <w:pPr>
      <w:spacing w:before="120" w:after="120" w:line="240" w:lineRule="auto"/>
    </w:pPr>
    <w:rPr>
      <w:rFonts w:ascii="Arial" w:eastAsia="Times New Roman" w:hAnsi="Arial" w:cs="Arial"/>
      <w:color w:val="595959" w:themeColor="text1" w:themeTint="A6"/>
      <w:sz w:val="32"/>
      <w:szCs w:val="32"/>
      <w:lang w:eastAsia="en-US"/>
    </w:rPr>
  </w:style>
  <w:style w:type="paragraph" w:customStyle="1" w:styleId="Sectiontitles">
    <w:name w:val="Section titles"/>
    <w:basedOn w:val="Heading1"/>
    <w:qFormat/>
    <w:rsid w:val="00820953"/>
    <w:pPr>
      <w:pageBreakBefore/>
      <w:numPr>
        <w:numId w:val="0"/>
      </w:numPr>
      <w:pBdr>
        <w:bottom w:val="none" w:sz="0" w:space="0" w:color="auto"/>
      </w:pBdr>
      <w:spacing w:before="120" w:after="60" w:line="240" w:lineRule="auto"/>
    </w:pPr>
    <w:rPr>
      <w:rFonts w:ascii="Arial" w:eastAsia="Times New Roman" w:hAnsi="Arial" w:cs="Arial"/>
      <w:smallCaps w:val="0"/>
      <w:color w:val="595959" w:themeColor="text1" w:themeTint="A6"/>
      <w:kern w:val="32"/>
      <w:sz w:val="28"/>
      <w:szCs w:val="28"/>
      <w:lang w:eastAsia="en-US"/>
    </w:rPr>
  </w:style>
  <w:style w:type="paragraph" w:customStyle="1" w:styleId="Subheadline">
    <w:name w:val="Subheadline"/>
    <w:basedOn w:val="Heading2"/>
    <w:qFormat/>
    <w:rsid w:val="00820953"/>
    <w:pPr>
      <w:keepLines w:val="0"/>
      <w:numPr>
        <w:ilvl w:val="0"/>
        <w:numId w:val="0"/>
      </w:numPr>
      <w:spacing w:before="240" w:after="60" w:line="240" w:lineRule="auto"/>
    </w:pPr>
    <w:rPr>
      <w:rFonts w:ascii="Arial" w:eastAsia="Times New Roman" w:hAnsi="Arial" w:cs="Arial"/>
      <w:iCs/>
      <w:smallCaps w:val="0"/>
      <w:color w:val="595959" w:themeColor="text1" w:themeTint="A6"/>
      <w:sz w:val="22"/>
      <w:lang w:eastAsia="en-US"/>
    </w:rPr>
  </w:style>
  <w:style w:type="paragraph" w:customStyle="1" w:styleId="TableHeading">
    <w:name w:val="Table Heading"/>
    <w:basedOn w:val="Normal"/>
    <w:rsid w:val="00820953"/>
    <w:pPr>
      <w:widowControl w:val="0"/>
      <w:spacing w:before="120" w:after="120" w:line="288" w:lineRule="auto"/>
      <w:jc w:val="center"/>
    </w:pPr>
    <w:rPr>
      <w:rFonts w:ascii="Arial" w:eastAsia="Times New Roman" w:hAnsi="Arial" w:cs="Times New Roman"/>
      <w:b/>
      <w:caps/>
      <w:sz w:val="16"/>
      <w:szCs w:val="24"/>
      <w:lang w:eastAsia="en-US"/>
    </w:rPr>
  </w:style>
  <w:style w:type="paragraph" w:customStyle="1" w:styleId="TableDetails">
    <w:name w:val="Table Details"/>
    <w:basedOn w:val="Normal"/>
    <w:link w:val="TableDetailsChar"/>
    <w:rsid w:val="00820953"/>
    <w:pPr>
      <w:widowControl w:val="0"/>
      <w:spacing w:before="120" w:after="120" w:line="288" w:lineRule="auto"/>
    </w:pPr>
    <w:rPr>
      <w:rFonts w:ascii="Arial" w:eastAsia="Times New Roman" w:hAnsi="Arial" w:cs="Times New Roman"/>
      <w:sz w:val="24"/>
      <w:szCs w:val="20"/>
      <w:lang w:eastAsia="en-CA"/>
    </w:rPr>
  </w:style>
  <w:style w:type="character" w:customStyle="1" w:styleId="TableDetailsChar">
    <w:name w:val="Table Details Char"/>
    <w:link w:val="TableDetails"/>
    <w:locked/>
    <w:rsid w:val="00820953"/>
    <w:rPr>
      <w:rFonts w:ascii="Arial" w:eastAsia="Times New Roman" w:hAnsi="Arial" w:cs="Times New Roman"/>
      <w:sz w:val="24"/>
      <w:szCs w:val="20"/>
      <w:lang w:eastAsia="en-CA"/>
    </w:rPr>
  </w:style>
  <w:style w:type="table" w:customStyle="1" w:styleId="TableGrid1">
    <w:name w:val="Table Grid1"/>
    <w:basedOn w:val="TableNormal"/>
    <w:next w:val="TableGrid"/>
    <w:uiPriority w:val="59"/>
    <w:rsid w:val="00820953"/>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20953"/>
    <w:pPr>
      <w:spacing w:before="120" w:after="120" w:line="240" w:lineRule="auto"/>
    </w:pPr>
    <w:rPr>
      <w:rFonts w:ascii="Arial" w:eastAsia="Times New Roman" w:hAnsi="Arial" w:cs="Arial"/>
      <w:color w:val="686B73"/>
      <w:sz w:val="20"/>
      <w:szCs w:val="20"/>
      <w:lang w:eastAsia="en-US"/>
    </w:rPr>
  </w:style>
  <w:style w:type="character" w:customStyle="1" w:styleId="CommentTextChar">
    <w:name w:val="Comment Text Char"/>
    <w:basedOn w:val="DefaultParagraphFont"/>
    <w:link w:val="CommentText"/>
    <w:uiPriority w:val="99"/>
    <w:semiHidden/>
    <w:rsid w:val="00820953"/>
    <w:rPr>
      <w:rFonts w:ascii="Arial" w:eastAsia="Times New Roman" w:hAnsi="Arial" w:cs="Arial"/>
      <w:color w:val="686B73"/>
      <w:sz w:val="20"/>
      <w:szCs w:val="20"/>
      <w:lang w:eastAsia="en-US"/>
    </w:rPr>
  </w:style>
  <w:style w:type="character" w:customStyle="1" w:styleId="CommentSubjectChar">
    <w:name w:val="Comment Subject Char"/>
    <w:basedOn w:val="CommentTextChar"/>
    <w:link w:val="CommentSubject"/>
    <w:uiPriority w:val="99"/>
    <w:semiHidden/>
    <w:rsid w:val="00820953"/>
    <w:rPr>
      <w:rFonts w:ascii="Arial" w:eastAsia="Times New Roman" w:hAnsi="Arial" w:cs="Arial"/>
      <w:b/>
      <w:bCs/>
      <w:color w:val="686B73"/>
      <w:sz w:val="20"/>
      <w:szCs w:val="20"/>
      <w:lang w:eastAsia="en-US"/>
    </w:rPr>
  </w:style>
  <w:style w:type="paragraph" w:styleId="CommentSubject">
    <w:name w:val="annotation subject"/>
    <w:basedOn w:val="CommentText"/>
    <w:next w:val="CommentText"/>
    <w:link w:val="CommentSubjectChar"/>
    <w:uiPriority w:val="99"/>
    <w:semiHidden/>
    <w:unhideWhenUsed/>
    <w:rsid w:val="00820953"/>
    <w:rPr>
      <w:b/>
      <w:bCs/>
    </w:rPr>
  </w:style>
  <w:style w:type="paragraph" w:styleId="TOC3">
    <w:name w:val="toc 3"/>
    <w:basedOn w:val="Normal"/>
    <w:next w:val="Normal"/>
    <w:autoRedefine/>
    <w:uiPriority w:val="39"/>
    <w:unhideWhenUsed/>
    <w:rsid w:val="00820953"/>
    <w:pPr>
      <w:spacing w:after="100"/>
      <w:ind w:left="440"/>
    </w:pPr>
    <w:rPr>
      <w:lang w:eastAsia="en-US"/>
    </w:rPr>
  </w:style>
  <w:style w:type="paragraph" w:styleId="TOC4">
    <w:name w:val="toc 4"/>
    <w:basedOn w:val="Normal"/>
    <w:next w:val="Normal"/>
    <w:autoRedefine/>
    <w:uiPriority w:val="39"/>
    <w:unhideWhenUsed/>
    <w:rsid w:val="00820953"/>
    <w:pPr>
      <w:spacing w:after="100"/>
      <w:ind w:left="660"/>
    </w:pPr>
    <w:rPr>
      <w:lang w:eastAsia="en-US"/>
    </w:rPr>
  </w:style>
  <w:style w:type="paragraph" w:styleId="TOC5">
    <w:name w:val="toc 5"/>
    <w:basedOn w:val="Normal"/>
    <w:next w:val="Normal"/>
    <w:autoRedefine/>
    <w:uiPriority w:val="39"/>
    <w:unhideWhenUsed/>
    <w:rsid w:val="00820953"/>
    <w:pPr>
      <w:spacing w:after="100"/>
      <w:ind w:left="880"/>
    </w:pPr>
    <w:rPr>
      <w:lang w:eastAsia="en-US"/>
    </w:rPr>
  </w:style>
  <w:style w:type="paragraph" w:styleId="TOC6">
    <w:name w:val="toc 6"/>
    <w:basedOn w:val="Normal"/>
    <w:next w:val="Normal"/>
    <w:autoRedefine/>
    <w:uiPriority w:val="39"/>
    <w:unhideWhenUsed/>
    <w:rsid w:val="00820953"/>
    <w:pPr>
      <w:spacing w:after="100"/>
      <w:ind w:left="1100"/>
    </w:pPr>
    <w:rPr>
      <w:lang w:eastAsia="en-US"/>
    </w:rPr>
  </w:style>
  <w:style w:type="paragraph" w:styleId="TOC7">
    <w:name w:val="toc 7"/>
    <w:basedOn w:val="Normal"/>
    <w:next w:val="Normal"/>
    <w:autoRedefine/>
    <w:uiPriority w:val="39"/>
    <w:unhideWhenUsed/>
    <w:rsid w:val="00820953"/>
    <w:pPr>
      <w:spacing w:after="100"/>
      <w:ind w:left="1320"/>
    </w:pPr>
    <w:rPr>
      <w:lang w:eastAsia="en-US"/>
    </w:rPr>
  </w:style>
  <w:style w:type="paragraph" w:styleId="TOC8">
    <w:name w:val="toc 8"/>
    <w:basedOn w:val="Normal"/>
    <w:next w:val="Normal"/>
    <w:autoRedefine/>
    <w:uiPriority w:val="39"/>
    <w:unhideWhenUsed/>
    <w:rsid w:val="00820953"/>
    <w:pPr>
      <w:spacing w:after="100"/>
      <w:ind w:left="1540"/>
    </w:pPr>
    <w:rPr>
      <w:lang w:eastAsia="en-US"/>
    </w:rPr>
  </w:style>
  <w:style w:type="paragraph" w:styleId="TOC9">
    <w:name w:val="toc 9"/>
    <w:basedOn w:val="Normal"/>
    <w:next w:val="Normal"/>
    <w:autoRedefine/>
    <w:uiPriority w:val="39"/>
    <w:unhideWhenUsed/>
    <w:rsid w:val="00820953"/>
    <w:pPr>
      <w:spacing w:after="100"/>
      <w:ind w:left="1760"/>
    </w:pPr>
    <w:rPr>
      <w:lang w:eastAsia="en-US"/>
    </w:rPr>
  </w:style>
  <w:style w:type="character" w:styleId="CommentReference">
    <w:name w:val="annotation reference"/>
    <w:basedOn w:val="DefaultParagraphFont"/>
    <w:uiPriority w:val="99"/>
    <w:semiHidden/>
    <w:unhideWhenUsed/>
    <w:rsid w:val="00457286"/>
    <w:rPr>
      <w:sz w:val="16"/>
      <w:szCs w:val="16"/>
    </w:rPr>
  </w:style>
  <w:style w:type="paragraph" w:styleId="Revision">
    <w:name w:val="Revision"/>
    <w:hidden/>
    <w:uiPriority w:val="99"/>
    <w:semiHidden/>
    <w:rsid w:val="008F7127"/>
    <w:pPr>
      <w:spacing w:after="0" w:line="240" w:lineRule="auto"/>
    </w:pPr>
  </w:style>
  <w:style w:type="paragraph" w:customStyle="1" w:styleId="Default">
    <w:name w:val="Default"/>
    <w:rsid w:val="00E23EC9"/>
    <w:pPr>
      <w:autoSpaceDE w:val="0"/>
      <w:autoSpaceDN w:val="0"/>
      <w:adjustRightInd w:val="0"/>
      <w:spacing w:after="0" w:line="240" w:lineRule="auto"/>
    </w:pPr>
    <w:rPr>
      <w:rFonts w:ascii="Arial Unicode MS" w:eastAsia="Arial Unicode MS" w:cs="Arial Unicode MS"/>
      <w:color w:val="000000"/>
      <w:sz w:val="24"/>
      <w:szCs w:val="24"/>
    </w:rPr>
  </w:style>
  <w:style w:type="paragraph" w:customStyle="1" w:styleId="CoverHeader0">
    <w:name w:val="Cover Header"/>
    <w:rsid w:val="00C9732B"/>
    <w:pPr>
      <w:spacing w:after="0" w:line="240" w:lineRule="auto"/>
    </w:pPr>
    <w:rPr>
      <w:rFonts w:ascii="Arial" w:eastAsia="Times New Roman" w:hAnsi="Arial" w:cs="Arial"/>
      <w:b/>
      <w:bCs/>
      <w:caps/>
      <w:color w:val="000000"/>
      <w:kern w:val="32"/>
      <w:sz w:val="52"/>
      <w:szCs w:val="32"/>
      <w:lang w:eastAsia="en-US"/>
    </w:rPr>
  </w:style>
  <w:style w:type="paragraph" w:customStyle="1" w:styleId="CoverSubheader">
    <w:name w:val="Cover Subheader"/>
    <w:rsid w:val="00C9732B"/>
    <w:pPr>
      <w:spacing w:after="0" w:line="240" w:lineRule="auto"/>
    </w:pPr>
    <w:rPr>
      <w:rFonts w:ascii="Arial" w:eastAsia="Times New Roman" w:hAnsi="Arial" w:cs="Arial"/>
      <w:bCs/>
      <w:kern w:val="32"/>
      <w:sz w:val="36"/>
      <w:szCs w:val="32"/>
      <w:lang w:eastAsia="en-US"/>
    </w:rPr>
  </w:style>
  <w:style w:type="table" w:styleId="GridTable3-Accent3">
    <w:name w:val="Grid Table 3 Accent 3"/>
    <w:basedOn w:val="TableNormal"/>
    <w:uiPriority w:val="48"/>
    <w:rsid w:val="001525AB"/>
    <w:pPr>
      <w:spacing w:after="0" w:line="240" w:lineRule="auto"/>
    </w:p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bottom w:val="single" w:sz="4" w:space="0" w:color="4DA4D8" w:themeColor="accent3" w:themeTint="99"/>
        </w:tcBorders>
      </w:tcPr>
    </w:tblStylePr>
    <w:tblStylePr w:type="nwCell">
      <w:tblPr/>
      <w:tcPr>
        <w:tcBorders>
          <w:bottom w:val="single" w:sz="4" w:space="0" w:color="4DA4D8" w:themeColor="accent3" w:themeTint="99"/>
        </w:tcBorders>
      </w:tcPr>
    </w:tblStylePr>
    <w:tblStylePr w:type="seCell">
      <w:tblPr/>
      <w:tcPr>
        <w:tcBorders>
          <w:top w:val="single" w:sz="4" w:space="0" w:color="4DA4D8" w:themeColor="accent3" w:themeTint="99"/>
        </w:tcBorders>
      </w:tcPr>
    </w:tblStylePr>
    <w:tblStylePr w:type="swCell">
      <w:tblPr/>
      <w:tcPr>
        <w:tcBorders>
          <w:top w:val="single" w:sz="4" w:space="0" w:color="4DA4D8" w:themeColor="accent3" w:themeTint="99"/>
        </w:tcBorders>
      </w:tcPr>
    </w:tblStylePr>
  </w:style>
  <w:style w:type="table" w:styleId="LightGrid-Accent1">
    <w:name w:val="Light Grid Accent 1"/>
    <w:aliases w:val="Infor_Standard"/>
    <w:basedOn w:val="TableNormal"/>
    <w:uiPriority w:val="62"/>
    <w:rsid w:val="00362BF3"/>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BodyText">
    <w:name w:val="Body Text"/>
    <w:basedOn w:val="Normal"/>
    <w:link w:val="BodyTextChar"/>
    <w:rsid w:val="0029656B"/>
    <w:pPr>
      <w:spacing w:before="120" w:after="120" w:line="240" w:lineRule="auto"/>
      <w:ind w:left="1440"/>
    </w:pPr>
    <w:rPr>
      <w:rFonts w:ascii="Arial" w:eastAsia="Times New Roman" w:hAnsi="Arial" w:cs="Times New Roman"/>
      <w:sz w:val="20"/>
      <w:szCs w:val="20"/>
      <w:lang w:eastAsia="es-ES"/>
    </w:rPr>
  </w:style>
  <w:style w:type="character" w:customStyle="1" w:styleId="BodyTextChar">
    <w:name w:val="Body Text Char"/>
    <w:basedOn w:val="DefaultParagraphFont"/>
    <w:link w:val="BodyText"/>
    <w:rsid w:val="0029656B"/>
    <w:rPr>
      <w:rFonts w:ascii="Arial" w:eastAsia="Times New Roman" w:hAnsi="Arial" w:cs="Times New Roman"/>
      <w:sz w:val="20"/>
      <w:szCs w:val="20"/>
      <w:lang w:eastAsia="es-ES"/>
    </w:rPr>
  </w:style>
  <w:style w:type="paragraph" w:customStyle="1" w:styleId="xxxxmsonormal">
    <w:name w:val="x_xxxmsonormal"/>
    <w:basedOn w:val="Normal"/>
    <w:rsid w:val="007C4586"/>
    <w:pPr>
      <w:spacing w:after="0" w:line="240" w:lineRule="auto"/>
    </w:pPr>
    <w:rPr>
      <w:rFonts w:ascii="Calibri" w:eastAsiaTheme="minorHAnsi" w:hAnsi="Calibri" w:cs="Calibri"/>
      <w:lang w:val="en-IN" w:eastAsia="en-IN" w:bidi="he-IL"/>
    </w:rPr>
  </w:style>
  <w:style w:type="paragraph" w:customStyle="1" w:styleId="xmsonormal">
    <w:name w:val="x_msonormal"/>
    <w:basedOn w:val="Normal"/>
    <w:rsid w:val="00D543A4"/>
    <w:pPr>
      <w:spacing w:after="0" w:line="240" w:lineRule="auto"/>
    </w:pPr>
    <w:rPr>
      <w:rFonts w:ascii="Calibri" w:eastAsiaTheme="minorHAnsi" w:hAnsi="Calibri" w:cs="Calibri"/>
      <w:lang w:val="en-IN" w:eastAsia="en-IN" w:bidi="he-IL"/>
    </w:rPr>
  </w:style>
  <w:style w:type="character" w:styleId="UnresolvedMention">
    <w:name w:val="Unresolved Mention"/>
    <w:basedOn w:val="DefaultParagraphFont"/>
    <w:uiPriority w:val="99"/>
    <w:semiHidden/>
    <w:unhideWhenUsed/>
    <w:rsid w:val="00700596"/>
    <w:rPr>
      <w:color w:val="605E5C"/>
      <w:shd w:val="clear" w:color="auto" w:fill="E1DFDD"/>
    </w:rPr>
  </w:style>
  <w:style w:type="character" w:styleId="FollowedHyperlink">
    <w:name w:val="FollowedHyperlink"/>
    <w:basedOn w:val="DefaultParagraphFont"/>
    <w:uiPriority w:val="99"/>
    <w:semiHidden/>
    <w:unhideWhenUsed/>
    <w:rsid w:val="00700596"/>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430">
      <w:bodyDiv w:val="1"/>
      <w:marLeft w:val="0"/>
      <w:marRight w:val="0"/>
      <w:marTop w:val="0"/>
      <w:marBottom w:val="0"/>
      <w:divBdr>
        <w:top w:val="none" w:sz="0" w:space="0" w:color="auto"/>
        <w:left w:val="none" w:sz="0" w:space="0" w:color="auto"/>
        <w:bottom w:val="none" w:sz="0" w:space="0" w:color="auto"/>
        <w:right w:val="none" w:sz="0" w:space="0" w:color="auto"/>
      </w:divBdr>
    </w:div>
    <w:div w:id="60376702">
      <w:bodyDiv w:val="1"/>
      <w:marLeft w:val="0"/>
      <w:marRight w:val="0"/>
      <w:marTop w:val="0"/>
      <w:marBottom w:val="0"/>
      <w:divBdr>
        <w:top w:val="none" w:sz="0" w:space="0" w:color="auto"/>
        <w:left w:val="none" w:sz="0" w:space="0" w:color="auto"/>
        <w:bottom w:val="none" w:sz="0" w:space="0" w:color="auto"/>
        <w:right w:val="none" w:sz="0" w:space="0" w:color="auto"/>
      </w:divBdr>
    </w:div>
    <w:div w:id="93598025">
      <w:bodyDiv w:val="1"/>
      <w:marLeft w:val="0"/>
      <w:marRight w:val="0"/>
      <w:marTop w:val="0"/>
      <w:marBottom w:val="0"/>
      <w:divBdr>
        <w:top w:val="none" w:sz="0" w:space="0" w:color="auto"/>
        <w:left w:val="none" w:sz="0" w:space="0" w:color="auto"/>
        <w:bottom w:val="none" w:sz="0" w:space="0" w:color="auto"/>
        <w:right w:val="none" w:sz="0" w:space="0" w:color="auto"/>
      </w:divBdr>
    </w:div>
    <w:div w:id="222647432">
      <w:bodyDiv w:val="1"/>
      <w:marLeft w:val="0"/>
      <w:marRight w:val="0"/>
      <w:marTop w:val="0"/>
      <w:marBottom w:val="0"/>
      <w:divBdr>
        <w:top w:val="none" w:sz="0" w:space="0" w:color="auto"/>
        <w:left w:val="none" w:sz="0" w:space="0" w:color="auto"/>
        <w:bottom w:val="none" w:sz="0" w:space="0" w:color="auto"/>
        <w:right w:val="none" w:sz="0" w:space="0" w:color="auto"/>
      </w:divBdr>
    </w:div>
    <w:div w:id="464392464">
      <w:bodyDiv w:val="1"/>
      <w:marLeft w:val="0"/>
      <w:marRight w:val="0"/>
      <w:marTop w:val="0"/>
      <w:marBottom w:val="0"/>
      <w:divBdr>
        <w:top w:val="none" w:sz="0" w:space="0" w:color="auto"/>
        <w:left w:val="none" w:sz="0" w:space="0" w:color="auto"/>
        <w:bottom w:val="none" w:sz="0" w:space="0" w:color="auto"/>
        <w:right w:val="none" w:sz="0" w:space="0" w:color="auto"/>
      </w:divBdr>
    </w:div>
    <w:div w:id="491336750">
      <w:bodyDiv w:val="1"/>
      <w:marLeft w:val="0"/>
      <w:marRight w:val="0"/>
      <w:marTop w:val="0"/>
      <w:marBottom w:val="0"/>
      <w:divBdr>
        <w:top w:val="none" w:sz="0" w:space="0" w:color="auto"/>
        <w:left w:val="none" w:sz="0" w:space="0" w:color="auto"/>
        <w:bottom w:val="none" w:sz="0" w:space="0" w:color="auto"/>
        <w:right w:val="none" w:sz="0" w:space="0" w:color="auto"/>
      </w:divBdr>
    </w:div>
    <w:div w:id="543903367">
      <w:bodyDiv w:val="1"/>
      <w:marLeft w:val="0"/>
      <w:marRight w:val="0"/>
      <w:marTop w:val="0"/>
      <w:marBottom w:val="0"/>
      <w:divBdr>
        <w:top w:val="none" w:sz="0" w:space="0" w:color="auto"/>
        <w:left w:val="none" w:sz="0" w:space="0" w:color="auto"/>
        <w:bottom w:val="none" w:sz="0" w:space="0" w:color="auto"/>
        <w:right w:val="none" w:sz="0" w:space="0" w:color="auto"/>
      </w:divBdr>
    </w:div>
    <w:div w:id="732393128">
      <w:bodyDiv w:val="1"/>
      <w:marLeft w:val="0"/>
      <w:marRight w:val="0"/>
      <w:marTop w:val="0"/>
      <w:marBottom w:val="0"/>
      <w:divBdr>
        <w:top w:val="none" w:sz="0" w:space="0" w:color="auto"/>
        <w:left w:val="none" w:sz="0" w:space="0" w:color="auto"/>
        <w:bottom w:val="none" w:sz="0" w:space="0" w:color="auto"/>
        <w:right w:val="none" w:sz="0" w:space="0" w:color="auto"/>
      </w:divBdr>
    </w:div>
    <w:div w:id="834224292">
      <w:bodyDiv w:val="1"/>
      <w:marLeft w:val="0"/>
      <w:marRight w:val="0"/>
      <w:marTop w:val="0"/>
      <w:marBottom w:val="0"/>
      <w:divBdr>
        <w:top w:val="none" w:sz="0" w:space="0" w:color="auto"/>
        <w:left w:val="none" w:sz="0" w:space="0" w:color="auto"/>
        <w:bottom w:val="none" w:sz="0" w:space="0" w:color="auto"/>
        <w:right w:val="none" w:sz="0" w:space="0" w:color="auto"/>
      </w:divBdr>
    </w:div>
    <w:div w:id="838275282">
      <w:bodyDiv w:val="1"/>
      <w:marLeft w:val="0"/>
      <w:marRight w:val="0"/>
      <w:marTop w:val="0"/>
      <w:marBottom w:val="0"/>
      <w:divBdr>
        <w:top w:val="none" w:sz="0" w:space="0" w:color="auto"/>
        <w:left w:val="none" w:sz="0" w:space="0" w:color="auto"/>
        <w:bottom w:val="none" w:sz="0" w:space="0" w:color="auto"/>
        <w:right w:val="none" w:sz="0" w:space="0" w:color="auto"/>
      </w:divBdr>
    </w:div>
    <w:div w:id="861936669">
      <w:bodyDiv w:val="1"/>
      <w:marLeft w:val="0"/>
      <w:marRight w:val="0"/>
      <w:marTop w:val="0"/>
      <w:marBottom w:val="0"/>
      <w:divBdr>
        <w:top w:val="none" w:sz="0" w:space="0" w:color="auto"/>
        <w:left w:val="none" w:sz="0" w:space="0" w:color="auto"/>
        <w:bottom w:val="none" w:sz="0" w:space="0" w:color="auto"/>
        <w:right w:val="none" w:sz="0" w:space="0" w:color="auto"/>
      </w:divBdr>
    </w:div>
    <w:div w:id="924219446">
      <w:bodyDiv w:val="1"/>
      <w:marLeft w:val="0"/>
      <w:marRight w:val="0"/>
      <w:marTop w:val="0"/>
      <w:marBottom w:val="0"/>
      <w:divBdr>
        <w:top w:val="none" w:sz="0" w:space="0" w:color="auto"/>
        <w:left w:val="none" w:sz="0" w:space="0" w:color="auto"/>
        <w:bottom w:val="none" w:sz="0" w:space="0" w:color="auto"/>
        <w:right w:val="none" w:sz="0" w:space="0" w:color="auto"/>
      </w:divBdr>
    </w:div>
    <w:div w:id="964502996">
      <w:bodyDiv w:val="1"/>
      <w:marLeft w:val="0"/>
      <w:marRight w:val="0"/>
      <w:marTop w:val="0"/>
      <w:marBottom w:val="0"/>
      <w:divBdr>
        <w:top w:val="none" w:sz="0" w:space="0" w:color="auto"/>
        <w:left w:val="none" w:sz="0" w:space="0" w:color="auto"/>
        <w:bottom w:val="none" w:sz="0" w:space="0" w:color="auto"/>
        <w:right w:val="none" w:sz="0" w:space="0" w:color="auto"/>
      </w:divBdr>
    </w:div>
    <w:div w:id="972098745">
      <w:bodyDiv w:val="1"/>
      <w:marLeft w:val="0"/>
      <w:marRight w:val="0"/>
      <w:marTop w:val="0"/>
      <w:marBottom w:val="0"/>
      <w:divBdr>
        <w:top w:val="none" w:sz="0" w:space="0" w:color="auto"/>
        <w:left w:val="none" w:sz="0" w:space="0" w:color="auto"/>
        <w:bottom w:val="none" w:sz="0" w:space="0" w:color="auto"/>
        <w:right w:val="none" w:sz="0" w:space="0" w:color="auto"/>
      </w:divBdr>
    </w:div>
    <w:div w:id="1021207018">
      <w:bodyDiv w:val="1"/>
      <w:marLeft w:val="0"/>
      <w:marRight w:val="0"/>
      <w:marTop w:val="0"/>
      <w:marBottom w:val="0"/>
      <w:divBdr>
        <w:top w:val="none" w:sz="0" w:space="0" w:color="auto"/>
        <w:left w:val="none" w:sz="0" w:space="0" w:color="auto"/>
        <w:bottom w:val="none" w:sz="0" w:space="0" w:color="auto"/>
        <w:right w:val="none" w:sz="0" w:space="0" w:color="auto"/>
      </w:divBdr>
    </w:div>
    <w:div w:id="1057633454">
      <w:bodyDiv w:val="1"/>
      <w:marLeft w:val="0"/>
      <w:marRight w:val="0"/>
      <w:marTop w:val="0"/>
      <w:marBottom w:val="0"/>
      <w:divBdr>
        <w:top w:val="none" w:sz="0" w:space="0" w:color="auto"/>
        <w:left w:val="none" w:sz="0" w:space="0" w:color="auto"/>
        <w:bottom w:val="none" w:sz="0" w:space="0" w:color="auto"/>
        <w:right w:val="none" w:sz="0" w:space="0" w:color="auto"/>
      </w:divBdr>
    </w:div>
    <w:div w:id="1063871104">
      <w:bodyDiv w:val="1"/>
      <w:marLeft w:val="0"/>
      <w:marRight w:val="0"/>
      <w:marTop w:val="0"/>
      <w:marBottom w:val="0"/>
      <w:divBdr>
        <w:top w:val="none" w:sz="0" w:space="0" w:color="auto"/>
        <w:left w:val="none" w:sz="0" w:space="0" w:color="auto"/>
        <w:bottom w:val="none" w:sz="0" w:space="0" w:color="auto"/>
        <w:right w:val="none" w:sz="0" w:space="0" w:color="auto"/>
      </w:divBdr>
    </w:div>
    <w:div w:id="1264804672">
      <w:bodyDiv w:val="1"/>
      <w:marLeft w:val="0"/>
      <w:marRight w:val="0"/>
      <w:marTop w:val="0"/>
      <w:marBottom w:val="0"/>
      <w:divBdr>
        <w:top w:val="none" w:sz="0" w:space="0" w:color="auto"/>
        <w:left w:val="none" w:sz="0" w:space="0" w:color="auto"/>
        <w:bottom w:val="none" w:sz="0" w:space="0" w:color="auto"/>
        <w:right w:val="none" w:sz="0" w:space="0" w:color="auto"/>
      </w:divBdr>
    </w:div>
    <w:div w:id="1268193277">
      <w:bodyDiv w:val="1"/>
      <w:marLeft w:val="0"/>
      <w:marRight w:val="0"/>
      <w:marTop w:val="0"/>
      <w:marBottom w:val="0"/>
      <w:divBdr>
        <w:top w:val="none" w:sz="0" w:space="0" w:color="auto"/>
        <w:left w:val="none" w:sz="0" w:space="0" w:color="auto"/>
        <w:bottom w:val="none" w:sz="0" w:space="0" w:color="auto"/>
        <w:right w:val="none" w:sz="0" w:space="0" w:color="auto"/>
      </w:divBdr>
    </w:div>
    <w:div w:id="1286349693">
      <w:bodyDiv w:val="1"/>
      <w:marLeft w:val="0"/>
      <w:marRight w:val="0"/>
      <w:marTop w:val="0"/>
      <w:marBottom w:val="0"/>
      <w:divBdr>
        <w:top w:val="none" w:sz="0" w:space="0" w:color="auto"/>
        <w:left w:val="none" w:sz="0" w:space="0" w:color="auto"/>
        <w:bottom w:val="none" w:sz="0" w:space="0" w:color="auto"/>
        <w:right w:val="none" w:sz="0" w:space="0" w:color="auto"/>
      </w:divBdr>
    </w:div>
    <w:div w:id="1304192558">
      <w:bodyDiv w:val="1"/>
      <w:marLeft w:val="0"/>
      <w:marRight w:val="0"/>
      <w:marTop w:val="0"/>
      <w:marBottom w:val="0"/>
      <w:divBdr>
        <w:top w:val="none" w:sz="0" w:space="0" w:color="auto"/>
        <w:left w:val="none" w:sz="0" w:space="0" w:color="auto"/>
        <w:bottom w:val="none" w:sz="0" w:space="0" w:color="auto"/>
        <w:right w:val="none" w:sz="0" w:space="0" w:color="auto"/>
      </w:divBdr>
    </w:div>
    <w:div w:id="1322386586">
      <w:bodyDiv w:val="1"/>
      <w:marLeft w:val="0"/>
      <w:marRight w:val="0"/>
      <w:marTop w:val="0"/>
      <w:marBottom w:val="0"/>
      <w:divBdr>
        <w:top w:val="none" w:sz="0" w:space="0" w:color="auto"/>
        <w:left w:val="none" w:sz="0" w:space="0" w:color="auto"/>
        <w:bottom w:val="none" w:sz="0" w:space="0" w:color="auto"/>
        <w:right w:val="none" w:sz="0" w:space="0" w:color="auto"/>
      </w:divBdr>
    </w:div>
    <w:div w:id="1328364642">
      <w:bodyDiv w:val="1"/>
      <w:marLeft w:val="0"/>
      <w:marRight w:val="0"/>
      <w:marTop w:val="0"/>
      <w:marBottom w:val="0"/>
      <w:divBdr>
        <w:top w:val="none" w:sz="0" w:space="0" w:color="auto"/>
        <w:left w:val="none" w:sz="0" w:space="0" w:color="auto"/>
        <w:bottom w:val="none" w:sz="0" w:space="0" w:color="auto"/>
        <w:right w:val="none" w:sz="0" w:space="0" w:color="auto"/>
      </w:divBdr>
    </w:div>
    <w:div w:id="1364093414">
      <w:bodyDiv w:val="1"/>
      <w:marLeft w:val="0"/>
      <w:marRight w:val="0"/>
      <w:marTop w:val="0"/>
      <w:marBottom w:val="0"/>
      <w:divBdr>
        <w:top w:val="none" w:sz="0" w:space="0" w:color="auto"/>
        <w:left w:val="none" w:sz="0" w:space="0" w:color="auto"/>
        <w:bottom w:val="none" w:sz="0" w:space="0" w:color="auto"/>
        <w:right w:val="none" w:sz="0" w:space="0" w:color="auto"/>
      </w:divBdr>
    </w:div>
    <w:div w:id="1364863316">
      <w:bodyDiv w:val="1"/>
      <w:marLeft w:val="0"/>
      <w:marRight w:val="0"/>
      <w:marTop w:val="0"/>
      <w:marBottom w:val="0"/>
      <w:divBdr>
        <w:top w:val="none" w:sz="0" w:space="0" w:color="auto"/>
        <w:left w:val="none" w:sz="0" w:space="0" w:color="auto"/>
        <w:bottom w:val="none" w:sz="0" w:space="0" w:color="auto"/>
        <w:right w:val="none" w:sz="0" w:space="0" w:color="auto"/>
      </w:divBdr>
    </w:div>
    <w:div w:id="1384793497">
      <w:bodyDiv w:val="1"/>
      <w:marLeft w:val="0"/>
      <w:marRight w:val="0"/>
      <w:marTop w:val="0"/>
      <w:marBottom w:val="0"/>
      <w:divBdr>
        <w:top w:val="none" w:sz="0" w:space="0" w:color="auto"/>
        <w:left w:val="none" w:sz="0" w:space="0" w:color="auto"/>
        <w:bottom w:val="none" w:sz="0" w:space="0" w:color="auto"/>
        <w:right w:val="none" w:sz="0" w:space="0" w:color="auto"/>
      </w:divBdr>
    </w:div>
    <w:div w:id="1415931912">
      <w:bodyDiv w:val="1"/>
      <w:marLeft w:val="0"/>
      <w:marRight w:val="0"/>
      <w:marTop w:val="0"/>
      <w:marBottom w:val="0"/>
      <w:divBdr>
        <w:top w:val="none" w:sz="0" w:space="0" w:color="auto"/>
        <w:left w:val="none" w:sz="0" w:space="0" w:color="auto"/>
        <w:bottom w:val="none" w:sz="0" w:space="0" w:color="auto"/>
        <w:right w:val="none" w:sz="0" w:space="0" w:color="auto"/>
      </w:divBdr>
    </w:div>
    <w:div w:id="1555774760">
      <w:bodyDiv w:val="1"/>
      <w:marLeft w:val="0"/>
      <w:marRight w:val="0"/>
      <w:marTop w:val="0"/>
      <w:marBottom w:val="0"/>
      <w:divBdr>
        <w:top w:val="none" w:sz="0" w:space="0" w:color="auto"/>
        <w:left w:val="none" w:sz="0" w:space="0" w:color="auto"/>
        <w:bottom w:val="none" w:sz="0" w:space="0" w:color="auto"/>
        <w:right w:val="none" w:sz="0" w:space="0" w:color="auto"/>
      </w:divBdr>
      <w:divsChild>
        <w:div w:id="578558747">
          <w:marLeft w:val="1973"/>
          <w:marRight w:val="0"/>
          <w:marTop w:val="120"/>
          <w:marBottom w:val="120"/>
          <w:divBdr>
            <w:top w:val="none" w:sz="0" w:space="0" w:color="auto"/>
            <w:left w:val="none" w:sz="0" w:space="0" w:color="auto"/>
            <w:bottom w:val="none" w:sz="0" w:space="0" w:color="auto"/>
            <w:right w:val="none" w:sz="0" w:space="0" w:color="auto"/>
          </w:divBdr>
        </w:div>
        <w:div w:id="1613590369">
          <w:marLeft w:val="1973"/>
          <w:marRight w:val="0"/>
          <w:marTop w:val="120"/>
          <w:marBottom w:val="120"/>
          <w:divBdr>
            <w:top w:val="none" w:sz="0" w:space="0" w:color="auto"/>
            <w:left w:val="none" w:sz="0" w:space="0" w:color="auto"/>
            <w:bottom w:val="none" w:sz="0" w:space="0" w:color="auto"/>
            <w:right w:val="none" w:sz="0" w:space="0" w:color="auto"/>
          </w:divBdr>
        </w:div>
        <w:div w:id="1643390904">
          <w:marLeft w:val="1973"/>
          <w:marRight w:val="0"/>
          <w:marTop w:val="120"/>
          <w:marBottom w:val="120"/>
          <w:divBdr>
            <w:top w:val="none" w:sz="0" w:space="0" w:color="auto"/>
            <w:left w:val="none" w:sz="0" w:space="0" w:color="auto"/>
            <w:bottom w:val="none" w:sz="0" w:space="0" w:color="auto"/>
            <w:right w:val="none" w:sz="0" w:space="0" w:color="auto"/>
          </w:divBdr>
        </w:div>
      </w:divsChild>
    </w:div>
    <w:div w:id="1577014959">
      <w:bodyDiv w:val="1"/>
      <w:marLeft w:val="0"/>
      <w:marRight w:val="0"/>
      <w:marTop w:val="0"/>
      <w:marBottom w:val="0"/>
      <w:divBdr>
        <w:top w:val="none" w:sz="0" w:space="0" w:color="auto"/>
        <w:left w:val="none" w:sz="0" w:space="0" w:color="auto"/>
        <w:bottom w:val="none" w:sz="0" w:space="0" w:color="auto"/>
        <w:right w:val="none" w:sz="0" w:space="0" w:color="auto"/>
      </w:divBdr>
      <w:divsChild>
        <w:div w:id="442575364">
          <w:marLeft w:val="1166"/>
          <w:marRight w:val="0"/>
          <w:marTop w:val="120"/>
          <w:marBottom w:val="120"/>
          <w:divBdr>
            <w:top w:val="none" w:sz="0" w:space="0" w:color="auto"/>
            <w:left w:val="none" w:sz="0" w:space="0" w:color="auto"/>
            <w:bottom w:val="none" w:sz="0" w:space="0" w:color="auto"/>
            <w:right w:val="none" w:sz="0" w:space="0" w:color="auto"/>
          </w:divBdr>
        </w:div>
      </w:divsChild>
    </w:div>
    <w:div w:id="1603953481">
      <w:bodyDiv w:val="1"/>
      <w:marLeft w:val="0"/>
      <w:marRight w:val="0"/>
      <w:marTop w:val="0"/>
      <w:marBottom w:val="0"/>
      <w:divBdr>
        <w:top w:val="none" w:sz="0" w:space="0" w:color="auto"/>
        <w:left w:val="none" w:sz="0" w:space="0" w:color="auto"/>
        <w:bottom w:val="none" w:sz="0" w:space="0" w:color="auto"/>
        <w:right w:val="none" w:sz="0" w:space="0" w:color="auto"/>
      </w:divBdr>
    </w:div>
    <w:div w:id="1788501475">
      <w:bodyDiv w:val="1"/>
      <w:marLeft w:val="0"/>
      <w:marRight w:val="0"/>
      <w:marTop w:val="0"/>
      <w:marBottom w:val="0"/>
      <w:divBdr>
        <w:top w:val="none" w:sz="0" w:space="0" w:color="auto"/>
        <w:left w:val="none" w:sz="0" w:space="0" w:color="auto"/>
        <w:bottom w:val="none" w:sz="0" w:space="0" w:color="auto"/>
        <w:right w:val="none" w:sz="0" w:space="0" w:color="auto"/>
      </w:divBdr>
    </w:div>
    <w:div w:id="1818377256">
      <w:bodyDiv w:val="1"/>
      <w:marLeft w:val="0"/>
      <w:marRight w:val="0"/>
      <w:marTop w:val="0"/>
      <w:marBottom w:val="0"/>
      <w:divBdr>
        <w:top w:val="none" w:sz="0" w:space="0" w:color="auto"/>
        <w:left w:val="none" w:sz="0" w:space="0" w:color="auto"/>
        <w:bottom w:val="none" w:sz="0" w:space="0" w:color="auto"/>
        <w:right w:val="none" w:sz="0" w:space="0" w:color="auto"/>
      </w:divBdr>
    </w:div>
    <w:div w:id="1824349708">
      <w:bodyDiv w:val="1"/>
      <w:marLeft w:val="0"/>
      <w:marRight w:val="0"/>
      <w:marTop w:val="0"/>
      <w:marBottom w:val="0"/>
      <w:divBdr>
        <w:top w:val="none" w:sz="0" w:space="0" w:color="auto"/>
        <w:left w:val="none" w:sz="0" w:space="0" w:color="auto"/>
        <w:bottom w:val="none" w:sz="0" w:space="0" w:color="auto"/>
        <w:right w:val="none" w:sz="0" w:space="0" w:color="auto"/>
      </w:divBdr>
    </w:div>
    <w:div w:id="1961909002">
      <w:bodyDiv w:val="1"/>
      <w:marLeft w:val="0"/>
      <w:marRight w:val="0"/>
      <w:marTop w:val="0"/>
      <w:marBottom w:val="0"/>
      <w:divBdr>
        <w:top w:val="none" w:sz="0" w:space="0" w:color="auto"/>
        <w:left w:val="none" w:sz="0" w:space="0" w:color="auto"/>
        <w:bottom w:val="none" w:sz="0" w:space="0" w:color="auto"/>
        <w:right w:val="none" w:sz="0" w:space="0" w:color="auto"/>
      </w:divBdr>
    </w:div>
    <w:div w:id="199205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emf"/><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microsoft.com/office/2018/08/relationships/commentsExtensible" Target="commentsExtensible.xml"/><Relationship Id="rId25" Type="http://schemas.openxmlformats.org/officeDocument/2006/relationships/image" Target="media/image9.png"/><Relationship Id="rId33"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2.bin"/><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8.emf"/><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oleObject" Target="embeddings/oleObject1.bin"/><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andra\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IDMDOcumentNumber xmlns="21021990-5124-4db7-8a2f-c9c9dfebdcdf" xsi:nil="true"/>
    <IDM xmlns="21021990-5124-4db7-8a2f-c9c9dfebdcdf" xsi:nil="true"/>
    <PublishingExpirationDate xmlns="http://schemas.microsoft.com/sharepoint/v3" xsi:nil="true"/>
    <PublishingStartDate xmlns="http://schemas.microsoft.com/sharepoint/v3" xsi:nil="true"/>
    <_DCDateCreated xmlns="http://schemas.microsoft.com/sharepoint/v3/fields"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BBB7A32FC53814FB897B3D38529542C" ma:contentTypeVersion="13" ma:contentTypeDescription="Create a new document." ma:contentTypeScope="" ma:versionID="867f2e82c9577b61c98c22cb32fce0bb">
  <xsd:schema xmlns:xsd="http://www.w3.org/2001/XMLSchema" xmlns:xs="http://www.w3.org/2001/XMLSchema" xmlns:p="http://schemas.microsoft.com/office/2006/metadata/properties" xmlns:ns1="http://schemas.microsoft.com/sharepoint/v3" xmlns:ns2="http://schemas.microsoft.com/sharepoint/v3/fields" xmlns:ns3="21021990-5124-4db7-8a2f-c9c9dfebdcdf" xmlns:ns4="15d78c32-a15d-417c-a731-c229ec35dba8" targetNamespace="http://schemas.microsoft.com/office/2006/metadata/properties" ma:root="true" ma:fieldsID="feb9cfdac2edcc1e07a5cb7aafefc43a" ns1:_="" ns2:_="" ns3:_="" ns4:_="">
    <xsd:import namespace="http://schemas.microsoft.com/sharepoint/v3"/>
    <xsd:import namespace="http://schemas.microsoft.com/sharepoint/v3/fields"/>
    <xsd:import namespace="21021990-5124-4db7-8a2f-c9c9dfebdcdf"/>
    <xsd:import namespace="15d78c32-a15d-417c-a731-c229ec35dba8"/>
    <xsd:element name="properties">
      <xsd:complexType>
        <xsd:sequence>
          <xsd:element name="documentManagement">
            <xsd:complexType>
              <xsd:all>
                <xsd:element ref="ns2:_DCDateCreated" minOccurs="0"/>
                <xsd:element ref="ns2:_DCDateModified" minOccurs="0"/>
                <xsd:element ref="ns1:PublishingStartDate" minOccurs="0"/>
                <xsd:element ref="ns1:PublishingExpirationDate"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4:SharedWithUsers" minOccurs="0"/>
                <xsd:element ref="ns4:SharedWithDetails" minOccurs="0"/>
                <xsd:element ref="ns3:IDM" minOccurs="0"/>
                <xsd:element ref="ns3:IDMDOcumentNumbe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0"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1"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8" nillable="true" ma:displayName="Date Created" ma:description="The date on which this resource was created" ma:format="DateTime" ma:internalName="_DCDateCreated">
      <xsd:simpleType>
        <xsd:restriction base="dms:DateTime"/>
      </xsd:simpleType>
    </xsd:element>
    <xsd:element name="_DCDateModified" ma:index="9"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1021990-5124-4db7-8a2f-c9c9dfebdcdf"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IDM" ma:index="22" nillable="true" ma:displayName="IDM" ma:format="Dropdown" ma:internalName="IDM">
      <xsd:simpleType>
        <xsd:restriction base="dms:Text">
          <xsd:maxLength value="255"/>
        </xsd:restriction>
      </xsd:simpleType>
    </xsd:element>
    <xsd:element name="IDMDOcumentNumber" ma:index="23" nillable="true" ma:displayName="Infor IDM" ma:format="Dropdown" ma:internalName="IDMDOcumentNumber">
      <xsd:simpleType>
        <xsd:restriction base="dms:Text">
          <xsd:maxLength value="255"/>
        </xsd:restriction>
      </xsd:simpleType>
    </xsd:element>
    <xsd:element name="MediaServiceDateTaken" ma:index="2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d78c32-a15d-417c-a731-c229ec35dba8"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39FD4E-A82E-4C32-908F-C663A9CCA796}">
  <ds:schemaRefs>
    <ds:schemaRef ds:uri="http://schemas.microsoft.com/office/2006/metadata/properties"/>
    <ds:schemaRef ds:uri="http://schemas.microsoft.com/office/infopath/2007/PartnerControls"/>
    <ds:schemaRef ds:uri="http://schemas.microsoft.com/sharepoint/v3/fields"/>
    <ds:schemaRef ds:uri="21021990-5124-4db7-8a2f-c9c9dfebdcdf"/>
    <ds:schemaRef ds:uri="http://schemas.microsoft.com/sharepoint/v3"/>
  </ds:schemaRefs>
</ds:datastoreItem>
</file>

<file path=customXml/itemProps2.xml><?xml version="1.0" encoding="utf-8"?>
<ds:datastoreItem xmlns:ds="http://schemas.openxmlformats.org/officeDocument/2006/customXml" ds:itemID="{E1F2489B-6C0B-45E5-AAA5-201EE7599322}">
  <ds:schemaRefs>
    <ds:schemaRef ds:uri="http://schemas.openxmlformats.org/officeDocument/2006/bibliography"/>
  </ds:schemaRefs>
</ds:datastoreItem>
</file>

<file path=customXml/itemProps3.xml><?xml version="1.0" encoding="utf-8"?>
<ds:datastoreItem xmlns:ds="http://schemas.openxmlformats.org/officeDocument/2006/customXml" ds:itemID="{0164FFCF-A9F6-4810-BEE9-C305415D3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21021990-5124-4db7-8a2f-c9c9dfebdcdf"/>
    <ds:schemaRef ds:uri="15d78c32-a15d-417c-a731-c229ec35db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1FF703-7C6A-4841-970C-6246116494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0</TotalTime>
  <Pages>27</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Kyle Alrich Alonzo</cp:lastModifiedBy>
  <cp:revision>4</cp:revision>
  <dcterms:created xsi:type="dcterms:W3CDTF">2021-03-02T14:05:00Z</dcterms:created>
  <dcterms:modified xsi:type="dcterms:W3CDTF">2026-03-25T14:54:00Z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0x010100FBBB7A32FC53814FB897B3D38529542C</vt:lpwstr>
  </property>
</Properties>
</file>