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8EDAA" w14:textId="77777777" w:rsidR="002D029D" w:rsidRPr="002A446E" w:rsidRDefault="002D029D" w:rsidP="002D029D">
      <w:pPr>
        <w:jc w:val="center"/>
        <w:rPr>
          <w:rFonts w:ascii="Cambria" w:eastAsia="Times New Roman" w:hAnsi="Cambria" w:cs="Times New Roman"/>
          <w:i/>
          <w:color w:val="000000"/>
          <w:sz w:val="32"/>
          <w:szCs w:val="27"/>
          <w:shd w:val="clear" w:color="auto" w:fill="FFFFFF"/>
          <w:lang w:val="en-GB"/>
        </w:rPr>
      </w:pPr>
      <w:r>
        <w:rPr>
          <w:rFonts w:ascii="Cambria" w:eastAsia="Times New Roman" w:hAnsi="Cambria" w:cs="Times New Roman"/>
          <w:i/>
          <w:color w:val="000000"/>
          <w:sz w:val="32"/>
          <w:szCs w:val="27"/>
          <w:shd w:val="clear" w:color="auto" w:fill="FFFFFF"/>
          <w:lang w:val="en-GB"/>
        </w:rPr>
        <w:t>“A good puzzle, it’s a fair thing. Nobody is lying. It’s very clear, and the problem depends on just you</w:t>
      </w:r>
      <w:r w:rsidRPr="002A446E">
        <w:rPr>
          <w:rFonts w:ascii="Cambria" w:eastAsia="Times New Roman" w:hAnsi="Cambria" w:cs="Times New Roman"/>
          <w:i/>
          <w:color w:val="000000"/>
          <w:sz w:val="32"/>
          <w:szCs w:val="27"/>
          <w:shd w:val="clear" w:color="auto" w:fill="FFFFFF"/>
          <w:lang w:val="en-GB"/>
        </w:rPr>
        <w:t>”</w:t>
      </w:r>
    </w:p>
    <w:p w14:paraId="4DC250DF" w14:textId="77777777" w:rsidR="002D029D" w:rsidRPr="002D029D" w:rsidRDefault="002D029D" w:rsidP="002D029D">
      <w:pPr>
        <w:pStyle w:val="ListParagraph"/>
        <w:numPr>
          <w:ilvl w:val="0"/>
          <w:numId w:val="1"/>
        </w:numPr>
        <w:jc w:val="center"/>
        <w:rPr>
          <w:rFonts w:ascii="Cambria" w:eastAsia="Times New Roman" w:hAnsi="Cambria" w:cs="Times New Roman"/>
          <w:szCs w:val="20"/>
          <w:lang w:val="en-GB"/>
        </w:rPr>
      </w:pPr>
      <w:r>
        <w:rPr>
          <w:rFonts w:ascii="Cambria" w:eastAsia="Times New Roman" w:hAnsi="Cambria" w:cs="Times New Roman"/>
          <w:color w:val="000000"/>
          <w:sz w:val="32"/>
          <w:szCs w:val="27"/>
          <w:shd w:val="clear" w:color="auto" w:fill="FFFFFF"/>
          <w:lang w:val="en-GB"/>
        </w:rPr>
        <w:t>Erno Rubik</w:t>
      </w:r>
    </w:p>
    <w:p w14:paraId="32A56B1B" w14:textId="77777777" w:rsidR="002D029D" w:rsidRDefault="002D029D" w:rsidP="002D029D">
      <w:pPr>
        <w:rPr>
          <w:rFonts w:ascii="Cambria" w:eastAsia="Times New Roman" w:hAnsi="Cambria" w:cs="Times New Roman"/>
          <w:szCs w:val="20"/>
          <w:lang w:val="en-GB"/>
        </w:rPr>
      </w:pPr>
    </w:p>
    <w:p w14:paraId="0F0ABA76" w14:textId="77777777" w:rsidR="002D029D" w:rsidRDefault="002D029D" w:rsidP="002D029D">
      <w:pPr>
        <w:rPr>
          <w:rFonts w:ascii="Cambria" w:eastAsia="Times New Roman" w:hAnsi="Cambria" w:cs="Times New Roman"/>
          <w:szCs w:val="20"/>
          <w:lang w:val="en-GB"/>
        </w:rPr>
      </w:pPr>
      <w:r>
        <w:rPr>
          <w:rFonts w:ascii="Cambria" w:eastAsia="Times New Roman" w:hAnsi="Cambria" w:cs="Times New Roman"/>
          <w:szCs w:val="20"/>
          <w:lang w:val="en-GB"/>
        </w:rPr>
        <w:t xml:space="preserve">The Rubiks cube, the best selling product of all time, </w:t>
      </w:r>
      <w:r w:rsidR="005E5219">
        <w:rPr>
          <w:rFonts w:ascii="Cambria" w:eastAsia="Times New Roman" w:hAnsi="Cambria" w:cs="Times New Roman"/>
          <w:szCs w:val="20"/>
          <w:lang w:val="en-GB"/>
        </w:rPr>
        <w:t>over 100 million units sold in  the 2 years after its release. The biggest puzzle craze ever, but what makes the cube so special, why did it get so much attention.</w:t>
      </w:r>
    </w:p>
    <w:p w14:paraId="299FF791" w14:textId="02988406" w:rsidR="005E5219" w:rsidRDefault="005E5219" w:rsidP="002D029D">
      <w:pPr>
        <w:rPr>
          <w:rFonts w:ascii="Cambria" w:eastAsia="Times New Roman" w:hAnsi="Cambria" w:cs="Times New Roman"/>
          <w:szCs w:val="20"/>
          <w:lang w:val="en-GB"/>
        </w:rPr>
      </w:pPr>
      <w:r>
        <w:rPr>
          <w:rFonts w:ascii="Cambria" w:eastAsia="Times New Roman" w:hAnsi="Cambria" w:cs="Times New Roman"/>
          <w:szCs w:val="20"/>
          <w:lang w:val="en-GB"/>
        </w:rPr>
        <w:t>The  Rubiks cube belongs to a family known as ‘permutation puzzles’ a group of puzzles not unfamiliar with huge booms of popularity. The first puzzle to really make it big in the mainstream was the fifteen puzzle, popularised by puzzle creator Sam Loyd</w:t>
      </w:r>
      <w:r w:rsidR="006256E9">
        <w:rPr>
          <w:rFonts w:ascii="Cambria" w:eastAsia="Times New Roman" w:hAnsi="Cambria" w:cs="Times New Roman"/>
          <w:szCs w:val="20"/>
          <w:lang w:val="en-GB"/>
        </w:rPr>
        <w:t>.</w:t>
      </w:r>
    </w:p>
    <w:p w14:paraId="39C2B053" w14:textId="12057D18" w:rsidR="00842D18" w:rsidRDefault="006256E9" w:rsidP="006256E9">
      <w:pPr>
        <w:rPr>
          <w:rFonts w:ascii="Cambria" w:eastAsia="Times New Roman" w:hAnsi="Cambria" w:cs="Times New Roman"/>
          <w:szCs w:val="20"/>
          <w:lang w:val="en-GB"/>
        </w:rPr>
      </w:pPr>
      <w:r>
        <w:rPr>
          <w:rFonts w:ascii="Cambria" w:eastAsia="Times New Roman" w:hAnsi="Cambria" w:cs="Times New Roman"/>
          <w:szCs w:val="20"/>
          <w:lang w:val="en-GB"/>
        </w:rPr>
        <w:t>The fifteen puzzle is comprised of 15 numbered tiles and an empty space arranged into a 4x4 grid, the empty space means the pieces can slide about each other mixing them up, the aim is then to put the pieces back into the original numbered order.</w:t>
      </w:r>
      <w:r w:rsidR="00842D18">
        <w:rPr>
          <w:rFonts w:ascii="Cambria" w:eastAsia="Times New Roman" w:hAnsi="Cambria" w:cs="Times New Roman"/>
          <w:szCs w:val="20"/>
          <w:lang w:val="en-GB"/>
        </w:rPr>
        <w:t xml:space="preserve"> You’ve probably come across it in the form of a picture instead of numbers where you have to rearrange the tiles to make the picture whole again. I’m sure many wasted work hours have been spent at this task.</w:t>
      </w:r>
      <w:r w:rsidR="000A0DF0">
        <w:rPr>
          <w:rFonts w:ascii="Cambria" w:eastAsia="Times New Roman" w:hAnsi="Cambria" w:cs="Times New Roman"/>
          <w:szCs w:val="20"/>
          <w:lang w:val="en-GB"/>
        </w:rPr>
        <w:t xml:space="preserve"> </w:t>
      </w:r>
    </w:p>
    <w:p w14:paraId="6A6A7B35" w14:textId="6DCD106D" w:rsidR="000A0DF0" w:rsidRDefault="000A0DF0" w:rsidP="006256E9">
      <w:pPr>
        <w:rPr>
          <w:rFonts w:ascii="Cambria" w:eastAsia="Times New Roman" w:hAnsi="Cambria" w:cs="Times New Roman"/>
          <w:szCs w:val="20"/>
          <w:lang w:val="en-GB"/>
        </w:rPr>
      </w:pPr>
      <w:r>
        <w:rPr>
          <w:rFonts w:ascii="Cambria" w:eastAsia="Times New Roman" w:hAnsi="Cambria" w:cs="Times New Roman"/>
          <w:szCs w:val="20"/>
          <w:lang w:val="en-GB"/>
        </w:rPr>
        <w:t>The puzzle gained fame in the early</w:t>
      </w:r>
      <w:r w:rsidR="002D3D5F">
        <w:rPr>
          <w:rFonts w:ascii="Cambria" w:eastAsia="Times New Roman" w:hAnsi="Cambria" w:cs="Times New Roman"/>
          <w:szCs w:val="20"/>
          <w:lang w:val="en-GB"/>
        </w:rPr>
        <w:t xml:space="preserve"> months of 1980</w:t>
      </w:r>
      <w:r>
        <w:rPr>
          <w:rFonts w:ascii="Cambria" w:eastAsia="Times New Roman" w:hAnsi="Cambria" w:cs="Times New Roman"/>
          <w:szCs w:val="20"/>
          <w:lang w:val="en-GB"/>
        </w:rPr>
        <w:t xml:space="preserve"> across the world, by july of the same year interest in the puzzle had virtually died out, until the American puzzle creator </w:t>
      </w:r>
      <w:r w:rsidR="002D3D5F">
        <w:rPr>
          <w:rFonts w:ascii="Cambria" w:eastAsia="Times New Roman" w:hAnsi="Cambria" w:cs="Times New Roman"/>
          <w:szCs w:val="20"/>
          <w:lang w:val="en-GB"/>
        </w:rPr>
        <w:t>Sam Loyd got involved in 1981. Whilst Loyd claimed to be the puzzles inventor, later disproven and found to be a postmaster he also offered the reward of $1000 in return for anyone who could solve his version of the puzzle, that’s nearly $23,000 in todays money. The only difference between the standard puzzle and Sam Loyds verson was that instead of sorting a jumbled puzzle you instead just had to sort a puzzle with only 2 squares swapped, the 14 and 15 pieces.</w:t>
      </w:r>
    </w:p>
    <w:p w14:paraId="689EC1BC" w14:textId="67F8E387" w:rsidR="002D3D5F" w:rsidRDefault="002D3D5F" w:rsidP="006256E9">
      <w:pPr>
        <w:rPr>
          <w:rFonts w:ascii="Cambria" w:eastAsia="Times New Roman" w:hAnsi="Cambria" w:cs="Times New Roman"/>
          <w:szCs w:val="20"/>
          <w:lang w:val="en-GB"/>
        </w:rPr>
      </w:pPr>
      <w:r>
        <w:rPr>
          <w:rFonts w:ascii="Cambria" w:eastAsia="Times New Roman" w:hAnsi="Cambria" w:cs="Times New Roman"/>
          <w:noProof/>
          <w:szCs w:val="20"/>
        </w:rPr>
        <w:drawing>
          <wp:anchor distT="0" distB="0" distL="114300" distR="114300" simplePos="0" relativeHeight="251658240" behindDoc="0" locked="0" layoutInCell="1" allowOverlap="1" wp14:anchorId="7FBC7343" wp14:editId="4370467D">
            <wp:simplePos x="0" y="0"/>
            <wp:positionH relativeFrom="column">
              <wp:posOffset>0</wp:posOffset>
            </wp:positionH>
            <wp:positionV relativeFrom="paragraph">
              <wp:posOffset>90805</wp:posOffset>
            </wp:positionV>
            <wp:extent cx="5029200" cy="31203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loyd.jpg"/>
                    <pic:cNvPicPr/>
                  </pic:nvPicPr>
                  <pic:blipFill>
                    <a:blip r:embed="rId6">
                      <a:extLst>
                        <a:ext uri="{28A0092B-C50C-407E-A947-70E740481C1C}">
                          <a14:useLocalDpi xmlns:a14="http://schemas.microsoft.com/office/drawing/2010/main" val="0"/>
                        </a:ext>
                      </a:extLst>
                    </a:blip>
                    <a:stretch>
                      <a:fillRect/>
                    </a:stretch>
                  </pic:blipFill>
                  <pic:spPr>
                    <a:xfrm>
                      <a:off x="0" y="0"/>
                      <a:ext cx="5029200" cy="3120390"/>
                    </a:xfrm>
                    <a:prstGeom prst="rect">
                      <a:avLst/>
                    </a:prstGeom>
                  </pic:spPr>
                </pic:pic>
              </a:graphicData>
            </a:graphic>
          </wp:anchor>
        </w:drawing>
      </w:r>
      <w:r>
        <w:rPr>
          <w:rFonts w:ascii="Cambria" w:eastAsia="Times New Roman" w:hAnsi="Cambria" w:cs="Times New Roman"/>
          <w:szCs w:val="20"/>
          <w:lang w:val="en-GB"/>
        </w:rPr>
        <w:br w:type="textWrapping" w:clear="all"/>
        <w:t>The picture above shows the original advertising for Loyds puzzle, where the 14 and 15 pieces can be seen to be swapped.</w:t>
      </w:r>
    </w:p>
    <w:p w14:paraId="42AFA926" w14:textId="77777777" w:rsidR="002D3D5F" w:rsidRDefault="002D3D5F" w:rsidP="006256E9">
      <w:pPr>
        <w:rPr>
          <w:rFonts w:ascii="Cambria" w:eastAsia="Times New Roman" w:hAnsi="Cambria" w:cs="Times New Roman"/>
          <w:szCs w:val="20"/>
          <w:lang w:val="en-GB"/>
        </w:rPr>
      </w:pPr>
    </w:p>
    <w:p w14:paraId="523DB23F" w14:textId="77EC8FBB" w:rsidR="002D3D5F" w:rsidRDefault="002D3D5F" w:rsidP="006256E9">
      <w:pPr>
        <w:rPr>
          <w:rFonts w:ascii="Cambria" w:eastAsia="Times New Roman" w:hAnsi="Cambria" w:cs="Times New Roman"/>
          <w:szCs w:val="20"/>
          <w:lang w:val="en-GB"/>
        </w:rPr>
      </w:pPr>
      <w:r>
        <w:rPr>
          <w:rFonts w:ascii="Cambria" w:eastAsia="Times New Roman" w:hAnsi="Cambria" w:cs="Times New Roman"/>
          <w:szCs w:val="20"/>
          <w:lang w:val="en-GB"/>
        </w:rPr>
        <w:lastRenderedPageBreak/>
        <w:t xml:space="preserve">Whilst for this amount of money it may seem an easy challenge it was actually proved over a decade later after many claimed successes and failed attempts that the puzzle was in fact impossible. </w:t>
      </w:r>
      <w:r w:rsidR="00DE028F">
        <w:rPr>
          <w:rFonts w:ascii="Cambria" w:eastAsia="Times New Roman" w:hAnsi="Cambria" w:cs="Times New Roman"/>
          <w:szCs w:val="20"/>
          <w:lang w:val="en-GB"/>
        </w:rPr>
        <w:t xml:space="preserve">But that didn’t matter, this puzzle had shown for the first time just how popular a past time could be, nothing before it had shown such captivation in the public. </w:t>
      </w:r>
    </w:p>
    <w:p w14:paraId="09073D59" w14:textId="77777777" w:rsidR="00520DD3" w:rsidRDefault="00520DD3" w:rsidP="006256E9">
      <w:pPr>
        <w:rPr>
          <w:rFonts w:ascii="Cambria" w:eastAsia="Times New Roman" w:hAnsi="Cambria" w:cs="Times New Roman"/>
          <w:szCs w:val="20"/>
          <w:lang w:val="en-GB"/>
        </w:rPr>
      </w:pPr>
    </w:p>
    <w:p w14:paraId="75C942D7" w14:textId="093F6E23" w:rsidR="00520DD3" w:rsidRDefault="00157D9C" w:rsidP="006256E9">
      <w:pPr>
        <w:rPr>
          <w:rFonts w:ascii="Cambria" w:eastAsia="Times New Roman" w:hAnsi="Cambria" w:cs="Times New Roman"/>
          <w:szCs w:val="20"/>
          <w:lang w:val="en-GB"/>
        </w:rPr>
      </w:pPr>
      <w:r>
        <w:rPr>
          <w:rFonts w:ascii="Cambria" w:eastAsia="Times New Roman" w:hAnsi="Cambria" w:cs="Times New Roman"/>
          <w:szCs w:val="20"/>
          <w:lang w:val="en-GB"/>
        </w:rPr>
        <w:t>Permutation</w:t>
      </w:r>
      <w:r w:rsidR="0022202E">
        <w:rPr>
          <w:rFonts w:ascii="Cambria" w:eastAsia="Times New Roman" w:hAnsi="Cambria" w:cs="Times New Roman"/>
          <w:szCs w:val="20"/>
          <w:lang w:val="en-GB"/>
        </w:rPr>
        <w:t xml:space="preserve"> puzzle</w:t>
      </w:r>
      <w:r>
        <w:rPr>
          <w:rFonts w:ascii="Cambria" w:eastAsia="Times New Roman" w:hAnsi="Cambria" w:cs="Times New Roman"/>
          <w:szCs w:val="20"/>
          <w:lang w:val="en-GB"/>
        </w:rPr>
        <w:t>s then took a hiatus through the early 20</w:t>
      </w:r>
      <w:r w:rsidRPr="00157D9C">
        <w:rPr>
          <w:rFonts w:ascii="Cambria" w:eastAsia="Times New Roman" w:hAnsi="Cambria" w:cs="Times New Roman"/>
          <w:szCs w:val="20"/>
          <w:vertAlign w:val="superscript"/>
          <w:lang w:val="en-GB"/>
        </w:rPr>
        <w:t>th</w:t>
      </w:r>
      <w:r>
        <w:rPr>
          <w:rFonts w:ascii="Cambria" w:eastAsia="Times New Roman" w:hAnsi="Cambria" w:cs="Times New Roman"/>
          <w:szCs w:val="20"/>
          <w:lang w:val="en-GB"/>
        </w:rPr>
        <w:t xml:space="preserve"> century, puzzles such as crosswords and games took over in the public eye until a Hungarian architect and sculptor set himself a challenge.</w:t>
      </w:r>
    </w:p>
    <w:p w14:paraId="6E582713" w14:textId="77777777" w:rsidR="00157D9C" w:rsidRDefault="00157D9C" w:rsidP="006256E9">
      <w:pPr>
        <w:rPr>
          <w:rFonts w:ascii="Cambria" w:eastAsia="Times New Roman" w:hAnsi="Cambria" w:cs="Times New Roman"/>
          <w:szCs w:val="20"/>
          <w:lang w:val="en-GB"/>
        </w:rPr>
      </w:pPr>
    </w:p>
    <w:p w14:paraId="19CE1FC9" w14:textId="00190737" w:rsidR="00157D9C" w:rsidRDefault="00157D9C" w:rsidP="006256E9">
      <w:pPr>
        <w:rPr>
          <w:rFonts w:ascii="Cambria" w:eastAsia="Times New Roman" w:hAnsi="Cambria" w:cs="Times New Roman"/>
          <w:szCs w:val="20"/>
          <w:lang w:val="en-GB"/>
        </w:rPr>
      </w:pPr>
      <w:r>
        <w:rPr>
          <w:rFonts w:ascii="Cambria" w:eastAsia="Times New Roman" w:hAnsi="Cambria" w:cs="Times New Roman"/>
          <w:szCs w:val="20"/>
          <w:lang w:val="en-GB"/>
        </w:rPr>
        <w:t xml:space="preserve">Erno Rubik was working at the </w:t>
      </w:r>
      <w:r w:rsidR="00CD268B">
        <w:rPr>
          <w:rFonts w:ascii="Cambria" w:eastAsia="Times New Roman" w:hAnsi="Cambria" w:cs="Times New Roman"/>
          <w:szCs w:val="20"/>
          <w:lang w:val="en-GB"/>
        </w:rPr>
        <w:t xml:space="preserve">Budapest academy of applied arts and design as a lecturer in interior design where he enjoyed coming up with new structures which would make his students think in new ways about 3d form, it was here that rubiks posed himself the challenge of coming up with a way to allow blocks to move independently of each other without falling apart, this was the idea of the eubiks cube. His initial attempt at using rubber bands failed leading him to come up with the solution of hooking shapes to hold themselves together. He later applied coloured stickers to each side to see how each piece moved. </w:t>
      </w:r>
    </w:p>
    <w:p w14:paraId="796D79F4" w14:textId="77777777" w:rsidR="00DE028F" w:rsidRDefault="00DE028F" w:rsidP="006256E9">
      <w:pPr>
        <w:rPr>
          <w:rFonts w:ascii="Cambria" w:eastAsia="Times New Roman" w:hAnsi="Cambria" w:cs="Times New Roman"/>
          <w:szCs w:val="20"/>
          <w:lang w:val="en-GB"/>
        </w:rPr>
      </w:pPr>
    </w:p>
    <w:p w14:paraId="76B5D968" w14:textId="77777777" w:rsidR="00CD268B" w:rsidRPr="00CD268B" w:rsidRDefault="00CD268B" w:rsidP="00CD268B">
      <w:pPr>
        <w:rPr>
          <w:rFonts w:ascii="Times" w:eastAsia="Times New Roman" w:hAnsi="Times" w:cs="Times New Roman"/>
          <w:sz w:val="20"/>
          <w:szCs w:val="20"/>
          <w:lang w:val="en-GB"/>
        </w:rPr>
      </w:pPr>
      <w:r>
        <w:rPr>
          <w:rFonts w:ascii="Cambria" w:eastAsia="Times New Roman" w:hAnsi="Cambria" w:cs="Times New Roman"/>
          <w:szCs w:val="20"/>
          <w:lang w:val="en-GB"/>
        </w:rPr>
        <w:t xml:space="preserve">When asked about the first moment Rubik himself turned the cube he said </w:t>
      </w:r>
      <w:r w:rsidRPr="00CD268B">
        <w:rPr>
          <w:rFonts w:ascii="Verdana" w:eastAsia="Times New Roman" w:hAnsi="Verdana" w:cs="Times New Roman"/>
          <w:color w:val="333333"/>
          <w:sz w:val="18"/>
          <w:szCs w:val="18"/>
          <w:shd w:val="clear" w:color="auto" w:fill="FFFFFF"/>
          <w:lang w:val="en-GB"/>
        </w:rPr>
        <w:t>"It was wonderful, to see how, after only a few turns, the colors became mixed, apparently in random fashion. It was tremendously satisfying to watch this color parade. Like after a nice walk when you have seen many lovely sights you decide to go home, after a while I decided it was time to go home, let us put the cubes back in order. And it was at that moment that I came face to face with the Big Challenge: What is the way home?" </w:t>
      </w:r>
    </w:p>
    <w:p w14:paraId="5B36787C" w14:textId="13269F9B" w:rsidR="00CD268B" w:rsidRDefault="00CD268B" w:rsidP="006256E9">
      <w:pPr>
        <w:rPr>
          <w:rFonts w:ascii="Cambria" w:eastAsia="Times New Roman" w:hAnsi="Cambria" w:cs="Times New Roman"/>
          <w:szCs w:val="20"/>
          <w:lang w:val="en-GB"/>
        </w:rPr>
      </w:pPr>
    </w:p>
    <w:p w14:paraId="55C1FA9D" w14:textId="3B5BD9F8" w:rsidR="003E7E5F" w:rsidRDefault="003E7E5F" w:rsidP="006256E9">
      <w:pPr>
        <w:rPr>
          <w:rFonts w:ascii="Cambria" w:eastAsia="Times New Roman" w:hAnsi="Cambria" w:cs="Times New Roman"/>
          <w:szCs w:val="20"/>
          <w:lang w:val="en-GB"/>
        </w:rPr>
      </w:pPr>
      <w:r>
        <w:rPr>
          <w:rFonts w:ascii="Cambria" w:eastAsia="Times New Roman" w:hAnsi="Cambria" w:cs="Times New Roman"/>
          <w:szCs w:val="20"/>
          <w:lang w:val="en-GB"/>
        </w:rPr>
        <w:t>After much attempt at putting the colours back he soon realised random turning would get him nowhere and so he sat down to try and come up with a method</w:t>
      </w:r>
      <w:r w:rsidR="00190992">
        <w:rPr>
          <w:rFonts w:ascii="Cambria" w:eastAsia="Times New Roman" w:hAnsi="Cambria" w:cs="Times New Roman"/>
          <w:szCs w:val="20"/>
          <w:lang w:val="en-GB"/>
        </w:rPr>
        <w:t xml:space="preserve">, after a month of trying he finally resolved the cube, and it was at this point he realised its potential as a puzzle. </w:t>
      </w:r>
    </w:p>
    <w:p w14:paraId="79889E4A" w14:textId="77777777" w:rsidR="004F11F4" w:rsidRDefault="004F11F4" w:rsidP="006256E9">
      <w:pPr>
        <w:rPr>
          <w:rFonts w:ascii="Cambria" w:eastAsia="Times New Roman" w:hAnsi="Cambria" w:cs="Times New Roman"/>
          <w:szCs w:val="20"/>
          <w:lang w:val="en-GB"/>
        </w:rPr>
      </w:pPr>
    </w:p>
    <w:p w14:paraId="00BE023B" w14:textId="77777777" w:rsidR="004F11F4" w:rsidRPr="004F11F4" w:rsidRDefault="004F11F4" w:rsidP="004F11F4">
      <w:pPr>
        <w:rPr>
          <w:rFonts w:ascii="Times" w:eastAsia="Times New Roman" w:hAnsi="Times" w:cs="Times New Roman"/>
          <w:sz w:val="20"/>
          <w:szCs w:val="20"/>
          <w:lang w:val="en-GB"/>
        </w:rPr>
      </w:pPr>
      <w:r>
        <w:rPr>
          <w:rFonts w:ascii="Cambria" w:eastAsia="Times New Roman" w:hAnsi="Cambria" w:cs="Times New Roman"/>
          <w:szCs w:val="20"/>
          <w:lang w:val="en-GB"/>
        </w:rPr>
        <w:t xml:space="preserve">In 1974 Rubik came to an agreement with Hungarian toy manufacturer </w:t>
      </w:r>
      <w:r w:rsidRPr="004F11F4">
        <w:rPr>
          <w:rFonts w:ascii="Verdana" w:eastAsia="Times New Roman" w:hAnsi="Verdana" w:cs="Times New Roman"/>
          <w:color w:val="333333"/>
          <w:sz w:val="18"/>
          <w:szCs w:val="18"/>
          <w:shd w:val="clear" w:color="auto" w:fill="FFFFFF"/>
          <w:lang w:val="en-GB"/>
        </w:rPr>
        <w:t>Politechnika</w:t>
      </w:r>
      <w:r>
        <w:rPr>
          <w:rFonts w:ascii="Verdana" w:eastAsia="Times New Roman" w:hAnsi="Verdana" w:cs="Times New Roman"/>
          <w:color w:val="333333"/>
          <w:sz w:val="18"/>
          <w:szCs w:val="18"/>
          <w:shd w:val="clear" w:color="auto" w:fill="FFFFFF"/>
          <w:lang w:val="en-GB"/>
        </w:rPr>
        <w:t xml:space="preserve"> </w:t>
      </w:r>
      <w:r>
        <w:rPr>
          <w:rFonts w:ascii="Cambria" w:eastAsia="Times New Roman" w:hAnsi="Cambria" w:cs="Times New Roman"/>
          <w:szCs w:val="20"/>
          <w:lang w:val="en-GB"/>
        </w:rPr>
        <w:t xml:space="preserve">who would produce the cube as a puzzle, known as the </w:t>
      </w:r>
      <w:r w:rsidRPr="004F11F4">
        <w:rPr>
          <w:rFonts w:ascii="Verdana" w:eastAsia="Times New Roman" w:hAnsi="Verdana" w:cs="Times New Roman"/>
          <w:color w:val="333333"/>
          <w:sz w:val="18"/>
          <w:szCs w:val="18"/>
          <w:shd w:val="clear" w:color="auto" w:fill="FFFFFF"/>
          <w:lang w:val="en-GB"/>
        </w:rPr>
        <w:t>Büvös Kocka</w:t>
      </w:r>
    </w:p>
    <w:p w14:paraId="21CFF99E" w14:textId="24D5D2C8" w:rsidR="002D3D5F" w:rsidRDefault="004F11F4" w:rsidP="00CF79A8">
      <w:pPr>
        <w:rPr>
          <w:rFonts w:ascii="Cambria" w:eastAsia="Times New Roman" w:hAnsi="Cambria" w:cs="Times New Roman"/>
          <w:lang w:val="en-GB"/>
        </w:rPr>
      </w:pPr>
      <w:r>
        <w:rPr>
          <w:rFonts w:ascii="Cambria" w:eastAsia="Times New Roman" w:hAnsi="Cambria" w:cs="Times New Roman"/>
          <w:szCs w:val="20"/>
          <w:lang w:val="en-GB"/>
        </w:rPr>
        <w:t xml:space="preserve"> Or the ‘magic cube’ it was in this year that Rubik filed for his first patent</w:t>
      </w:r>
      <w:r w:rsidR="00CF79A8">
        <w:rPr>
          <w:rFonts w:ascii="Cambria" w:eastAsia="Times New Roman" w:hAnsi="Cambria" w:cs="Times New Roman"/>
          <w:szCs w:val="20"/>
          <w:lang w:val="en-GB"/>
        </w:rPr>
        <w:t xml:space="preserve">. </w:t>
      </w:r>
      <w:r w:rsidR="0022202E">
        <w:rPr>
          <w:rFonts w:ascii="Cambria" w:eastAsia="Times New Roman" w:hAnsi="Cambria" w:cs="Times New Roman"/>
          <w:lang w:val="en-GB"/>
        </w:rPr>
        <w:t>B</w:t>
      </w:r>
      <w:r w:rsidR="00CF79A8">
        <w:rPr>
          <w:rFonts w:ascii="Cambria" w:eastAsia="Times New Roman" w:hAnsi="Cambria" w:cs="Times New Roman"/>
          <w:lang w:val="en-GB"/>
        </w:rPr>
        <w:t>y</w:t>
      </w:r>
      <w:r w:rsidR="0022202E">
        <w:rPr>
          <w:rFonts w:ascii="Cambria" w:eastAsia="Times New Roman" w:hAnsi="Cambria" w:cs="Times New Roman"/>
          <w:lang w:val="en-GB"/>
        </w:rPr>
        <w:t xml:space="preserve"> March</w:t>
      </w:r>
      <w:r w:rsidR="00CF79A8">
        <w:rPr>
          <w:rFonts w:ascii="Cambria" w:eastAsia="Times New Roman" w:hAnsi="Cambria" w:cs="Times New Roman"/>
          <w:lang w:val="en-GB"/>
        </w:rPr>
        <w:t xml:space="preserve"> 1977 </w:t>
      </w:r>
      <w:r w:rsidR="0022202E">
        <w:rPr>
          <w:rFonts w:ascii="Cambria" w:eastAsia="Times New Roman" w:hAnsi="Cambria" w:cs="Times New Roman"/>
          <w:szCs w:val="20"/>
          <w:lang w:val="en-GB"/>
        </w:rPr>
        <w:t xml:space="preserve">he received confirmation of the Hungarian patent </w:t>
      </w:r>
      <w:r w:rsidR="0022202E">
        <w:rPr>
          <w:rFonts w:ascii="Times" w:eastAsia="Times New Roman" w:hAnsi="Times" w:cs="Times New Roman"/>
          <w:color w:val="000000"/>
          <w:sz w:val="27"/>
          <w:szCs w:val="27"/>
          <w:shd w:val="clear" w:color="auto" w:fill="FFFFFF"/>
          <w:lang w:val="en-GB"/>
        </w:rPr>
        <w:t xml:space="preserve">HU17006 and </w:t>
      </w:r>
      <w:r w:rsidR="00CF79A8">
        <w:rPr>
          <w:rFonts w:ascii="Cambria" w:eastAsia="Times New Roman" w:hAnsi="Cambria" w:cs="Times New Roman"/>
          <w:lang w:val="en-GB"/>
        </w:rPr>
        <w:t>the cubes were starting to pop up in Budapest toy shops</w:t>
      </w:r>
      <w:r w:rsidR="005B3AEF">
        <w:rPr>
          <w:rFonts w:ascii="Cambria" w:eastAsia="Times New Roman" w:hAnsi="Cambria" w:cs="Times New Roman"/>
          <w:lang w:val="en-GB"/>
        </w:rPr>
        <w:t>.</w:t>
      </w:r>
      <w:r w:rsidR="0022202E">
        <w:rPr>
          <w:rFonts w:ascii="Cambria" w:eastAsia="Times New Roman" w:hAnsi="Cambria" w:cs="Times New Roman"/>
          <w:lang w:val="en-GB"/>
        </w:rPr>
        <w:t xml:space="preserve"> In 1979 a deal was struck with the ideal toy company to start sales of the cube internationally and its big break came with the Nuremburg, London and New York toy fairs of the early 80’s when it became the mega fad we know it to be.</w:t>
      </w:r>
    </w:p>
    <w:p w14:paraId="66E02B35" w14:textId="77777777" w:rsidR="00314C00" w:rsidRDefault="00314C00" w:rsidP="00CF79A8">
      <w:pPr>
        <w:rPr>
          <w:rFonts w:ascii="Cambria" w:eastAsia="Times New Roman" w:hAnsi="Cambria" w:cs="Times New Roman"/>
          <w:lang w:val="en-GB"/>
        </w:rPr>
      </w:pPr>
    </w:p>
    <w:p w14:paraId="40E67602" w14:textId="5CF8AE80" w:rsidR="00314C00" w:rsidRDefault="00314C00" w:rsidP="00CF79A8">
      <w:pPr>
        <w:rPr>
          <w:rFonts w:ascii="Cambria" w:eastAsia="Times New Roman" w:hAnsi="Cambria" w:cs="Times New Roman"/>
          <w:lang w:val="en-GB"/>
        </w:rPr>
      </w:pPr>
      <w:r>
        <w:rPr>
          <w:rFonts w:ascii="Cambria" w:eastAsia="Times New Roman" w:hAnsi="Cambria" w:cs="Times New Roman"/>
          <w:lang w:val="en-GB"/>
        </w:rPr>
        <w:t xml:space="preserve">As with all great </w:t>
      </w:r>
      <w:r w:rsidR="00B53BBD">
        <w:rPr>
          <w:rFonts w:ascii="Cambria" w:eastAsia="Times New Roman" w:hAnsi="Cambria" w:cs="Times New Roman"/>
          <w:lang w:val="en-GB"/>
        </w:rPr>
        <w:t>business ventures the rise to fame of the Rubiks cube didn’t come without its difficulties, in 1980 when Rubik applied for an international patent for his cube he was denied it, due to the fact of international patent law that you are not able to apply for an international patent a year after your national patent. This left the cube open to imitations, of which there were many, trying to piggyback on the fame of the cube.  This however ended up being beneficial</w:t>
      </w:r>
      <w:r w:rsidR="00E467EF">
        <w:rPr>
          <w:rFonts w:ascii="Cambria" w:eastAsia="Times New Roman" w:hAnsi="Cambria" w:cs="Times New Roman"/>
          <w:lang w:val="en-GB"/>
        </w:rPr>
        <w:t xml:space="preserve"> for Rubik and the ideal toy company as to try and get some trademark protection they changed the name of the puzzle to that of its inventor, and it was cast in puzzle history as the Rubiks cube. </w:t>
      </w:r>
    </w:p>
    <w:p w14:paraId="4B4B51E5" w14:textId="77777777" w:rsidR="00E467EF" w:rsidRDefault="00E467EF" w:rsidP="00CF79A8">
      <w:pPr>
        <w:rPr>
          <w:rFonts w:ascii="Cambria" w:eastAsia="Times New Roman" w:hAnsi="Cambria" w:cs="Times New Roman"/>
          <w:lang w:val="en-GB"/>
        </w:rPr>
      </w:pPr>
    </w:p>
    <w:p w14:paraId="23919F86" w14:textId="6751AD92" w:rsidR="00E467EF" w:rsidRPr="00CF79A8" w:rsidRDefault="00321A30" w:rsidP="00CF79A8">
      <w:pPr>
        <w:rPr>
          <w:rFonts w:ascii="Cambria" w:eastAsia="Times New Roman" w:hAnsi="Cambria" w:cs="Times New Roman"/>
          <w:lang w:val="en-GB"/>
        </w:rPr>
      </w:pPr>
      <w:r>
        <w:rPr>
          <w:rFonts w:ascii="Cambria" w:eastAsia="Times New Roman" w:hAnsi="Cambria" w:cs="Times New Roman"/>
          <w:lang w:val="en-GB"/>
        </w:rPr>
        <w:lastRenderedPageBreak/>
        <w:t xml:space="preserve">The puzzle continued to grow in popularity making Rubik the first self-made millionaire in the communist bloc, he continued to make other puzzles including the Rubiks Snake and various size alterations of the original cube. It has since become a cultural icon appearing in many places throughout the past decades and inspiring many other versions and even competitions to see how fast the puzzles can be solved. Until now no other toy has been as popular as the Rubiks cube whos sales trump any of the modern technology </w:t>
      </w:r>
      <w:r w:rsidR="00780470">
        <w:rPr>
          <w:rFonts w:ascii="Cambria" w:eastAsia="Times New Roman" w:hAnsi="Cambria" w:cs="Times New Roman"/>
          <w:lang w:val="en-GB"/>
        </w:rPr>
        <w:t>we see on the market nowadays. Also unlike Sam Loyds fifteen puzzle the Rubiks cube is actually possible , just really really difficult.</w:t>
      </w:r>
      <w:bookmarkStart w:id="0" w:name="_GoBack"/>
      <w:bookmarkEnd w:id="0"/>
    </w:p>
    <w:sectPr w:rsidR="00E467EF" w:rsidRPr="00CF79A8" w:rsidSect="000C29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B3869"/>
    <w:multiLevelType w:val="hybridMultilevel"/>
    <w:tmpl w:val="A7341220"/>
    <w:lvl w:ilvl="0" w:tplc="18F48FD0">
      <w:numFmt w:val="bullet"/>
      <w:lvlText w:val="-"/>
      <w:lvlJc w:val="left"/>
      <w:pPr>
        <w:ind w:left="720" w:hanging="360"/>
      </w:pPr>
      <w:rPr>
        <w:rFonts w:ascii="Cambria" w:eastAsia="Times New Roman" w:hAnsi="Cambria" w:cs="Times New Roman" w:hint="default"/>
        <w:color w:val="000000"/>
        <w:sz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CEA"/>
    <w:rsid w:val="000A0DF0"/>
    <w:rsid w:val="000C2915"/>
    <w:rsid w:val="00157D9C"/>
    <w:rsid w:val="00190992"/>
    <w:rsid w:val="0022202E"/>
    <w:rsid w:val="002D029D"/>
    <w:rsid w:val="002D3D5F"/>
    <w:rsid w:val="00314C00"/>
    <w:rsid w:val="00321A30"/>
    <w:rsid w:val="003E7E5F"/>
    <w:rsid w:val="00417615"/>
    <w:rsid w:val="004A1CEA"/>
    <w:rsid w:val="004F11F4"/>
    <w:rsid w:val="00520DD3"/>
    <w:rsid w:val="005B3AEF"/>
    <w:rsid w:val="005E5219"/>
    <w:rsid w:val="006256E9"/>
    <w:rsid w:val="00780470"/>
    <w:rsid w:val="00842D18"/>
    <w:rsid w:val="00B53BBD"/>
    <w:rsid w:val="00BC1CB4"/>
    <w:rsid w:val="00C33822"/>
    <w:rsid w:val="00CD268B"/>
    <w:rsid w:val="00CF79A8"/>
    <w:rsid w:val="00DE028F"/>
    <w:rsid w:val="00E46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B3A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9D"/>
    <w:pPr>
      <w:ind w:left="720"/>
      <w:contextualSpacing/>
    </w:pPr>
  </w:style>
  <w:style w:type="paragraph" w:styleId="BalloonText">
    <w:name w:val="Balloon Text"/>
    <w:basedOn w:val="Normal"/>
    <w:link w:val="BalloonTextChar"/>
    <w:uiPriority w:val="99"/>
    <w:semiHidden/>
    <w:unhideWhenUsed/>
    <w:rsid w:val="002D3D5F"/>
    <w:rPr>
      <w:rFonts w:ascii="Lucida Grande" w:hAnsi="Lucida Grande"/>
      <w:sz w:val="18"/>
      <w:szCs w:val="18"/>
    </w:rPr>
  </w:style>
  <w:style w:type="character" w:customStyle="1" w:styleId="BalloonTextChar">
    <w:name w:val="Balloon Text Char"/>
    <w:basedOn w:val="DefaultParagraphFont"/>
    <w:link w:val="BalloonText"/>
    <w:uiPriority w:val="99"/>
    <w:semiHidden/>
    <w:rsid w:val="002D3D5F"/>
    <w:rPr>
      <w:rFonts w:ascii="Lucida Grande" w:hAnsi="Lucida Grande"/>
      <w:sz w:val="18"/>
      <w:szCs w:val="18"/>
    </w:rPr>
  </w:style>
  <w:style w:type="character" w:customStyle="1" w:styleId="apple-converted-space">
    <w:name w:val="apple-converted-space"/>
    <w:basedOn w:val="DefaultParagraphFont"/>
    <w:rsid w:val="00CD26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9D"/>
    <w:pPr>
      <w:ind w:left="720"/>
      <w:contextualSpacing/>
    </w:pPr>
  </w:style>
  <w:style w:type="paragraph" w:styleId="BalloonText">
    <w:name w:val="Balloon Text"/>
    <w:basedOn w:val="Normal"/>
    <w:link w:val="BalloonTextChar"/>
    <w:uiPriority w:val="99"/>
    <w:semiHidden/>
    <w:unhideWhenUsed/>
    <w:rsid w:val="002D3D5F"/>
    <w:rPr>
      <w:rFonts w:ascii="Lucida Grande" w:hAnsi="Lucida Grande"/>
      <w:sz w:val="18"/>
      <w:szCs w:val="18"/>
    </w:rPr>
  </w:style>
  <w:style w:type="character" w:customStyle="1" w:styleId="BalloonTextChar">
    <w:name w:val="Balloon Text Char"/>
    <w:basedOn w:val="DefaultParagraphFont"/>
    <w:link w:val="BalloonText"/>
    <w:uiPriority w:val="99"/>
    <w:semiHidden/>
    <w:rsid w:val="002D3D5F"/>
    <w:rPr>
      <w:rFonts w:ascii="Lucida Grande" w:hAnsi="Lucida Grande"/>
      <w:sz w:val="18"/>
      <w:szCs w:val="18"/>
    </w:rPr>
  </w:style>
  <w:style w:type="character" w:customStyle="1" w:styleId="apple-converted-space">
    <w:name w:val="apple-converted-space"/>
    <w:basedOn w:val="DefaultParagraphFont"/>
    <w:rsid w:val="00CD2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814224">
      <w:bodyDiv w:val="1"/>
      <w:marLeft w:val="0"/>
      <w:marRight w:val="0"/>
      <w:marTop w:val="0"/>
      <w:marBottom w:val="0"/>
      <w:divBdr>
        <w:top w:val="none" w:sz="0" w:space="0" w:color="auto"/>
        <w:left w:val="none" w:sz="0" w:space="0" w:color="auto"/>
        <w:bottom w:val="none" w:sz="0" w:space="0" w:color="auto"/>
        <w:right w:val="none" w:sz="0" w:space="0" w:color="auto"/>
      </w:divBdr>
    </w:div>
    <w:div w:id="1043871624">
      <w:bodyDiv w:val="1"/>
      <w:marLeft w:val="0"/>
      <w:marRight w:val="0"/>
      <w:marTop w:val="0"/>
      <w:marBottom w:val="0"/>
      <w:divBdr>
        <w:top w:val="none" w:sz="0" w:space="0" w:color="auto"/>
        <w:left w:val="none" w:sz="0" w:space="0" w:color="auto"/>
        <w:bottom w:val="none" w:sz="0" w:space="0" w:color="auto"/>
        <w:right w:val="none" w:sz="0" w:space="0" w:color="auto"/>
      </w:divBdr>
    </w:div>
    <w:div w:id="1734348562">
      <w:bodyDiv w:val="1"/>
      <w:marLeft w:val="0"/>
      <w:marRight w:val="0"/>
      <w:marTop w:val="0"/>
      <w:marBottom w:val="0"/>
      <w:divBdr>
        <w:top w:val="none" w:sz="0" w:space="0" w:color="auto"/>
        <w:left w:val="none" w:sz="0" w:space="0" w:color="auto"/>
        <w:bottom w:val="none" w:sz="0" w:space="0" w:color="auto"/>
        <w:right w:val="none" w:sz="0" w:space="0" w:color="auto"/>
      </w:divBdr>
    </w:div>
    <w:div w:id="1810586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852</Words>
  <Characters>4857</Characters>
  <Application>Microsoft Macintosh Word</Application>
  <DocSecurity>0</DocSecurity>
  <Lines>40</Lines>
  <Paragraphs>11</Paragraphs>
  <ScaleCrop>false</ScaleCrop>
  <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Byrne</dc:creator>
  <cp:keywords/>
  <dc:description/>
  <cp:lastModifiedBy>Kyle Byrne</cp:lastModifiedBy>
  <cp:revision>8</cp:revision>
  <dcterms:created xsi:type="dcterms:W3CDTF">2014-02-12T10:50:00Z</dcterms:created>
  <dcterms:modified xsi:type="dcterms:W3CDTF">2014-02-21T22:28:00Z</dcterms:modified>
</cp:coreProperties>
</file>