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0FC6" w14:textId="1220E4D6" w:rsidR="00F641C6" w:rsidRDefault="00301CFC">
      <w:r>
        <w:rPr>
          <w:noProof/>
        </w:rPr>
        <w:drawing>
          <wp:inline distT="0" distB="0" distL="114300" distR="114300" wp14:anchorId="12F7AAAE" wp14:editId="425B8CE2">
            <wp:extent cx="836930" cy="732155"/>
            <wp:effectExtent l="0" t="0" r="1270" b="4445"/>
            <wp:docPr id="5" name="Picture 5" descr="Screen Shot 2025-09-25 at 09.57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 Shot 2025-09-25 at 09.57.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693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641C6" w14:paraId="7292E84D" w14:textId="77777777">
        <w:trPr>
          <w:trHeight w:val="8060"/>
        </w:trPr>
        <w:tc>
          <w:tcPr>
            <w:tcW w:w="9360" w:type="dxa"/>
            <w:tcBorders>
              <w:top w:val="single" w:sz="48" w:space="0" w:color="000000"/>
              <w:left w:val="single" w:sz="48" w:space="0" w:color="000000"/>
              <w:bottom w:val="single" w:sz="48" w:space="0" w:color="000000"/>
              <w:right w:val="single" w:sz="4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0D12" w14:textId="5C405B2A" w:rsidR="00F641C6" w:rsidRDefault="00301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60"/>
                <w:szCs w:val="60"/>
              </w:rPr>
            </w:pPr>
            <w:r>
              <w:rPr>
                <w:b/>
                <w:bCs/>
                <w:sz w:val="60"/>
                <w:szCs w:val="60"/>
              </w:rPr>
              <w:t>Building Code Consulting</w:t>
            </w:r>
          </w:p>
          <w:p w14:paraId="41646C31" w14:textId="77777777" w:rsidR="00F641C6" w:rsidRDefault="00F6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49768FF" w14:textId="77777777" w:rsidR="00F641C6" w:rsidRDefault="00F6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A3C644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Address: </w:t>
            </w:r>
          </w:p>
          <w:p w14:paraId="48FA116B" w14:textId="4CEA3A71" w:rsidR="00F641C6" w:rsidRDefault="00301C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1812 H PL SE</w:t>
            </w:r>
            <w:r w:rsidR="00000000">
              <w:t xml:space="preserve">, Washington D.C. </w:t>
            </w:r>
          </w:p>
          <w:p w14:paraId="3C7B134F" w14:textId="77777777" w:rsidR="00F641C6" w:rsidRDefault="00F6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8A08495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Construction Code Verified:</w:t>
            </w:r>
          </w:p>
          <w:p w14:paraId="210B1B87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2017 DCMR 12A (2015 International Building Code)</w:t>
            </w:r>
          </w:p>
          <w:p w14:paraId="422BC3E3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2017 DCMR 12E (2015 International Mechanical Code)</w:t>
            </w:r>
          </w:p>
          <w:p w14:paraId="2406BDFF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2017 DCMR 12F (2015 International Plumbing Code)</w:t>
            </w:r>
          </w:p>
          <w:p w14:paraId="31B3B402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2017 DCMR 12C (2014 National Electric Code)</w:t>
            </w:r>
          </w:p>
          <w:p w14:paraId="560D786F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2017 DCMR 12H (2015 International Fire Code)</w:t>
            </w:r>
          </w:p>
          <w:p w14:paraId="5DD20DA5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2017 DCMR 12I (2013 ANSI/ASHRAE 90.1)</w:t>
            </w:r>
          </w:p>
          <w:p w14:paraId="5E624C2E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2017 DCMR 12K (2012 Green Construction Code)</w:t>
            </w:r>
          </w:p>
          <w:p w14:paraId="7C11675C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2017 DCMR 12I (2015 International Energy Conservation Code)</w:t>
            </w:r>
          </w:p>
          <w:p w14:paraId="6EDCEF9F" w14:textId="3A3D5CC9" w:rsidR="00213402" w:rsidRDefault="00213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2013 NFPA 72</w:t>
            </w:r>
          </w:p>
          <w:p w14:paraId="1125BF47" w14:textId="767D4A8A" w:rsidR="00213402" w:rsidRDefault="00213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2013 NFPA 13</w:t>
            </w:r>
          </w:p>
          <w:p w14:paraId="20579D00" w14:textId="64B88843" w:rsidR="00213402" w:rsidRDefault="00213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2013 NFPA 14</w:t>
            </w:r>
          </w:p>
          <w:p w14:paraId="42B72EC8" w14:textId="77777777" w:rsidR="00F641C6" w:rsidRDefault="00F6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8A79F7" w14:textId="77777777" w:rsidR="00F641C6" w:rsidRDefault="00F6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759AE6" w14:textId="77777777" w:rsidR="00F6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 hereby certify that the project has been designed </w:t>
            </w:r>
            <w:proofErr w:type="gramStart"/>
            <w:r>
              <w:t>according</w:t>
            </w:r>
            <w:proofErr w:type="gramEnd"/>
            <w:r>
              <w:t xml:space="preserve"> the construction code above:</w:t>
            </w:r>
          </w:p>
          <w:tbl>
            <w:tblPr>
              <w:tblStyle w:val="a0"/>
              <w:tblW w:w="916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54"/>
              <w:gridCol w:w="3053"/>
              <w:gridCol w:w="3053"/>
            </w:tblGrid>
            <w:tr w:rsidR="00F641C6" w14:paraId="2129FCBA" w14:textId="77777777" w:rsidTr="00213402">
              <w:tc>
                <w:tcPr>
                  <w:tcW w:w="305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6A59E3" w14:textId="77777777" w:rsidR="00F641C6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>
                    <w:t>Fire Protection</w:t>
                  </w:r>
                </w:p>
              </w:tc>
              <w:tc>
                <w:tcPr>
                  <w:tcW w:w="305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071AF3" w14:textId="77777777" w:rsidR="00F641C6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36F84301" wp14:editId="6D2F4B5C">
                        <wp:extent cx="543311" cy="319088"/>
                        <wp:effectExtent l="0" t="0" r="0" b="0"/>
                        <wp:docPr id="4" name="image1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jpg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3311" cy="3190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5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A1D309" w14:textId="0D2AC979" w:rsidR="00F641C6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1</w:t>
                  </w:r>
                  <w:r w:rsidR="00213402">
                    <w:t>1</w:t>
                  </w:r>
                  <w:r>
                    <w:t>/</w:t>
                  </w:r>
                  <w:r w:rsidR="00213402">
                    <w:t>25</w:t>
                  </w:r>
                  <w:r>
                    <w:t>/2025</w:t>
                  </w:r>
                </w:p>
              </w:tc>
            </w:tr>
            <w:tr w:rsidR="00F641C6" w14:paraId="7551A03C" w14:textId="77777777" w:rsidTr="00213402">
              <w:tc>
                <w:tcPr>
                  <w:tcW w:w="305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D13A2B" w14:textId="3280670B" w:rsidR="00F641C6" w:rsidRDefault="0021340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>
                    <w:t>Sprinkler System</w:t>
                  </w:r>
                </w:p>
              </w:tc>
              <w:tc>
                <w:tcPr>
                  <w:tcW w:w="305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B17238" w14:textId="77777777" w:rsidR="00F641C6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4A6B0BFF" wp14:editId="07B80DFB">
                        <wp:extent cx="543311" cy="319088"/>
                        <wp:effectExtent l="0" t="0" r="0" b="0"/>
                        <wp:docPr id="3" name="image1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jpg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3311" cy="3190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5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7785B8" w14:textId="5084E80A" w:rsidR="00F641C6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1</w:t>
                  </w:r>
                  <w:r w:rsidR="00213402">
                    <w:t>1</w:t>
                  </w:r>
                  <w:r>
                    <w:t>/</w:t>
                  </w:r>
                  <w:r w:rsidR="00213402">
                    <w:t>25</w:t>
                  </w:r>
                  <w:r>
                    <w:t>/2025</w:t>
                  </w:r>
                </w:p>
              </w:tc>
            </w:tr>
          </w:tbl>
          <w:p w14:paraId="64217503" w14:textId="77777777" w:rsidR="00F641C6" w:rsidRDefault="00F6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8E6C79D" w14:textId="77777777" w:rsidR="00F641C6" w:rsidRDefault="00F641C6"/>
    <w:sectPr w:rsidR="00F641C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FA537B-32AD-497A-88DE-25DD2052E3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70D642-EAB3-4950-A6E1-AB6FEC3B86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1C6"/>
    <w:rsid w:val="00213402"/>
    <w:rsid w:val="00301CFC"/>
    <w:rsid w:val="0057481E"/>
    <w:rsid w:val="00F641C6"/>
    <w:rsid w:val="00F9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FA68"/>
  <w15:docId w15:val="{0C0BD527-64B6-4BC4-9008-E965739B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C</cp:lastModifiedBy>
  <cp:revision>4</cp:revision>
  <dcterms:created xsi:type="dcterms:W3CDTF">2025-11-25T20:03:00Z</dcterms:created>
  <dcterms:modified xsi:type="dcterms:W3CDTF">2025-11-25T20:06:00Z</dcterms:modified>
</cp:coreProperties>
</file>