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6F6" w:rsidRPr="00EA0D2A" w:rsidRDefault="00EA0D2A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  <w:bookmarkStart w:id="0" w:name="page1"/>
      <w:bookmarkEnd w:id="0"/>
      <w:r w:rsidRPr="00EA0D2A">
        <w:rPr>
          <w:rFonts w:ascii="宋体" w:eastAsia="宋体" w:hAnsi="宋体"/>
          <w:noProof/>
          <w:snapToGrid w:val="0"/>
          <w:color w:val="2F2F2F"/>
          <w:sz w:val="32"/>
          <w:szCs w:val="24"/>
        </w:rPr>
        <w:drawing>
          <wp:anchor distT="0" distB="0" distL="114300" distR="114300" simplePos="0" relativeHeight="251649024" behindDoc="1" locked="0" layoutInCell="0" allowOverlap="1" wp14:anchorId="6A15698F" wp14:editId="527F83CA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384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EA0D2A" w:rsidP="00EA0D2A">
      <w:pPr>
        <w:adjustRightInd w:val="0"/>
        <w:snapToGrid w:val="0"/>
        <w:spacing w:line="1232" w:lineRule="exact"/>
        <w:ind w:right="3640"/>
        <w:jc w:val="right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08"/>
        </w:rPr>
        <w:t>软件可行性分析报告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304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文档名称：理财系统可行性分析报告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321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项目名称：理财系统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77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EA0D2A" w:rsidP="00EA0D2A">
      <w:pPr>
        <w:adjustRightInd w:val="0"/>
        <w:snapToGrid w:val="0"/>
        <w:spacing w:line="51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软件标识</w:t>
      </w:r>
      <w:r w:rsidRPr="00EA0D2A">
        <w:rPr>
          <w:rFonts w:ascii="宋体" w:eastAsia="宋体" w:hAnsi="宋体" w:cs="Helvetica"/>
          <w:b/>
          <w:bCs/>
          <w:snapToGrid w:val="0"/>
          <w:color w:val="2F2F2F"/>
          <w:sz w:val="32"/>
          <w:szCs w:val="42"/>
        </w:rPr>
        <w:t xml:space="preserve"> :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355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项目负责人：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361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60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编写人：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EA0D2A" w:rsidP="00EA0D2A">
      <w:pPr>
        <w:tabs>
          <w:tab w:val="left" w:pos="6840"/>
        </w:tabs>
        <w:adjustRightInd w:val="0"/>
        <w:snapToGrid w:val="0"/>
        <w:spacing w:line="480" w:lineRule="exact"/>
        <w:ind w:left="59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校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对：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321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EA0D2A" w:rsidP="00EA0D2A">
      <w:pPr>
        <w:tabs>
          <w:tab w:val="left" w:pos="6840"/>
        </w:tabs>
        <w:adjustRightInd w:val="0"/>
        <w:snapToGrid w:val="0"/>
        <w:spacing w:line="480" w:lineRule="exact"/>
        <w:ind w:left="59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审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核：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EA0D2A" w:rsidP="00EA0D2A">
      <w:pPr>
        <w:tabs>
          <w:tab w:val="left" w:pos="6840"/>
        </w:tabs>
        <w:adjustRightInd w:val="0"/>
        <w:snapToGrid w:val="0"/>
        <w:spacing w:line="480" w:lineRule="exact"/>
        <w:ind w:left="59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批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准：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6F16F6" w:rsidP="00EA0D2A">
      <w:pPr>
        <w:adjustRightInd w:val="0"/>
        <w:snapToGrid w:val="0"/>
        <w:spacing w:line="277" w:lineRule="exact"/>
        <w:rPr>
          <w:rFonts w:ascii="宋体" w:eastAsia="宋体" w:hAnsi="宋体"/>
          <w:snapToGrid w:val="0"/>
          <w:color w:val="2F2F2F"/>
          <w:sz w:val="32"/>
          <w:szCs w:val="24"/>
        </w:rPr>
      </w:pPr>
    </w:p>
    <w:p w:rsidR="006F16F6" w:rsidRPr="00EA0D2A" w:rsidRDefault="00EA0D2A" w:rsidP="00EA0D2A">
      <w:pPr>
        <w:adjustRightInd w:val="0"/>
        <w:snapToGrid w:val="0"/>
        <w:spacing w:line="510" w:lineRule="exact"/>
        <w:ind w:right="-179"/>
        <w:jc w:val="center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开发单位：</w:t>
      </w:r>
      <w:r w:rsidRPr="00EA0D2A">
        <w:rPr>
          <w:rFonts w:ascii="宋体" w:eastAsia="宋体" w:hAnsi="宋体" w:cs="Helvetica"/>
          <w:b/>
          <w:bCs/>
          <w:snapToGrid w:val="0"/>
          <w:color w:val="2F2F2F"/>
          <w:sz w:val="32"/>
          <w:szCs w:val="42"/>
        </w:rPr>
        <w:t xml:space="preserve"> BL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开发小组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headerReference w:type="default" r:id="rId9"/>
          <w:footerReference w:type="default" r:id="rId10"/>
          <w:pgSz w:w="19120" w:h="27060"/>
          <w:pgMar w:top="1440" w:right="1440" w:bottom="1440" w:left="1440" w:header="0" w:footer="0" w:gutter="0"/>
          <w:cols w:space="720" w:equalWidth="0">
            <w:col w:w="16240"/>
          </w:cols>
        </w:sectPr>
      </w:pPr>
    </w:p>
    <w:p w:rsidR="006F16F6" w:rsidRPr="00EA0D2A" w:rsidRDefault="00EA0D2A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  <w:bookmarkStart w:id="1" w:name="page2"/>
      <w:bookmarkEnd w:id="1"/>
      <w:r w:rsidRPr="00EA0D2A">
        <w:rPr>
          <w:rFonts w:ascii="宋体" w:eastAsia="宋体" w:hAnsi="宋体"/>
          <w:noProof/>
          <w:snapToGrid w:val="0"/>
          <w:color w:val="2F2F2F"/>
          <w:sz w:val="32"/>
          <w:szCs w:val="20"/>
        </w:rPr>
        <w:lastRenderedPageBreak/>
        <w:drawing>
          <wp:anchor distT="0" distB="0" distL="114300" distR="114300" simplePos="0" relativeHeight="251650048" behindDoc="1" locked="0" layoutInCell="0" allowOverlap="1" wp14:anchorId="67AF6CCD" wp14:editId="4FEDE83C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8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目录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65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2260"/>
          <w:tab w:val="left" w:leader="dot" w:pos="14600"/>
        </w:tabs>
        <w:adjustRightInd w:val="0"/>
        <w:snapToGrid w:val="0"/>
        <w:spacing w:line="364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一、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概述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b/>
          <w:bCs/>
          <w:snapToGrid w:val="0"/>
          <w:color w:val="2F2F2F"/>
          <w:sz w:val="32"/>
          <w:szCs w:val="28"/>
        </w:rPr>
        <w:t>1</w:t>
      </w:r>
    </w:p>
    <w:p w:rsidR="006F16F6" w:rsidRPr="00EA0D2A" w:rsidRDefault="006F16F6" w:rsidP="00EA0D2A">
      <w:pPr>
        <w:adjustRightInd w:val="0"/>
        <w:snapToGrid w:val="0"/>
        <w:spacing w:line="36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60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1.1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项目名称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28"/>
        </w:rPr>
        <w:t>1</w:t>
      </w:r>
    </w:p>
    <w:p w:rsidR="006F16F6" w:rsidRPr="00EA0D2A" w:rsidRDefault="006F16F6" w:rsidP="00EA0D2A">
      <w:pPr>
        <w:adjustRightInd w:val="0"/>
        <w:snapToGrid w:val="0"/>
        <w:spacing w:line="13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60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1.2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项目背景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28"/>
        </w:rPr>
        <w:t>1</w:t>
      </w:r>
    </w:p>
    <w:p w:rsidR="006F16F6" w:rsidRPr="00EA0D2A" w:rsidRDefault="006F16F6" w:rsidP="00EA0D2A">
      <w:pPr>
        <w:adjustRightInd w:val="0"/>
        <w:snapToGrid w:val="0"/>
        <w:spacing w:line="15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60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1.3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项目产品的主要用途与性能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28"/>
        </w:rPr>
        <w:t>1</w:t>
      </w:r>
    </w:p>
    <w:p w:rsidR="006F16F6" w:rsidRPr="00EA0D2A" w:rsidRDefault="006F16F6" w:rsidP="00EA0D2A">
      <w:pPr>
        <w:adjustRightInd w:val="0"/>
        <w:snapToGrid w:val="0"/>
        <w:spacing w:line="11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60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1.4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投资必要性和预期效益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28"/>
        </w:rPr>
        <w:t>2</w:t>
      </w:r>
    </w:p>
    <w:p w:rsidR="006F16F6" w:rsidRPr="00EA0D2A" w:rsidRDefault="006F16F6" w:rsidP="00EA0D2A">
      <w:pPr>
        <w:adjustRightInd w:val="0"/>
        <w:snapToGrid w:val="0"/>
        <w:spacing w:line="31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2260"/>
          <w:tab w:val="left" w:leader="dot" w:pos="14600"/>
        </w:tabs>
        <w:adjustRightInd w:val="0"/>
        <w:snapToGrid w:val="0"/>
        <w:spacing w:line="364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二、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可行性研究的前提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b/>
          <w:bCs/>
          <w:snapToGrid w:val="0"/>
          <w:color w:val="2F2F2F"/>
          <w:sz w:val="32"/>
          <w:szCs w:val="28"/>
        </w:rPr>
        <w:t>2</w:t>
      </w:r>
    </w:p>
    <w:p w:rsidR="006F16F6" w:rsidRPr="00EA0D2A" w:rsidRDefault="006F16F6" w:rsidP="00EA0D2A">
      <w:pPr>
        <w:adjustRightInd w:val="0"/>
        <w:snapToGrid w:val="0"/>
        <w:spacing w:line="36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60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2.1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要求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28"/>
        </w:rPr>
        <w:t>2</w:t>
      </w:r>
    </w:p>
    <w:p w:rsidR="006F16F6" w:rsidRPr="00EA0D2A" w:rsidRDefault="006F16F6" w:rsidP="00EA0D2A">
      <w:pPr>
        <w:adjustRightInd w:val="0"/>
        <w:snapToGrid w:val="0"/>
        <w:spacing w:line="13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60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2.2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家庭理财系统的主要功能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28"/>
        </w:rPr>
        <w:t>3</w:t>
      </w:r>
    </w:p>
    <w:p w:rsidR="006F16F6" w:rsidRPr="00EA0D2A" w:rsidRDefault="006F16F6" w:rsidP="00EA0D2A">
      <w:pPr>
        <w:adjustRightInd w:val="0"/>
        <w:snapToGrid w:val="0"/>
        <w:spacing w:line="15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60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2.3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系统运行的软硬件环境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28"/>
        </w:rPr>
        <w:t>6</w:t>
      </w:r>
    </w:p>
    <w:p w:rsidR="006F16F6" w:rsidRPr="00EA0D2A" w:rsidRDefault="006F16F6" w:rsidP="00EA0D2A">
      <w:pPr>
        <w:adjustRightInd w:val="0"/>
        <w:snapToGrid w:val="0"/>
        <w:spacing w:line="11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60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2.4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技术可行性分析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28"/>
        </w:rPr>
        <w:t>6</w:t>
      </w:r>
    </w:p>
    <w:p w:rsidR="006F16F6" w:rsidRPr="00EA0D2A" w:rsidRDefault="006F16F6" w:rsidP="00EA0D2A">
      <w:pPr>
        <w:adjustRightInd w:val="0"/>
        <w:snapToGrid w:val="0"/>
        <w:spacing w:line="15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60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2.5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操作可行性分析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28"/>
        </w:rPr>
        <w:t>6</w:t>
      </w:r>
    </w:p>
    <w:p w:rsidR="006F16F6" w:rsidRPr="00EA0D2A" w:rsidRDefault="006F16F6" w:rsidP="00EA0D2A">
      <w:pPr>
        <w:adjustRightInd w:val="0"/>
        <w:snapToGrid w:val="0"/>
        <w:spacing w:line="13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60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2.6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法律可行性分析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28"/>
        </w:rPr>
        <w:t>7</w:t>
      </w:r>
    </w:p>
    <w:p w:rsidR="006F16F6" w:rsidRPr="00EA0D2A" w:rsidRDefault="006F16F6" w:rsidP="00EA0D2A">
      <w:pPr>
        <w:adjustRightInd w:val="0"/>
        <w:snapToGrid w:val="0"/>
        <w:spacing w:line="11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60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2.7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评价尺度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28"/>
        </w:rPr>
        <w:t>7</w:t>
      </w:r>
    </w:p>
    <w:p w:rsidR="006F16F6" w:rsidRPr="00EA0D2A" w:rsidRDefault="006F16F6" w:rsidP="00EA0D2A">
      <w:pPr>
        <w:adjustRightInd w:val="0"/>
        <w:snapToGrid w:val="0"/>
        <w:spacing w:line="31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600"/>
        </w:tabs>
        <w:adjustRightInd w:val="0"/>
        <w:snapToGrid w:val="0"/>
        <w:spacing w:line="364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三、对现有系统的分析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b/>
          <w:bCs/>
          <w:snapToGrid w:val="0"/>
          <w:color w:val="2F2F2F"/>
          <w:sz w:val="32"/>
          <w:szCs w:val="28"/>
        </w:rPr>
        <w:t>7</w:t>
      </w:r>
    </w:p>
    <w:p w:rsidR="006F16F6" w:rsidRPr="00EA0D2A" w:rsidRDefault="006F16F6" w:rsidP="00EA0D2A">
      <w:pPr>
        <w:adjustRightInd w:val="0"/>
        <w:snapToGrid w:val="0"/>
        <w:spacing w:line="36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60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3.1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架构图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28"/>
        </w:rPr>
        <w:t>7</w:t>
      </w:r>
    </w:p>
    <w:p w:rsidR="006F16F6" w:rsidRPr="00EA0D2A" w:rsidRDefault="006F16F6" w:rsidP="00EA0D2A">
      <w:pPr>
        <w:adjustRightInd w:val="0"/>
        <w:snapToGrid w:val="0"/>
        <w:spacing w:line="15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60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3.2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功能图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28"/>
        </w:rPr>
        <w:t>8</w:t>
      </w:r>
    </w:p>
    <w:p w:rsidR="006F16F6" w:rsidRPr="00EA0D2A" w:rsidRDefault="006F16F6" w:rsidP="00EA0D2A">
      <w:pPr>
        <w:adjustRightInd w:val="0"/>
        <w:snapToGrid w:val="0"/>
        <w:spacing w:line="27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600"/>
        </w:tabs>
        <w:adjustRightInd w:val="0"/>
        <w:snapToGrid w:val="0"/>
        <w:spacing w:line="364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四、所建议的系统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b/>
          <w:bCs/>
          <w:snapToGrid w:val="0"/>
          <w:color w:val="2F2F2F"/>
          <w:sz w:val="32"/>
          <w:szCs w:val="28"/>
        </w:rPr>
        <w:t>8</w:t>
      </w:r>
    </w:p>
    <w:p w:rsidR="006F16F6" w:rsidRPr="00EA0D2A" w:rsidRDefault="006F16F6" w:rsidP="00EA0D2A">
      <w:pPr>
        <w:adjustRightInd w:val="0"/>
        <w:snapToGrid w:val="0"/>
        <w:spacing w:line="38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60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4.1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影响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28"/>
        </w:rPr>
        <w:t>9</w:t>
      </w:r>
    </w:p>
    <w:p w:rsidR="006F16F6" w:rsidRPr="00EA0D2A" w:rsidRDefault="006F16F6" w:rsidP="00EA0D2A">
      <w:pPr>
        <w:adjustRightInd w:val="0"/>
        <w:snapToGrid w:val="0"/>
        <w:spacing w:line="13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60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4.2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局限性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28"/>
        </w:rPr>
        <w:t>9</w:t>
      </w:r>
    </w:p>
    <w:p w:rsidR="006F16F6" w:rsidRPr="00EA0D2A" w:rsidRDefault="006F16F6" w:rsidP="00EA0D2A">
      <w:pPr>
        <w:adjustRightInd w:val="0"/>
        <w:snapToGrid w:val="0"/>
        <w:spacing w:line="13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42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4.3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技术条件方面的可行性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>10</w:t>
      </w:r>
    </w:p>
    <w:p w:rsidR="006F16F6" w:rsidRPr="00EA0D2A" w:rsidRDefault="006F16F6" w:rsidP="00EA0D2A">
      <w:pPr>
        <w:adjustRightInd w:val="0"/>
        <w:snapToGrid w:val="0"/>
        <w:spacing w:line="29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420"/>
        </w:tabs>
        <w:adjustRightInd w:val="0"/>
        <w:snapToGrid w:val="0"/>
        <w:spacing w:line="364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五、投资及效益分析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b/>
          <w:bCs/>
          <w:snapToGrid w:val="0"/>
          <w:color w:val="2F2F2F"/>
          <w:sz w:val="32"/>
          <w:szCs w:val="30"/>
        </w:rPr>
        <w:t>10</w:t>
      </w:r>
    </w:p>
    <w:p w:rsidR="006F16F6" w:rsidRPr="00EA0D2A" w:rsidRDefault="006F16F6" w:rsidP="00EA0D2A">
      <w:pPr>
        <w:adjustRightInd w:val="0"/>
        <w:snapToGrid w:val="0"/>
        <w:spacing w:line="38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42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5.1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投资成本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>10</w:t>
      </w:r>
    </w:p>
    <w:p w:rsidR="006F16F6" w:rsidRPr="00EA0D2A" w:rsidRDefault="006F16F6" w:rsidP="00EA0D2A">
      <w:pPr>
        <w:adjustRightInd w:val="0"/>
        <w:snapToGrid w:val="0"/>
        <w:spacing w:line="11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46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5.2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收益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>11</w:t>
      </w:r>
    </w:p>
    <w:p w:rsidR="006F16F6" w:rsidRPr="00EA0D2A" w:rsidRDefault="006F16F6" w:rsidP="00EA0D2A">
      <w:pPr>
        <w:adjustRightInd w:val="0"/>
        <w:snapToGrid w:val="0"/>
        <w:spacing w:line="15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46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5.3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收益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 /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投资比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>11</w:t>
      </w:r>
    </w:p>
    <w:p w:rsidR="006F16F6" w:rsidRPr="00EA0D2A" w:rsidRDefault="006F16F6" w:rsidP="00EA0D2A">
      <w:pPr>
        <w:adjustRightInd w:val="0"/>
        <w:snapToGrid w:val="0"/>
        <w:spacing w:line="27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460"/>
        </w:tabs>
        <w:adjustRightInd w:val="0"/>
        <w:snapToGrid w:val="0"/>
        <w:spacing w:line="364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六、市场需求情况和风险分析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b/>
          <w:bCs/>
          <w:snapToGrid w:val="0"/>
          <w:color w:val="2F2F2F"/>
          <w:sz w:val="32"/>
          <w:szCs w:val="30"/>
        </w:rPr>
        <w:t>11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46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6.1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国内市场需求规模和发展前景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>11</w:t>
      </w:r>
    </w:p>
    <w:p w:rsidR="006F16F6" w:rsidRPr="00EA0D2A" w:rsidRDefault="006F16F6" w:rsidP="00EA0D2A">
      <w:pPr>
        <w:adjustRightInd w:val="0"/>
        <w:snapToGrid w:val="0"/>
        <w:spacing w:line="11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420"/>
        </w:tabs>
        <w:adjustRightInd w:val="0"/>
        <w:snapToGrid w:val="0"/>
        <w:spacing w:line="364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 xml:space="preserve">6.2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国外市场需求规模和发展前景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30"/>
        </w:rPr>
        <w:t>12</w:t>
      </w:r>
    </w:p>
    <w:p w:rsidR="006F16F6" w:rsidRPr="00EA0D2A" w:rsidRDefault="006F16F6" w:rsidP="00EA0D2A">
      <w:pPr>
        <w:adjustRightInd w:val="0"/>
        <w:snapToGrid w:val="0"/>
        <w:spacing w:line="31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420"/>
        </w:tabs>
        <w:adjustRightInd w:val="0"/>
        <w:snapToGrid w:val="0"/>
        <w:spacing w:line="364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七、结论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b/>
          <w:bCs/>
          <w:snapToGrid w:val="0"/>
          <w:color w:val="2F2F2F"/>
          <w:sz w:val="32"/>
          <w:szCs w:val="30"/>
        </w:rPr>
        <w:t>12</w:t>
      </w:r>
    </w:p>
    <w:p w:rsidR="006F16F6" w:rsidRPr="00EA0D2A" w:rsidRDefault="006F16F6" w:rsidP="00EA0D2A">
      <w:pPr>
        <w:adjustRightInd w:val="0"/>
        <w:snapToGrid w:val="0"/>
        <w:spacing w:line="31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leader="dot" w:pos="14420"/>
        </w:tabs>
        <w:adjustRightInd w:val="0"/>
        <w:snapToGrid w:val="0"/>
        <w:spacing w:line="364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30"/>
        </w:rPr>
        <w:t>八、参考资料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b/>
          <w:bCs/>
          <w:snapToGrid w:val="0"/>
          <w:color w:val="2F2F2F"/>
          <w:sz w:val="32"/>
          <w:szCs w:val="30"/>
        </w:rPr>
        <w:t>12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pgSz w:w="19120" w:h="27060"/>
          <w:pgMar w:top="1440" w:right="1440" w:bottom="1440" w:left="1440" w:header="0" w:footer="0" w:gutter="0"/>
          <w:cols w:space="720" w:equalWidth="0">
            <w:col w:w="16240"/>
          </w:cols>
        </w:sectPr>
      </w:pPr>
    </w:p>
    <w:p w:rsidR="006F16F6" w:rsidRPr="00EA0D2A" w:rsidRDefault="00EA0D2A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  <w:bookmarkStart w:id="2" w:name="page3"/>
      <w:bookmarkEnd w:id="2"/>
      <w:r w:rsidRPr="00EA0D2A">
        <w:rPr>
          <w:rFonts w:ascii="宋体" w:eastAsia="宋体" w:hAnsi="宋体"/>
          <w:noProof/>
          <w:snapToGrid w:val="0"/>
          <w:color w:val="2F2F2F"/>
          <w:sz w:val="32"/>
          <w:szCs w:val="20"/>
        </w:rPr>
        <w:lastRenderedPageBreak/>
        <w:drawing>
          <wp:anchor distT="0" distB="0" distL="114300" distR="114300" simplePos="0" relativeHeight="251651072" behindDoc="1" locked="0" layoutInCell="0" allowOverlap="1" wp14:anchorId="74F337FC" wp14:editId="31B7B7DB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83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731" w:lineRule="exact"/>
        <w:ind w:left="330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64"/>
        </w:rPr>
        <w:t>理财系统可行性分析报告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5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731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64"/>
        </w:rPr>
        <w:t>一、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64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64"/>
        </w:rPr>
        <w:t>概述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9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58" w:lineRule="exact"/>
        <w:ind w:left="19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 xml:space="preserve">1.1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6"/>
        </w:rPr>
        <w:t>项目名称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8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63" w:lineRule="exact"/>
        <w:ind w:left="280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>家庭理财系统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1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58" w:lineRule="exact"/>
        <w:ind w:left="19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 xml:space="preserve">1.2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6"/>
        </w:rPr>
        <w:t>项目背景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79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917" w:lineRule="exact"/>
        <w:ind w:left="1440" w:right="1400" w:firstLine="88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>常言道：你不理财，财不理你。一年多以来，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 xml:space="preserve"> “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>理财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>”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>成为平民百姓常挂在嘴边的一个词。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>它时不时地出现在我们身边：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>报纸上升息、升值等消息直接影响到每个家庭的储蓄收益；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>电视中股评家每天推荐的股票里，没准就埋伏着可能让你快速盈利的黑马；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>银行殷勤地的发来手机短信，告诉你新推出的外汇理财产品收益丰厚；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>世界各个国家今天开个小峰会讨论下经济问题，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>明天又出台各种经济刺激计划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>⋯⋯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6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784" w:lineRule="exact"/>
        <w:ind w:left="1440" w:right="14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>家庭理财系统，可以帮你更好的理财，从而使自己的收入更完美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, 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>支出更合理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, 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>回报更丰厚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6"/>
        </w:rPr>
        <w:t>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1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58" w:lineRule="exact"/>
        <w:ind w:left="19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 xml:space="preserve">1.3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6"/>
        </w:rPr>
        <w:t>项目产品的主要用途与性能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48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8480"/>
        </w:tabs>
        <w:adjustRightInd w:val="0"/>
        <w:snapToGrid w:val="0"/>
        <w:spacing w:line="563" w:lineRule="exact"/>
        <w:ind w:left="228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>本项目系统主要用于家庭理财，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1"/>
        </w:rPr>
        <w:t>分为家庭单个人的理财与家庭整</w:t>
      </w:r>
    </w:p>
    <w:p w:rsidR="006F16F6" w:rsidRPr="00EA0D2A" w:rsidRDefault="006F16F6" w:rsidP="00EA0D2A">
      <w:pPr>
        <w:adjustRightInd w:val="0"/>
        <w:snapToGrid w:val="0"/>
        <w:spacing w:line="39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63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>体账务管理。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7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63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>性能方面，本系统允许的最大家庭成员账户数目理论上没有限制，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14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8740"/>
        </w:tabs>
        <w:adjustRightInd w:val="0"/>
        <w:snapToGrid w:val="0"/>
        <w:spacing w:line="563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Arial"/>
          <w:snapToGrid w:val="0"/>
          <w:color w:val="2F2F2F"/>
          <w:sz w:val="32"/>
          <w:szCs w:val="42"/>
        </w:rPr>
        <w:t>但考虑到用户空间的限制故暂时定为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15 </w:t>
      </w:r>
      <w:r w:rsidRPr="00EA0D2A">
        <w:rPr>
          <w:rFonts w:ascii="宋体" w:eastAsia="宋体" w:hAnsi="宋体" w:cs="Arial Unicode MS"/>
          <w:snapToGrid w:val="0"/>
          <w:color w:val="2F2F2F"/>
          <w:sz w:val="32"/>
          <w:szCs w:val="42"/>
        </w:rPr>
        <w:t>个。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8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ind w:left="146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25"/>
        </w:rPr>
        <w:t>1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type w:val="continuous"/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EA0D2A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  <w:bookmarkStart w:id="3" w:name="page4"/>
      <w:bookmarkEnd w:id="3"/>
      <w:r w:rsidRPr="00EA0D2A">
        <w:rPr>
          <w:rFonts w:ascii="宋体" w:eastAsia="宋体" w:hAnsi="宋体"/>
          <w:noProof/>
          <w:snapToGrid w:val="0"/>
          <w:color w:val="2F2F2F"/>
          <w:sz w:val="32"/>
          <w:szCs w:val="20"/>
        </w:rPr>
        <w:lastRenderedPageBreak/>
        <w:drawing>
          <wp:anchor distT="0" distB="0" distL="114300" distR="114300" simplePos="0" relativeHeight="251652096" behindDoc="1" locked="0" layoutInCell="0" allowOverlap="1" wp14:anchorId="70152964" wp14:editId="76E1E38D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84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58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 xml:space="preserve">1.4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6"/>
        </w:rPr>
        <w:t>投资必要性和预期效益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79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8980"/>
        </w:tabs>
        <w:adjustRightInd w:val="0"/>
        <w:snapToGrid w:val="0"/>
        <w:spacing w:line="480" w:lineRule="exact"/>
        <w:ind w:left="230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当今时代是经济主宰一切的时代，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对财务的管理尤为重要。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并且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11180"/>
        </w:tabs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个人理财助手或软件在计算机界目前接近于空白，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没有什么知名的软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10720"/>
        </w:tabs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件，所以进行该方面的投资具有一定的必要性，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一方面推出自己的专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2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利，一方面占领该领域市场。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11620"/>
        </w:tabs>
        <w:adjustRightInd w:val="0"/>
        <w:snapToGrid w:val="0"/>
        <w:spacing w:line="480" w:lineRule="exact"/>
        <w:ind w:left="230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由于每个现代家庭收入与支出分布于各个方面，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单纯由人脑来记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2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300"/>
        </w:tabs>
        <w:adjustRightInd w:val="0"/>
        <w:snapToGrid w:val="0"/>
        <w:spacing w:line="480" w:lineRule="exact"/>
        <w:ind w:right="140"/>
        <w:jc w:val="center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忆或者梳理很容易出现差错，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所以该软件有很强的推广性，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具有很大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的市场潜力。预期成本会很快收回，并且具有可观的经济效益。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3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731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64"/>
        </w:rPr>
        <w:t>二、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64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64"/>
        </w:rPr>
        <w:t>可行性研究的前提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9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58" w:lineRule="exact"/>
        <w:ind w:left="19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 xml:space="preserve">2.1 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6"/>
        </w:rPr>
        <w:t>要求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19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9360"/>
        </w:tabs>
        <w:adjustRightInd w:val="0"/>
        <w:snapToGrid w:val="0"/>
        <w:spacing w:line="480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随着计算机应用的日益普及和深化，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人们早已习惯利用计算机帮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8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助自己存储分析数据。本项目要开发的是基于单机（个人使用）的家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2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庭财务系统。由于现代社会无处不经济的特点，原来的人工记录、分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2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8540"/>
        </w:tabs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析方式不仅会造成操作的时间延误，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人力资源的浪费，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特别是数据分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析时由于粗心极其容易出错，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（比如在几家公司选择一个股票投资，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2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8480"/>
        </w:tabs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由于计算出错很可能导致投资失败）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因此实现一个将存储数据信息和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640"/>
        </w:tabs>
        <w:adjustRightInd w:val="0"/>
        <w:snapToGrid w:val="0"/>
        <w:spacing w:line="480" w:lineRule="exact"/>
        <w:ind w:right="100"/>
        <w:jc w:val="center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智能计算与分析功能集成起来的理财系统就显得十分有必要，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可以有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效的存储、更新、查询、计算信息，提高工作效率和准确率。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7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ind w:left="146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25"/>
        </w:rPr>
        <w:t>2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type w:val="continuous"/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EA0D2A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  <w:bookmarkStart w:id="4" w:name="page5"/>
      <w:bookmarkEnd w:id="4"/>
      <w:r w:rsidRPr="00EA0D2A">
        <w:rPr>
          <w:rFonts w:ascii="宋体" w:eastAsia="宋体" w:hAnsi="宋体"/>
          <w:noProof/>
          <w:snapToGrid w:val="0"/>
          <w:color w:val="2F2F2F"/>
          <w:sz w:val="32"/>
          <w:szCs w:val="20"/>
        </w:rPr>
        <w:lastRenderedPageBreak/>
        <w:drawing>
          <wp:anchor distT="0" distB="0" distL="114300" distR="114300" simplePos="0" relativeHeight="251653120" behindDoc="1" locked="0" layoutInCell="0" allowOverlap="1" wp14:anchorId="52E38C96" wp14:editId="7E9533C6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84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58" w:lineRule="exact"/>
        <w:ind w:left="19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 xml:space="preserve">2.2 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6"/>
        </w:rPr>
        <w:t>家庭理财系统的主要功能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79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831" w:lineRule="exact"/>
        <w:ind w:left="1440" w:right="1680" w:firstLine="88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家庭理财系统包括建立账户、账户管理、建立账簿、账簿管理、添加账单、财务统计等常用的家庭财务管理功能。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各功能模块的详细描述如下：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9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88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账户管理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823" w:lineRule="exact"/>
        <w:ind w:left="1440" w:right="1480" w:firstLine="88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每一个账户对应一个用户，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用户登录后需要先建立一个账户。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每个账户可以管理很多账簿。需要提供姓名、密码、账户名称来建立账户，建立账户后可以删除和修改名称和密码等信息。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33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·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新建账户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2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一个账户就是一个独立记账平台，输入信息建立账户。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745" w:lineRule="exact"/>
        <w:ind w:left="1440" w:right="158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【图片为临时做一个简单的界面，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以下的图片界面都一样，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仅用来说明问题】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3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·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修改和删除账户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831" w:lineRule="exact"/>
        <w:ind w:left="1440" w:right="1840" w:firstLine="88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为账户设置密码可防止无关人员使用，浏览，修改数据。一旦密码设定，进入该账簿就必须通过密码。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可以通过菜单来修改账户的信息，但不能删除正在使用的账簿，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若账簿有密码时则需先确认密码才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ind w:left="146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25"/>
        </w:rPr>
        <w:t>3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type w:val="continuous"/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EA0D2A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  <w:bookmarkStart w:id="5" w:name="page6"/>
      <w:bookmarkEnd w:id="5"/>
      <w:r w:rsidRPr="00EA0D2A">
        <w:rPr>
          <w:rFonts w:ascii="宋体" w:eastAsia="宋体" w:hAnsi="宋体"/>
          <w:noProof/>
          <w:snapToGrid w:val="0"/>
          <w:color w:val="2F2F2F"/>
          <w:sz w:val="32"/>
          <w:szCs w:val="20"/>
        </w:rPr>
        <w:lastRenderedPageBreak/>
        <w:drawing>
          <wp:anchor distT="0" distB="0" distL="114300" distR="114300" simplePos="0" relativeHeight="251654144" behindDoc="1" locked="0" layoutInCell="0" allowOverlap="1" wp14:anchorId="3CF0389A" wp14:editId="66B84795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8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能删除。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88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账簿管理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039" w:lineRule="exact"/>
        <w:ind w:left="1440" w:right="1720" w:firstLine="88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一个账户可以建立很多账簿，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账簿分两种，一种是日常的收支账簿（保存日常收支的信息）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，一种是投资账簿（保存股票，资金等投资行为）。通过账户登录后，可以操作账簿。账簿管理包括新建、修改和删除。除此之外，账簿还包括查找、报表、打印等功能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·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新建账簿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68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12960"/>
        </w:tabs>
        <w:adjustRightInd w:val="0"/>
        <w:snapToGrid w:val="0"/>
        <w:spacing w:line="468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家庭理财以账户为核心对各种财务记录分类进行管理。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（收支账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3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簿和投资账簿）。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·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登记收支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登记账单分为两种情况的登记。日常的收支账簿界面如下图：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6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投资账簿需要添加的信息如下图：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7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ind w:left="146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25"/>
        </w:rPr>
        <w:t>4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type w:val="continuous"/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EA0D2A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  <w:bookmarkStart w:id="6" w:name="page7"/>
      <w:bookmarkEnd w:id="6"/>
      <w:r w:rsidRPr="00EA0D2A">
        <w:rPr>
          <w:rFonts w:ascii="宋体" w:eastAsia="宋体" w:hAnsi="宋体"/>
          <w:noProof/>
          <w:snapToGrid w:val="0"/>
          <w:color w:val="2F2F2F"/>
          <w:sz w:val="32"/>
          <w:szCs w:val="20"/>
        </w:rPr>
        <w:lastRenderedPageBreak/>
        <w:drawing>
          <wp:anchor distT="0" distB="0" distL="114300" distR="114300" simplePos="0" relativeHeight="251655168" behindDoc="1" locked="0" layoutInCell="0" allowOverlap="1" wp14:anchorId="469EFE96" wp14:editId="5C99AA1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2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登记了收支或投资信息后可以修改或删除刚刚登基的记录。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2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·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导入导出数据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可以使用导入或导出命令将账簿中的某些基本资料加以记录或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5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5140"/>
        </w:tabs>
        <w:adjustRightInd w:val="0"/>
        <w:snapToGrid w:val="0"/>
        <w:spacing w:line="515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导出到其他账簿或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1"/>
        </w:rPr>
        <w:t>Excel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中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5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·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查找功能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2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可以按照记账日期、记账人、收入额、支出额和备注信息等对账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6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1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本进行查询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.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65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·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报表和打印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2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755" w:lineRule="exact"/>
        <w:ind w:left="1440" w:right="1820" w:firstLine="88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对某账簿当前信息进行报表和打印，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报表包括最近几个月收支的柱状图。通过收支分类统计表可以了解某段时期内的收入分布情况。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9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6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财务中心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837" w:lineRule="exact"/>
        <w:ind w:left="1440" w:right="1480" w:firstLine="880"/>
        <w:jc w:val="both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财务首页主要用来查看整个家庭总体的财务情况，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包括收支中心和投资中心。通过近期提醒功能可以查看最近有什么事需要处理；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了解家庭总资产、总债务、净资产之间的关系；通过月收支可以了解本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ind w:left="146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25"/>
        </w:rPr>
        <w:t>5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type w:val="continuous"/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EA0D2A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  <w:bookmarkStart w:id="7" w:name="page8"/>
      <w:bookmarkEnd w:id="7"/>
      <w:r w:rsidRPr="00EA0D2A">
        <w:rPr>
          <w:rFonts w:ascii="宋体" w:eastAsia="宋体" w:hAnsi="宋体"/>
          <w:noProof/>
          <w:snapToGrid w:val="0"/>
          <w:color w:val="2F2F2F"/>
          <w:sz w:val="32"/>
          <w:szCs w:val="20"/>
        </w:rPr>
        <w:lastRenderedPageBreak/>
        <w:drawing>
          <wp:anchor distT="0" distB="0" distL="114300" distR="114300" simplePos="0" relativeHeight="251656192" behindDoc="1" locked="0" layoutInCell="0" allowOverlap="1" wp14:anchorId="0E1E2565" wp14:editId="358D57A7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8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月的实际收支情况；投资中心集中显示了股票、基金等交易的信息。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6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系统中心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8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811" w:lineRule="exact"/>
        <w:ind w:left="1440" w:right="1680" w:firstLine="88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系统中心包括设置提醒，财务计算器，系统设置等功能。可以使用提醒功能来设置在某个时间点提醒要完成的事；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财务计算器使用普通计算器（简单起见），系统设置可以设置显示等一些基本信息。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3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2420"/>
        </w:tabs>
        <w:adjustRightInd w:val="0"/>
        <w:snapToGrid w:val="0"/>
        <w:spacing w:line="529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>2.3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5"/>
        </w:rPr>
        <w:t>系统运行的软硬件环境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3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34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4"/>
        </w:rPr>
        <w:t>操作系统：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4"/>
        </w:rPr>
        <w:t xml:space="preserve"> Windows XP/Vista/Win 7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6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3820"/>
        </w:tabs>
        <w:adjustRightInd w:val="0"/>
        <w:snapToGrid w:val="0"/>
        <w:spacing w:line="534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4"/>
        </w:rPr>
        <w:t>安装有：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4"/>
        </w:rPr>
        <w:t xml:space="preserve">IE6.0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4"/>
        </w:rPr>
        <w:t>以上、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4"/>
        </w:rPr>
        <w:t xml:space="preserve"> .NET Framework 3.0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4"/>
        </w:rPr>
        <w:t>和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4"/>
        </w:rPr>
        <w:t xml:space="preserve"> SQL Server 2005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6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58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 xml:space="preserve">2.4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6"/>
        </w:rPr>
        <w:t>技术可行性分析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59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68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系统的总体架构将采用三层架构模型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（表示层、业务层、数据层），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3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7640"/>
        </w:tabs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即系统至少分为三个大的模块，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一个模块负责界面设计，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一个模块负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责业务计算，另一个模块负责数据库的访问。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6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8400"/>
        </w:tabs>
        <w:adjustRightInd w:val="0"/>
        <w:snapToGrid w:val="0"/>
        <w:spacing w:line="510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三层架构基于经典的体系模式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w w:val="99"/>
          <w:sz w:val="32"/>
          <w:szCs w:val="42"/>
        </w:rPr>
        <w:t>MVC</w:t>
      </w:r>
      <w:r w:rsidRPr="00EA0D2A">
        <w:rPr>
          <w:rFonts w:ascii="宋体" w:eastAsia="宋体" w:hAnsi="宋体" w:cs="宋体"/>
          <w:snapToGrid w:val="0"/>
          <w:color w:val="2F2F2F"/>
          <w:w w:val="99"/>
          <w:sz w:val="32"/>
          <w:szCs w:val="42"/>
        </w:rPr>
        <w:t>（</w:t>
      </w:r>
      <w:r w:rsidRPr="00EA0D2A">
        <w:rPr>
          <w:rFonts w:ascii="宋体" w:eastAsia="宋体" w:hAnsi="宋体" w:cs="Helvetica"/>
          <w:snapToGrid w:val="0"/>
          <w:color w:val="2F2F2F"/>
          <w:w w:val="99"/>
          <w:sz w:val="32"/>
          <w:szCs w:val="42"/>
        </w:rPr>
        <w:t>Model</w:t>
      </w:r>
      <w:r w:rsidRPr="00EA0D2A">
        <w:rPr>
          <w:rFonts w:ascii="宋体" w:eastAsia="宋体" w:hAnsi="宋体" w:cs="宋体"/>
          <w:snapToGrid w:val="0"/>
          <w:color w:val="2F2F2F"/>
          <w:w w:val="99"/>
          <w:sz w:val="32"/>
          <w:szCs w:val="42"/>
        </w:rPr>
        <w:t>、</w:t>
      </w:r>
      <w:r w:rsidRPr="00EA0D2A">
        <w:rPr>
          <w:rFonts w:ascii="宋体" w:eastAsia="宋体" w:hAnsi="宋体" w:cs="Helvetica"/>
          <w:snapToGrid w:val="0"/>
          <w:color w:val="2F2F2F"/>
          <w:w w:val="99"/>
          <w:sz w:val="32"/>
          <w:szCs w:val="42"/>
        </w:rPr>
        <w:t>View</w:t>
      </w:r>
      <w:r w:rsidRPr="00EA0D2A">
        <w:rPr>
          <w:rFonts w:ascii="宋体" w:eastAsia="宋体" w:hAnsi="宋体" w:cs="宋体"/>
          <w:snapToGrid w:val="0"/>
          <w:color w:val="2F2F2F"/>
          <w:w w:val="99"/>
          <w:sz w:val="32"/>
          <w:szCs w:val="42"/>
        </w:rPr>
        <w:t>、</w:t>
      </w:r>
      <w:r w:rsidRPr="00EA0D2A">
        <w:rPr>
          <w:rFonts w:ascii="宋体" w:eastAsia="宋体" w:hAnsi="宋体" w:cs="Helvetica"/>
          <w:snapToGrid w:val="0"/>
          <w:color w:val="2F2F2F"/>
          <w:w w:val="99"/>
          <w:sz w:val="32"/>
          <w:szCs w:val="42"/>
        </w:rPr>
        <w:t>Controller</w:t>
      </w:r>
      <w:r w:rsidRPr="00EA0D2A">
        <w:rPr>
          <w:rFonts w:ascii="宋体" w:eastAsia="宋体" w:hAnsi="宋体" w:cs="宋体"/>
          <w:snapToGrid w:val="0"/>
          <w:color w:val="2F2F2F"/>
          <w:w w:val="99"/>
          <w:sz w:val="32"/>
          <w:szCs w:val="42"/>
        </w:rPr>
        <w:t>）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65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580"/>
        </w:tabs>
        <w:adjustRightInd w:val="0"/>
        <w:snapToGrid w:val="0"/>
        <w:spacing w:line="480" w:lineRule="exact"/>
        <w:ind w:right="140"/>
        <w:jc w:val="center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模式，该模式已成为当今设计交互式应用程序的一个标准，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可以直接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借鉴。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2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4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58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 xml:space="preserve">2.5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6"/>
        </w:rPr>
        <w:t>操作可行性分析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79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本系统界面友好，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操作简单，任何人都可以很快掌握操作原理并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使用。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5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ind w:left="146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25"/>
        </w:rPr>
        <w:t>6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type w:val="continuous"/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EA0D2A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  <w:bookmarkStart w:id="8" w:name="page9"/>
      <w:bookmarkEnd w:id="8"/>
      <w:r w:rsidRPr="00EA0D2A">
        <w:rPr>
          <w:rFonts w:ascii="宋体" w:eastAsia="宋体" w:hAnsi="宋体"/>
          <w:noProof/>
          <w:snapToGrid w:val="0"/>
          <w:color w:val="2F2F2F"/>
          <w:sz w:val="32"/>
          <w:szCs w:val="20"/>
        </w:rPr>
        <w:lastRenderedPageBreak/>
        <w:drawing>
          <wp:anchor distT="0" distB="0" distL="114300" distR="114300" simplePos="0" relativeHeight="251657216" behindDoc="1" locked="0" layoutInCell="0" allowOverlap="1" wp14:anchorId="0A6871D8" wp14:editId="63E42C94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84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58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 xml:space="preserve">2.6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6"/>
        </w:rPr>
        <w:t>法律可行性分析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25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10440"/>
        </w:tabs>
        <w:adjustRightInd w:val="0"/>
        <w:snapToGrid w:val="0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所使用工具和技术及数据信息不违反法律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>.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8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2420"/>
        </w:tabs>
        <w:adjustRightInd w:val="0"/>
        <w:snapToGrid w:val="0"/>
        <w:spacing w:line="529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>2.7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5"/>
        </w:rPr>
        <w:t>评价尺度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758" w:lineRule="exact"/>
        <w:ind w:left="1440" w:right="1460" w:firstLine="88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本系统比较简单而且只在本机使用，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暂不考虑网络，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因而开发费用小。系统开发人员为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2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人，时间大概在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15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天左右（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****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年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*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月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*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日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至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9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numPr>
          <w:ilvl w:val="0"/>
          <w:numId w:val="1"/>
        </w:numPr>
        <w:tabs>
          <w:tab w:val="left" w:pos="2320"/>
        </w:tabs>
        <w:adjustRightInd w:val="0"/>
        <w:snapToGrid w:val="0"/>
        <w:spacing w:line="510" w:lineRule="exact"/>
        <w:ind w:left="2320" w:hanging="880"/>
        <w:rPr>
          <w:rFonts w:ascii="宋体" w:eastAsia="宋体" w:hAnsi="宋体" w:cs="Helvetica"/>
          <w:snapToGrid w:val="0"/>
          <w:color w:val="2F2F2F"/>
          <w:sz w:val="32"/>
          <w:szCs w:val="42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年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*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月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*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日）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6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731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64"/>
        </w:rPr>
        <w:t>三、对现有系统的分析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9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58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 xml:space="preserve">3.1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6"/>
        </w:rPr>
        <w:t>架构图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59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510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界面层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07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实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10700"/>
        </w:tabs>
        <w:adjustRightInd w:val="0"/>
        <w:snapToGrid w:val="0"/>
        <w:spacing w:line="480" w:lineRule="exact"/>
        <w:ind w:left="390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业务层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用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2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07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工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10700"/>
        </w:tabs>
        <w:adjustRightInd w:val="0"/>
        <w:snapToGrid w:val="0"/>
        <w:spacing w:line="480" w:lineRule="exact"/>
        <w:ind w:left="28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数据层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具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07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10" w:lineRule="exact"/>
        <w:ind w:left="35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>SQL Server 2005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数据库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1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ind w:left="146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25"/>
        </w:rPr>
        <w:t>7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type w:val="continuous"/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EA0D2A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  <w:bookmarkStart w:id="9" w:name="page10"/>
      <w:bookmarkEnd w:id="9"/>
      <w:r w:rsidRPr="00EA0D2A">
        <w:rPr>
          <w:rFonts w:ascii="宋体" w:eastAsia="宋体" w:hAnsi="宋体"/>
          <w:noProof/>
          <w:snapToGrid w:val="0"/>
          <w:color w:val="2F2F2F"/>
          <w:sz w:val="32"/>
          <w:szCs w:val="20"/>
        </w:rPr>
        <w:lastRenderedPageBreak/>
        <w:drawing>
          <wp:anchor distT="0" distB="0" distL="114300" distR="114300" simplePos="0" relativeHeight="251658240" behindDoc="1" locked="0" layoutInCell="0" allowOverlap="1" wp14:anchorId="438F240C" wp14:editId="6566CAFB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84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58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 xml:space="preserve">3.2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6"/>
        </w:rPr>
        <w:t>功能图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79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系统的每一层用一个程序集来实现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3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731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64"/>
        </w:rPr>
        <w:t>四、所建议的系统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74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7440"/>
        </w:tabs>
        <w:adjustRightInd w:val="0"/>
        <w:snapToGrid w:val="0"/>
        <w:spacing w:line="510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所建议系统总体架构基于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MVC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体系模式的三层架构，从架构图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5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中可以看出该层次的划分。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这里需要一个实用工具层，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这一层会提供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420"/>
        </w:tabs>
        <w:adjustRightInd w:val="0"/>
        <w:snapToGrid w:val="0"/>
        <w:spacing w:line="480" w:lineRule="exact"/>
        <w:ind w:right="40"/>
        <w:jc w:val="center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一些实用类和静态方法为所有层使用，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三层架构的程序不能跨层，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界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7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ind w:left="146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25"/>
        </w:rPr>
        <w:t>8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type w:val="continuous"/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EA0D2A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  <w:bookmarkStart w:id="10" w:name="page11"/>
      <w:bookmarkEnd w:id="10"/>
      <w:r w:rsidRPr="00EA0D2A">
        <w:rPr>
          <w:rFonts w:ascii="宋体" w:eastAsia="宋体" w:hAnsi="宋体"/>
          <w:noProof/>
          <w:snapToGrid w:val="0"/>
          <w:color w:val="2F2F2F"/>
          <w:sz w:val="32"/>
          <w:szCs w:val="20"/>
        </w:rPr>
        <w:lastRenderedPageBreak/>
        <w:drawing>
          <wp:anchor distT="0" distB="0" distL="114300" distR="114300" simplePos="0" relativeHeight="251659264" behindDoc="1" locked="0" layoutInCell="0" allowOverlap="1" wp14:anchorId="3385EB3B" wp14:editId="339E0D6D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8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11620"/>
        </w:tabs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面上每一个访问数据库的功能必须在三层间来回跑，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所有功能均以层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次化分，降低各模块之间的耦合度。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24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2420"/>
        </w:tabs>
        <w:adjustRightInd w:val="0"/>
        <w:snapToGrid w:val="0"/>
        <w:spacing w:line="529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>4.1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5"/>
        </w:rPr>
        <w:t>影响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24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在建立所建议系统时，预期会带来的影响包括以下几个方面：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·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对设备的影响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6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7040"/>
        </w:tabs>
        <w:adjustRightInd w:val="0"/>
        <w:snapToGrid w:val="0"/>
        <w:spacing w:line="510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由于所建议系统是基于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WINDOWS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操作系统的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,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所以需要配备足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9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10040"/>
        </w:tabs>
        <w:adjustRightInd w:val="0"/>
        <w:snapToGrid w:val="0"/>
        <w:spacing w:line="51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够符合系统运行的各种软硬件环境的计算机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>.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系统失效后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,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所有数据需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9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8520"/>
        </w:tabs>
        <w:adjustRightInd w:val="0"/>
        <w:snapToGrid w:val="0"/>
        <w:spacing w:line="51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要利用备份的数据库恢复数据信息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>,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还要求要有足够的数据备份空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9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1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间。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.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65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·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对软件的影响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6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12840"/>
        </w:tabs>
        <w:adjustRightInd w:val="0"/>
        <w:snapToGrid w:val="0"/>
        <w:spacing w:line="510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需要落实是否有符合本报告所列出的正版的软件环境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>,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如果没有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5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则需要购买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2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·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对开发的影响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6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9080"/>
        </w:tabs>
        <w:adjustRightInd w:val="0"/>
        <w:snapToGrid w:val="0"/>
        <w:spacing w:line="510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开发过程需要用户进行密切的配合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>,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明确需求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.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1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1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·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对经费开支的影响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 :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9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772" w:lineRule="exact"/>
        <w:ind w:left="1440" w:right="1840" w:firstLine="88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除了需要支付开发单位的有关费用外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,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每年还需要一定的运行维护费用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13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2420"/>
        </w:tabs>
        <w:adjustRightInd w:val="0"/>
        <w:snapToGrid w:val="0"/>
        <w:spacing w:line="529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>4.2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5"/>
        </w:rPr>
        <w:t>局限性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right="160"/>
        <w:jc w:val="center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·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数据的设计不是很完整（每个用户的需求不同，可能无法完全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覆盖）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9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ind w:left="146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25"/>
        </w:rPr>
        <w:t>9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type w:val="continuous"/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EA0D2A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  <w:bookmarkStart w:id="11" w:name="page12"/>
      <w:bookmarkEnd w:id="11"/>
      <w:r w:rsidRPr="00EA0D2A">
        <w:rPr>
          <w:rFonts w:ascii="宋体" w:eastAsia="宋体" w:hAnsi="宋体"/>
          <w:noProof/>
          <w:snapToGrid w:val="0"/>
          <w:color w:val="2F2F2F"/>
          <w:sz w:val="32"/>
          <w:szCs w:val="20"/>
        </w:rPr>
        <w:lastRenderedPageBreak/>
        <w:drawing>
          <wp:anchor distT="0" distB="0" distL="114300" distR="114300" simplePos="0" relativeHeight="251660288" behindDoc="1" locked="0" layoutInCell="0" allowOverlap="1" wp14:anchorId="5175E404" wp14:editId="32B949FE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2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21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·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统计收支，查询功能比较简单，因为对不同的数据查询的方式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可能不同，这里只满足通用数据的统计和收支。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24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2420"/>
        </w:tabs>
        <w:adjustRightInd w:val="0"/>
        <w:snapToGrid w:val="0"/>
        <w:spacing w:line="529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>4.3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5"/>
        </w:rPr>
        <w:t>技术条件方面的可行性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94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849" w:lineRule="exact"/>
        <w:ind w:left="1440" w:right="1460" w:firstLine="98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本系统是一个基于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WINDOWS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的系统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,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现有技术（开发环境和使用的架构）已较为成熟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,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利用现有技术完全可以实现系统开发目标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.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同时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>,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开发期限较为宽裕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,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预计可以在规定期限内完成开发任务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.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5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731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64"/>
        </w:rPr>
        <w:t>五、投资及效益分析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7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58" w:lineRule="exact"/>
        <w:ind w:left="19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 xml:space="preserve">5.1 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6"/>
        </w:rPr>
        <w:t>投资成本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45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1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·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一次性支出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 2,4500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元。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9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6940"/>
        </w:tabs>
        <w:adjustRightInd w:val="0"/>
        <w:snapToGrid w:val="0"/>
        <w:spacing w:line="510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系统开发，建立费用共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>7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，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500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元。其中：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74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6060"/>
          <w:tab w:val="left" w:pos="9920"/>
        </w:tabs>
        <w:adjustRightInd w:val="0"/>
        <w:snapToGrid w:val="0"/>
        <w:spacing w:line="527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本系统开发周期为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ab/>
        <w:t xml:space="preserve">15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天，需开发人员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ab/>
        <w:t xml:space="preserve">2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人，根据软件系统的规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9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785" w:lineRule="exact"/>
        <w:ind w:left="1440" w:right="15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模估算（代码量大概在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2,000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行左右），开发工作量约为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1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人月，月工资按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5,000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元计算，则开发费用为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5,000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；系统调试需要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3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名调试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5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855" w:lineRule="exact"/>
        <w:ind w:left="1440" w:right="160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员，并且系统调试期为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5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天，调试阶段的工作量为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0.5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人月，月工资为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5,000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元，若按进度完成项目则调试费用为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2500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元硬件设备共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12,000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元。其中：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3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9080"/>
        </w:tabs>
        <w:adjustRightInd w:val="0"/>
        <w:snapToGrid w:val="0"/>
        <w:spacing w:line="510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微机一台约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 4,000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元，软件费用为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1"/>
        </w:rPr>
        <w:t xml:space="preserve">8,000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元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9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10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其他费用：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5,000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元。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7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ind w:left="145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25"/>
        </w:rPr>
        <w:t>10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type w:val="continuous"/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EA0D2A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  <w:bookmarkStart w:id="12" w:name="page13"/>
      <w:bookmarkEnd w:id="12"/>
      <w:r w:rsidRPr="00EA0D2A">
        <w:rPr>
          <w:rFonts w:ascii="宋体" w:eastAsia="宋体" w:hAnsi="宋体"/>
          <w:noProof/>
          <w:snapToGrid w:val="0"/>
          <w:color w:val="2F2F2F"/>
          <w:sz w:val="32"/>
          <w:szCs w:val="20"/>
        </w:rPr>
        <w:lastRenderedPageBreak/>
        <w:drawing>
          <wp:anchor distT="0" distB="0" distL="114300" distR="114300" simplePos="0" relativeHeight="251661312" behindDoc="1" locked="0" layoutInCell="0" allowOverlap="1" wp14:anchorId="09585544" wp14:editId="1CCBC9D4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84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58" w:lineRule="exact"/>
        <w:ind w:left="19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 xml:space="preserve">5.2 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6"/>
        </w:rPr>
        <w:t>收益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48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10720"/>
        </w:tabs>
        <w:adjustRightInd w:val="0"/>
        <w:snapToGrid w:val="0"/>
        <w:spacing w:line="515" w:lineRule="exact"/>
        <w:ind w:left="260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主要是系统运行费用，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假设本系统运行期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1"/>
        </w:rPr>
        <w:t xml:space="preserve">10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年，每年的运行费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2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6360"/>
        </w:tabs>
        <w:adjustRightInd w:val="0"/>
        <w:snapToGrid w:val="0"/>
        <w:spacing w:line="527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（包括系统维护、升级）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ab/>
        <w:t xml:space="preserve">400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元，假定用户在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 3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年内免费维护，其余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5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9080"/>
        </w:tabs>
        <w:adjustRightInd w:val="0"/>
        <w:snapToGrid w:val="0"/>
        <w:spacing w:line="51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7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年则由用户自己出资维护，可得收益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1"/>
        </w:rPr>
        <w:t xml:space="preserve">2800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元。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34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6040"/>
        </w:tabs>
        <w:adjustRightInd w:val="0"/>
        <w:snapToGrid w:val="0"/>
        <w:spacing w:line="527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假定每份产品价值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ab/>
        <w:t xml:space="preserve">300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元，共卖出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 N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份产品，假定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十年内有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k%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65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的用户一直使用，则最终收益为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10" w:lineRule="exact"/>
        <w:ind w:left="21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>V=(300+2800*k%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）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>*N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8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2680"/>
        </w:tabs>
        <w:adjustRightInd w:val="0"/>
        <w:snapToGrid w:val="0"/>
        <w:spacing w:line="529" w:lineRule="exact"/>
        <w:ind w:left="170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>5.3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收益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>/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投资比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94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ind w:left="25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>Ratio=V/2, 4500;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9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10" w:lineRule="exact"/>
        <w:ind w:left="25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设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k=50%,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则当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N&gt;=15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时十年内即可收回成本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731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64"/>
        </w:rPr>
        <w:t>六、市场需求情况和风险分析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74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58" w:lineRule="exact"/>
        <w:ind w:left="190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6.1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6"/>
        </w:rPr>
        <w:t>国内市场需求规模和发展前景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9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14320"/>
        </w:tabs>
        <w:adjustRightInd w:val="0"/>
        <w:snapToGrid w:val="0"/>
        <w:spacing w:line="480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随着我国经济的不断快速发展以及世界经济格局的日新月异，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家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庭生活水平不断提高，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资金的流动量不断增大，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收入支出方式及来源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8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1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去向也日益增多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,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这就需要人们对理财的观念越来越深，对自己的资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5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金使用有一个良好的，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科学的规划，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借助于家庭理财系统软件可以帮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300"/>
          <w:tab w:val="left" w:pos="320"/>
        </w:tabs>
        <w:adjustRightInd w:val="0"/>
        <w:snapToGrid w:val="0"/>
        <w:spacing w:line="480" w:lineRule="exact"/>
        <w:ind w:right="100"/>
        <w:jc w:val="center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助人们更好的解决这些问题，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现在市场上已经有的理财软件有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“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实创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1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ind w:left="145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25"/>
        </w:rPr>
        <w:t>11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type w:val="continuous"/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EA0D2A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  <w:bookmarkStart w:id="13" w:name="page14"/>
      <w:bookmarkEnd w:id="13"/>
      <w:r w:rsidRPr="00EA0D2A">
        <w:rPr>
          <w:rFonts w:ascii="宋体" w:eastAsia="宋体" w:hAnsi="宋体"/>
          <w:noProof/>
          <w:snapToGrid w:val="0"/>
          <w:color w:val="2F2F2F"/>
          <w:sz w:val="32"/>
          <w:szCs w:val="20"/>
        </w:rPr>
        <w:lastRenderedPageBreak/>
        <w:drawing>
          <wp:anchor distT="0" distB="0" distL="114300" distR="114300" simplePos="0" relativeHeight="251662336" behindDoc="1" locked="0" layoutInCell="0" allowOverlap="1" wp14:anchorId="510A7F5D" wp14:editId="1AC4F937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2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1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个人理财系统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”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、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“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SMI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金融理财系统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”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等，随着越来越多的人对理财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65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的重视，今后会有更多更优秀的理财软件出现。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24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558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6"/>
        </w:rPr>
        <w:t xml:space="preserve">6.2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6"/>
        </w:rPr>
        <w:t>国外市场需求规模和发展前景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19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12960"/>
        </w:tabs>
        <w:adjustRightInd w:val="0"/>
        <w:snapToGrid w:val="0"/>
        <w:spacing w:line="480" w:lineRule="exact"/>
        <w:ind w:left="23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在欧洲，美洲等很多国家在很早之前就十分注重理财，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对孩子的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57" w:lineRule="exact"/>
        <w:ind w:right="100"/>
        <w:jc w:val="center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0"/>
        </w:rPr>
        <w:t>理财教育开始的也非常早，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0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0"/>
        </w:rPr>
        <w:t>例如法国孩子的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0"/>
        </w:rPr>
        <w:t xml:space="preserve"> “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0"/>
        </w:rPr>
        <w:t>家庭理财课程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0"/>
        </w:rPr>
        <w:t xml:space="preserve"> ”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0"/>
        </w:rPr>
        <w:t>其实早在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44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68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孩子３岁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 xml:space="preserve"> —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４岁，即刚刚有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“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数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 xml:space="preserve"> ”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的概念、刚刚认识不同金额的钱币，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3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5940"/>
        </w:tabs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明白金钱与购买之间的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8"/>
        </w:rPr>
        <w:t>“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8"/>
        </w:rPr>
        <w:t>有机关系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8"/>
        </w:rPr>
        <w:t xml:space="preserve"> ”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8"/>
        </w:rPr>
        <w:t>时就开始了。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8"/>
        </w:rPr>
        <w:t xml:space="preserve">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38"/>
        </w:rPr>
        <w:t>国外很早就开始借助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2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48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理财软件来帮助自己规划资金的使用。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83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731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64"/>
        </w:rPr>
        <w:t>七、结论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74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849" w:lineRule="exact"/>
        <w:ind w:left="1440" w:right="1440" w:firstLine="860"/>
        <w:jc w:val="both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本项目具有方便快捷等优势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,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研发费用少，投资回报利益大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,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使得家庭理财现代化，科学化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,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符合社会信息化发展的需要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,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在技术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,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经济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, 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操作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,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法律方面都是可行的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,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可以开发本系统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 xml:space="preserve"> .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7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731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64"/>
        </w:rPr>
        <w:t>八、参考资料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14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4340"/>
        </w:tabs>
        <w:adjustRightInd w:val="0"/>
        <w:snapToGrid w:val="0"/>
        <w:spacing w:line="51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·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2"/>
        </w:rPr>
        <w:t>《</w:t>
      </w: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>Visual C#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41"/>
        </w:rPr>
        <w:t>程序开发》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1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numPr>
          <w:ilvl w:val="0"/>
          <w:numId w:val="2"/>
        </w:numPr>
        <w:tabs>
          <w:tab w:val="left" w:pos="1900"/>
        </w:tabs>
        <w:adjustRightInd w:val="0"/>
        <w:snapToGrid w:val="0"/>
        <w:ind w:left="1900" w:hanging="460"/>
        <w:rPr>
          <w:rFonts w:ascii="宋体" w:eastAsia="宋体" w:hAnsi="宋体" w:cs="宋体"/>
          <w:snapToGrid w:val="0"/>
          <w:color w:val="2F2F2F"/>
          <w:sz w:val="32"/>
          <w:szCs w:val="42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42"/>
        </w:rPr>
        <w:t>Visual Studio MSDN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16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ind w:left="145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25"/>
        </w:rPr>
        <w:t>12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type w:val="continuous"/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EA0D2A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  <w:bookmarkStart w:id="14" w:name="page15"/>
      <w:bookmarkEnd w:id="14"/>
      <w:r w:rsidRPr="00EA0D2A">
        <w:rPr>
          <w:rFonts w:ascii="宋体" w:eastAsia="宋体" w:hAnsi="宋体"/>
          <w:noProof/>
          <w:snapToGrid w:val="0"/>
          <w:color w:val="2F2F2F"/>
          <w:sz w:val="32"/>
          <w:szCs w:val="20"/>
        </w:rPr>
        <w:lastRenderedPageBreak/>
        <w:drawing>
          <wp:anchor distT="0" distB="0" distL="114300" distR="114300" simplePos="0" relativeHeight="251663360" behindDoc="1" locked="0" layoutInCell="0" allowOverlap="1" wp14:anchorId="11997213" wp14:editId="46B9F42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3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ind w:left="145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25"/>
        </w:rPr>
        <w:t>13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EA0D2A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  <w:bookmarkStart w:id="15" w:name="page16"/>
      <w:bookmarkEnd w:id="15"/>
      <w:r w:rsidRPr="00EA0D2A">
        <w:rPr>
          <w:rFonts w:ascii="宋体" w:eastAsia="宋体" w:hAnsi="宋体"/>
          <w:noProof/>
          <w:snapToGrid w:val="0"/>
          <w:color w:val="2F2F2F"/>
          <w:sz w:val="32"/>
          <w:szCs w:val="20"/>
        </w:rPr>
        <w:lastRenderedPageBreak/>
        <w:drawing>
          <wp:anchor distT="0" distB="0" distL="114300" distR="114300" simplePos="0" relativeHeight="251664384" behindDoc="1" locked="0" layoutInCell="0" allowOverlap="1" wp14:anchorId="66D77CCA" wp14:editId="73DB3350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75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5040"/>
        </w:tabs>
        <w:adjustRightInd w:val="0"/>
        <w:snapToGrid w:val="0"/>
        <w:spacing w:line="16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庄子云：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 xml:space="preserve">  “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人生天地之间，若白驹过隙，忽然而已。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13"/>
        </w:rPr>
        <w:t>”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13"/>
        </w:rPr>
        <w:t>是呀，春秋置换，日月交替，这从指尖悄然划过的时光，没有一点声响，没有一刻停留，仿佛眨眼的功夫，半生已过。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8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60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人活在世上，就像暂时寄宿于尘世，当生命的列车驶到终点，情愿也罢，不情愿也罢，微笑也罢，苦笑也罢，都不得不向生命挥手作别。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8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60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我们无法挽住时光的脚步，无法改变人生的宿命。但我们可以拿起生活的画笔，把自己的人生涂抹成色彩靓丽的颜色。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8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60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生命如此短暂，岂容随意挥霍！只有在该辛勤耕耘的时候播洒汗水，一程风雨后，人生的筐篓里才能装满硕果。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60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就算是烟花划过天空，也要留下短暂的绚烂。只有让这仅有一次的生命丰盈充实，才不枉来尘世走一遭。雁过留声，人过留名，这一趟人生旅程，总该留下点儿什么！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6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60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生活是柴米油盐的平淡，也是行色匆匆的奔波。一粥一饭来之不易，一丝一缕物力维艰。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60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前行的路上，有风也有雨。有时候，风雨扑面而来，打在脸上，很疼，可是，我们不能向生活低头认输，咬牙抹去脸上的雨水，还有泪水，甩开脚步，接着向前。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8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60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我们需要呈现最好的自己给世界，需要许诺最好的生活给家人。所以，生活再累，不能后退。即使生活赐予我们一杯不加糖的苦咖啡，皱一皱眉头，也要饮下。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60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人生是一场跋涉，也是一场选择。我们能抵达哪里，能看到什么样的风景，能成为什么样的人，都在于我们的选择。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6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60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如果我们选择面朝大海，朝着阳光的方向挥手微笑，我们的世界必会收获一片春暖花开。如果我们选择小桥流水，在不动声色的日子里种篱修菊，我们的世界必会收获一隅静谧恬淡。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60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选择临风起舞，我们就是岁月的勇者；选择临阵脱逃，我们就是生活的懦夫。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60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没有淌不过去的河，就看我们如何摆渡。没有爬不过去的山，就看我们何时启程。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6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tabs>
          <w:tab w:val="left" w:pos="3180"/>
          <w:tab w:val="left" w:pos="6500"/>
        </w:tabs>
        <w:adjustRightInd w:val="0"/>
        <w:snapToGrid w:val="0"/>
        <w:spacing w:line="160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德国哲学家尼采说：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ab/>
        <w:t>“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每一个不曾起舞的日子，都是对生命的辜负。</w:t>
      </w:r>
      <w:r w:rsidRPr="00EA0D2A">
        <w:rPr>
          <w:rFonts w:ascii="宋体" w:eastAsia="宋体" w:hAnsi="宋体"/>
          <w:snapToGrid w:val="0"/>
          <w:color w:val="2F2F2F"/>
          <w:sz w:val="32"/>
          <w:szCs w:val="20"/>
        </w:rPr>
        <w:tab/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13"/>
        </w:rPr>
        <w:t>”</w:t>
      </w:r>
      <w:r w:rsidRPr="00EA0D2A">
        <w:rPr>
          <w:rFonts w:ascii="宋体" w:eastAsia="宋体" w:hAnsi="宋体" w:cs="宋体"/>
          <w:snapToGrid w:val="0"/>
          <w:color w:val="2F2F2F"/>
          <w:sz w:val="32"/>
          <w:szCs w:val="13"/>
        </w:rPr>
        <w:t>让我们打开朝着晨光的那扇窗，迎阳光进来，在每一个日出东海的日子，无论是鲜衣怒马少年时，还是宠辱不惊中年</w:t>
      </w:r>
    </w:p>
    <w:p w:rsidR="006F16F6" w:rsidRPr="00EA0D2A" w:rsidRDefault="006F16F6" w:rsidP="00EA0D2A">
      <w:pPr>
        <w:adjustRightInd w:val="0"/>
        <w:snapToGrid w:val="0"/>
        <w:spacing w:line="36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60" w:lineRule="exact"/>
        <w:ind w:left="144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时，都活出自己的明媚和精彩。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6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60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时间会带来惊喜，只要我们不忘记为什么出发，不忘记以梦为马，岁月一定会对我们和颜悦色，前方也一定会有意想不到的惊喜。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60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人生忽如寄，生活多苦辛。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8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60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短暂的生命旅程，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8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60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别辜负时光，别辜负自己。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8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60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愿我们每一个人自律、阳光、勤奋，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5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ind w:left="145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25"/>
        </w:rPr>
        <w:t>14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type w:val="continuous"/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EA0D2A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  <w:bookmarkStart w:id="16" w:name="page17"/>
      <w:bookmarkEnd w:id="16"/>
      <w:r w:rsidRPr="00EA0D2A">
        <w:rPr>
          <w:rFonts w:ascii="宋体" w:eastAsia="宋体" w:hAnsi="宋体"/>
          <w:noProof/>
          <w:snapToGrid w:val="0"/>
          <w:color w:val="2F2F2F"/>
          <w:sz w:val="32"/>
          <w:szCs w:val="20"/>
        </w:rPr>
        <w:lastRenderedPageBreak/>
        <w:drawing>
          <wp:anchor distT="0" distB="0" distL="114300" distR="114300" simplePos="0" relativeHeight="251665408" behindDoc="1" locked="0" layoutInCell="0" allowOverlap="1" wp14:anchorId="3B4C6D6A" wp14:editId="7E0E3DD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35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49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3"/>
        </w:rPr>
        <w:t>活成自己喜欢的模样，</w:t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92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spacing w:line="160" w:lineRule="exact"/>
        <w:ind w:left="176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宋体"/>
          <w:snapToGrid w:val="0"/>
          <w:color w:val="2F2F2F"/>
          <w:sz w:val="32"/>
          <w:szCs w:val="14"/>
        </w:rPr>
        <w:t>活成一束光，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397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ind w:left="14520"/>
        <w:rPr>
          <w:rFonts w:ascii="宋体" w:eastAsia="宋体" w:hAnsi="宋体"/>
          <w:snapToGrid w:val="0"/>
          <w:color w:val="2F2F2F"/>
          <w:sz w:val="32"/>
          <w:szCs w:val="20"/>
        </w:rPr>
      </w:pPr>
      <w:r w:rsidRPr="00EA0D2A">
        <w:rPr>
          <w:rFonts w:ascii="宋体" w:eastAsia="宋体" w:hAnsi="宋体" w:cs="Helvetica"/>
          <w:snapToGrid w:val="0"/>
          <w:color w:val="2F2F2F"/>
          <w:sz w:val="32"/>
          <w:szCs w:val="25"/>
        </w:rPr>
        <w:t>15</w:t>
      </w:r>
    </w:p>
    <w:p w:rsidR="006F16F6" w:rsidRPr="00EA0D2A" w:rsidRDefault="006F16F6" w:rsidP="00EA0D2A">
      <w:pPr>
        <w:adjustRightInd w:val="0"/>
        <w:snapToGrid w:val="0"/>
        <w:rPr>
          <w:rFonts w:ascii="宋体" w:eastAsia="宋体" w:hAnsi="宋体"/>
          <w:snapToGrid w:val="0"/>
          <w:color w:val="2F2F2F"/>
          <w:sz w:val="32"/>
        </w:rPr>
        <w:sectPr w:rsidR="006F16F6" w:rsidRPr="00EA0D2A">
          <w:type w:val="continuous"/>
          <w:pgSz w:w="19120" w:h="27060"/>
          <w:pgMar w:top="1440" w:right="1440" w:bottom="937" w:left="1440" w:header="0" w:footer="0" w:gutter="0"/>
          <w:cols w:space="720" w:equalWidth="0">
            <w:col w:w="16240"/>
          </w:cols>
        </w:sectPr>
      </w:pPr>
    </w:p>
    <w:p w:rsidR="006F16F6" w:rsidRPr="00EA0D2A" w:rsidRDefault="00EA0D2A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  <w:bookmarkStart w:id="17" w:name="page18"/>
      <w:bookmarkEnd w:id="17"/>
      <w:r w:rsidRPr="00EA0D2A">
        <w:rPr>
          <w:rFonts w:ascii="宋体" w:eastAsia="宋体" w:hAnsi="宋体"/>
          <w:noProof/>
          <w:snapToGrid w:val="0"/>
          <w:color w:val="2F2F2F"/>
          <w:sz w:val="32"/>
          <w:szCs w:val="20"/>
        </w:rPr>
        <w:lastRenderedPageBreak/>
        <w:drawing>
          <wp:anchor distT="0" distB="0" distL="114300" distR="114300" simplePos="0" relativeHeight="251666432" behindDoc="1" locked="0" layoutInCell="0" allowOverlap="1" wp14:anchorId="0366719E" wp14:editId="0C216317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00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6F16F6" w:rsidP="00EA0D2A">
      <w:pPr>
        <w:adjustRightInd w:val="0"/>
        <w:snapToGrid w:val="0"/>
        <w:spacing w:line="231" w:lineRule="exact"/>
        <w:rPr>
          <w:rFonts w:ascii="宋体" w:eastAsia="宋体" w:hAnsi="宋体"/>
          <w:snapToGrid w:val="0"/>
          <w:color w:val="2F2F2F"/>
          <w:sz w:val="32"/>
          <w:szCs w:val="20"/>
        </w:rPr>
      </w:pPr>
    </w:p>
    <w:p w:rsidR="006F16F6" w:rsidRPr="00EA0D2A" w:rsidRDefault="00EA0D2A" w:rsidP="00EA0D2A">
      <w:pPr>
        <w:adjustRightInd w:val="0"/>
        <w:snapToGrid w:val="0"/>
        <w:ind w:left="14520"/>
        <w:rPr>
          <w:rFonts w:ascii="宋体" w:eastAsia="宋体" w:hAnsi="宋体"/>
          <w:snapToGrid w:val="0"/>
          <w:color w:val="2F2F2F"/>
          <w:sz w:val="32"/>
          <w:szCs w:val="20"/>
        </w:rPr>
      </w:pPr>
      <w:bookmarkStart w:id="18" w:name="_GoBack"/>
      <w:bookmarkEnd w:id="18"/>
      <w:r w:rsidRPr="00EA0D2A">
        <w:rPr>
          <w:rFonts w:ascii="宋体" w:eastAsia="宋体" w:hAnsi="宋体" w:cs="Helvetica"/>
          <w:snapToGrid w:val="0"/>
          <w:color w:val="2F2F2F"/>
          <w:sz w:val="32"/>
          <w:szCs w:val="25"/>
        </w:rPr>
        <w:t>16</w:t>
      </w:r>
    </w:p>
    <w:sectPr w:rsidR="006F16F6" w:rsidRPr="00EA0D2A">
      <w:pgSz w:w="19120" w:h="27060"/>
      <w:pgMar w:top="1440" w:right="1440" w:bottom="937" w:left="1440" w:header="0" w:footer="0" w:gutter="0"/>
      <w:cols w:space="720" w:equalWidth="0">
        <w:col w:w="162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D2A" w:rsidRDefault="00EA0D2A" w:rsidP="00EA0D2A">
      <w:r>
        <w:separator/>
      </w:r>
    </w:p>
  </w:endnote>
  <w:endnote w:type="continuationSeparator" w:id="0">
    <w:p w:rsidR="00EA0D2A" w:rsidRDefault="00EA0D2A" w:rsidP="00EA0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D2A" w:rsidRPr="00EA0D2A" w:rsidRDefault="00EA0D2A" w:rsidP="00EA0D2A">
    <w:pPr>
      <w:pStyle w:val="a4"/>
      <w:jc w:val="center"/>
      <w:rPr>
        <w:rFonts w:ascii="宋体" w:eastAsia="宋体" w:hAnsi="宋体"/>
      </w:rPr>
    </w:pPr>
    <w:r w:rsidRPr="00EA0D2A">
      <w:rPr>
        <w:rFonts w:ascii="宋体" w:eastAsia="宋体" w:hAnsi="宋体" w:hint="eastAsia"/>
      </w:rPr>
      <w:t>专业资料整理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D2A" w:rsidRDefault="00EA0D2A" w:rsidP="00EA0D2A">
      <w:r>
        <w:separator/>
      </w:r>
    </w:p>
  </w:footnote>
  <w:footnote w:type="continuationSeparator" w:id="0">
    <w:p w:rsidR="00EA0D2A" w:rsidRDefault="00EA0D2A" w:rsidP="00EA0D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D2A" w:rsidRPr="00EA0D2A" w:rsidRDefault="00EA0D2A" w:rsidP="00EA0D2A">
    <w:pPr>
      <w:pStyle w:val="a3"/>
      <w:rPr>
        <w:rFonts w:ascii="宋体" w:eastAsia="宋体" w:hAnsi="宋体"/>
      </w:rPr>
    </w:pPr>
    <w:r w:rsidRPr="00EA0D2A">
      <w:rPr>
        <w:rFonts w:ascii="宋体" w:eastAsia="宋体" w:hAnsi="宋体" w:hint="eastAsia"/>
      </w:rPr>
      <w:t>WORD格式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CCC2BBB8"/>
    <w:lvl w:ilvl="0" w:tplc="22FA500E">
      <w:start w:val="1"/>
      <w:numFmt w:val="bullet"/>
      <w:lvlText w:val="·"/>
      <w:lvlJc w:val="left"/>
    </w:lvl>
    <w:lvl w:ilvl="1" w:tplc="A8961250">
      <w:numFmt w:val="decimal"/>
      <w:lvlText w:val=""/>
      <w:lvlJc w:val="left"/>
    </w:lvl>
    <w:lvl w:ilvl="2" w:tplc="F634ABAA">
      <w:numFmt w:val="decimal"/>
      <w:lvlText w:val=""/>
      <w:lvlJc w:val="left"/>
    </w:lvl>
    <w:lvl w:ilvl="3" w:tplc="1D34BE5C">
      <w:numFmt w:val="decimal"/>
      <w:lvlText w:val=""/>
      <w:lvlJc w:val="left"/>
    </w:lvl>
    <w:lvl w:ilvl="4" w:tplc="713691DA">
      <w:numFmt w:val="decimal"/>
      <w:lvlText w:val=""/>
      <w:lvlJc w:val="left"/>
    </w:lvl>
    <w:lvl w:ilvl="5" w:tplc="EE6C5FC8">
      <w:numFmt w:val="decimal"/>
      <w:lvlText w:val=""/>
      <w:lvlJc w:val="left"/>
    </w:lvl>
    <w:lvl w:ilvl="6" w:tplc="EA4CE214">
      <w:numFmt w:val="decimal"/>
      <w:lvlText w:val=""/>
      <w:lvlJc w:val="left"/>
    </w:lvl>
    <w:lvl w:ilvl="7" w:tplc="C292E604">
      <w:numFmt w:val="decimal"/>
      <w:lvlText w:val=""/>
      <w:lvlJc w:val="left"/>
    </w:lvl>
    <w:lvl w:ilvl="8" w:tplc="CB02C348">
      <w:numFmt w:val="decimal"/>
      <w:lvlText w:val=""/>
      <w:lvlJc w:val="left"/>
    </w:lvl>
  </w:abstractNum>
  <w:abstractNum w:abstractNumId="1">
    <w:nsid w:val="00006952"/>
    <w:multiLevelType w:val="hybridMultilevel"/>
    <w:tmpl w:val="740A1794"/>
    <w:lvl w:ilvl="0" w:tplc="031813C8">
      <w:start w:val="1"/>
      <w:numFmt w:val="bullet"/>
      <w:lvlText w:val="****"/>
      <w:lvlJc w:val="left"/>
    </w:lvl>
    <w:lvl w:ilvl="1" w:tplc="42C61AEA">
      <w:numFmt w:val="decimal"/>
      <w:lvlText w:val=""/>
      <w:lvlJc w:val="left"/>
    </w:lvl>
    <w:lvl w:ilvl="2" w:tplc="00B21E80">
      <w:numFmt w:val="decimal"/>
      <w:lvlText w:val=""/>
      <w:lvlJc w:val="left"/>
    </w:lvl>
    <w:lvl w:ilvl="3" w:tplc="7D582170">
      <w:numFmt w:val="decimal"/>
      <w:lvlText w:val=""/>
      <w:lvlJc w:val="left"/>
    </w:lvl>
    <w:lvl w:ilvl="4" w:tplc="1B8C3F22">
      <w:numFmt w:val="decimal"/>
      <w:lvlText w:val=""/>
      <w:lvlJc w:val="left"/>
    </w:lvl>
    <w:lvl w:ilvl="5" w:tplc="62FE219A">
      <w:numFmt w:val="decimal"/>
      <w:lvlText w:val=""/>
      <w:lvlJc w:val="left"/>
    </w:lvl>
    <w:lvl w:ilvl="6" w:tplc="928C8DC6">
      <w:numFmt w:val="decimal"/>
      <w:lvlText w:val=""/>
      <w:lvlJc w:val="left"/>
    </w:lvl>
    <w:lvl w:ilvl="7" w:tplc="5CB62846">
      <w:numFmt w:val="decimal"/>
      <w:lvlText w:val=""/>
      <w:lvlJc w:val="left"/>
    </w:lvl>
    <w:lvl w:ilvl="8" w:tplc="69E2903C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F6"/>
    <w:rsid w:val="006F16F6"/>
    <w:rsid w:val="00EA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D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D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D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D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USER-</cp:lastModifiedBy>
  <cp:revision>2</cp:revision>
  <dcterms:created xsi:type="dcterms:W3CDTF">2019-11-27T15:58:00Z</dcterms:created>
  <dcterms:modified xsi:type="dcterms:W3CDTF">2019-11-27T10:22:00Z</dcterms:modified>
</cp:coreProperties>
</file>