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32"/>
        </w:rPr>
      </w:pPr>
      <w:r>
        <w:rPr>
          <w:rFonts w:cs="Times New Roman" w:ascii="Times New Roman" w:hAnsi="Times New Roman"/>
          <w:b/>
          <w:sz w:val="32"/>
        </w:rPr>
        <w:t>ECE 445 Weekly Progress Sheet</w:t>
      </w:r>
    </w:p>
    <w:p>
      <w:pPr>
        <w:pStyle w:val="Normal"/>
        <w:tabs>
          <w:tab w:val="clear" w:pos="720"/>
          <w:tab w:val="left" w:pos="5580" w:leader="none"/>
        </w:tabs>
        <w:spacing w:before="200" w:after="160"/>
        <w:rPr>
          <w:rFonts w:ascii="Times New Roman" w:hAnsi="Times New Roman" w:cs="Times New Roman"/>
        </w:rPr>
      </w:pPr>
      <w:r>
        <w:rPr>
          <w:rFonts w:cs="Times New Roman" w:ascii="Times New Roman" w:hAnsi="Times New Roman"/>
          <w:b/>
        </w:rPr>
        <w:t>Name:</w:t>
      </w:r>
      <w:r>
        <w:rPr>
          <w:rFonts w:cs="Times New Roman" w:ascii="Times New Roman" w:hAnsi="Times New Roman"/>
        </w:rPr>
        <w:t>_Kyle Chiu__________________________________</w:t>
        <w:tab/>
      </w:r>
      <w:r>
        <w:rPr>
          <w:rFonts w:cs="Times New Roman" w:ascii="Times New Roman" w:hAnsi="Times New Roman"/>
          <w:b/>
        </w:rPr>
        <w:t>Partner Names:</w:t>
      </w:r>
      <w:r>
        <w:rPr>
          <w:rFonts w:cs="Times New Roman" w:ascii="Times New Roman" w:hAnsi="Times New Roman"/>
        </w:rPr>
        <w:t>_Taylor Plummer, Brandon Wong_____</w:t>
      </w:r>
    </w:p>
    <w:p>
      <w:pPr>
        <w:pStyle w:val="Normal"/>
        <w:tabs>
          <w:tab w:val="clear" w:pos="720"/>
          <w:tab w:val="left" w:pos="5580" w:leader="none"/>
        </w:tabs>
        <w:spacing w:before="200" w:after="160"/>
        <w:rPr>
          <w:rFonts w:ascii="Times New Roman" w:hAnsi="Times New Roman" w:cs="Times New Roman"/>
        </w:rPr>
      </w:pPr>
      <w:r>
        <w:rPr>
          <w:rFonts w:cs="Times New Roman" w:ascii="Times New Roman" w:hAnsi="Times New Roman"/>
          <w:b/>
        </w:rPr>
        <w:t>Group Number:</w:t>
      </w:r>
      <w:r>
        <w:rPr>
          <w:rFonts w:cs="Times New Roman" w:ascii="Times New Roman" w:hAnsi="Times New Roman"/>
        </w:rPr>
        <w:t>_19________________________________</w:t>
        <w:tab/>
      </w:r>
      <w:r>
        <w:rPr>
          <w:rFonts w:cs="Times New Roman" w:ascii="Times New Roman" w:hAnsi="Times New Roman"/>
          <w:b/>
        </w:rPr>
        <w:t>Date:</w:t>
      </w:r>
      <w:r>
        <w:rPr>
          <w:rFonts w:cs="Times New Roman" w:ascii="Times New Roman" w:hAnsi="Times New Roman"/>
        </w:rPr>
        <w:t>__03/</w:t>
      </w:r>
      <w:r>
        <w:rPr>
          <w:rFonts w:cs="Times New Roman" w:ascii="Times New Roman" w:hAnsi="Times New Roman"/>
        </w:rPr>
        <w:t>29</w:t>
      </w:r>
      <w:r>
        <w:rPr>
          <w:rFonts w:cs="Times New Roman" w:ascii="Times New Roman" w:hAnsi="Times New Roman"/>
        </w:rPr>
        <w:t>/2022_______________________________</w:t>
      </w:r>
    </w:p>
    <w:p>
      <w:pPr>
        <w:pStyle w:val="Normal"/>
        <w:tabs>
          <w:tab w:val="clear" w:pos="720"/>
          <w:tab w:val="left" w:pos="5580" w:leader="none"/>
        </w:tabs>
        <w:spacing w:before="200" w:after="160"/>
        <w:rPr>
          <w:rFonts w:ascii="Times New Roman" w:hAnsi="Times New Roman" w:cs="Times New Roman"/>
        </w:rPr>
      </w:pPr>
      <w:r>
        <w:rPr>
          <w:rFonts w:cs="Times New Roman" w:ascii="Times New Roman" w:hAnsi="Times New Roman"/>
          <w:b/>
        </w:rPr>
        <w:t>Instructions</w:t>
      </w:r>
      <w:r>
        <w:rPr>
          <w:rFonts w:cs="Times New Roman" w:ascii="Times New Roman" w:hAnsi="Times New Roman"/>
        </w:rPr>
        <w:t>: This form is to be filled out on a weekly basis for TA meetings so that your TA can get progress updates and track project development for everyone in your team. This is an individual submission so everyone on your team is personally responsible for filling out the form and emailing it to your TA. You will use these forms at the end of the semester to create an update of your weekly deliverables schedule to compare to your original project execution plan.</w:t>
      </w:r>
    </w:p>
    <w:tbl>
      <w:tblPr>
        <w:tblStyle w:val="TableGrid"/>
        <w:tblW w:w="1079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3"/>
        <w:gridCol w:w="10436"/>
      </w:tblGrid>
      <w:tr>
        <w:trPr/>
        <w:tc>
          <w:tcPr>
            <w:tcW w:w="10789" w:type="dxa"/>
            <w:gridSpan w:val="2"/>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b/>
                <w:kern w:val="0"/>
                <w:sz w:val="24"/>
                <w:szCs w:val="24"/>
                <w:u w:val="single"/>
                <w:lang w:val="en-US" w:eastAsia="en-US" w:bidi="ar-SA"/>
              </w:rPr>
              <w:t>Team Accomplishments</w:t>
            </w:r>
          </w:p>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left"/>
              <w:rPr>
                <w:rFonts w:ascii="Times New Roman" w:hAnsi="Times New Roman" w:eastAsia="Calibri" w:cs="Times New Roman" w:eastAsiaTheme="minorHAnsi"/>
                <w:i/>
                <w:i/>
                <w:color w:val="auto"/>
                <w:kern w:val="0"/>
                <w:sz w:val="22"/>
                <w:szCs w:val="22"/>
                <w:lang w:val="en-US" w:eastAsia="en-US" w:bidi="ar-SA"/>
              </w:rPr>
            </w:pPr>
            <w:r>
              <w:rPr>
                <w:rFonts w:eastAsia="Calibri" w:cs="Times New Roman" w:eastAsiaTheme="minorHAnsi" w:ascii="Times New Roman" w:hAnsi="Times New Roman"/>
                <w:i/>
                <w:color w:val="auto"/>
                <w:kern w:val="0"/>
                <w:sz w:val="22"/>
                <w:szCs w:val="22"/>
                <w:lang w:val="en-US" w:eastAsia="en-US" w:bidi="ar-SA"/>
              </w:rPr>
              <w:t>Continued to work on software functionality as well as modifying the schematic with the updated boost converter circuit since the first round PCB boost circuit used a part that wasn’t in stock.</w:t>
            </w:r>
          </w:p>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left"/>
              <w:rPr>
                <w:rFonts w:ascii="Times New Roman" w:hAnsi="Times New Roman" w:cs="Times New Roman"/>
                <w:b/>
                <w:b/>
                <w:u w:val="single"/>
              </w:rPr>
            </w:pPr>
            <w:r>
              <w:rPr>
                <w:rFonts w:cs="Times New Roman" w:ascii="Times New Roman" w:hAnsi="Times New Roman"/>
                <w:b/>
                <w:u w:val="single"/>
              </w:rPr>
            </w:r>
          </w:p>
        </w:tc>
      </w:tr>
      <w:tr>
        <w:trPr/>
        <w:tc>
          <w:tcPr>
            <w:tcW w:w="10789" w:type="dxa"/>
            <w:gridSpan w:val="2"/>
            <w:tcBorders/>
          </w:tcPr>
          <w:p>
            <w:pPr>
              <w:pStyle w:val="Normal"/>
              <w:widowControl w:val="false"/>
              <w:suppressAutoHyphens w:val="true"/>
              <w:spacing w:lineRule="auto" w:line="240" w:before="0" w:after="0"/>
              <w:jc w:val="left"/>
              <w:rPr>
                <w:rFonts w:ascii="Times New Roman" w:hAnsi="Times New Roman" w:cs="Times New Roman"/>
                <w:sz w:val="24"/>
              </w:rPr>
            </w:pPr>
            <w:r>
              <w:rPr>
                <w:rFonts w:eastAsia="Calibri" w:cs="Times New Roman" w:ascii="Times New Roman" w:hAnsi="Times New Roman"/>
                <w:b/>
                <w:kern w:val="0"/>
                <w:sz w:val="24"/>
                <w:szCs w:val="22"/>
                <w:u w:val="single"/>
                <w:lang w:val="en-US" w:eastAsia="en-US" w:bidi="ar-SA"/>
              </w:rPr>
              <w:t>Team Delays</w:t>
            </w:r>
          </w:p>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left"/>
              <w:rPr>
                <w:rFonts w:ascii="Times New Roman" w:hAnsi="Times New Roman" w:eastAsia="Calibri" w:cs="Times New Roman" w:eastAsiaTheme="minorHAnsi"/>
                <w:i w:val="false"/>
                <w:i w:val="false"/>
                <w:iCs w:val="false"/>
                <w:color w:val="auto"/>
                <w:kern w:val="0"/>
                <w:sz w:val="22"/>
                <w:szCs w:val="22"/>
                <w:lang w:val="en-US" w:eastAsia="en-US" w:bidi="ar-SA"/>
              </w:rPr>
            </w:pPr>
            <w:r>
              <w:rPr>
                <w:rFonts w:eastAsia="Calibri" w:cs="Times New Roman" w:eastAsiaTheme="minorHAnsi" w:ascii="Times New Roman" w:hAnsi="Times New Roman"/>
                <w:i w:val="false"/>
                <w:iCs w:val="false"/>
                <w:color w:val="auto"/>
                <w:kern w:val="0"/>
                <w:sz w:val="22"/>
                <w:szCs w:val="22"/>
                <w:lang w:val="en-US" w:eastAsia="en-US" w:bidi="ar-SA"/>
              </w:rPr>
              <w:t>Mostly just waiting on parts to arrive. Should arrive within the next few days. Parts have been purchased by the ECE department.</w:t>
            </w:r>
          </w:p>
          <w:p>
            <w:pPr>
              <w:pStyle w:val="Normal"/>
              <w:widowControl w:val="false"/>
              <w:suppressAutoHyphens w:val="true"/>
              <w:spacing w:lineRule="auto" w:line="240" w:before="0" w:after="0"/>
              <w:jc w:val="left"/>
              <w:rPr>
                <w:rFonts w:ascii="Times New Roman" w:hAnsi="Times New Roman" w:cs="Times New Roman"/>
                <w:b/>
                <w:b/>
                <w:i w:val="false"/>
                <w:i w:val="false"/>
                <w:iCs w:val="false"/>
                <w:u w:val="single"/>
              </w:rPr>
            </w:pPr>
            <w:r>
              <w:rPr>
                <w:rFonts w:cs="Times New Roman" w:ascii="Times New Roman" w:hAnsi="Times New Roman"/>
                <w:b/>
                <w:i w:val="false"/>
                <w:iCs w:val="false"/>
                <w:u w:val="single"/>
              </w:rPr>
            </w:r>
          </w:p>
        </w:tc>
      </w:tr>
      <w:tr>
        <w:trPr/>
        <w:tc>
          <w:tcPr>
            <w:tcW w:w="10789" w:type="dxa"/>
            <w:gridSpan w:val="2"/>
            <w:tcBorders/>
          </w:tcPr>
          <w:p>
            <w:pPr>
              <w:pStyle w:val="Normal"/>
              <w:widowControl w:val="false"/>
              <w:suppressAutoHyphens w:val="true"/>
              <w:spacing w:lineRule="auto" w:line="240" w:before="0" w:after="0"/>
              <w:jc w:val="left"/>
              <w:rPr>
                <w:rFonts w:ascii="Times New Roman" w:hAnsi="Times New Roman" w:cs="Times New Roman"/>
                <w:sz w:val="24"/>
              </w:rPr>
            </w:pPr>
            <w:r>
              <w:rPr>
                <w:rFonts w:eastAsia="Calibri" w:cs="Times New Roman" w:ascii="Times New Roman" w:hAnsi="Times New Roman"/>
                <w:b/>
                <w:kern w:val="0"/>
                <w:sz w:val="24"/>
                <w:szCs w:val="22"/>
                <w:u w:val="single"/>
                <w:lang w:val="en-US" w:eastAsia="en-US" w:bidi="ar-SA"/>
              </w:rPr>
              <w:t>Objectives from Last Week</w:t>
            </w:r>
          </w:p>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i/>
                <w:color w:val="FF0000"/>
              </w:rPr>
            </w:r>
          </w:p>
          <w:p>
            <w:pPr>
              <w:pStyle w:val="Normal"/>
              <w:widowControl w:val="false"/>
              <w:numPr>
                <w:ilvl w:val="0"/>
                <w:numId w:val="1"/>
              </w:numPr>
              <w:suppressAutoHyphens w:val="true"/>
              <w:spacing w:lineRule="auto" w:line="240" w:before="0" w:after="0"/>
              <w:jc w:val="left"/>
              <w:rPr>
                <w:rFonts w:ascii="Times New Roman" w:hAnsi="Times New Roman" w:cs="Times New Roman"/>
                <w:i/>
                <w:i/>
                <w:color w:val="FF0000"/>
              </w:rPr>
            </w:pPr>
            <w:r>
              <w:rPr>
                <w:rFonts w:cs="Times New Roman" w:ascii="Times New Roman" w:hAnsi="Times New Roman"/>
                <w:i/>
                <w:color w:val="FF0000"/>
              </w:rPr>
              <w:t xml:space="preserve">Start breadboard prototyping device          </w:t>
            </w:r>
            <w:r>
              <w:rPr>
                <w:rFonts w:cs="Times New Roman" w:ascii="Times New Roman" w:hAnsi="Times New Roman"/>
                <w:i/>
                <w:color w:val="FF0000"/>
              </w:rPr>
              <w:t>Incomplete</w:t>
            </w:r>
          </w:p>
          <w:p>
            <w:pPr>
              <w:pStyle w:val="Normal"/>
              <w:widowControl w:val="false"/>
              <w:numPr>
                <w:ilvl w:val="0"/>
                <w:numId w:val="1"/>
              </w:numPr>
              <w:suppressAutoHyphens w:val="true"/>
              <w:spacing w:lineRule="auto" w:line="240" w:before="0" w:after="0"/>
              <w:jc w:val="left"/>
              <w:rPr>
                <w:rFonts w:ascii="Times New Roman" w:hAnsi="Times New Roman" w:cs="Times New Roman"/>
                <w:i/>
                <w:i/>
                <w:color w:val="FF0000"/>
              </w:rPr>
            </w:pPr>
            <w:r>
              <w:rPr>
                <w:rFonts w:cs="Times New Roman" w:ascii="Times New Roman" w:hAnsi="Times New Roman"/>
                <w:i/>
                <w:color w:val="FF0000"/>
              </w:rPr>
              <w:t xml:space="preserve">Solder parts to PCB                                    </w:t>
            </w:r>
            <w:r>
              <w:rPr>
                <w:rFonts w:cs="Times New Roman" w:ascii="Times New Roman" w:hAnsi="Times New Roman"/>
                <w:i/>
                <w:color w:val="FF0000"/>
              </w:rPr>
              <w:t>Incomplete</w:t>
            </w:r>
          </w:p>
          <w:p>
            <w:pPr>
              <w:pStyle w:val="Normal"/>
              <w:widowControl w:val="false"/>
              <w:numPr>
                <w:ilvl w:val="0"/>
                <w:numId w:val="1"/>
              </w:numPr>
              <w:suppressAutoHyphens w:val="true"/>
              <w:spacing w:lineRule="auto" w:line="240" w:before="0" w:after="0"/>
              <w:jc w:val="left"/>
              <w:rPr>
                <w:rFonts w:ascii="Times New Roman" w:hAnsi="Times New Roman" w:cs="Times New Roman"/>
                <w:i/>
                <w:i/>
                <w:color w:val="FFFF00"/>
              </w:rPr>
            </w:pPr>
            <w:r>
              <w:rPr>
                <w:rFonts w:cs="Times New Roman" w:ascii="Times New Roman" w:hAnsi="Times New Roman"/>
                <w:i/>
                <w:color w:val="FFFF00"/>
              </w:rPr>
              <w:t xml:space="preserve">Finish software functionality for all software components       </w:t>
            </w:r>
            <w:r>
              <w:rPr>
                <w:rFonts w:cs="Times New Roman" w:ascii="Times New Roman" w:hAnsi="Times New Roman"/>
                <w:i/>
                <w:color w:val="FFFF00"/>
              </w:rPr>
              <w:t>In Progress</w:t>
            </w:r>
          </w:p>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left"/>
              <w:rPr>
                <w:rFonts w:ascii="Times New Roman" w:hAnsi="Times New Roman" w:cs="Times New Roman"/>
                <w:b/>
                <w:b/>
                <w:u w:val="single"/>
              </w:rPr>
            </w:pPr>
            <w:r>
              <w:rPr>
                <w:rFonts w:cs="Times New Roman" w:ascii="Times New Roman" w:hAnsi="Times New Roman"/>
                <w:b/>
                <w:u w:val="single"/>
              </w:rPr>
            </w:r>
          </w:p>
        </w:tc>
      </w:tr>
      <w:tr>
        <w:trPr/>
        <w:tc>
          <w:tcPr>
            <w:tcW w:w="10789" w:type="dxa"/>
            <w:gridSpan w:val="2"/>
            <w:tcBorders/>
          </w:tcPr>
          <w:p>
            <w:pPr>
              <w:pStyle w:val="Normal"/>
              <w:widowControl w:val="false"/>
              <w:suppressAutoHyphens w:val="true"/>
              <w:spacing w:lineRule="auto" w:line="240" w:before="0" w:after="0"/>
              <w:jc w:val="left"/>
              <w:rPr>
                <w:rFonts w:ascii="Times New Roman" w:hAnsi="Times New Roman" w:cs="Times New Roman"/>
                <w:b/>
                <w:b/>
                <w:u w:val="single"/>
              </w:rPr>
            </w:pPr>
            <w:r>
              <w:rPr>
                <w:rFonts w:eastAsia="Calibri" w:cs="Times New Roman" w:ascii="Times New Roman" w:hAnsi="Times New Roman"/>
                <w:b/>
                <w:kern w:val="0"/>
                <w:sz w:val="24"/>
                <w:szCs w:val="22"/>
                <w:u w:val="single"/>
                <w:lang w:val="en-US" w:eastAsia="en-US" w:bidi="ar-SA"/>
              </w:rPr>
              <w:t>Deliverables for Next Week:</w:t>
            </w:r>
          </w:p>
        </w:tc>
      </w:tr>
      <w:tr>
        <w:trPr>
          <w:trHeight w:val="1425" w:hRule="atLeast"/>
        </w:trPr>
        <w:tc>
          <w:tcPr>
            <w:tcW w:w="353" w:type="dxa"/>
            <w:vMerge w:val="restart"/>
            <w:tcBorders/>
          </w:tcPr>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r>
          </w:p>
        </w:tc>
        <w:tc>
          <w:tcPr>
            <w:tcW w:w="10436" w:type="dxa"/>
            <w:tcBorders/>
          </w:tcPr>
          <w:p>
            <w:pPr>
              <w:pStyle w:val="Normal"/>
              <w:widowControl w:val="false"/>
              <w:suppressAutoHyphens w:val="true"/>
              <w:spacing w:lineRule="auto" w:line="240" w:before="0" w:after="0"/>
              <w:jc w:val="left"/>
              <w:rPr>
                <w:rFonts w:ascii="Times New Roman" w:hAnsi="Times New Roman" w:cs="Times New Roman"/>
                <w:sz w:val="24"/>
                <w:u w:val="single"/>
              </w:rPr>
            </w:pPr>
            <w:r>
              <w:rPr>
                <w:rFonts w:eastAsia="Calibri" w:cs="Times New Roman" w:ascii="Times New Roman" w:hAnsi="Times New Roman"/>
                <w:kern w:val="0"/>
                <w:sz w:val="24"/>
                <w:szCs w:val="22"/>
                <w:u w:val="single"/>
                <w:lang w:val="en-US" w:eastAsia="en-US" w:bidi="ar-SA"/>
              </w:rPr>
              <w:t>Student Weekly Objectives:</w:t>
            </w:r>
          </w:p>
          <w:p>
            <w:pPr>
              <w:pStyle w:val="Normal"/>
              <w:widowControl w:val="false"/>
              <w:numPr>
                <w:ilvl w:val="0"/>
                <w:numId w:val="1"/>
              </w:numPr>
              <w:suppressAutoHyphens w:val="true"/>
              <w:spacing w:lineRule="auto" w:line="240" w:before="0" w:after="0"/>
              <w:jc w:val="left"/>
              <w:rPr>
                <w:rFonts w:ascii="Times New Roman" w:hAnsi="Times New Roman" w:cs="Times New Roman"/>
                <w:i/>
                <w:i/>
              </w:rPr>
            </w:pPr>
            <w:r>
              <w:rPr>
                <w:rFonts w:cs="Times New Roman" w:ascii="Times New Roman" w:hAnsi="Times New Roman"/>
                <w:i/>
              </w:rPr>
              <w:t>Start breadboard prototyping device</w:t>
            </w:r>
          </w:p>
          <w:p>
            <w:pPr>
              <w:pStyle w:val="Normal"/>
              <w:widowControl w:val="false"/>
              <w:numPr>
                <w:ilvl w:val="0"/>
                <w:numId w:val="1"/>
              </w:numPr>
              <w:suppressAutoHyphens w:val="true"/>
              <w:spacing w:lineRule="auto" w:line="240" w:before="0" w:after="0"/>
              <w:jc w:val="left"/>
              <w:rPr>
                <w:rFonts w:ascii="Times New Roman" w:hAnsi="Times New Roman" w:cs="Times New Roman"/>
                <w:i/>
                <w:i/>
              </w:rPr>
            </w:pPr>
            <w:r>
              <w:rPr>
                <w:rFonts w:cs="Times New Roman" w:ascii="Times New Roman" w:hAnsi="Times New Roman"/>
                <w:i/>
              </w:rPr>
              <w:t>Solder parts to PCB</w:t>
            </w:r>
          </w:p>
          <w:p>
            <w:pPr>
              <w:pStyle w:val="Normal"/>
              <w:widowControl w:val="false"/>
              <w:numPr>
                <w:ilvl w:val="0"/>
                <w:numId w:val="1"/>
              </w:numPr>
              <w:suppressAutoHyphens w:val="true"/>
              <w:spacing w:lineRule="auto" w:line="240" w:before="0" w:after="0"/>
              <w:jc w:val="left"/>
              <w:rPr>
                <w:rFonts w:ascii="Times New Roman" w:hAnsi="Times New Roman" w:cs="Times New Roman"/>
                <w:i/>
                <w:i/>
              </w:rPr>
            </w:pPr>
            <w:r>
              <w:rPr>
                <w:rFonts w:cs="Times New Roman" w:ascii="Times New Roman" w:hAnsi="Times New Roman"/>
                <w:i/>
              </w:rPr>
              <w:t>Finish software functionality for all software components</w:t>
            </w:r>
          </w:p>
          <w:p>
            <w:pPr>
              <w:pStyle w:val="Normal"/>
              <w:widowControl w:val="false"/>
              <w:numPr>
                <w:ilvl w:val="0"/>
                <w:numId w:val="1"/>
              </w:numPr>
              <w:suppressAutoHyphens w:val="true"/>
              <w:spacing w:lineRule="auto" w:line="240" w:before="0" w:after="0"/>
              <w:jc w:val="left"/>
              <w:rPr>
                <w:rFonts w:ascii="Times New Roman" w:hAnsi="Times New Roman" w:cs="Times New Roman"/>
                <w:i/>
                <w:i/>
              </w:rPr>
            </w:pPr>
            <w:r>
              <w:rPr>
                <w:rFonts w:eastAsia="Calibri" w:cs="Times New Roman" w:ascii="Times New Roman" w:hAnsi="Times New Roman"/>
                <w:i/>
                <w:kern w:val="0"/>
                <w:sz w:val="22"/>
                <w:szCs w:val="22"/>
                <w:lang w:val="en-US" w:eastAsia="en-US" w:bidi="ar-SA"/>
              </w:rPr>
              <w:t>Test Bluetooth functionality and pairing with host device</w:t>
            </w:r>
          </w:p>
          <w:p>
            <w:pPr>
              <w:pStyle w:val="Normal"/>
              <w:widowControl w:val="false"/>
              <w:suppressAutoHyphens w:val="true"/>
              <w:spacing w:lineRule="auto" w:line="240" w:before="0" w:after="0"/>
              <w:jc w:val="left"/>
              <w:rPr>
                <w:rFonts w:ascii="Times New Roman" w:hAnsi="Times New Roman" w:cs="Times New Roman"/>
                <w:b/>
                <w:b/>
                <w:u w:val="single"/>
              </w:rPr>
            </w:pPr>
            <w:r>
              <w:rPr>
                <w:rFonts w:cs="Times New Roman" w:ascii="Times New Roman" w:hAnsi="Times New Roman"/>
                <w:b/>
                <w:u w:val="single"/>
              </w:rPr>
            </w:r>
          </w:p>
        </w:tc>
      </w:tr>
      <w:tr>
        <w:trPr>
          <w:trHeight w:val="1425" w:hRule="atLeast"/>
        </w:trPr>
        <w:tc>
          <w:tcPr>
            <w:tcW w:w="353" w:type="dxa"/>
            <w:vMerge w:val="continue"/>
            <w:tcBorders/>
          </w:tcPr>
          <w:p>
            <w:pPr>
              <w:pStyle w:val="Normal"/>
              <w:widowControl w:val="false"/>
              <w:suppressAutoHyphens w:val="true"/>
              <w:spacing w:lineRule="auto" w:line="240" w:before="0" w:after="0"/>
              <w:jc w:val="left"/>
              <w:rPr>
                <w:rFonts w:ascii="Times New Roman" w:hAnsi="Times New Roman" w:cs="Times New Roman"/>
                <w:u w:val="single"/>
              </w:rPr>
            </w:pPr>
            <w:r>
              <w:rPr>
                <w:rFonts w:cs="Times New Roman" w:ascii="Times New Roman" w:hAnsi="Times New Roman"/>
                <w:u w:val="single"/>
              </w:rPr>
            </w:r>
          </w:p>
        </w:tc>
        <w:tc>
          <w:tcPr>
            <w:tcW w:w="10436" w:type="dxa"/>
            <w:tcBorders/>
          </w:tcPr>
          <w:p>
            <w:pPr>
              <w:pStyle w:val="Normal"/>
              <w:widowControl w:val="false"/>
              <w:suppressAutoHyphens w:val="true"/>
              <w:spacing w:lineRule="auto" w:line="240" w:before="0" w:after="0"/>
              <w:jc w:val="left"/>
              <w:rPr>
                <w:rFonts w:ascii="Times New Roman" w:hAnsi="Times New Roman" w:cs="Times New Roman"/>
                <w:sz w:val="24"/>
                <w:u w:val="single"/>
              </w:rPr>
            </w:pPr>
            <w:r>
              <w:rPr>
                <w:rFonts w:eastAsia="Calibri" w:cs="Times New Roman" w:ascii="Times New Roman" w:hAnsi="Times New Roman"/>
                <w:kern w:val="0"/>
                <w:sz w:val="24"/>
                <w:szCs w:val="22"/>
                <w:u w:val="single"/>
                <w:lang w:val="en-US" w:eastAsia="en-US" w:bidi="ar-SA"/>
              </w:rPr>
              <w:t>TA Comments/Revisions:</w:t>
            </w:r>
          </w:p>
          <w:p>
            <w:pPr>
              <w:pStyle w:val="Normal"/>
              <w:widowControl w:val="false"/>
              <w:suppressAutoHyphens w:val="true"/>
              <w:spacing w:lineRule="auto" w:line="240" w:before="0" w:after="0"/>
              <w:jc w:val="left"/>
              <w:rPr>
                <w:rFonts w:ascii="Times New Roman" w:hAnsi="Times New Roman" w:cs="Times New Roman"/>
                <w:u w:val="single"/>
              </w:rPr>
            </w:pPr>
            <w:r>
              <w:rPr>
                <w:rFonts w:cs="Times New Roman" w:ascii="Times New Roman" w:hAnsi="Times New Roman"/>
                <w:u w:val="single"/>
              </w:rPr>
            </w:r>
          </w:p>
          <w:p>
            <w:pPr>
              <w:pStyle w:val="Normal"/>
              <w:widowControl w:val="false"/>
              <w:suppressAutoHyphens w:val="true"/>
              <w:spacing w:lineRule="auto" w:line="240" w:before="0" w:after="0"/>
              <w:jc w:val="left"/>
              <w:rPr>
                <w:rFonts w:ascii="Times New Roman" w:hAnsi="Times New Roman" w:cs="Times New Roman"/>
                <w:i/>
                <w:i/>
                <w:u w:val="single"/>
              </w:rPr>
            </w:pPr>
            <w:r>
              <w:rPr>
                <w:rFonts w:eastAsia="Calibri" w:cs="Times New Roman" w:ascii="Times New Roman" w:hAnsi="Times New Roman"/>
                <w:i/>
                <w:kern w:val="0"/>
                <w:sz w:val="22"/>
                <w:szCs w:val="22"/>
                <w:lang w:val="en-US" w:eastAsia="en-US" w:bidi="ar-SA"/>
              </w:rPr>
              <w:t>(TA feedback on “Weekly Objectives.” This section is intended to keep you on track towards project completion. It will be emailed back to you at the end of your TA meeting if any revisions are necessary. They will become part of your weekly objectives to discuss at the next TA meeting</w:t>
            </w:r>
            <w:bookmarkStart w:id="0" w:name="_GoBack"/>
            <w:bookmarkEnd w:id="0"/>
            <w:r>
              <w:rPr>
                <w:rFonts w:eastAsia="Calibri" w:cs="Times New Roman" w:ascii="Times New Roman" w:hAnsi="Times New Roman"/>
                <w:i/>
                <w:kern w:val="0"/>
                <w:sz w:val="22"/>
                <w:szCs w:val="22"/>
                <w:lang w:val="en-US" w:eastAsia="en-US" w:bidi="ar-SA"/>
              </w:rPr>
              <w:t>.)</w:t>
            </w:r>
          </w:p>
        </w:tc>
      </w:tr>
      <w:tr>
        <w:trPr/>
        <w:tc>
          <w:tcPr>
            <w:tcW w:w="10789" w:type="dxa"/>
            <w:gridSpan w:val="2"/>
            <w:tcBorders/>
          </w:tcPr>
          <w:p>
            <w:pPr>
              <w:pStyle w:val="Normal"/>
              <w:widowControl w:val="false"/>
              <w:suppressAutoHyphens w:val="true"/>
              <w:spacing w:lineRule="auto" w:line="240" w:before="0" w:after="0"/>
              <w:jc w:val="left"/>
              <w:rPr>
                <w:rFonts w:ascii="Times New Roman" w:hAnsi="Times New Roman" w:cs="Times New Roman"/>
                <w:sz w:val="24"/>
              </w:rPr>
            </w:pPr>
            <w:r>
              <w:rPr>
                <w:rFonts w:eastAsia="Calibri" w:cs="Times New Roman" w:ascii="Times New Roman" w:hAnsi="Times New Roman"/>
                <w:b/>
                <w:kern w:val="0"/>
                <w:sz w:val="24"/>
                <w:szCs w:val="22"/>
                <w:u w:val="single"/>
                <w:lang w:val="en-US" w:eastAsia="en-US" w:bidi="ar-SA"/>
              </w:rPr>
              <w:t>Remaining Tasks</w:t>
            </w:r>
            <w:r>
              <w:rPr>
                <w:rFonts w:eastAsia="Calibri" w:cs="Times New Roman" w:ascii="Times New Roman" w:hAnsi="Times New Roman"/>
                <w:kern w:val="0"/>
                <w:sz w:val="24"/>
                <w:szCs w:val="22"/>
                <w:lang w:val="en-US" w:eastAsia="en-US" w:bidi="ar-SA"/>
              </w:rPr>
              <w:t>:</w:t>
            </w:r>
          </w:p>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left"/>
              <w:rPr>
                <w:rFonts w:ascii="Times New Roman" w:hAnsi="Times New Roman" w:eastAsia="Calibri" w:cs="Times New Roman"/>
                <w:i/>
                <w:i/>
                <w:kern w:val="0"/>
                <w:sz w:val="22"/>
                <w:szCs w:val="22"/>
                <w:lang w:val="en-US" w:eastAsia="en-US" w:bidi="ar-SA"/>
              </w:rPr>
            </w:pPr>
            <w:r>
              <w:rPr>
                <w:rFonts w:eastAsia="Calibri" w:cs="Times New Roman" w:ascii="Times New Roman" w:hAnsi="Times New Roman"/>
                <w:i/>
                <w:kern w:val="0"/>
                <w:sz w:val="22"/>
                <w:szCs w:val="22"/>
                <w:lang w:val="en-US" w:eastAsia="en-US" w:bidi="ar-SA"/>
              </w:rPr>
              <w:t xml:space="preserve">• </w:t>
            </w:r>
            <w:r>
              <w:rPr>
                <w:rFonts w:eastAsia="Calibri" w:cs="Times New Roman" w:ascii="Times New Roman" w:hAnsi="Times New Roman"/>
                <w:i/>
                <w:kern w:val="0"/>
                <w:sz w:val="22"/>
                <w:szCs w:val="22"/>
                <w:lang w:val="en-US" w:eastAsia="en-US" w:bidi="ar-SA"/>
              </w:rPr>
              <w:t>Write code for microcontroller</w:t>
            </w:r>
          </w:p>
          <w:p>
            <w:pPr>
              <w:pStyle w:val="Normal"/>
              <w:widowControl w:val="false"/>
              <w:suppressAutoHyphens w:val="true"/>
              <w:spacing w:lineRule="auto" w:line="240" w:before="0" w:after="0"/>
              <w:jc w:val="left"/>
              <w:rPr>
                <w:rFonts w:ascii="Times New Roman" w:hAnsi="Times New Roman" w:eastAsia="Calibri" w:cs="Times New Roman"/>
                <w:i/>
                <w:i/>
                <w:kern w:val="0"/>
                <w:sz w:val="22"/>
                <w:szCs w:val="22"/>
                <w:lang w:val="en-US" w:eastAsia="en-US" w:bidi="ar-SA"/>
              </w:rPr>
            </w:pPr>
            <w:r>
              <w:rPr>
                <w:rFonts w:eastAsia="Calibri" w:cs="Times New Roman" w:ascii="Times New Roman" w:hAnsi="Times New Roman"/>
                <w:i/>
                <w:kern w:val="0"/>
                <w:sz w:val="22"/>
                <w:szCs w:val="22"/>
                <w:lang w:val="en-US" w:eastAsia="en-US" w:bidi="ar-SA"/>
              </w:rPr>
              <w:t xml:space="preserve">• </w:t>
            </w:r>
            <w:r>
              <w:rPr>
                <w:rFonts w:eastAsia="Calibri" w:cs="Times New Roman" w:ascii="Times New Roman" w:hAnsi="Times New Roman"/>
                <w:i/>
                <w:kern w:val="0"/>
                <w:sz w:val="22"/>
                <w:szCs w:val="22"/>
                <w:lang w:val="en-US" w:eastAsia="en-US" w:bidi="ar-SA"/>
              </w:rPr>
              <w:t>Assemble hardware onto PCB and program microcontroller</w:t>
            </w:r>
          </w:p>
          <w:p>
            <w:pPr>
              <w:pStyle w:val="Normal"/>
              <w:widowControl w:val="false"/>
              <w:suppressAutoHyphens w:val="true"/>
              <w:spacing w:lineRule="auto" w:line="240" w:before="0" w:after="0"/>
              <w:jc w:val="left"/>
              <w:rPr>
                <w:rFonts w:ascii="Times New Roman" w:hAnsi="Times New Roman" w:eastAsia="Calibri" w:cs="Times New Roman"/>
                <w:i/>
                <w:i/>
                <w:kern w:val="0"/>
                <w:sz w:val="22"/>
                <w:szCs w:val="22"/>
                <w:lang w:val="en-US" w:eastAsia="en-US" w:bidi="ar-SA"/>
              </w:rPr>
            </w:pPr>
            <w:r>
              <w:rPr>
                <w:rFonts w:eastAsia="Calibri" w:cs="Times New Roman" w:ascii="Times New Roman" w:hAnsi="Times New Roman"/>
                <w:i/>
                <w:kern w:val="0"/>
                <w:sz w:val="22"/>
                <w:szCs w:val="22"/>
                <w:lang w:val="en-US" w:eastAsia="en-US" w:bidi="ar-SA"/>
              </w:rPr>
              <w:t xml:space="preserve">• </w:t>
            </w:r>
            <w:r>
              <w:rPr>
                <w:rFonts w:eastAsia="Calibri" w:cs="Times New Roman" w:ascii="Times New Roman" w:hAnsi="Times New Roman"/>
                <w:i/>
                <w:kern w:val="0"/>
                <w:sz w:val="22"/>
                <w:szCs w:val="22"/>
                <w:lang w:val="en-US" w:eastAsia="en-US" w:bidi="ar-SA"/>
              </w:rPr>
              <w:t>Write Windows software and Chrome browser extension software</w:t>
            </w:r>
          </w:p>
          <w:p>
            <w:pPr>
              <w:pStyle w:val="Normal"/>
              <w:widowControl w:val="false"/>
              <w:suppressAutoHyphens w:val="true"/>
              <w:spacing w:lineRule="auto" w:line="240" w:before="0" w:after="0"/>
              <w:jc w:val="left"/>
              <w:rPr>
                <w:rFonts w:ascii="Times New Roman" w:hAnsi="Times New Roman" w:eastAsia="Calibri" w:cs="Times New Roman"/>
                <w:i/>
                <w:i/>
                <w:kern w:val="0"/>
                <w:sz w:val="22"/>
                <w:szCs w:val="22"/>
                <w:lang w:val="en-US" w:eastAsia="en-US" w:bidi="ar-SA"/>
              </w:rPr>
            </w:pPr>
            <w:r>
              <w:rPr>
                <w:rFonts w:eastAsia="Calibri" w:cs="Times New Roman" w:ascii="Times New Roman" w:hAnsi="Times New Roman"/>
                <w:i/>
                <w:kern w:val="0"/>
                <w:sz w:val="22"/>
                <w:szCs w:val="22"/>
                <w:lang w:val="en-US" w:eastAsia="en-US" w:bidi="ar-SA"/>
              </w:rPr>
              <w:t xml:space="preserve">• </w:t>
            </w:r>
            <w:r>
              <w:rPr>
                <w:rFonts w:eastAsia="Calibri" w:cs="Times New Roman" w:ascii="Times New Roman" w:hAnsi="Times New Roman"/>
                <w:i/>
                <w:kern w:val="0"/>
                <w:sz w:val="22"/>
                <w:szCs w:val="22"/>
                <w:lang w:val="en-US" w:eastAsia="en-US" w:bidi="ar-SA"/>
              </w:rPr>
              <w:t>Test hardware functionality</w:t>
            </w:r>
          </w:p>
          <w:p>
            <w:pPr>
              <w:pStyle w:val="Normal"/>
              <w:widowControl w:val="false"/>
              <w:suppressAutoHyphens w:val="true"/>
              <w:spacing w:lineRule="auto" w:line="240" w:before="0" w:after="0"/>
              <w:jc w:val="left"/>
              <w:rPr>
                <w:rFonts w:ascii="Times New Roman" w:hAnsi="Times New Roman" w:eastAsia="Calibri" w:cs="Times New Roman"/>
                <w:b w:val="false"/>
                <w:b w:val="false"/>
                <w:bCs w:val="false"/>
                <w:i/>
                <w:i/>
                <w:kern w:val="0"/>
                <w:sz w:val="22"/>
                <w:szCs w:val="22"/>
                <w:u w:val="none"/>
                <w:lang w:val="en-US" w:eastAsia="en-US" w:bidi="ar-SA"/>
              </w:rPr>
            </w:pPr>
            <w:r>
              <w:rPr>
                <w:rFonts w:eastAsia="Calibri" w:cs="Times New Roman" w:ascii="Times New Roman" w:hAnsi="Times New Roman"/>
                <w:b w:val="false"/>
                <w:bCs w:val="false"/>
                <w:i/>
                <w:kern w:val="0"/>
                <w:sz w:val="22"/>
                <w:szCs w:val="22"/>
                <w:u w:val="none"/>
                <w:lang w:val="en-US" w:eastAsia="en-US" w:bidi="ar-SA"/>
              </w:rPr>
              <w:t xml:space="preserve">• </w:t>
            </w:r>
            <w:r>
              <w:rPr>
                <w:rFonts w:eastAsia="Calibri" w:cs="Times New Roman" w:ascii="Times New Roman" w:hAnsi="Times New Roman"/>
                <w:b w:val="false"/>
                <w:bCs w:val="false"/>
                <w:i/>
                <w:kern w:val="0"/>
                <w:sz w:val="22"/>
                <w:szCs w:val="22"/>
                <w:u w:val="none"/>
                <w:lang w:val="en-US" w:eastAsia="en-US" w:bidi="ar-SA"/>
              </w:rPr>
              <w:t>Test device functionality</w:t>
            </w:r>
          </w:p>
          <w:p>
            <w:pPr>
              <w:pStyle w:val="Normal"/>
              <w:widowControl w:val="false"/>
              <w:suppressAutoHyphens w:val="true"/>
              <w:spacing w:lineRule="auto" w:line="240" w:before="0" w:after="0"/>
              <w:jc w:val="left"/>
              <w:rPr>
                <w:rFonts w:ascii="Times New Roman" w:hAnsi="Times New Roman" w:cs="Times New Roman"/>
                <w:b/>
                <w:b/>
                <w:u w:val="single"/>
              </w:rPr>
            </w:pPr>
            <w:r>
              <w:rPr>
                <w:rFonts w:cs="Times New Roman" w:ascii="Times New Roman" w:hAnsi="Times New Roman"/>
                <w:b/>
                <w:u w:val="single"/>
              </w:rPr>
            </w:r>
          </w:p>
        </w:tc>
      </w:tr>
    </w:tbl>
    <w:p>
      <w:pPr>
        <w:pStyle w:val="Normal"/>
        <w:spacing w:before="0" w:after="160"/>
        <w:rPr>
          <w:rFonts w:ascii="Times New Roman" w:hAnsi="Times New Roman" w:cs="Times New Roman"/>
          <w:sz w:val="2"/>
          <w:szCs w:val="2"/>
        </w:rPr>
      </w:pPr>
      <w:r>
        <w:rPr/>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aption1">
    <w:name w:val="caption"/>
    <w:basedOn w:val="Normal"/>
    <w:next w:val="Normal"/>
    <w:uiPriority w:val="35"/>
    <w:unhideWhenUsed/>
    <w:qFormat/>
    <w:rsid w:val="00c0785f"/>
    <w:pPr>
      <w:spacing w:lineRule="auto" w:line="240"/>
    </w:pPr>
    <w:rPr>
      <w:rFonts w:eastAsia="ＭＳ 明朝" w:eastAsiaTheme="minorEastAsia"/>
      <w:b/>
      <w:bCs/>
      <w:smallCaps/>
    </w:rPr>
  </w:style>
  <w:style w:type="paragraph" w:styleId="ListParagraph">
    <w:name w:val="List Paragraph"/>
    <w:basedOn w:val="Normal"/>
    <w:uiPriority w:val="34"/>
    <w:qFormat/>
    <w:rsid w:val="009638f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b633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3BA3C-D6CD-4575-8751-C64E48308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LibreOffice/7.1.2.2$Windows_X86_64 LibreOffice_project/8a45595d069ef5570103caea1b71cc9d82b2aae4</Application>
  <AppVersion>15.0000</AppVersion>
  <Pages>1</Pages>
  <Words>302</Words>
  <Characters>1709</Characters>
  <CharactersWithSpaces>2028</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2016-02-18T19:06:00Z</dcterms:created>
  <dc:creator>Katherine O'Kane</dc:creator>
  <dc:description/>
  <dc:language>en-US</dc:language>
  <cp:lastModifiedBy/>
  <dcterms:modified xsi:type="dcterms:W3CDTF">2022-03-29T03:22:16Z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