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Georgia" w:hAnsi="Georgia"/>
          <w:b/>
          <w:sz w:val="52"/>
        </w:rPr>
        <w:t>SARENE'S ACTION PLAN</w:t>
      </w:r>
    </w:p>
    <w:p>
      <w:pPr>
        <w:spacing w:after="320"/>
      </w:pPr>
      <w:r>
        <w:rPr>
          <w:rFonts w:ascii="Georgia" w:hAnsi="Georgia"/>
          <w:b w:val="0"/>
          <w:sz w:val="26"/>
        </w:rPr>
        <w:t>Below is where each part of the plan currently stands, not the finished version yet. For each item, let us know if it's approved or if something needs to change.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1. Current Presence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Status: </w:t>
      </w:r>
      <w:r>
        <w:rPr>
          <w:rFonts w:ascii="Georgia" w:hAnsi="Georgia"/>
          <w:b w:val="0"/>
          <w:sz w:val="30"/>
        </w:rPr>
        <w:t>no posts or highlights archived, personal brand, history stays.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Change needed: </w:t>
      </w:r>
      <w:r>
        <w:rPr>
          <w:rFonts w:ascii="Georgia" w:hAnsi="Georgia"/>
          <w:b w:val="0"/>
          <w:sz w:val="30"/>
        </w:rPr>
        <w:t>bio rewrite, to match current positioning as keynote speaker and workshop facilitator.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2. Landing Page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Goal: </w:t>
      </w:r>
      <w:r>
        <w:rPr>
          <w:rFonts w:ascii="Georgia" w:hAnsi="Georgia"/>
          <w:b w:val="0"/>
          <w:sz w:val="30"/>
        </w:rPr>
        <w:t>convert an already-interested visitor into a booking inquiry.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Contains: </w:t>
      </w:r>
      <w:r>
        <w:rPr>
          <w:rFonts w:ascii="Georgia" w:hAnsi="Georgia"/>
          <w:b w:val="0"/>
          <w:sz w:val="30"/>
        </w:rPr>
        <w:t>who she is, offer and pricing, proof points, video (once footage exists), the Values Gap Assessment, a direct booking form.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3. Values Gap Assessment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Goal: </w:t>
      </w:r>
      <w:r>
        <w:rPr>
          <w:rFonts w:ascii="Georgia" w:hAnsi="Georgia"/>
          <w:b w:val="0"/>
          <w:sz w:val="30"/>
        </w:rPr>
        <w:t>a real check on whether a company's stated values show up in practice, leading into a workshop conversation.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4. Video Scripts (4)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a draft test batch, to check these align with your voice and values before we commit to a full month.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Next step: </w:t>
      </w:r>
      <w:r>
        <w:rPr>
          <w:rFonts w:ascii="Georgia" w:hAnsi="Georgia"/>
          <w:b w:val="0"/>
          <w:sz w:val="30"/>
        </w:rPr>
        <w:t>if approved, we continue producing scripts in this same style as part of the ongoing monthly plan.</w:t>
      </w:r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1. </w:t>
      </w:r>
      <w:r>
        <w:rPr>
          <w:rFonts w:ascii="Georgia" w:hAnsi="Georgia"/>
          <w:b/>
          <w:sz w:val="30"/>
        </w:rPr>
        <w:t>A Value That Never Changes a Decision</w:t>
      </w:r>
      <w:r>
        <w:rPr>
          <w:rFonts w:ascii="Georgia" w:hAnsi="Georgia"/>
          <w:b w:val="0"/>
          <w:sz w:val="30"/>
        </w:rPr>
        <w:t xml:space="preserve">   </w:t>
      </w:r>
      <w:hyperlink r:id="rId9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2. </w:t>
      </w:r>
      <w:r>
        <w:rPr>
          <w:rFonts w:ascii="Georgia" w:hAnsi="Georgia"/>
          <w:b/>
          <w:sz w:val="30"/>
        </w:rPr>
        <w:t>What My B Corp Certification Taught Me</w:t>
      </w:r>
      <w:r>
        <w:rPr>
          <w:rFonts w:ascii="Georgia" w:hAnsi="Georgia"/>
          <w:b w:val="0"/>
          <w:sz w:val="30"/>
        </w:rPr>
        <w:t xml:space="preserve">   </w:t>
      </w:r>
      <w:hyperlink r:id="rId10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3. </w:t>
      </w:r>
      <w:r>
        <w:rPr>
          <w:rFonts w:ascii="Georgia" w:hAnsi="Georgia"/>
          <w:b/>
          <w:sz w:val="30"/>
        </w:rPr>
        <w:t>Knowing When You Shouldn't Be the One Deciding</w:t>
      </w:r>
      <w:r>
        <w:rPr>
          <w:rFonts w:ascii="Georgia" w:hAnsi="Georgia"/>
          <w:b w:val="0"/>
          <w:sz w:val="30"/>
        </w:rPr>
        <w:t xml:space="preserve">   </w:t>
      </w:r>
      <w:hyperlink r:id="rId11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4. </w:t>
      </w:r>
      <w:r>
        <w:rPr>
          <w:rFonts w:ascii="Georgia" w:hAnsi="Georgia"/>
          <w:b/>
          <w:sz w:val="30"/>
        </w:rPr>
        <w:t>Good Leadership or Bad Leadership</w:t>
      </w:r>
      <w:r>
        <w:rPr>
          <w:rFonts w:ascii="Georgia" w:hAnsi="Georgia"/>
          <w:b w:val="0"/>
          <w:sz w:val="30"/>
        </w:rPr>
        <w:t xml:space="preserve">   </w:t>
      </w:r>
      <w:hyperlink r:id="rId12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320"/>
      </w:pPr>
      <w:r>
        <w:rPr>
          <w:rFonts w:ascii="Georgia" w:hAnsi="Georgia"/>
          <w:b w:val="0"/>
          <w:sz w:val="26"/>
        </w:rPr>
        <w:t>Note: script 4, one answer (defending an employee in front of a customer) is left blank on purpose, needs her real answer.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5. LinkedIn Posts (3)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same idea, a draft test batch to confirm direction before continuing.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Next step: </w:t>
      </w:r>
      <w:r>
        <w:rPr>
          <w:rFonts w:ascii="Georgia" w:hAnsi="Georgia"/>
          <w:b w:val="0"/>
          <w:sz w:val="30"/>
        </w:rPr>
        <w:t>if approved, these continue as part of the ongoing monthly LinkedIn plan.</w:t>
      </w:r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1. </w:t>
      </w:r>
      <w:r>
        <w:rPr>
          <w:rFonts w:ascii="Georgia" w:hAnsi="Georgia"/>
          <w:b/>
          <w:sz w:val="30"/>
        </w:rPr>
        <w:t>B Corp certification</w:t>
      </w:r>
      <w:r>
        <w:rPr>
          <w:rFonts w:ascii="Georgia" w:hAnsi="Georgia"/>
          <w:b w:val="0"/>
          <w:sz w:val="30"/>
        </w:rPr>
        <w:t xml:space="preserve">   </w:t>
      </w:r>
      <w:hyperlink r:id="rId13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2. </w:t>
      </w:r>
      <w:r>
        <w:rPr>
          <w:rFonts w:ascii="Georgia" w:hAnsi="Georgia"/>
          <w:b/>
          <w:sz w:val="30"/>
        </w:rPr>
        <w:t>Team built around individual strengths</w:t>
      </w:r>
      <w:r>
        <w:rPr>
          <w:rFonts w:ascii="Georgia" w:hAnsi="Georgia"/>
          <w:b w:val="0"/>
          <w:sz w:val="30"/>
        </w:rPr>
        <w:t xml:space="preserve">   </w:t>
      </w:r>
      <w:hyperlink r:id="rId14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3. </w:t>
      </w:r>
      <w:r>
        <w:rPr>
          <w:rFonts w:ascii="Georgia" w:hAnsi="Georgia"/>
          <w:b/>
          <w:sz w:val="30"/>
        </w:rPr>
        <w:t>What turns a customer into a lifelong relationship</w:t>
      </w:r>
      <w:r>
        <w:rPr>
          <w:rFonts w:ascii="Georgia" w:hAnsi="Georgia"/>
          <w:b w:val="0"/>
          <w:sz w:val="30"/>
        </w:rPr>
        <w:t xml:space="preserve">   </w:t>
      </w:r>
      <w:hyperlink r:id="rId15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before="160" w:after="160"/>
      </w:pPr>
      <w:r>
        <w:rPr>
          <w:rFonts w:ascii="Georgia" w:hAnsi="Georgia"/>
          <w:b/>
          <w:sz w:val="34"/>
        </w:rPr>
        <w:t>6. Instagram Post (1)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also a social media post, but what we need here is agreement on the idea and direction, not the exact wording, just enough to confirm this matches the vision you're going for.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Status: </w:t>
      </w:r>
      <w:r>
        <w:rPr>
          <w:rFonts w:ascii="Georgia" w:hAnsi="Georgia"/>
          <w:b w:val="0"/>
          <w:sz w:val="30"/>
        </w:rPr>
        <w:t>based on everything already in the strategy, this direction aligns. We need your approval to send it to the designer for the actual visual design, then we continue from there.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>Personal carousel</w:t>
      </w:r>
      <w:r>
        <w:rPr>
          <w:rFonts w:ascii="Georgia" w:hAnsi="Georgia"/>
          <w:b w:val="0"/>
          <w:sz w:val="30"/>
        </w:rPr>
        <w:t xml:space="preserve">   </w:t>
      </w:r>
      <w:hyperlink r:id="rId16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before="160" w:after="160"/>
      </w:pPr>
      <w:r>
        <w:rPr>
          <w:rFonts w:ascii="Georgia" w:hAnsi="Georgia"/>
          <w:b/>
          <w:sz w:val="34"/>
        </w:rPr>
        <w:t>7. What We Need From You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Recordings: </w:t>
      </w:r>
      <w:r>
        <w:rPr>
          <w:rFonts w:ascii="Georgia" w:hAnsi="Georgia"/>
          <w:b w:val="0"/>
          <w:sz w:val="30"/>
        </w:rPr>
        <w:t>your existing talk and seminar recordings, at least 3 to 4. NAUMD excluded, not recorded.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Weekly shoot block: </w:t>
      </w:r>
      <w:r>
        <w:rPr>
          <w:rFonts w:ascii="Georgia" w:hAnsi="Georgia"/>
          <w:b w:val="0"/>
          <w:sz w:val="30"/>
        </w:rPr>
        <w:t>1 to 3 hours, once a week, for on-camera recording. This is what makes the posting plan possible.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Podcast format: </w:t>
      </w:r>
      <w:r>
        <w:rPr>
          <w:rFonts w:ascii="Georgia" w:hAnsi="Georgia"/>
          <w:b w:val="0"/>
          <w:sz w:val="30"/>
        </w:rPr>
        <w:t>solo, or with a co-host or guest.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Response Needed</w:t>
      </w:r>
    </w:p>
    <w:p>
      <w:pPr>
        <w:spacing w:after="320"/>
      </w:pPr>
      <w:r>
        <w:rPr>
          <w:rFonts w:ascii="Georgia" w:hAnsi="Georgia"/>
          <w:b w:val="0"/>
          <w:sz w:val="26"/>
        </w:rPr>
        <w:t>Per item: approved, or note what to change. Nothing gets recorded, published, designed, or built until approved.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08W9hAOSy42_1siLho4pQFOilwr7MbOvldBgp6dk8Ps/edit?tab=t.8zlp5lnopex6" TargetMode="External"/><Relationship Id="rId10" Type="http://schemas.openxmlformats.org/officeDocument/2006/relationships/hyperlink" Target="https://docs.google.com/document/d/108W9hAOSy42_1siLho4pQFOilwr7MbOvldBgp6dk8Ps/edit?tab=t.tnnrxc4g94qi" TargetMode="External"/><Relationship Id="rId11" Type="http://schemas.openxmlformats.org/officeDocument/2006/relationships/hyperlink" Target="https://docs.google.com/document/d/108W9hAOSy42_1siLho4pQFOilwr7MbOvldBgp6dk8Ps/edit?tab=t.g7dbeqggwd84" TargetMode="External"/><Relationship Id="rId12" Type="http://schemas.openxmlformats.org/officeDocument/2006/relationships/hyperlink" Target="https://docs.google.com/document/d/108W9hAOSy42_1siLho4pQFOilwr7MbOvldBgp6dk8Ps/edit?tab=t.nwmwa8mavo4r" TargetMode="External"/><Relationship Id="rId13" Type="http://schemas.openxmlformats.org/officeDocument/2006/relationships/hyperlink" Target="https://docs.google.com/document/d/1UT30zTUi5x0Z-Mm8f2-7dFwz3oMpsKCZxSZ17h97ZYY/edit?tab=t.0" TargetMode="External"/><Relationship Id="rId14" Type="http://schemas.openxmlformats.org/officeDocument/2006/relationships/hyperlink" Target="https://docs.google.com/document/d/1UT30zTUi5x0Z-Mm8f2-7dFwz3oMpsKCZxSZ17h97ZYY/edit?tab=t.mgphksbzr8v2" TargetMode="External"/><Relationship Id="rId15" Type="http://schemas.openxmlformats.org/officeDocument/2006/relationships/hyperlink" Target="https://docs.google.com/document/d/1UT30zTUi5x0Z-Mm8f2-7dFwz3oMpsKCZxSZ17h97ZYY/edit?tab=t.65tu5ye3esvm" TargetMode="External"/><Relationship Id="rId16" Type="http://schemas.openxmlformats.org/officeDocument/2006/relationships/hyperlink" Target="https://docs.google.com/document/d/10hJ-AQOFwooQft-meEgB-gIPM7ZVryBRKwDAHVgtIjI/edit?tab=t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