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Identifying Energy Sources for Lockout/Tagout Procedures</w:t>
      </w:r>
    </w:p>
    <w:p>
      <w:pPr>
        <w:spacing w:after="200"/>
      </w:pPr>
      <w:r>
        <w:rPr>
          <w:color w:val="0F172A"/>
          <w:sz w:val="22"/>
          <w:szCs w:val="22"/>
        </w:rPr>
        <w:t xml:space="preserve">Recognizing all potential energy sources, including electrical, mechanical, hydraulic, and pneumatic, that need to be isolated.</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Recognizing all potential energy sources, including electrical, mechanical, hydraulic, and pneumatic, that need to be isolated.</w:t>
      </w:r>
    </w:p>
    <w:p>
      <w:pPr>
        <w:pStyle w:val="ListParagraph"/>
        <w:numPr>
          <w:ilvl w:val="0"/>
          <w:numId w:val="1"/>
        </w:numPr>
        <w:spacing w:after="120"/>
      </w:pPr>
      <w:r>
        <w:rPr>
          <w:i w:val="false"/>
          <w:iCs w:val="false"/>
          <w:color w:val="0F172A"/>
          <w:sz w:val="21"/>
          <w:szCs w:val="21"/>
        </w:rPr>
        <w:t xml:space="preserve">What could go wrong: situations on this site where "Identifying Energy Sources"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"Identifying Energy Sources" wasn't being followed properly on a site?</w:t>
      </w:r>
    </w:p>
    <w:p>
      <w:pPr>
        <w:pStyle w:val="ListParagraph"/>
        <w:numPr>
          <w:ilvl w:val="0"/>
          <w:numId w:val="1"/>
        </w:numPr>
        <w:spacing w:after="120"/>
      </w:pPr>
      <w:r>
        <w:rPr>
          <w:i/>
          <w:iCs/>
          <w:color w:val="48595D"/>
          <w:sz w:val="21"/>
          <w:szCs w:val="21"/>
        </w:rPr>
        <w:t xml:space="preserve">What would you do if you noticed a problem with "Identifying Energy Sources"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2026-09-14T07:16:49.501Z</dcterms:created>
  <dcterms:modified xsi:type="dcterms:W3CDTF">2026-09-14T07:16:49.501Z</dcterms:modified>
</cp:coreProperties>
</file>

<file path=docProps/custom.xml><?xml version="1.0" encoding="utf-8"?>
<Properties xmlns="http://schemas.openxmlformats.org/officeDocument/2006/custom-properties" xmlns:vt="http://schemas.openxmlformats.org/officeDocument/2006/docPropsVTypes"/>
</file>