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tbl>
      <w:tblPr>
        <w:tblW w:type="dxa" w:w="30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000"/>
      </w:tblGrid>
      <w:tr>
        <w:tc>
          <w:tcPr>
            <w:tcW w:type="dxa" w:w="3000"/>
            <w:tcBorders>
              <w:top w:val="dashed" w:color="CBC4AE" w:sz="4"/>
              <w:left w:val="dashed" w:color="CBC4AE" w:sz="4"/>
              <w:bottom w:val="dashed" w:color="CBC4AE" w:sz="4"/>
              <w:right w:val="dashed" w:color="CBC4AE" w:sz="4"/>
            </w:tcBorders>
            <w:shd w:fill="F7F3E6" w:val="clear"/>
            <w:tcMar>
              <w:top w:type="dxa" w:w="300"/>
              <w:left w:type="dxa" w:w="100"/>
              <w:bottom w:type="dxa" w:w="300"/>
              <w:right w:type="dxa" w:w="100"/>
            </w:tcMar>
          </w:tcPr>
          <w:p>
            <w:pPr>
              <w:jc w:val="center"/>
            </w:pPr>
            <w:r>
              <w:rPr>
                <w:i/>
                <w:iCs/>
                <w:color w:val="6B6B6B"/>
                <w:sz w:val="18"/>
                <w:szCs w:val="18"/>
              </w:rPr>
              <w:t xml:space="preserve">[Insert Company Logo]</w:t>
            </w:r>
          </w:p>
        </w:tc>
      </w:tr>
    </w:tbl>
    <w:p>
      <w:pPr>
        <w:spacing w:after="160"/>
      </w:pPr>
    </w:p>
    <w:p>
      <w:pPr>
        <w:spacing w:after="60"/>
      </w:pPr>
      <w:r>
        <w:rPr>
          <w:b/>
          <w:bCs/>
          <w:color w:val="0D9488"/>
          <w:sz w:val="17"/>
          <w:szCs w:val="17"/>
        </w:rPr>
        <w:t xml:space="preserve">ENVIRONMENTAL PROTECTION</w:t>
      </w:r>
    </w:p>
    <w:p>
      <w:pPr>
        <w:pStyle w:val="Heading1"/>
        <w:spacing w:after="160"/>
      </w:pPr>
      <w:r>
        <w:rPr>
          <w:b/>
          <w:bCs/>
          <w:color w:val="0F172A"/>
          <w:sz w:val="28"/>
          <w:szCs w:val="28"/>
        </w:rPr>
        <w:t xml:space="preserve">Ecological Protection for Environmental Protection</w:t>
      </w:r>
    </w:p>
    <w:p>
      <w:pPr>
        <w:spacing w:after="200"/>
      </w:pPr>
      <w:r>
        <w:rPr>
          <w:color w:val="0F172A"/>
          <w:sz w:val="22"/>
          <w:szCs w:val="22"/>
        </w:rPr>
        <w:t xml:space="preserve">Implementing measures to protect and preserve sensitive habitats, ecosystems, and endangered species that may be affected by construction activities or industrial operations.</w:t>
      </w: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Why This Matters</w:t>
      </w:r>
    </w:p>
    <w:p>
      <w:pPr>
        <w:spacing w:after="220"/>
      </w:pPr>
      <w:r>
        <w:rPr>
          <w:color w:val="0F172A"/>
          <w:sz w:val="21"/>
          <w:szCs w:val="21"/>
        </w:rPr>
        <w:t xml:space="preserve">Environmental harm from a workplace - a chemical spill reaching a water source, uncontrolled dust, or improper waste disposal - often extends far beyond the site boundary and can be far harder to undo than to prevent.</w:t>
      </w:r>
    </w:p>
    <w:tbl>
      <w:tblPr>
        <w:tblW w:type="dxa" w:w="98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9800"/>
      </w:tblGrid>
      <w:tr>
        <w:tc>
          <w:tcPr>
            <w:tcW w:type="dxa" w:w="98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F7F3E6" w:val="clear"/>
            <w:tcMar>
              <w:top w:type="dxa" w:w="140"/>
              <w:left w:type="dxa" w:w="160"/>
              <w:bottom w:type="dxa" w:w="140"/>
              <w:right w:type="dxa" w:w="160"/>
            </w:tcMar>
          </w:tcPr>
          <w:p>
            <w:pPr>
              <w:spacing w:after="60"/>
            </w:pPr>
            <w:r>
              <w:rPr>
                <w:b/>
                <w:bCs/>
                <w:color w:val="0F172A"/>
                <w:sz w:val="18"/>
                <w:szCs w:val="18"/>
              </w:rPr>
              <w:t xml:space="preserve">Relevant Regulation</w:t>
            </w:r>
          </w:p>
          <w:p>
            <w:r>
              <w:rPr>
                <w:color w:val="48595D"/>
                <w:sz w:val="16"/>
                <w:szCs w:val="16"/>
              </w:rPr>
              <w:t xml:space="preserve">Section 28 of the National Environmental Management Act places a general duty of care on every person to take reasonable measures to prevent pollution or environmental degradation from an activity under their control.</w:t>
            </w:r>
          </w:p>
        </w:tc>
      </w:tr>
    </w:tbl>
    <w:p>
      <w:pPr>
        <w:spacing w:after="220"/>
      </w:pPr>
    </w:p>
    <w:p>
      <w:pPr>
        <w:spacing w:after="100" w:before="100"/>
      </w:pPr>
      <w:r>
        <w:rPr>
          <w:b/>
          <w:bCs/>
          <w:color w:val="0D9488"/>
          <w:sz w:val="22"/>
          <w:szCs w:val="22"/>
        </w:rPr>
        <w:t xml:space="preserve">Discussion Points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check: Implementing measures to protect and preserve sensitive habitats, ecosystems, and endangered species that may be affected by construction activities or industrial operations.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could go wrong: situations on this site where "Ecological Protection" gets missed or rushed under time pressure.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Who's responsible: everyone on this crew - speak up if you see this being skipped, don't assume someone else will.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 w:val="false"/>
          <w:iCs w:val="false"/>
          <w:color w:val="0F172A"/>
          <w:sz w:val="21"/>
          <w:szCs w:val="21"/>
        </w:rPr>
        <w:t xml:space="preserve">What to do if something's wrong: stop, report it to your supervisor, and don't continue until it's addressed.</w:t>
      </w:r>
    </w:p>
    <w:p>
      <w:pPr>
        <w:spacing w:after="100" w:before="220"/>
      </w:pPr>
      <w:r>
        <w:rPr>
          <w:b/>
          <w:bCs/>
          <w:color w:val="0D9488"/>
          <w:sz w:val="22"/>
          <w:szCs w:val="22"/>
        </w:rPr>
        <w:t xml:space="preserve">Questions For The Crew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Has anyone here seen a situation where "Ecological Protection" wasn't being followed properly on a site?</w:t>
      </w:r>
    </w:p>
    <w:p>
      <w:pPr>
        <w:pStyle w:val="ListParagraph"/>
        <w:numPr>
          <w:ilvl w:val="0"/>
          <w:numId w:val="1"/>
        </w:numPr>
        <w:spacing w:after="120"/>
      </w:pPr>
      <w:r>
        <w:rPr>
          <w:i/>
          <w:iCs/>
          <w:color w:val="48595D"/>
          <w:sz w:val="21"/>
          <w:szCs w:val="21"/>
        </w:rPr>
        <w:t xml:space="preserve">What would you do if you noticed a problem with "Ecological Protection" right now, on this site?</w:t>
      </w:r>
    </w:p>
    <w:p>
      <w:pPr>
        <w:spacing w:after="120" w:before="260"/>
      </w:pPr>
      <w:r>
        <w:rPr>
          <w:b/>
          <w:bCs/>
          <w:color w:val="0D9488"/>
          <w:sz w:val="22"/>
          <w:szCs w:val="22"/>
        </w:rPr>
        <w:t xml:space="preserve">Toolbox Talk Record</w:t>
      </w:r>
    </w:p>
    <w:p>
      <w:pPr>
        <w:spacing w:after="120"/>
      </w:pPr>
      <w:r>
        <w:rPr>
          <w:b/>
          <w:bCs/>
          <w:sz w:val="20"/>
          <w:szCs w:val="20"/>
        </w:rPr>
        <w:t xml:space="preserve">Date: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Presented by: </w:t>
      </w:r>
      <w:r>
        <w:rPr>
          <w:sz w:val="20"/>
          <w:szCs w:val="20"/>
        </w:rPr>
        <w:t xml:space="preserve">_______________     </w:t>
      </w:r>
      <w:r>
        <w:rPr>
          <w:b/>
          <w:bCs/>
          <w:sz w:val="20"/>
          <w:szCs w:val="20"/>
        </w:rPr>
        <w:t xml:space="preserve">Site: </w:t>
      </w:r>
      <w:r>
        <w:rPr>
          <w:sz w:val="20"/>
          <w:szCs w:val="20"/>
        </w:rPr>
        <w:t xml:space="preserve">_______________</w:t>
      </w:r>
    </w:p>
    <w:tbl>
      <w:tblPr>
        <w:tblW w:type="dxa" w:w="9600"/>
        <w:tblBorders>
          <w:top w:val="single" w:color="auto" w:sz="4"/>
          <w:left w:val="single" w:color="auto" w:sz="4"/>
          <w:bottom w:val="single" w:color="auto" w:sz="4"/>
          <w:right w:val="single" w:color="auto" w:sz="4"/>
          <w:insideH w:val="single" w:color="auto" w:sz="4"/>
          <w:insideV w:val="single" w:color="auto" w:sz="4"/>
        </w:tblBorders>
      </w:tblPr>
      <w:tblGrid>
        <w:gridCol w:w="3200"/>
        <w:gridCol w:w="3200"/>
        <w:gridCol w:w="3200"/>
      </w:tblGrid>
      <w:tr>
        <w:trPr>
          <w:tblHeader/>
        </w:trP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Name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Signature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shd w:fill="0D9488" w:val="clear"/>
            <w:tcMar>
              <w:top w:type="dxa" w:w="80"/>
              <w:left w:type="dxa" w:w="100"/>
              <w:bottom w:type="dxa" w:w="80"/>
              <w:right w:type="dxa" w:w="100"/>
            </w:tcMar>
            <w:vAlign w:val="center"/>
          </w:tcPr>
          <w:p>
            <w:r>
              <w:rPr>
                <w:b/>
                <w:bCs/>
                <w:color w:val="FFFFFF"/>
                <w:sz w:val="19"/>
                <w:szCs w:val="19"/>
              </w:rPr>
              <w:t xml:space="preserve">Date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  <w:tr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  <w:tc>
          <w:tcPr>
            <w:tcW w:type="dxa" w:w="3200"/>
            <w:tcBorders>
              <w:top w:val="single" w:color="CBC4AE" w:sz="4"/>
              <w:left w:val="single" w:color="CBC4AE" w:sz="4"/>
              <w:bottom w:val="single" w:color="CBC4AE" w:sz="4"/>
              <w:right w:val="single" w:color="CBC4AE" w:sz="4"/>
            </w:tcBorders>
            <w:tcMar>
              <w:top w:type="dxa" w:w="60"/>
              <w:left w:type="dxa" w:w="100"/>
              <w:bottom w:type="dxa" w:w="60"/>
              <w:right w:type="dxa" w:w="100"/>
            </w:tcMar>
          </w:tcPr>
          <w:p>
            <w:r>
              <w:t xml:space="preserve"> </w:t>
            </w:r>
          </w:p>
        </w:tc>
      </w:tr>
    </w:tbl>
    <w:p>
      <w:pPr>
        <w:spacing w:before="240"/>
      </w:pPr>
      <w:r>
        <w:rPr>
          <w:i/>
          <w:iCs/>
          <w:color w:val="48595D"/>
          <w:sz w:val="16"/>
          <w:szCs w:val="16"/>
        </w:rPr>
        <w:t xml:space="preserve">This toolbox talk is a general reference and does not replace site-specific risk assessment or a competent person's own judgement.</w:t>
      </w:r>
    </w:p>
    <w:sectPr>
      <w:pgSz w:w="11906" w:h="16838" w:orient="portrait"/>
      <w:pgMar w:top="900" w:right="900" w:bottom="900" w:left="90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num w:numId="1">
    <w:abstractNumId w:val="1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/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2026-09-14T07:16:56.438Z</dcterms:created>
  <dcterms:modified xsi:type="dcterms:W3CDTF">2026-09-14T07:16:56.438Z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