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Securing Scaffolds for Scaffolding Safety</w:t>
      </w:r>
    </w:p>
    <w:p>
      <w:pPr>
        <w:spacing w:after="200"/>
      </w:pPr>
      <w:r>
        <w:rPr>
          <w:color w:val="0F172A"/>
          <w:sz w:val="22"/>
          <w:szCs w:val="22"/>
        </w:rPr>
        <w:t xml:space="preserve">Using tie-ins, braces, and stabilizers to secure scaffolds against tipping or swaying.</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Using tie-ins, braces, and stabilizers to secure scaffolds against tipping or swaying.</w:t>
      </w:r>
    </w:p>
    <w:p>
      <w:pPr>
        <w:pStyle w:val="ListParagraph"/>
        <w:numPr>
          <w:ilvl w:val="0"/>
          <w:numId w:val="1"/>
        </w:numPr>
        <w:spacing w:after="120"/>
      </w:pPr>
      <w:r>
        <w:rPr>
          <w:i w:val="false"/>
          <w:iCs w:val="false"/>
          <w:color w:val="0F172A"/>
          <w:sz w:val="21"/>
          <w:szCs w:val="21"/>
        </w:rPr>
        <w:t xml:space="preserve">What could go wrong: situations on this site where "Securing Scaffolds"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"Securing Scaffolds" wasn't being followed properly on a site?</w:t>
      </w:r>
    </w:p>
    <w:p>
      <w:pPr>
        <w:pStyle w:val="ListParagraph"/>
        <w:numPr>
          <w:ilvl w:val="0"/>
          <w:numId w:val="1"/>
        </w:numPr>
        <w:spacing w:after="120"/>
      </w:pPr>
      <w:r>
        <w:rPr>
          <w:i/>
          <w:iCs/>
          <w:color w:val="48595D"/>
          <w:sz w:val="21"/>
          <w:szCs w:val="21"/>
        </w:rPr>
        <w:t xml:space="preserve">What would you do if you noticed a problem with "Securing Scaffolds"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2026-09-14T07:16:50.241Z</dcterms:created>
  <dcterms:modified xsi:type="dcterms:W3CDTF">2026-09-14T07:16:50.241Z</dcterms:modified>
</cp:coreProperties>
</file>

<file path=docProps/custom.xml><?xml version="1.0" encoding="utf-8"?>
<Properties xmlns="http://schemas.openxmlformats.org/officeDocument/2006/custom-properties" xmlns:vt="http://schemas.openxmlformats.org/officeDocument/2006/docPropsVTypes"/>
</file>