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HEALTH HAZARDS</w:t>
      </w:r>
    </w:p>
    <w:p>
      <w:pPr>
        <w:pStyle w:val="Heading1"/>
        <w:spacing w:after="160"/>
      </w:pPr>
      <w:r>
        <w:rPr>
          <w:b/>
          <w:bCs/>
          <w:color w:val="0F172A"/>
          <w:sz w:val="28"/>
          <w:szCs w:val="28"/>
        </w:rPr>
        <w:t xml:space="preserve">Emergency Procedures for Exposure for Health Hazards</w:t>
      </w:r>
    </w:p>
    <w:p>
      <w:pPr>
        <w:spacing w:after="200"/>
      </w:pPr>
      <w:r>
        <w:rPr>
          <w:color w:val="0F172A"/>
          <w:sz w:val="22"/>
          <w:szCs w:val="22"/>
        </w:rPr>
        <w:t xml:space="preserve">Steps to take if someone is exposed to a harmful contaminant, including first aid and medical follow-up.</w:t>
      </w:r>
    </w:p>
    <w:p>
      <w:pPr>
        <w:spacing w:after="100" w:before="100"/>
      </w:pPr>
      <w:r>
        <w:rPr>
          <w:b/>
          <w:bCs/>
          <w:color w:val="0D9488"/>
          <w:sz w:val="22"/>
          <w:szCs w:val="22"/>
        </w:rPr>
        <w:t xml:space="preserve">Why This Matters</w:t>
      </w:r>
    </w:p>
    <w:p>
      <w:pPr>
        <w:spacing w:after="220"/>
      </w:pPr>
      <w:r>
        <w:rPr>
          <w:color w:val="0F172A"/>
          <w:sz w:val="21"/>
          <w:szCs w:val="21"/>
        </w:rPr>
        <w:t xml:space="preserve">Health hazards are often the ones people take least seriously precisely because the harm isn't immediate - by the time a long-term exposure shows up as an illness, it's usually too late to simply "be more careful" going forward.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Section 8 of the OHS Act places a general duty on every employer to identify hazards and to take steps to eliminate or mitigate any risk to the health of persons at the workplace, not just physical safety risks.</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Steps to take if someone is exposed to a harmful contaminant, including first aid and medical follow-up.</w:t>
      </w:r>
    </w:p>
    <w:p>
      <w:pPr>
        <w:pStyle w:val="ListParagraph"/>
        <w:numPr>
          <w:ilvl w:val="0"/>
          <w:numId w:val="1"/>
        </w:numPr>
        <w:spacing w:after="120"/>
      </w:pPr>
      <w:r>
        <w:rPr>
          <w:i w:val="false"/>
          <w:iCs w:val="false"/>
          <w:color w:val="0F172A"/>
          <w:sz w:val="21"/>
          <w:szCs w:val="21"/>
        </w:rPr>
        <w:t xml:space="preserve">What could go wrong: situations on this site where "Emergency Procedures for Exposure"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"Emergency Procedures for Exposure" wasn't being followed properly on a site?</w:t>
      </w:r>
    </w:p>
    <w:p>
      <w:pPr>
        <w:pStyle w:val="ListParagraph"/>
        <w:numPr>
          <w:ilvl w:val="0"/>
          <w:numId w:val="1"/>
        </w:numPr>
        <w:spacing w:after="120"/>
      </w:pPr>
      <w:r>
        <w:rPr>
          <w:i/>
          <w:iCs/>
          <w:color w:val="48595D"/>
          <w:sz w:val="21"/>
          <w:szCs w:val="21"/>
        </w:rPr>
        <w:t xml:space="preserve">What would you do if you noticed a problem with "Emergency Procedures for Exposure"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2026-09-14T07:16:49.190Z</dcterms:created>
  <dcterms:modified xsi:type="dcterms:W3CDTF">2026-09-14T07:16:49.190Z</dcterms:modified>
</cp:coreProperties>
</file>

<file path=docProps/custom.xml><?xml version="1.0" encoding="utf-8"?>
<Properties xmlns="http://schemas.openxmlformats.org/officeDocument/2006/custom-properties" xmlns:vt="http://schemas.openxmlformats.org/officeDocument/2006/docPropsVTypes"/>
</file>