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C09404" w14:textId="77777777" w:rsidR="0063227D" w:rsidRDefault="00000000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</w:rPr>
        <w:drawing>
          <wp:inline distT="114300" distB="114300" distL="114300" distR="114300" wp14:anchorId="74923955" wp14:editId="28AE7947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63227D" w14:paraId="1F8C280C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FB315F" w14:textId="77777777" w:rsidR="0063227D" w:rsidRDefault="00000000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14:paraId="36A1F423" w14:textId="77777777" w:rsidR="0063227D" w:rsidRDefault="0063227D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7E1FA865" w14:textId="77777777" w:rsidR="0063227D" w:rsidRDefault="0063227D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63227D" w14:paraId="6BADC563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E929DA" w14:textId="689E3D6B" w:rsidR="0063227D" w:rsidRDefault="00000000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78356C">
              <w:rPr>
                <w:color w:val="424242"/>
                <w:sz w:val="24"/>
                <w:szCs w:val="24"/>
              </w:rPr>
              <w:t>Kyle Jerome N. Santos</w:t>
            </w:r>
          </w:p>
          <w:p w14:paraId="31F773B4" w14:textId="77777777" w:rsidR="0063227D" w:rsidRDefault="00000000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Pr="00A2563F">
              <w:rPr>
                <w:b/>
                <w:bCs/>
                <w:color w:val="424242"/>
                <w:sz w:val="24"/>
                <w:szCs w:val="24"/>
                <w:u w:val="single"/>
              </w:rPr>
              <w:t>Draft</w:t>
            </w:r>
            <w:r>
              <w:rPr>
                <w:color w:val="424242"/>
                <w:sz w:val="24"/>
                <w:szCs w:val="24"/>
              </w:rPr>
              <w:t xml:space="preserve"> / Final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1E7C41" w14:textId="3D1134C3" w:rsidR="0063227D" w:rsidRDefault="00000000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 w:rsidR="00A2563F">
              <w:rPr>
                <w:color w:val="424242"/>
                <w:sz w:val="24"/>
                <w:szCs w:val="24"/>
              </w:rPr>
              <w:t>Feb 11, 2023</w:t>
            </w:r>
          </w:p>
          <w:p w14:paraId="1591CED7" w14:textId="3B0D83B5" w:rsidR="0063227D" w:rsidRDefault="00000000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A2563F">
              <w:rPr>
                <w:color w:val="424242"/>
                <w:sz w:val="24"/>
                <w:szCs w:val="24"/>
              </w:rPr>
              <w:t>Feb 11, 2023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B8C016" w14:textId="77777777" w:rsidR="0063227D" w:rsidRDefault="0063227D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047A460E" w14:textId="77777777" w:rsidR="0063227D" w:rsidRDefault="00000000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14:paraId="229F58D6" w14:textId="32FC8B06" w:rsidR="0063227D" w:rsidRPr="00A32448" w:rsidRDefault="00A32448">
      <w:pPr>
        <w:widowControl w:val="0"/>
        <w:rPr>
          <w:color w:val="1976D2"/>
        </w:rPr>
      </w:pPr>
      <w:r w:rsidRPr="00A32448">
        <w:rPr>
          <w:color w:val="000000"/>
        </w:rPr>
        <w:t>The objective of this document is to identify budget / schedule risks to Plant Pals operations launch &amp; mitigation plan.</w:t>
      </w:r>
    </w:p>
    <w:p w14:paraId="561FC7B5" w14:textId="77777777" w:rsidR="0063227D" w:rsidRDefault="00000000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14:paraId="1C3D4CEA" w14:textId="77777777" w:rsidR="0063227D" w:rsidRDefault="00000000">
      <w:pPr>
        <w:widowControl w:val="0"/>
        <w:rPr>
          <w:color w:val="434343"/>
        </w:rPr>
      </w:pPr>
      <w:r>
        <w:rPr>
          <w:color w:val="434343"/>
        </w:rPr>
        <w:t>[Detail the length of the project, project milestones, and introduce potential risks here.]</w:t>
      </w:r>
    </w:p>
    <w:p w14:paraId="76BC5E88" w14:textId="77777777" w:rsidR="0063227D" w:rsidRDefault="0063227D">
      <w:pPr>
        <w:widowControl w:val="0"/>
        <w:rPr>
          <w:color w:val="434343"/>
        </w:rPr>
      </w:pPr>
    </w:p>
    <w:p w14:paraId="33838A15" w14:textId="77777777" w:rsidR="0063227D" w:rsidRDefault="0063227D">
      <w:pPr>
        <w:widowControl w:val="0"/>
        <w:rPr>
          <w:color w:val="434343"/>
        </w:rPr>
      </w:pPr>
    </w:p>
    <w:p w14:paraId="58551913" w14:textId="77777777" w:rsidR="0063227D" w:rsidRDefault="00000000">
      <w:pPr>
        <w:widowControl w:val="0"/>
        <w:rPr>
          <w:b/>
          <w:color w:val="434343"/>
        </w:rPr>
      </w:pPr>
      <w:r>
        <w:rPr>
          <w:b/>
          <w:color w:val="434343"/>
        </w:rPr>
        <w:t xml:space="preserve">RISK TYPE ONE: Going over the project </w:t>
      </w:r>
      <w:proofErr w:type="gramStart"/>
      <w:r>
        <w:rPr>
          <w:b/>
          <w:color w:val="434343"/>
        </w:rPr>
        <w:t>budget</w:t>
      </w:r>
      <w:proofErr w:type="gramEnd"/>
    </w:p>
    <w:p w14:paraId="53AFD8C0" w14:textId="77777777" w:rsidR="0063227D" w:rsidRDefault="0063227D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63227D" w:rsidRPr="00AF0699" w14:paraId="3392CB94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1857" w14:textId="77777777" w:rsidR="0063227D" w:rsidRPr="00AF0699" w:rsidRDefault="00000000" w:rsidP="00AF0699">
            <w:pPr>
              <w:pStyle w:val="NoSpacing"/>
            </w:pPr>
            <w:r w:rsidRPr="00AF0699"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8C3C" w14:textId="77777777" w:rsidR="0063227D" w:rsidRPr="00AF0699" w:rsidRDefault="00000000" w:rsidP="00AF0699">
            <w:pPr>
              <w:pStyle w:val="NoSpacing"/>
            </w:pPr>
            <w:r w:rsidRPr="00AF0699"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B057" w14:textId="77777777" w:rsidR="0063227D" w:rsidRPr="00AF0699" w:rsidRDefault="00000000" w:rsidP="00AF0699">
            <w:pPr>
              <w:pStyle w:val="NoSpacing"/>
            </w:pPr>
            <w:r w:rsidRPr="00AF0699">
              <w:t>Mitigation Plan</w:t>
            </w:r>
          </w:p>
        </w:tc>
      </w:tr>
      <w:tr w:rsidR="0063227D" w:rsidRPr="00AF0699" w14:paraId="6D8D7719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9A8C" w14:textId="77777777" w:rsidR="00E31F64" w:rsidRPr="00AF0699" w:rsidRDefault="00E31F64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 xml:space="preserve">Each delivery truck </w:t>
            </w:r>
            <w:proofErr w:type="gramStart"/>
            <w:r w:rsidRPr="00AF0699">
              <w:rPr>
                <w:color w:val="000000"/>
              </w:rPr>
              <w:t>costs</w:t>
            </w:r>
            <w:proofErr w:type="gramEnd"/>
          </w:p>
          <w:p w14:paraId="4CFAC87F" w14:textId="77777777" w:rsidR="00E31F64" w:rsidRPr="00AF0699" w:rsidRDefault="00E31F64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$16k more than initially</w:t>
            </w:r>
          </w:p>
          <w:p w14:paraId="4BEA8F98" w14:textId="77777777" w:rsidR="00E31F64" w:rsidRPr="00AF0699" w:rsidRDefault="00E31F64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quoted.</w:t>
            </w:r>
          </w:p>
          <w:p w14:paraId="2198BBAB" w14:textId="77777777" w:rsidR="0063227D" w:rsidRPr="00AF0699" w:rsidRDefault="0063227D" w:rsidP="00AF0699">
            <w:pPr>
              <w:pStyle w:val="NoSpacing"/>
              <w:rPr>
                <w:color w:val="6AA84F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4CDC" w14:textId="5CFF60A5" w:rsidR="0063227D" w:rsidRPr="00AF0699" w:rsidRDefault="00313295" w:rsidP="00AF0699">
            <w:pPr>
              <w:pStyle w:val="NoSpacing"/>
              <w:rPr>
                <w:color w:val="6AA84F"/>
              </w:rPr>
            </w:pPr>
            <w:r w:rsidRPr="00AF0699">
              <w:rPr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8789" w14:textId="145C07B2" w:rsidR="0063227D" w:rsidRPr="00AF0699" w:rsidRDefault="00346BE8" w:rsidP="00AF0699">
            <w:pPr>
              <w:pStyle w:val="NoSpacing"/>
            </w:pPr>
            <w:r w:rsidRPr="00AF0699">
              <w:rPr>
                <w:color w:val="000000"/>
              </w:rPr>
              <w:t>Transfer it – we could find quotes for different delivery trucks with a fixed/cheaper cost.</w:t>
            </w:r>
          </w:p>
        </w:tc>
      </w:tr>
      <w:tr w:rsidR="0063227D" w:rsidRPr="00AF0699" w14:paraId="757F597F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8F64" w14:textId="77777777" w:rsidR="00313295" w:rsidRPr="00AF0699" w:rsidRDefault="0031329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 xml:space="preserve">A product vendor </w:t>
            </w:r>
            <w:proofErr w:type="gramStart"/>
            <w:r w:rsidRPr="00AF0699">
              <w:rPr>
                <w:color w:val="000000"/>
              </w:rPr>
              <w:t>charges</w:t>
            </w:r>
            <w:proofErr w:type="gramEnd"/>
          </w:p>
          <w:p w14:paraId="72E8A127" w14:textId="77777777" w:rsidR="00313295" w:rsidRPr="00AF0699" w:rsidRDefault="0031329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a higher rate than</w:t>
            </w:r>
          </w:p>
          <w:p w14:paraId="617B4D5A" w14:textId="77777777" w:rsidR="00313295" w:rsidRPr="00AF0699" w:rsidRDefault="0031329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expected.</w:t>
            </w:r>
          </w:p>
          <w:p w14:paraId="671EDC3C" w14:textId="77777777" w:rsidR="0063227D" w:rsidRPr="00AF0699" w:rsidRDefault="0063227D" w:rsidP="00AF0699">
            <w:pPr>
              <w:pStyle w:val="NoSpacing"/>
              <w:rPr>
                <w:color w:val="E69138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E834" w14:textId="4C2B94AC" w:rsidR="0063227D" w:rsidRPr="00AF0699" w:rsidRDefault="00313295" w:rsidP="00AF0699">
            <w:pPr>
              <w:pStyle w:val="NoSpacing"/>
              <w:rPr>
                <w:color w:val="E69138"/>
              </w:rPr>
            </w:pPr>
            <w:r w:rsidRPr="00AF0699">
              <w:rPr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9BF4" w14:textId="66BA80E1" w:rsidR="0063227D" w:rsidRPr="00AF0699" w:rsidRDefault="00346BE8" w:rsidP="00AF0699">
            <w:pPr>
              <w:pStyle w:val="NoSpacing"/>
            </w:pPr>
            <w:r w:rsidRPr="00AF0699">
              <w:rPr>
                <w:color w:val="000000"/>
              </w:rPr>
              <w:t>Control It – we could see if the vendor could charge a fixed rate, get this in writing and sign off on it so there are no budget surprises.</w:t>
            </w:r>
          </w:p>
          <w:p w14:paraId="765DE9A4" w14:textId="77777777" w:rsidR="00346BE8" w:rsidRPr="00AF0699" w:rsidRDefault="00346BE8" w:rsidP="00AF0699">
            <w:pPr>
              <w:pStyle w:val="NoSpacing"/>
            </w:pPr>
          </w:p>
          <w:p w14:paraId="28A8F3B7" w14:textId="77777777" w:rsidR="00346BE8" w:rsidRPr="00AF0699" w:rsidRDefault="00346BE8" w:rsidP="00AF0699">
            <w:pPr>
              <w:pStyle w:val="NoSpacing"/>
            </w:pPr>
          </w:p>
          <w:p w14:paraId="191FD6C7" w14:textId="0BD94140" w:rsidR="00346BE8" w:rsidRPr="00AF0699" w:rsidRDefault="00346BE8" w:rsidP="00AF0699">
            <w:pPr>
              <w:pStyle w:val="NoSpacing"/>
            </w:pPr>
          </w:p>
        </w:tc>
      </w:tr>
      <w:tr w:rsidR="0063227D" w:rsidRPr="00AF0699" w14:paraId="16D2DE8B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0C45" w14:textId="77777777" w:rsidR="00313295" w:rsidRPr="00AF0699" w:rsidRDefault="0031329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A product vendor loses a</w:t>
            </w:r>
          </w:p>
          <w:p w14:paraId="24A9A050" w14:textId="77777777" w:rsidR="00313295" w:rsidRPr="00AF0699" w:rsidRDefault="0031329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product shipment.</w:t>
            </w:r>
          </w:p>
          <w:p w14:paraId="319948BC" w14:textId="77777777" w:rsidR="0063227D" w:rsidRPr="00AF0699" w:rsidRDefault="0063227D" w:rsidP="00AF0699">
            <w:pPr>
              <w:pStyle w:val="NoSpacing"/>
              <w:rPr>
                <w:color w:val="E06666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27D7" w14:textId="3EF3788E" w:rsidR="0063227D" w:rsidRPr="00AF0699" w:rsidRDefault="00313295" w:rsidP="00AF0699">
            <w:pPr>
              <w:pStyle w:val="NoSpacing"/>
              <w:rPr>
                <w:color w:val="E06666"/>
              </w:rPr>
            </w:pPr>
            <w:r w:rsidRPr="00AF0699">
              <w:rPr>
                <w:color w:val="E06666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5140" w14:textId="67A4022B" w:rsidR="0063227D" w:rsidRPr="00AF0699" w:rsidRDefault="00346BE8" w:rsidP="00AF0699">
            <w:pPr>
              <w:pStyle w:val="NoSpacing"/>
            </w:pPr>
            <w:r w:rsidRPr="00AF0699">
              <w:rPr>
                <w:color w:val="000000"/>
              </w:rPr>
              <w:t xml:space="preserve">Accept – there aren’t many </w:t>
            </w:r>
            <w:proofErr w:type="gramStart"/>
            <w:r w:rsidRPr="00AF0699">
              <w:rPr>
                <w:color w:val="000000"/>
              </w:rPr>
              <w:t>mitigation</w:t>
            </w:r>
            <w:proofErr w:type="gramEnd"/>
            <w:r w:rsidRPr="00AF0699">
              <w:rPr>
                <w:color w:val="000000"/>
              </w:rPr>
              <w:t xml:space="preserve"> processes we can use to avoid this risk, there is a low probability of this risk happening so on the off chance it does happen we will have to wear/accept it.</w:t>
            </w:r>
          </w:p>
        </w:tc>
      </w:tr>
    </w:tbl>
    <w:p w14:paraId="32B02941" w14:textId="77777777" w:rsidR="0063227D" w:rsidRDefault="0063227D">
      <w:pPr>
        <w:rPr>
          <w:sz w:val="28"/>
          <w:szCs w:val="28"/>
        </w:rPr>
      </w:pPr>
    </w:p>
    <w:p w14:paraId="2B2B6347" w14:textId="77777777" w:rsidR="0063227D" w:rsidRDefault="0063227D">
      <w:pPr>
        <w:rPr>
          <w:sz w:val="28"/>
          <w:szCs w:val="28"/>
        </w:rPr>
      </w:pPr>
    </w:p>
    <w:p w14:paraId="3A8C6B44" w14:textId="77777777" w:rsidR="0063227D" w:rsidRDefault="00000000">
      <w:pPr>
        <w:widowControl w:val="0"/>
        <w:rPr>
          <w:b/>
          <w:color w:val="434343"/>
        </w:rPr>
      </w:pPr>
      <w:r>
        <w:rPr>
          <w:b/>
          <w:color w:val="434343"/>
        </w:rPr>
        <w:t xml:space="preserve">RISK TYPE TWO: Falling behind the training </w:t>
      </w:r>
      <w:proofErr w:type="gramStart"/>
      <w:r>
        <w:rPr>
          <w:b/>
          <w:color w:val="434343"/>
        </w:rPr>
        <w:t>schedule</w:t>
      </w:r>
      <w:proofErr w:type="gramEnd"/>
    </w:p>
    <w:p w14:paraId="37FBECB1" w14:textId="77777777" w:rsidR="0063227D" w:rsidRDefault="0063227D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63227D" w:rsidRPr="00AF0699" w14:paraId="45383BAD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05BC" w14:textId="77777777" w:rsidR="0063227D" w:rsidRPr="00AF0699" w:rsidRDefault="00000000" w:rsidP="00AF0699">
            <w:pPr>
              <w:pStyle w:val="NoSpacing"/>
            </w:pPr>
            <w:r w:rsidRPr="00AF0699"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E96B" w14:textId="77777777" w:rsidR="0063227D" w:rsidRPr="00AF0699" w:rsidRDefault="00000000" w:rsidP="00AF0699">
            <w:pPr>
              <w:pStyle w:val="NoSpacing"/>
            </w:pPr>
            <w:r w:rsidRPr="00AF0699"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8BD5" w14:textId="77777777" w:rsidR="0063227D" w:rsidRPr="00AF0699" w:rsidRDefault="00000000" w:rsidP="00AF0699">
            <w:pPr>
              <w:pStyle w:val="NoSpacing"/>
            </w:pPr>
            <w:r w:rsidRPr="00AF0699">
              <w:t>Mitigation Plan</w:t>
            </w:r>
          </w:p>
        </w:tc>
      </w:tr>
      <w:tr w:rsidR="0063227D" w:rsidRPr="00AF0699" w14:paraId="3616A05A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4E3B" w14:textId="77777777" w:rsidR="00616E75" w:rsidRPr="00AF0699" w:rsidRDefault="00616E7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 xml:space="preserve">Training Manager </w:t>
            </w:r>
            <w:proofErr w:type="gramStart"/>
            <w:r w:rsidRPr="00AF0699">
              <w:rPr>
                <w:color w:val="000000"/>
              </w:rPr>
              <w:t>gets</w:t>
            </w:r>
            <w:proofErr w:type="gramEnd"/>
          </w:p>
          <w:p w14:paraId="5778FCEE" w14:textId="77777777" w:rsidR="00616E75" w:rsidRPr="00AF0699" w:rsidRDefault="00616E7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sick and misses a week of</w:t>
            </w:r>
          </w:p>
          <w:p w14:paraId="578C2BF3" w14:textId="77777777" w:rsidR="00616E75" w:rsidRPr="00AF0699" w:rsidRDefault="00616E7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training.</w:t>
            </w:r>
          </w:p>
          <w:p w14:paraId="195638C3" w14:textId="77777777" w:rsidR="0063227D" w:rsidRPr="00AF0699" w:rsidRDefault="0063227D" w:rsidP="00AF0699">
            <w:pPr>
              <w:pStyle w:val="NoSpacing"/>
              <w:rPr>
                <w:color w:val="6AA84F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4D4F" w14:textId="084A03FE" w:rsidR="0063227D" w:rsidRPr="00AF0699" w:rsidRDefault="000B333E" w:rsidP="00AF0699">
            <w:pPr>
              <w:pStyle w:val="NoSpacing"/>
              <w:rPr>
                <w:color w:val="6AA84F"/>
              </w:rPr>
            </w:pPr>
            <w:r w:rsidRPr="00AF0699">
              <w:rPr>
                <w:color w:val="6AA84F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9995" w14:textId="6FF4B863" w:rsidR="0063227D" w:rsidRPr="00AF0699" w:rsidRDefault="000B333E" w:rsidP="00AF0699">
            <w:pPr>
              <w:pStyle w:val="NoSpacing"/>
            </w:pPr>
            <w:r w:rsidRPr="00AF0699">
              <w:rPr>
                <w:color w:val="000000"/>
              </w:rPr>
              <w:t>Accept It – the probability &amp; impact of this risk is low. If this risk does occur this won’t affect the project drastically, we can just accept it. We can also plan to have a second trainer step in if this risk were to occur to avoid delaying the training by a week.</w:t>
            </w:r>
          </w:p>
        </w:tc>
      </w:tr>
      <w:tr w:rsidR="0063227D" w:rsidRPr="00AF0699" w14:paraId="161696B2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5CAF" w14:textId="77777777" w:rsidR="00616E75" w:rsidRPr="00AF0699" w:rsidRDefault="00616E7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 xml:space="preserve">You cannot hire </w:t>
            </w:r>
            <w:proofErr w:type="gramStart"/>
            <w:r w:rsidRPr="00AF0699">
              <w:rPr>
                <w:color w:val="000000"/>
              </w:rPr>
              <w:t>enough</w:t>
            </w:r>
            <w:proofErr w:type="gramEnd"/>
          </w:p>
          <w:p w14:paraId="29D28B8E" w14:textId="77777777" w:rsidR="00616E75" w:rsidRPr="00AF0699" w:rsidRDefault="00616E7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 xml:space="preserve">employees in time to </w:t>
            </w:r>
            <w:proofErr w:type="gramStart"/>
            <w:r w:rsidRPr="00AF0699">
              <w:rPr>
                <w:color w:val="000000"/>
              </w:rPr>
              <w:t>train</w:t>
            </w:r>
            <w:proofErr w:type="gramEnd"/>
          </w:p>
          <w:p w14:paraId="0D40824F" w14:textId="77777777" w:rsidR="00616E75" w:rsidRPr="00AF0699" w:rsidRDefault="00616E7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them before launch.</w:t>
            </w:r>
          </w:p>
          <w:p w14:paraId="1D127184" w14:textId="77777777" w:rsidR="0063227D" w:rsidRPr="00AF0699" w:rsidRDefault="0063227D" w:rsidP="00AF0699">
            <w:pPr>
              <w:pStyle w:val="NoSpacing"/>
              <w:rPr>
                <w:color w:val="E69138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A01B" w14:textId="1A87E637" w:rsidR="0063227D" w:rsidRPr="00AF0699" w:rsidRDefault="000B333E" w:rsidP="00AF0699">
            <w:pPr>
              <w:pStyle w:val="NoSpacing"/>
              <w:rPr>
                <w:color w:val="E69138"/>
              </w:rPr>
            </w:pPr>
            <w:r w:rsidRPr="00AF0699">
              <w:rPr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0CC5" w14:textId="07BA3E54" w:rsidR="0063227D" w:rsidRPr="00AF0699" w:rsidRDefault="00AF0699" w:rsidP="00AF0699">
            <w:pPr>
              <w:pStyle w:val="NoSpacing"/>
            </w:pPr>
            <w:r w:rsidRPr="00AF0699">
              <w:rPr>
                <w:color w:val="000000"/>
              </w:rPr>
              <w:t xml:space="preserve">Reduce/Control – to help reduce this risk we can post more job advertisements to attracts more applicants. We can also post the job ads earlier to allow for more time for applications, </w:t>
            </w:r>
            <w:proofErr w:type="gramStart"/>
            <w:r w:rsidRPr="00AF0699">
              <w:rPr>
                <w:color w:val="000000"/>
              </w:rPr>
              <w:t>interviews</w:t>
            </w:r>
            <w:proofErr w:type="gramEnd"/>
            <w:r w:rsidRPr="00AF0699">
              <w:rPr>
                <w:color w:val="000000"/>
              </w:rPr>
              <w:t xml:space="preserve"> and onboarding.</w:t>
            </w:r>
          </w:p>
        </w:tc>
      </w:tr>
      <w:tr w:rsidR="0063227D" w:rsidRPr="00AF0699" w14:paraId="7F70CBAA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CBF2" w14:textId="77777777" w:rsidR="00616E75" w:rsidRPr="00AF0699" w:rsidRDefault="00616E7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More than 50% of</w:t>
            </w:r>
          </w:p>
          <w:p w14:paraId="18DED078" w14:textId="77777777" w:rsidR="00616E75" w:rsidRPr="00AF0699" w:rsidRDefault="00616E7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employees quit after a</w:t>
            </w:r>
          </w:p>
          <w:p w14:paraId="36F03EFF" w14:textId="77777777" w:rsidR="00616E75" w:rsidRPr="00AF0699" w:rsidRDefault="00616E7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difficult training process,</w:t>
            </w:r>
          </w:p>
          <w:p w14:paraId="39AD8757" w14:textId="77777777" w:rsidR="00616E75" w:rsidRPr="00AF0699" w:rsidRDefault="00616E7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leaving the company</w:t>
            </w:r>
          </w:p>
          <w:p w14:paraId="512DF21E" w14:textId="77777777" w:rsidR="00616E75" w:rsidRPr="00AF0699" w:rsidRDefault="00616E75" w:rsidP="00AF0699">
            <w:pPr>
              <w:pStyle w:val="NoSpacing"/>
              <w:rPr>
                <w:color w:val="000000"/>
              </w:rPr>
            </w:pPr>
            <w:r w:rsidRPr="00AF0699">
              <w:rPr>
                <w:color w:val="000000"/>
              </w:rPr>
              <w:t>short-staffed.</w:t>
            </w:r>
          </w:p>
          <w:p w14:paraId="7B9FD5D2" w14:textId="77777777" w:rsidR="0063227D" w:rsidRPr="00AF0699" w:rsidRDefault="0063227D" w:rsidP="00AF0699">
            <w:pPr>
              <w:pStyle w:val="NoSpacing"/>
              <w:rPr>
                <w:color w:val="E06666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CB1B" w14:textId="6A9795A2" w:rsidR="0063227D" w:rsidRPr="00AF0699" w:rsidRDefault="000B333E" w:rsidP="00AF0699">
            <w:pPr>
              <w:pStyle w:val="NoSpacing"/>
              <w:rPr>
                <w:color w:val="E06666"/>
              </w:rPr>
            </w:pPr>
            <w:r w:rsidRPr="00AF0699">
              <w:rPr>
                <w:color w:val="E06666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A15B" w14:textId="5C5FD3DA" w:rsidR="0063227D" w:rsidRPr="00AF0699" w:rsidRDefault="00AF0699" w:rsidP="00AF0699">
            <w:pPr>
              <w:pStyle w:val="NoSpacing"/>
            </w:pPr>
            <w:r w:rsidRPr="00AF0699">
              <w:rPr>
                <w:color w:val="000000"/>
              </w:rPr>
              <w:t>Reduce/Control – we can ensure the training process is as enjoyable as possible, avoid making it too difficult and risk losing employees.</w:t>
            </w:r>
          </w:p>
        </w:tc>
      </w:tr>
    </w:tbl>
    <w:p w14:paraId="25422E06" w14:textId="77777777" w:rsidR="0063227D" w:rsidRDefault="0063227D">
      <w:pPr>
        <w:rPr>
          <w:sz w:val="28"/>
          <w:szCs w:val="28"/>
        </w:rPr>
      </w:pPr>
    </w:p>
    <w:p w14:paraId="76EC59FE" w14:textId="77777777" w:rsidR="0063227D" w:rsidRDefault="0063227D">
      <w:pPr>
        <w:rPr>
          <w:color w:val="34A853"/>
          <w:sz w:val="32"/>
          <w:szCs w:val="32"/>
        </w:rPr>
      </w:pPr>
    </w:p>
    <w:p w14:paraId="64455FDB" w14:textId="77777777" w:rsidR="0063227D" w:rsidRDefault="00000000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14:paraId="547B34B1" w14:textId="77777777" w:rsidR="0063227D" w:rsidRDefault="0063227D"/>
    <w:p w14:paraId="15A145DE" w14:textId="77777777" w:rsidR="0063227D" w:rsidRDefault="00000000">
      <w:pPr>
        <w:rPr>
          <w:b/>
        </w:rPr>
      </w:pPr>
      <w:r>
        <w:rPr>
          <w:b/>
        </w:rPr>
        <w:t>Probability chart:</w:t>
      </w:r>
    </w:p>
    <w:p w14:paraId="670207C6" w14:textId="77777777" w:rsidR="0063227D" w:rsidRDefault="0063227D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63227D" w14:paraId="6516E4F7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124A0" w14:textId="77777777" w:rsidR="0063227D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63227D" w14:paraId="789A6996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AC593" w14:textId="77777777" w:rsidR="0063227D" w:rsidRDefault="0063227D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A7D2E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13350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63227D" w14:paraId="0618E0F3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D1A47D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03922" w14:textId="77777777" w:rsidR="0063227D" w:rsidRDefault="00000000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BCB280" w14:textId="77777777" w:rsidR="0063227D" w:rsidRDefault="00000000">
            <w:pPr>
              <w:widowControl w:val="0"/>
            </w:pPr>
            <w:r>
              <w:t>Less than &lt;10% chance of risk occurring.</w:t>
            </w:r>
          </w:p>
        </w:tc>
      </w:tr>
      <w:tr w:rsidR="0063227D" w14:paraId="46B68071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A74EA" w14:textId="77777777" w:rsidR="0063227D" w:rsidRDefault="00632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E3F60D" w14:textId="77777777" w:rsidR="0063227D" w:rsidRDefault="00632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2F750" w14:textId="77777777" w:rsidR="0063227D" w:rsidRDefault="00632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3227D" w14:paraId="20115850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A5AB9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745B9" w14:textId="77777777" w:rsidR="0063227D" w:rsidRDefault="00000000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A8DDD" w14:textId="77777777" w:rsidR="0063227D" w:rsidRDefault="00000000">
            <w:pPr>
              <w:widowControl w:val="0"/>
            </w:pPr>
            <w:r>
              <w:t>10%-49% chance of risk occurring.</w:t>
            </w:r>
          </w:p>
        </w:tc>
      </w:tr>
      <w:tr w:rsidR="0063227D" w14:paraId="7E51E836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75C6CF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58D38F" w14:textId="77777777" w:rsidR="0063227D" w:rsidRDefault="00000000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8DF0D" w14:textId="77777777" w:rsidR="0063227D" w:rsidRDefault="00000000">
            <w:pPr>
              <w:widowControl w:val="0"/>
            </w:pPr>
            <w:r>
              <w:t>50%-100% chance of risk occurring.</w:t>
            </w:r>
          </w:p>
        </w:tc>
      </w:tr>
      <w:tr w:rsidR="0063227D" w14:paraId="589CE58D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464E70" w14:textId="77777777" w:rsidR="0063227D" w:rsidRDefault="00632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BEB0A" w14:textId="77777777" w:rsidR="0063227D" w:rsidRDefault="00632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4BBFE" w14:textId="77777777" w:rsidR="0063227D" w:rsidRDefault="00632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61F29BE" w14:textId="77777777" w:rsidR="0063227D" w:rsidRDefault="0063227D"/>
    <w:p w14:paraId="4491177E" w14:textId="77777777" w:rsidR="0063227D" w:rsidRDefault="0063227D">
      <w:pPr>
        <w:rPr>
          <w:b/>
        </w:rPr>
      </w:pPr>
    </w:p>
    <w:p w14:paraId="0D3F22D4" w14:textId="77777777" w:rsidR="0063227D" w:rsidRDefault="0063227D">
      <w:pPr>
        <w:rPr>
          <w:b/>
        </w:rPr>
      </w:pPr>
    </w:p>
    <w:p w14:paraId="4A27E1A0" w14:textId="77777777" w:rsidR="0063227D" w:rsidRDefault="00000000">
      <w:pPr>
        <w:rPr>
          <w:b/>
        </w:rPr>
      </w:pPr>
      <w:r>
        <w:rPr>
          <w:b/>
        </w:rPr>
        <w:t>Impact chart:</w:t>
      </w:r>
    </w:p>
    <w:p w14:paraId="7707A352" w14:textId="77777777" w:rsidR="0063227D" w:rsidRDefault="0063227D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63227D" w14:paraId="18254FD9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165B7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81118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4AA0C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C7084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63227D" w14:paraId="25AA265A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4EDC7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2E31B" w14:textId="77777777" w:rsidR="0063227D" w:rsidRDefault="00000000">
            <w:pPr>
              <w:widowControl w:val="0"/>
            </w:pPr>
            <w:r>
              <w:t xml:space="preserve">Low financial impact, </w:t>
            </w:r>
          </w:p>
          <w:p w14:paraId="0F5F474C" w14:textId="77777777" w:rsidR="0063227D" w:rsidRDefault="00000000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EE2D5" w14:textId="77777777" w:rsidR="0063227D" w:rsidRDefault="00000000">
            <w:pPr>
              <w:widowControl w:val="0"/>
            </w:pPr>
            <w:r>
              <w:t xml:space="preserve">Medium financial impact, </w:t>
            </w:r>
          </w:p>
          <w:p w14:paraId="6890F65E" w14:textId="77777777" w:rsidR="0063227D" w:rsidRDefault="00000000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8710E" w14:textId="77777777" w:rsidR="0063227D" w:rsidRDefault="00000000">
            <w:pPr>
              <w:widowControl w:val="0"/>
            </w:pPr>
            <w:r>
              <w:t xml:space="preserve">High financial impact, </w:t>
            </w:r>
          </w:p>
          <w:p w14:paraId="2225F80F" w14:textId="77777777" w:rsidR="0063227D" w:rsidRDefault="00000000">
            <w:pPr>
              <w:widowControl w:val="0"/>
            </w:pPr>
            <w:r>
              <w:t>costing the company $30,000 or more</w:t>
            </w:r>
          </w:p>
        </w:tc>
      </w:tr>
      <w:tr w:rsidR="0063227D" w14:paraId="262B6FB4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E0871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67DF0" w14:textId="77777777" w:rsidR="0063227D" w:rsidRDefault="00000000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A4471" w14:textId="77777777" w:rsidR="0063227D" w:rsidRDefault="00000000">
            <w:pPr>
              <w:widowControl w:val="0"/>
            </w:pPr>
            <w:r>
              <w:t xml:space="preserve">Medium impact to project operations, </w:t>
            </w:r>
          </w:p>
          <w:p w14:paraId="50A07E3D" w14:textId="77777777" w:rsidR="0063227D" w:rsidRDefault="00000000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7C62C" w14:textId="77777777" w:rsidR="0063227D" w:rsidRDefault="00000000">
            <w:pPr>
              <w:widowControl w:val="0"/>
            </w:pPr>
            <w:r>
              <w:t xml:space="preserve">High impact to project operations, </w:t>
            </w:r>
          </w:p>
          <w:p w14:paraId="031A61ED" w14:textId="77777777" w:rsidR="0063227D" w:rsidRDefault="00000000">
            <w:pPr>
              <w:widowControl w:val="0"/>
            </w:pPr>
            <w:r>
              <w:t>with potential to cause project failure</w:t>
            </w:r>
          </w:p>
        </w:tc>
      </w:tr>
      <w:tr w:rsidR="0063227D" w14:paraId="2CF07051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9257B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CFCF67" w14:textId="77777777" w:rsidR="0063227D" w:rsidRDefault="00000000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5475AA" w14:textId="77777777" w:rsidR="0063227D" w:rsidRDefault="00000000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32CD07" w14:textId="77777777" w:rsidR="0063227D" w:rsidRDefault="00000000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14:paraId="1F11A71F" w14:textId="77777777" w:rsidR="0063227D" w:rsidRDefault="0063227D"/>
    <w:p w14:paraId="034525FC" w14:textId="77777777" w:rsidR="0063227D" w:rsidRDefault="0063227D"/>
    <w:p w14:paraId="0ECEE03C" w14:textId="77777777" w:rsidR="0063227D" w:rsidRDefault="0063227D"/>
    <w:p w14:paraId="317D0D4E" w14:textId="77777777" w:rsidR="0063227D" w:rsidRDefault="00000000">
      <w:pPr>
        <w:rPr>
          <w:b/>
        </w:rPr>
      </w:pPr>
      <w:r>
        <w:rPr>
          <w:b/>
        </w:rPr>
        <w:t>Probability and Impact Matrix:</w:t>
      </w:r>
    </w:p>
    <w:p w14:paraId="257439F6" w14:textId="77777777" w:rsidR="0063227D" w:rsidRDefault="0063227D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63227D" w14:paraId="1773A3A8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E056EC" w14:textId="77777777" w:rsidR="0063227D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63227D" w14:paraId="1453DFF5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A2AB0" w14:textId="77777777" w:rsidR="0063227D" w:rsidRDefault="0063227D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486CC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63227D" w14:paraId="573CD2BD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3750C" w14:textId="77777777" w:rsidR="0063227D" w:rsidRDefault="00632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6E3AAA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D47A0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1A3FD" w14:textId="77777777" w:rsidR="0063227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63227D" w14:paraId="44FD9263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D6E7B" w14:textId="77777777" w:rsidR="0063227D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44C03" w14:textId="77777777" w:rsidR="0063227D" w:rsidRDefault="00000000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4D512" w14:textId="77777777" w:rsidR="0063227D" w:rsidRDefault="00000000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F0667" w14:textId="77777777" w:rsidR="0063227D" w:rsidRDefault="00000000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588CB" w14:textId="77777777" w:rsidR="0063227D" w:rsidRDefault="00000000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63227D" w14:paraId="362463D4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5B41C" w14:textId="77777777" w:rsidR="0063227D" w:rsidRDefault="00632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B6F56" w14:textId="77777777" w:rsidR="0063227D" w:rsidRDefault="00000000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B15ED" w14:textId="77777777" w:rsidR="0063227D" w:rsidRDefault="00000000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4FD37" w14:textId="77777777" w:rsidR="0063227D" w:rsidRDefault="00000000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A2F1D5" w14:textId="77777777" w:rsidR="0063227D" w:rsidRDefault="00000000">
            <w:pPr>
              <w:widowControl w:val="0"/>
              <w:jc w:val="center"/>
            </w:pPr>
            <w:r>
              <w:t>High</w:t>
            </w:r>
          </w:p>
        </w:tc>
      </w:tr>
      <w:tr w:rsidR="0063227D" w14:paraId="5C1D79D3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681C6" w14:textId="77777777" w:rsidR="0063227D" w:rsidRDefault="00632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D66E4" w14:textId="77777777" w:rsidR="0063227D" w:rsidRDefault="00000000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10A21" w14:textId="77777777" w:rsidR="0063227D" w:rsidRDefault="00000000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E4A8A" w14:textId="77777777" w:rsidR="0063227D" w:rsidRDefault="00000000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8E4C9A" w14:textId="77777777" w:rsidR="0063227D" w:rsidRDefault="00000000">
            <w:pPr>
              <w:widowControl w:val="0"/>
              <w:jc w:val="center"/>
            </w:pPr>
            <w:r>
              <w:t>Medium</w:t>
            </w:r>
          </w:p>
        </w:tc>
      </w:tr>
    </w:tbl>
    <w:p w14:paraId="71D7713C" w14:textId="77777777" w:rsidR="0063227D" w:rsidRDefault="0063227D"/>
    <w:p w14:paraId="712005FA" w14:textId="77777777" w:rsidR="0063227D" w:rsidRDefault="0063227D"/>
    <w:sectPr w:rsidR="0063227D"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27D"/>
    <w:rsid w:val="000B333E"/>
    <w:rsid w:val="00313295"/>
    <w:rsid w:val="00346BE8"/>
    <w:rsid w:val="00601716"/>
    <w:rsid w:val="00616E75"/>
    <w:rsid w:val="0063227D"/>
    <w:rsid w:val="0078356C"/>
    <w:rsid w:val="00A2563F"/>
    <w:rsid w:val="00A32448"/>
    <w:rsid w:val="00AF0699"/>
    <w:rsid w:val="00E3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35BC"/>
  <w15:docId w15:val="{B5008B24-4C84-4FCD-88FB-8955593F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3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AF069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kylejerome.santos.eng@ust.edu.ph</cp:lastModifiedBy>
  <cp:revision>11</cp:revision>
  <dcterms:created xsi:type="dcterms:W3CDTF">2023-02-11T14:30:00Z</dcterms:created>
  <dcterms:modified xsi:type="dcterms:W3CDTF">2023-02-11T14:41:00Z</dcterms:modified>
</cp:coreProperties>
</file>