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Security Engineering Lead — Detection, Response &amp; CI/CD Security</w:t>
      </w:r>
    </w:p>
    <w:p>
      <w:pPr>
        <w:spacing w:before="0" w:after="80" w:line="240" w:lineRule="auto"/>
      </w:pPr>
      <w:r>
        <w:rPr>
          <w:sz w:val="20"/>
        </w:rPr>
        <w:t>Security engineer with 10+ years leading detection-and-response engineering and technical sprint priorities for a live SOC, building CI/CD-integrated detection-as-code across nine SIEM/EDR platforms, and implementing IAM policy/role work in AWS and GCP. Team-lead/sprint-lead experience mentoring detection engineers and coordinating cross-team technical priorities.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&amp; Response: </w:t>
      </w:r>
      <w:r>
        <w:rPr>
          <w:sz w:val="19"/>
        </w:rPr>
        <w:t>Creates and manages the detection and alerting content a live SOC runs incident response against (Splunk); 2,300+ detection rules covering most of the MITRE ATT&amp;CK matrix; signature, behavioral, statistical, time-series, and ML-based detection across nine SIEM/EDR platforms including CrowdStrike and SentinelOne</w:t>
      </w:r>
    </w:p>
    <w:p>
      <w:pPr>
        <w:spacing w:before="0" w:after="40" w:line="240" w:lineRule="auto"/>
      </w:pPr>
      <w:r>
        <w:rPr>
          <w:b/>
          <w:sz w:val="19"/>
        </w:rPr>
        <w:t xml:space="preserve">CI/CD &amp; Detection-as-Code Security: </w:t>
      </w:r>
      <w:r>
        <w:rPr>
          <w:sz w:val="19"/>
        </w:rPr>
        <w:t>Full CI/CD pipeline for detection-as-code in GitLab; writes automated unit/integration tests for the pipeline itself; formally tracks detection quality metrics (coverage, precision/false-positive rate) with staged rollout before full production</w:t>
      </w:r>
    </w:p>
    <w:p>
      <w:pPr>
        <w:spacing w:before="0" w:after="40" w:line="240" w:lineRule="auto"/>
      </w:pPr>
      <w:r>
        <w:rPr>
          <w:b/>
          <w:sz w:val="19"/>
        </w:rPr>
        <w:t xml:space="preserve">Identity &amp; Access Management: </w:t>
      </w:r>
      <w:r>
        <w:rPr>
          <w:sz w:val="19"/>
        </w:rPr>
        <w:t>Hands-on IAM policy/role implementation in AWS and GCP; created and managed API tokens, roles, and permissions across nine SIEM platforms as part of a detection orchestration framework</w:t>
      </w:r>
    </w:p>
    <w:p>
      <w:pPr>
        <w:spacing w:before="0" w:after="40" w:line="240" w:lineRule="auto"/>
      </w:pPr>
      <w:r>
        <w:rPr>
          <w:b/>
          <w:sz w:val="19"/>
        </w:rPr>
        <w:t xml:space="preserve">Sprint &amp; Technical Leadership: </w:t>
      </w:r>
      <w:r>
        <w:rPr>
          <w:sz w:val="19"/>
        </w:rPr>
        <w:t>Team-lead/sprint-lead experience directing sprint priorities and technical direction for a live SOC's detection content; mentors detection engineers; embedded partner working directly with SOC, IR, and platform teams</w:t>
      </w:r>
    </w:p>
    <w:p>
      <w:pPr>
        <w:spacing w:before="0" w:after="40" w:line="240" w:lineRule="auto"/>
      </w:pPr>
      <w:r>
        <w:rPr>
          <w:b/>
          <w:sz w:val="19"/>
        </w:rPr>
        <w:t xml:space="preserve">Containers &amp; Cloud: </w:t>
      </w:r>
      <w:r>
        <w:rPr>
          <w:sz w:val="19"/>
        </w:rPr>
        <w:t>Comfortable, hands-on Docker user; has worked within a Kubernetes-orchestrated platform; familiar with AWS and GCP cloud environments; production GenAI tooling for security automation and triage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directs sprint priorities and technical direction for the Splunk-based detection and alerting content a live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detection layer, data-quality monitoring, and alerting content on top.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telemetry.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(including CrowdStrike and SentinelOne) via native APIs, with multithreading to deploy detection content across many customers in parallel inside a full GitLab CI/CD pipeline — including automated tests for the pipeline itself.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permissions across those nine platforms, and implemented AWS/GCP IAM policies and roles as part of the platform's access-management footprint.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triage, automated detection-rule generation, and cross-platform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 for 220+ log data sources feeding the detection platform; used Docker for reproducible detection-testing environments; 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