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 — Detection, Response &amp; Threat Intelligence</w:t>
      </w:r>
    </w:p>
    <w:p>
      <w:pPr>
        <w:spacing w:before="0" w:after="80" w:line="240" w:lineRule="auto"/>
      </w:pPr>
      <w:r>
        <w:rPr>
          <w:sz w:val="20"/>
        </w:rPr>
        <w:t>11+ years building detection engineering programs and incident-response-supporting analytics, from an early-stage startup rules engine (2,300+ rules across the MITRE ATT&amp;CK matrix) to currently owning detection content for a live federal SOC's incident response. Deep multi-SIEM/EDR orchestration experience (nine platforms including CrowdStrike) plus hands-on GenAI-powered detection automation.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Incident Response: </w:t>
      </w:r>
      <w:r>
        <w:rPr>
          <w:sz w:val="19"/>
        </w:rPr>
        <w:t>Automated detection system design across Splunk, ELK/Elasticsearch, CrowdStrike, SentinelOne, Microsoft Sentinel/Defender, Google SecOps, Sumo Logic, Palo Alto XSIAM, Devo, ArcSight; MITRE ATT&amp;CK; incident-response support for a live SOC; large-scale security logging infrastructure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Intelligence &amp; Correlation: </w:t>
      </w:r>
      <w:r>
        <w:rPr>
          <w:sz w:val="19"/>
        </w:rPr>
        <w:t>Correlating telemetry across identity, cloud, and network sources to detect post-entry behavior; signature, statistical, behavioral, and ML-based detection logic; UEBA detection content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 &amp; Engineering: </w:t>
      </w:r>
      <w:r>
        <w:rPr>
          <w:sz w:val="19"/>
        </w:rPr>
        <w:t>Python, SQL; GitLab CI/CD detection-as-code pipelines; GenAI-powered automated detection systems — false-positive triage, new detection generation, cross-SIEM rule conversion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Science: </w:t>
      </w:r>
      <w:r>
        <w:rPr>
          <w:sz w:val="19"/>
        </w:rPr>
        <w:t>AWS, GCP, Azure; clustering/unsupervised ML, time-series anomaly detection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that drives the SOC's live incident response, day to day.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full detection/analytics layer on top — dashboards, data transforms, UEBA content, data-quality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automated detection systems and orchestration across nine SIEM/EDR platforms — including CrowdStrike — via native APIs, delivered through a full GitLab CI/CD pipeline; created and managed 2,300+ detection rules covering most of the MITRE ATT&amp;CK matrix.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Developed GenAI-powered tooling for automated false-positive triage, new detection-content generation, and cross-SIEM rule conversion for other detection engineers.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log sources; led exploratory data analysis at scale using GCP Dataproc, PySpark/SparkSQL.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