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Detection Engineering &amp; Threat Intelligence</w:t>
      </w:r>
    </w:p>
    <w:p>
      <w:pPr>
        <w:spacing w:before="0" w:after="80" w:line="240" w:lineRule="auto"/>
      </w:pPr>
      <w:r>
        <w:rPr>
          <w:sz w:val="20"/>
        </w:rPr>
        <w:t>Detection engineer with 8 years using cyber threat intelligence to drive detection engineering decisions — validating alerts against real adversary activity, tuning detection logic based on CTI context, and closing the loop from intelligence to durable detection content. Builds Python-based automation and detection-as-code pipelines across nine SIEM/EDR platforms, with hands-on Elasticsearch/ELK experience spanning three employers.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Intelligence Integration for Detection Engineering: </w:t>
      </w:r>
      <w:r>
        <w:rPr>
          <w:sz w:val="19"/>
        </w:rPr>
        <w:t>Uses CTI (indicators, TTPs, actor/campaign context) directly during alert triage and false-positive analysis to validate whether an alert reflects real adversary activity vs. benign behavior, then feeds that research back into detection logic; sourced from paid/commercial feeds, open-source intelligence, and in-house research (Vedere Labs, Forescout's threat research team) — closing the loop from intel to detection rather than passively consuming feeds</w:t>
      </w:r>
    </w:p>
    <w:p>
      <w:pPr>
        <w:spacing w:before="0" w:after="40" w:line="240" w:lineRule="auto"/>
      </w:pPr>
      <w:r>
        <w:rPr>
          <w:b/>
          <w:sz w:val="19"/>
        </w:rPr>
        <w:t xml:space="preserve">Python Automation &amp; Scripting: </w:t>
      </w:r>
      <w:r>
        <w:rPr>
          <w:sz w:val="19"/>
        </w:rPr>
        <w:t>Production Python automation for alert triage/enrichment and detection-content deployment; production GenAI tooling for false-positive triage and cross-platform detection-rule conversion; multithreaded orchestration across many customer environments in parallel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Detection-as-Code &amp; Multi-SIEM Orchestration: </w:t>
      </w:r>
      <w:r>
        <w:rPr>
          <w:sz w:val="19"/>
        </w:rPr>
        <w:t>Built a Python-based detection-as-code framework across nine SIEM/EDR platforms via native APIs (Splunk, Microsoft Sentinel, Microsoft Defender, Google SecOps, CrowdStrike, SentinelOne, Sumo Logic, Palo Alto XSIAM, Devo) with full GitLab CI/CD, automated tests, and staged rollout; created/managed 2,300+ detection rules covering most of the MITRE ATT&amp;CK matrix</w:t>
      </w:r>
    </w:p>
    <w:p>
      <w:pPr>
        <w:spacing w:before="0" w:after="40" w:line="240" w:lineRule="auto"/>
      </w:pPr>
      <w:r>
        <w:rPr>
          <w:b/>
          <w:sz w:val="19"/>
        </w:rPr>
        <w:t xml:space="preserve">Elasticsearch / ELK Stack: </w:t>
      </w:r>
      <w:r>
        <w:rPr>
          <w:sz w:val="19"/>
        </w:rPr>
        <w:t>Deep, cross-employer Elasticsearch experience: ES queries and transforms, Logstash parsing/normalization, multiple Beats variants for log collection, native ES detection rules, the Elasticsearch API, and Kibana dashboarding — built an entire ES-based security data platform from scratch at DOE/NNSA and a next-gen ES/Kibana SIEM at Trend Micro/Cysiv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for the detection and alerting content a live SOC's responders investigate against; uses threat intel directly during triage/false-positive analysis to validate real adversary activity.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Elasticsearch-based security data platform from scratch ingesting CrowdStrike, Suricata, and Zeek, plus the UEBA detection layer, Kibana dashboards, and data-quality monitoring/alerting — a ground-up build, not an inherited program.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detection content against massive customer telemetry; threat intel sourced directly from Vedere Labs, Forescout's in-house research team, informed detection tuning and alert triage on a daily basis.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 Python-based detection-as-code orchestration framework across nine SIEM/EDR platforms via native APIs, with multithreaded deployment inside a full GitLab CI/CD pipeline including automated tests and staged rollout before production.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the Elasticsearch-based data engineering layer for 220+ log sources: 50+ Logstash filters, multiple Elasticsearch Beats deployments, a Common Information Model standardizing schema, and wrote detection rules and queries directly against ES indexes as core detection content in the team's next-gen ES/Kibana SIEM.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time-series anomaly detection on entity behavior (process chains, authentication patterns) to surface adversary activity signature-based rules missed; built production GenAI tooling for detection-rule generation and cross-platform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matrix, informed by threat intel context on adversary TTPs and campaign activity.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