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7CBA" w14:textId="1CF819E1" w:rsidR="009955F6" w:rsidRPr="00B124FB" w:rsidRDefault="0046322D" w:rsidP="00FA6E0D">
      <w:pPr>
        <w:jc w:val="center"/>
        <w:rPr>
          <w:rStyle w:val="Strong"/>
          <w:sz w:val="36"/>
          <w:szCs w:val="22"/>
        </w:rPr>
      </w:pPr>
      <w:r w:rsidRPr="00B124FB">
        <w:rPr>
          <w:rStyle w:val="Strong"/>
          <w:caps/>
          <w:sz w:val="36"/>
          <w:szCs w:val="22"/>
        </w:rPr>
        <w:t>KYLE</w:t>
      </w:r>
      <w:r w:rsidR="00A01841" w:rsidRPr="00B124FB">
        <w:rPr>
          <w:rStyle w:val="Strong"/>
          <w:caps/>
          <w:sz w:val="36"/>
          <w:szCs w:val="22"/>
        </w:rPr>
        <w:t xml:space="preserve"> </w:t>
      </w:r>
      <w:r w:rsidR="00072499" w:rsidRPr="00B124FB">
        <w:rPr>
          <w:rStyle w:val="Strong"/>
          <w:caps/>
          <w:sz w:val="36"/>
          <w:szCs w:val="22"/>
        </w:rPr>
        <w:t>PELHAM</w:t>
      </w:r>
    </w:p>
    <w:p w14:paraId="0B12A0FB" w14:textId="7F8CE124" w:rsidR="00350726" w:rsidRPr="00B124FB" w:rsidRDefault="00A01841" w:rsidP="00630046">
      <w:pPr>
        <w:contextualSpacing/>
        <w:jc w:val="center"/>
        <w:rPr>
          <w:rStyle w:val="Strong"/>
        </w:rPr>
      </w:pPr>
      <w:r w:rsidRPr="00B124FB">
        <w:rPr>
          <w:rStyle w:val="Strong"/>
        </w:rPr>
        <w:t>2917 Garibaldi Ave</w:t>
      </w:r>
      <w:r w:rsidR="00350726" w:rsidRPr="00B124FB">
        <w:rPr>
          <w:rStyle w:val="Strong"/>
        </w:rPr>
        <w:t xml:space="preserve"> • San Luis Obispo, CA • 934</w:t>
      </w:r>
      <w:r w:rsidR="007179AA">
        <w:rPr>
          <w:rStyle w:val="Strong"/>
        </w:rPr>
        <w:t>01</w:t>
      </w:r>
    </w:p>
    <w:p w14:paraId="525793D1" w14:textId="54062B12" w:rsidR="007B7018" w:rsidRPr="00224F5C" w:rsidRDefault="00350726" w:rsidP="00630046">
      <w:pPr>
        <w:spacing w:after="120"/>
        <w:jc w:val="center"/>
        <w:rPr>
          <w:rStyle w:val="Strong"/>
          <w:b w:val="0"/>
          <w:bCs w:val="0"/>
        </w:rPr>
      </w:pPr>
      <w:r w:rsidRPr="00B124FB">
        <w:rPr>
          <w:rStyle w:val="Strong"/>
        </w:rPr>
        <w:t xml:space="preserve"> (661) 350-2907 </w:t>
      </w:r>
      <w:bookmarkStart w:id="0" w:name="_Hlk94602656"/>
      <w:r w:rsidRPr="00B124FB">
        <w:rPr>
          <w:rStyle w:val="Strong"/>
        </w:rPr>
        <w:t xml:space="preserve">• </w:t>
      </w:r>
      <w:bookmarkEnd w:id="0"/>
      <w:r w:rsidR="00A01841" w:rsidRPr="00B124FB">
        <w:rPr>
          <w:rStyle w:val="Strong"/>
          <w:b w:val="0"/>
          <w:bCs w:val="0"/>
        </w:rPr>
        <w:t>kyleplhm@gmail.com</w:t>
      </w:r>
      <w:r w:rsidR="00A01841" w:rsidRPr="00B124FB">
        <w:rPr>
          <w:rStyle w:val="Strong"/>
        </w:rPr>
        <w:t xml:space="preserve"> • </w:t>
      </w:r>
      <w:r w:rsidR="00490F74" w:rsidRPr="00B124FB">
        <w:rPr>
          <w:rStyle w:val="Strong"/>
          <w:b w:val="0"/>
          <w:bCs w:val="0"/>
        </w:rPr>
        <w:t>https://www.linkedin.com/in/kyle-pelham/</w:t>
      </w:r>
      <w:r w:rsidR="00A01841" w:rsidRPr="00B124FB">
        <w:rPr>
          <w:rStyle w:val="Strong"/>
        </w:rPr>
        <w:t xml:space="preserve"> </w:t>
      </w:r>
      <w:r w:rsidR="00E92EF5" w:rsidRPr="00B124FB">
        <w:rPr>
          <w:rStyle w:val="Strong"/>
        </w:rPr>
        <w:t>•</w:t>
      </w:r>
      <w:r w:rsidR="00E92EF5">
        <w:rPr>
          <w:rStyle w:val="Strong"/>
        </w:rPr>
        <w:t xml:space="preserve"> </w:t>
      </w:r>
      <w:r w:rsidR="00224F5C">
        <w:rPr>
          <w:rStyle w:val="Strong"/>
          <w:b w:val="0"/>
          <w:bCs w:val="0"/>
        </w:rPr>
        <w:t>kyleplhm.github.io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30046" w:rsidRPr="00B124FB" w14:paraId="7BBE8687" w14:textId="77777777" w:rsidTr="003472F7">
        <w:tc>
          <w:tcPr>
            <w:tcW w:w="10682" w:type="dxa"/>
            <w:gridSpan w:val="3"/>
            <w:tcBorders>
              <w:bottom w:val="single" w:sz="4" w:space="0" w:color="auto"/>
            </w:tcBorders>
          </w:tcPr>
          <w:p w14:paraId="7340104E" w14:textId="5B530330" w:rsidR="00630046" w:rsidRPr="00224676" w:rsidRDefault="00630046" w:rsidP="00630046">
            <w:pPr>
              <w:spacing w:after="120"/>
              <w:contextualSpacing/>
              <w:rPr>
                <w:rStyle w:val="Strong"/>
                <w:i/>
                <w:iCs/>
                <w:sz w:val="22"/>
                <w:szCs w:val="22"/>
              </w:rPr>
            </w:pPr>
            <w:r w:rsidRPr="00224676">
              <w:rPr>
                <w:rStyle w:val="Strong"/>
                <w:i/>
                <w:iCs/>
              </w:rPr>
              <w:t>EDUCATION</w:t>
            </w:r>
          </w:p>
        </w:tc>
      </w:tr>
      <w:tr w:rsidR="002C489A" w:rsidRPr="00B124FB" w14:paraId="16A8CCFA" w14:textId="77777777" w:rsidTr="00117C90">
        <w:trPr>
          <w:trHeight w:val="692"/>
        </w:trPr>
        <w:tc>
          <w:tcPr>
            <w:tcW w:w="10682" w:type="dxa"/>
            <w:gridSpan w:val="3"/>
            <w:tcBorders>
              <w:top w:val="single" w:sz="4" w:space="0" w:color="auto"/>
            </w:tcBorders>
          </w:tcPr>
          <w:p w14:paraId="750A481F" w14:textId="254E1B1F" w:rsidR="002C489A" w:rsidRPr="002C489A" w:rsidRDefault="002C489A" w:rsidP="009B280C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C489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California Polytechnic State University                                                                       San Luis Obispo, CA</w:t>
            </w:r>
          </w:p>
          <w:p w14:paraId="267DCE5D" w14:textId="77777777" w:rsidR="002C489A" w:rsidRDefault="002C489A" w:rsidP="002C489A">
            <w:pPr>
              <w:pStyle w:val="Achievement"/>
              <w:numPr>
                <w:ilvl w:val="0"/>
                <w:numId w:val="0"/>
              </w:numPr>
              <w:spacing w:before="120" w:after="120" w:line="240" w:lineRule="auto"/>
              <w:ind w:left="245" w:hanging="245"/>
              <w:jc w:val="left"/>
              <w:rPr>
                <w:rFonts w:ascii="Times New Roman" w:hAnsi="Times New Roman"/>
                <w:szCs w:val="22"/>
              </w:rPr>
            </w:pPr>
            <w:r w:rsidRPr="00FA6E0D">
              <w:rPr>
                <w:rFonts w:ascii="Times New Roman" w:hAnsi="Times New Roman"/>
                <w:b/>
                <w:bCs/>
                <w:i/>
                <w:iCs/>
                <w:szCs w:val="22"/>
              </w:rPr>
              <w:t>Master of Science: Business Analytics</w:t>
            </w:r>
            <w:r>
              <w:rPr>
                <w:rFonts w:ascii="Times New Roman" w:hAnsi="Times New Roman"/>
                <w:szCs w:val="22"/>
              </w:rPr>
              <w:t>, June 2023</w:t>
            </w:r>
          </w:p>
          <w:p w14:paraId="7531E846" w14:textId="0D2ACC5D" w:rsidR="002C489A" w:rsidRPr="002C489A" w:rsidRDefault="002C489A" w:rsidP="002C489A">
            <w:pPr>
              <w:pStyle w:val="Achievement"/>
              <w:numPr>
                <w:ilvl w:val="0"/>
                <w:numId w:val="0"/>
              </w:numPr>
              <w:spacing w:after="120" w:line="240" w:lineRule="auto"/>
              <w:ind w:left="245" w:hanging="245"/>
              <w:contextualSpacing/>
              <w:jc w:val="left"/>
              <w:rPr>
                <w:rStyle w:val="Strong"/>
                <w:rFonts w:ascii="Times New Roman" w:hAnsi="Times New Roman"/>
                <w:b w:val="0"/>
                <w:bCs w:val="0"/>
                <w:szCs w:val="22"/>
              </w:rPr>
            </w:pPr>
            <w:r w:rsidRPr="00FA6E0D">
              <w:rPr>
                <w:rFonts w:ascii="Times New Roman" w:hAnsi="Times New Roman"/>
                <w:b/>
                <w:bCs/>
                <w:i/>
                <w:iCs/>
                <w:szCs w:val="22"/>
              </w:rPr>
              <w:t>Bachelor of Science: Business Administration</w:t>
            </w:r>
            <w:r>
              <w:rPr>
                <w:rFonts w:ascii="Times New Roman" w:hAnsi="Times New Roman"/>
                <w:b/>
                <w:bCs/>
                <w:i/>
                <w:iCs/>
                <w:szCs w:val="22"/>
              </w:rPr>
              <w:t xml:space="preserve">, </w:t>
            </w:r>
            <w:r w:rsidRPr="002C489A">
              <w:rPr>
                <w:rFonts w:ascii="Times New Roman" w:hAnsi="Times New Roman"/>
                <w:b/>
                <w:i/>
                <w:iCs/>
                <w:szCs w:val="22"/>
              </w:rPr>
              <w:t xml:space="preserve">Concentration: Information </w:t>
            </w:r>
            <w:r w:rsidR="00294FF7" w:rsidRPr="002C489A">
              <w:rPr>
                <w:rFonts w:ascii="Times New Roman" w:hAnsi="Times New Roman"/>
                <w:b/>
                <w:i/>
                <w:iCs/>
                <w:szCs w:val="22"/>
              </w:rPr>
              <w:t>Systems</w:t>
            </w:r>
            <w:r w:rsidR="00294FF7">
              <w:rPr>
                <w:rFonts w:ascii="Times New Roman" w:hAnsi="Times New Roman"/>
                <w:bCs/>
                <w:szCs w:val="22"/>
              </w:rPr>
              <w:t>,</w:t>
            </w:r>
            <w:r w:rsidR="00294FF7">
              <w:rPr>
                <w:rFonts w:ascii="Times New Roman" w:hAnsi="Times New Roman"/>
                <w:b/>
                <w:i/>
                <w:iCs/>
                <w:szCs w:val="22"/>
              </w:rPr>
              <w:t xml:space="preserve"> </w:t>
            </w:r>
            <w:r w:rsidR="00294FF7" w:rsidRPr="00B124FB">
              <w:rPr>
                <w:rFonts w:ascii="Times New Roman" w:hAnsi="Times New Roman"/>
                <w:bCs/>
                <w:szCs w:val="22"/>
              </w:rPr>
              <w:t>June</w:t>
            </w:r>
            <w:r w:rsidRPr="00B124FB">
              <w:rPr>
                <w:rFonts w:ascii="Times New Roman" w:hAnsi="Times New Roman"/>
                <w:bCs/>
                <w:szCs w:val="22"/>
              </w:rPr>
              <w:t xml:space="preserve"> 2020</w:t>
            </w:r>
          </w:p>
        </w:tc>
      </w:tr>
      <w:tr w:rsidR="00C21569" w:rsidRPr="00B124FB" w14:paraId="31F66C26" w14:textId="77777777" w:rsidTr="003472F7">
        <w:trPr>
          <w:trHeight w:val="188"/>
        </w:trPr>
        <w:tc>
          <w:tcPr>
            <w:tcW w:w="10682" w:type="dxa"/>
            <w:gridSpan w:val="3"/>
            <w:tcBorders>
              <w:bottom w:val="single" w:sz="4" w:space="0" w:color="auto"/>
            </w:tcBorders>
          </w:tcPr>
          <w:p w14:paraId="114C2A10" w14:textId="132B0623" w:rsidR="00C21569" w:rsidRDefault="00C21569" w:rsidP="009B280C">
            <w:pPr>
              <w:spacing w:after="120"/>
              <w:contextualSpacing/>
              <w:rPr>
                <w:rStyle w:val="Strong"/>
                <w:sz w:val="22"/>
                <w:szCs w:val="22"/>
              </w:rPr>
            </w:pPr>
            <w:r w:rsidRPr="00224676">
              <w:rPr>
                <w:rStyle w:val="Strong"/>
                <w:i/>
                <w:iCs/>
              </w:rPr>
              <w:t>RELEVANT SKILLS &amp; TECHNOLOGIES</w:t>
            </w:r>
          </w:p>
        </w:tc>
      </w:tr>
      <w:tr w:rsidR="00C21569" w:rsidRPr="00B124FB" w14:paraId="01A87E56" w14:textId="77777777" w:rsidTr="003472F7">
        <w:trPr>
          <w:trHeight w:val="692"/>
        </w:trPr>
        <w:tc>
          <w:tcPr>
            <w:tcW w:w="3560" w:type="dxa"/>
            <w:tcBorders>
              <w:top w:val="single" w:sz="4" w:space="0" w:color="auto"/>
            </w:tcBorders>
          </w:tcPr>
          <w:p w14:paraId="06CEF98A" w14:textId="77777777" w:rsidR="00AB552B" w:rsidRPr="00A50B80" w:rsidRDefault="00AB552B" w:rsidP="00AB552B">
            <w:pPr>
              <w:pStyle w:val="Achievement"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Times New Roman" w:hAnsi="Times New Roman"/>
                <w:bCs/>
                <w:szCs w:val="22"/>
              </w:rPr>
            </w:pPr>
            <w:r w:rsidRPr="00A50B80">
              <w:rPr>
                <w:rFonts w:ascii="Times New Roman" w:hAnsi="Times New Roman"/>
                <w:bCs/>
                <w:szCs w:val="22"/>
              </w:rPr>
              <w:t>Business Communication</w:t>
            </w:r>
          </w:p>
          <w:p w14:paraId="3F94522B" w14:textId="77777777" w:rsidR="00AB552B" w:rsidRDefault="00AB552B" w:rsidP="00AB552B">
            <w:pPr>
              <w:pStyle w:val="Achievement"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Times New Roman" w:hAnsi="Times New Roman"/>
                <w:bCs/>
                <w:szCs w:val="22"/>
              </w:rPr>
            </w:pPr>
            <w:r w:rsidRPr="00A50B80">
              <w:rPr>
                <w:rFonts w:ascii="Times New Roman" w:hAnsi="Times New Roman"/>
                <w:bCs/>
                <w:szCs w:val="22"/>
              </w:rPr>
              <w:t>Data Mining</w:t>
            </w:r>
          </w:p>
          <w:p w14:paraId="64109B57" w14:textId="1D142453" w:rsidR="00A50B80" w:rsidRPr="00A50B80" w:rsidRDefault="00AB552B" w:rsidP="00A50B80">
            <w:pPr>
              <w:pStyle w:val="Achievement"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Machine Learning</w:t>
            </w:r>
          </w:p>
          <w:p w14:paraId="326772AF" w14:textId="663525ED" w:rsidR="00A50B80" w:rsidRPr="00A50B80" w:rsidRDefault="00A50B80" w:rsidP="00A50B80">
            <w:pPr>
              <w:pStyle w:val="Achievement"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 xml:space="preserve">Forecasting </w:t>
            </w:r>
            <w:r w:rsidR="00AB552B">
              <w:rPr>
                <w:rFonts w:ascii="Times New Roman" w:hAnsi="Times New Roman"/>
                <w:bCs/>
                <w:szCs w:val="22"/>
              </w:rPr>
              <w:t>/ Time-series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</w:tcBorders>
          </w:tcPr>
          <w:p w14:paraId="7FBC56BE" w14:textId="77777777" w:rsidR="00C21569" w:rsidRPr="00A50B80" w:rsidRDefault="00A50B80" w:rsidP="00A50B80">
            <w:pPr>
              <w:pStyle w:val="Achievement"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Times New Roman" w:hAnsi="Times New Roman"/>
                <w:b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szCs w:val="22"/>
              </w:rPr>
              <w:t>Python</w:t>
            </w:r>
          </w:p>
          <w:p w14:paraId="2872DF98" w14:textId="77777777" w:rsidR="00A50B80" w:rsidRPr="00A50B80" w:rsidRDefault="00A50B80" w:rsidP="00A50B80">
            <w:pPr>
              <w:pStyle w:val="Achievement"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Times New Roman" w:hAnsi="Times New Roman"/>
                <w:b/>
                <w:szCs w:val="22"/>
                <w:u w:val="single"/>
              </w:rPr>
            </w:pPr>
            <w:r>
              <w:rPr>
                <w:rFonts w:ascii="Times New Roman" w:hAnsi="Times New Roman"/>
                <w:szCs w:val="22"/>
              </w:rPr>
              <w:t>R (</w:t>
            </w:r>
            <w:proofErr w:type="spellStart"/>
            <w:r>
              <w:rPr>
                <w:rFonts w:ascii="Times New Roman" w:hAnsi="Times New Roman"/>
                <w:szCs w:val="22"/>
              </w:rPr>
              <w:t>Tidyverse</w:t>
            </w:r>
            <w:proofErr w:type="spellEnd"/>
            <w:r>
              <w:rPr>
                <w:rFonts w:ascii="Times New Roman" w:hAnsi="Times New Roman"/>
                <w:szCs w:val="22"/>
              </w:rPr>
              <w:t>/</w:t>
            </w:r>
            <w:proofErr w:type="spellStart"/>
            <w:r>
              <w:rPr>
                <w:rFonts w:ascii="Times New Roman" w:hAnsi="Times New Roman"/>
                <w:szCs w:val="22"/>
              </w:rPr>
              <w:t>Tidymodels</w:t>
            </w:r>
            <w:proofErr w:type="spellEnd"/>
            <w:r>
              <w:rPr>
                <w:rFonts w:ascii="Times New Roman" w:hAnsi="Times New Roman"/>
                <w:szCs w:val="22"/>
              </w:rPr>
              <w:t>)</w:t>
            </w:r>
          </w:p>
          <w:p w14:paraId="037F9E0B" w14:textId="77777777" w:rsidR="00A50B80" w:rsidRPr="00A50B80" w:rsidRDefault="00A50B80" w:rsidP="00A50B80">
            <w:pPr>
              <w:pStyle w:val="Achievement"/>
              <w:numPr>
                <w:ilvl w:val="0"/>
                <w:numId w:val="25"/>
              </w:numPr>
              <w:spacing w:after="0" w:line="240" w:lineRule="auto"/>
              <w:jc w:val="left"/>
              <w:rPr>
                <w:rFonts w:ascii="Times New Roman" w:hAnsi="Times New Roman"/>
                <w:b/>
                <w:szCs w:val="22"/>
                <w:u w:val="single"/>
              </w:rPr>
            </w:pPr>
            <w:r w:rsidRPr="00A50B80">
              <w:rPr>
                <w:rFonts w:ascii="Times New Roman" w:hAnsi="Times New Roman"/>
                <w:bCs/>
                <w:szCs w:val="22"/>
              </w:rPr>
              <w:t>SQL</w:t>
            </w:r>
            <w:r>
              <w:rPr>
                <w:rFonts w:ascii="Times New Roman" w:hAnsi="Times New Roman"/>
                <w:bCs/>
                <w:szCs w:val="22"/>
              </w:rPr>
              <w:t xml:space="preserve"> / Database Management</w:t>
            </w:r>
          </w:p>
          <w:p w14:paraId="635F51AB" w14:textId="7E81CB88" w:rsidR="00A50B80" w:rsidRPr="00AB552B" w:rsidRDefault="00AB552B" w:rsidP="00AB552B">
            <w:pPr>
              <w:pStyle w:val="ListParagraph"/>
              <w:numPr>
                <w:ilvl w:val="0"/>
                <w:numId w:val="25"/>
              </w:numPr>
              <w:spacing w:after="120"/>
              <w:rPr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BI Tools</w:t>
            </w:r>
            <w:r w:rsidR="002C489A">
              <w:rPr>
                <w:rStyle w:val="Strong"/>
                <w:b w:val="0"/>
                <w:bCs w:val="0"/>
                <w:sz w:val="22"/>
                <w:szCs w:val="22"/>
              </w:rPr>
              <w:t xml:space="preserve"> (</w:t>
            </w:r>
            <w:r w:rsidRPr="009810B5">
              <w:rPr>
                <w:rStyle w:val="Strong"/>
                <w:b w:val="0"/>
                <w:bCs w:val="0"/>
                <w:sz w:val="22"/>
                <w:szCs w:val="22"/>
              </w:rPr>
              <w:t>T</w:t>
            </w:r>
            <w:r w:rsidRPr="009810B5">
              <w:rPr>
                <w:rStyle w:val="Strong"/>
                <w:b w:val="0"/>
                <w:bCs w:val="0"/>
                <w:sz w:val="22"/>
              </w:rPr>
              <w:t>ableau</w:t>
            </w:r>
            <w:r>
              <w:rPr>
                <w:rStyle w:val="Strong"/>
                <w:b w:val="0"/>
                <w:bCs w:val="0"/>
                <w:sz w:val="22"/>
              </w:rPr>
              <w:t>)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</w:tcBorders>
          </w:tcPr>
          <w:p w14:paraId="1910D482" w14:textId="52CBEAD5" w:rsidR="009810B5" w:rsidRPr="009810B5" w:rsidRDefault="002C489A" w:rsidP="00A50B80">
            <w:pPr>
              <w:pStyle w:val="ListParagraph"/>
              <w:numPr>
                <w:ilvl w:val="0"/>
                <w:numId w:val="25"/>
              </w:numPr>
              <w:spacing w:after="120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 xml:space="preserve">MS Excel </w:t>
            </w:r>
          </w:p>
          <w:p w14:paraId="1ACDFFDA" w14:textId="18553CF9" w:rsidR="00C21569" w:rsidRDefault="00A50B80" w:rsidP="00A50B80">
            <w:pPr>
              <w:pStyle w:val="ListParagraph"/>
              <w:numPr>
                <w:ilvl w:val="0"/>
                <w:numId w:val="25"/>
              </w:numPr>
              <w:spacing w:after="120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Requirements Gathering</w:t>
            </w:r>
          </w:p>
          <w:p w14:paraId="45F8DF3C" w14:textId="77777777" w:rsidR="00A50B80" w:rsidRDefault="00A50B80" w:rsidP="00A50B80">
            <w:pPr>
              <w:pStyle w:val="ListParagraph"/>
              <w:numPr>
                <w:ilvl w:val="0"/>
                <w:numId w:val="25"/>
              </w:numPr>
              <w:spacing w:after="120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Business Process Analysis</w:t>
            </w:r>
          </w:p>
          <w:p w14:paraId="5ACCE636" w14:textId="7524EBAD" w:rsidR="00A50B80" w:rsidRPr="00A50B80" w:rsidRDefault="002C489A" w:rsidP="00A50B80">
            <w:pPr>
              <w:pStyle w:val="ListParagraph"/>
              <w:numPr>
                <w:ilvl w:val="0"/>
                <w:numId w:val="25"/>
              </w:numPr>
              <w:spacing w:after="120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Project</w:t>
            </w:r>
            <w:r w:rsidR="00AB552B">
              <w:rPr>
                <w:rStyle w:val="Strong"/>
                <w:b w:val="0"/>
                <w:bCs w:val="0"/>
                <w:sz w:val="22"/>
                <w:szCs w:val="22"/>
              </w:rPr>
              <w:t xml:space="preserve"> Implementation</w:t>
            </w:r>
          </w:p>
        </w:tc>
      </w:tr>
      <w:tr w:rsidR="00630046" w:rsidRPr="00B124FB" w14:paraId="06E1646C" w14:textId="77777777" w:rsidTr="003472F7">
        <w:trPr>
          <w:trHeight w:val="80"/>
        </w:trPr>
        <w:tc>
          <w:tcPr>
            <w:tcW w:w="10682" w:type="dxa"/>
            <w:gridSpan w:val="3"/>
            <w:tcBorders>
              <w:bottom w:val="single" w:sz="4" w:space="0" w:color="auto"/>
            </w:tcBorders>
          </w:tcPr>
          <w:p w14:paraId="44DA5450" w14:textId="2FF3E000" w:rsidR="00630046" w:rsidRPr="00224676" w:rsidRDefault="00A17124" w:rsidP="00630046">
            <w:pPr>
              <w:spacing w:after="120"/>
              <w:contextualSpacing/>
              <w:rPr>
                <w:rStyle w:val="Strong"/>
                <w:i/>
                <w:iCs/>
              </w:rPr>
            </w:pPr>
            <w:r>
              <w:rPr>
                <w:rStyle w:val="Strong"/>
                <w:i/>
                <w:iCs/>
              </w:rPr>
              <w:t xml:space="preserve">PROFESSIONAL </w:t>
            </w:r>
            <w:r w:rsidR="00630046" w:rsidRPr="00224676">
              <w:rPr>
                <w:rStyle w:val="Strong"/>
                <w:i/>
                <w:iCs/>
              </w:rPr>
              <w:t>EXPERIENCE</w:t>
            </w:r>
          </w:p>
        </w:tc>
      </w:tr>
      <w:tr w:rsidR="00844CD9" w:rsidRPr="00B124FB" w14:paraId="53F2A931" w14:textId="77777777" w:rsidTr="003472F7">
        <w:trPr>
          <w:trHeight w:val="287"/>
        </w:trPr>
        <w:tc>
          <w:tcPr>
            <w:tcW w:w="10682" w:type="dxa"/>
            <w:gridSpan w:val="3"/>
            <w:tcBorders>
              <w:top w:val="single" w:sz="4" w:space="0" w:color="auto"/>
            </w:tcBorders>
          </w:tcPr>
          <w:p w14:paraId="27787A25" w14:textId="2EFDA28F" w:rsidR="00844CD9" w:rsidRPr="003472F7" w:rsidRDefault="009B280C" w:rsidP="005165C1">
            <w:pPr>
              <w:spacing w:before="240" w:after="120"/>
              <w:contextualSpacing/>
              <w:rPr>
                <w:rStyle w:val="Strong"/>
                <w:u w:val="single"/>
              </w:rPr>
            </w:pPr>
            <w:r w:rsidRPr="003472F7">
              <w:rPr>
                <w:rStyle w:val="Strong"/>
                <w:u w:val="single"/>
              </w:rPr>
              <w:t xml:space="preserve">Deloitte Consulting LLP                                                                    </w:t>
            </w:r>
            <w:r w:rsidR="00A17124" w:rsidRPr="003472F7">
              <w:rPr>
                <w:rStyle w:val="Strong"/>
                <w:u w:val="single"/>
              </w:rPr>
              <w:t xml:space="preserve">Jun – Aug </w:t>
            </w:r>
            <w:r w:rsidR="00844CD9" w:rsidRPr="003472F7">
              <w:rPr>
                <w:rStyle w:val="Strong"/>
                <w:u w:val="single"/>
              </w:rPr>
              <w:t xml:space="preserve">2019, </w:t>
            </w:r>
            <w:r w:rsidR="00A17124" w:rsidRPr="003472F7">
              <w:rPr>
                <w:rStyle w:val="Strong"/>
                <w:u w:val="single"/>
              </w:rPr>
              <w:t xml:space="preserve">Nov </w:t>
            </w:r>
            <w:r w:rsidR="00844CD9" w:rsidRPr="003472F7">
              <w:rPr>
                <w:rStyle w:val="Strong"/>
                <w:u w:val="single"/>
              </w:rPr>
              <w:t xml:space="preserve">2020 </w:t>
            </w:r>
            <w:r w:rsidR="00A17124" w:rsidRPr="003472F7">
              <w:rPr>
                <w:rStyle w:val="Strong"/>
                <w:u w:val="single"/>
              </w:rPr>
              <w:t>–</w:t>
            </w:r>
            <w:r w:rsidR="00844CD9" w:rsidRPr="003472F7">
              <w:rPr>
                <w:rStyle w:val="Strong"/>
                <w:u w:val="single"/>
              </w:rPr>
              <w:t xml:space="preserve"> </w:t>
            </w:r>
            <w:r w:rsidR="00A17124" w:rsidRPr="003472F7">
              <w:rPr>
                <w:rStyle w:val="Strong"/>
                <w:u w:val="single"/>
              </w:rPr>
              <w:t>Aug 2022</w:t>
            </w:r>
          </w:p>
        </w:tc>
      </w:tr>
      <w:tr w:rsidR="002C489A" w:rsidRPr="00B124FB" w14:paraId="2C0D4E27" w14:textId="77777777" w:rsidTr="00B112A3">
        <w:trPr>
          <w:trHeight w:val="4167"/>
        </w:trPr>
        <w:tc>
          <w:tcPr>
            <w:tcW w:w="10682" w:type="dxa"/>
            <w:gridSpan w:val="3"/>
          </w:tcPr>
          <w:p w14:paraId="61A9EE02" w14:textId="5318CA69" w:rsidR="002C489A" w:rsidRDefault="002C489A" w:rsidP="00F47E2A">
            <w:pPr>
              <w:contextualSpacing/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rStyle w:val="Strong"/>
                <w:i/>
                <w:iCs/>
                <w:sz w:val="22"/>
                <w:szCs w:val="22"/>
              </w:rPr>
              <w:t xml:space="preserve">Consultant </w:t>
            </w:r>
            <w:r w:rsidRPr="00C6249F">
              <w:rPr>
                <w:rStyle w:val="Strong"/>
                <w:i/>
                <w:iCs/>
                <w:sz w:val="22"/>
                <w:szCs w:val="22"/>
              </w:rPr>
              <w:t>–</w:t>
            </w:r>
            <w:r>
              <w:rPr>
                <w:rStyle w:val="Strong"/>
                <w:i/>
                <w:iCs/>
                <w:sz w:val="22"/>
                <w:szCs w:val="22"/>
              </w:rPr>
              <w:t xml:space="preserve"> Advertising, Marketing &amp; Commerce</w:t>
            </w:r>
          </w:p>
          <w:p w14:paraId="45E6A3A0" w14:textId="77777777" w:rsidR="00B112A3" w:rsidRPr="00B112A3" w:rsidRDefault="00B112A3" w:rsidP="00B112A3">
            <w:pPr>
              <w:pStyle w:val="ListParagraph"/>
              <w:numPr>
                <w:ilvl w:val="0"/>
                <w:numId w:val="26"/>
              </w:numP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 w:rsidRPr="00B112A3">
              <w:rPr>
                <w:rStyle w:val="Strong"/>
                <w:b w:val="0"/>
                <w:bCs w:val="0"/>
                <w:sz w:val="22"/>
                <w:szCs w:val="22"/>
              </w:rPr>
              <w:t>Analyzed existing CRM and Marketing Automation systems to identify and estimate scope for additional features tailored to large life sciences and medical technology companies.</w:t>
            </w:r>
          </w:p>
          <w:p w14:paraId="31156C4D" w14:textId="24C57357" w:rsidR="002C489A" w:rsidRDefault="002C489A" w:rsidP="00B112A3">
            <w:pPr>
              <w:rPr>
                <w:rStyle w:val="Strong"/>
                <w:i/>
                <w:iCs/>
                <w:sz w:val="22"/>
                <w:szCs w:val="22"/>
              </w:rPr>
            </w:pPr>
            <w:r w:rsidRPr="00B112A3">
              <w:rPr>
                <w:rStyle w:val="Strong"/>
                <w:i/>
                <w:iCs/>
                <w:sz w:val="22"/>
                <w:szCs w:val="22"/>
              </w:rPr>
              <w:t>Business Analyst – Advertising Marketing &amp; Commerce</w:t>
            </w:r>
          </w:p>
          <w:p w14:paraId="5E7CF57B" w14:textId="77777777" w:rsidR="00B112A3" w:rsidRPr="00B112A3" w:rsidRDefault="00B112A3" w:rsidP="00B112A3">
            <w:pPr>
              <w:pStyle w:val="ListParagraph"/>
              <w:numPr>
                <w:ilvl w:val="0"/>
                <w:numId w:val="32"/>
              </w:num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112A3">
              <w:rPr>
                <w:rStyle w:val="Strong"/>
                <w:b w:val="0"/>
                <w:bCs w:val="0"/>
                <w:sz w:val="22"/>
                <w:szCs w:val="22"/>
              </w:rPr>
              <w:t>Designed use cases and customer segmentation rules for a B2B Customer Data Platform implementation, enhancing personalized omnichannel marketing experiences for a leading life sciences organization.</w:t>
            </w:r>
          </w:p>
          <w:p w14:paraId="7AE26518" w14:textId="67E7164E" w:rsidR="00B112A3" w:rsidRPr="00B112A3" w:rsidRDefault="00B112A3" w:rsidP="00B112A3">
            <w:pPr>
              <w:pStyle w:val="ListParagraph"/>
              <w:numPr>
                <w:ilvl w:val="0"/>
                <w:numId w:val="32"/>
              </w:num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112A3">
              <w:rPr>
                <w:rStyle w:val="Strong"/>
                <w:b w:val="0"/>
                <w:bCs w:val="0"/>
                <w:sz w:val="22"/>
                <w:szCs w:val="22"/>
              </w:rPr>
              <w:t>Collaborated with legal advisors to establish a compliant customer data profile schema for sports betting integration in a regional</w:t>
            </w:r>
            <w:r>
              <w:rPr>
                <w:rStyle w:val="Strong"/>
                <w:b w:val="0"/>
                <w:bCs w:val="0"/>
                <w:sz w:val="22"/>
                <w:szCs w:val="22"/>
              </w:rPr>
              <w:t>-</w:t>
            </w:r>
            <w:r w:rsidRPr="00B112A3">
              <w:rPr>
                <w:rStyle w:val="Strong"/>
                <w:b w:val="0"/>
                <w:bCs w:val="0"/>
                <w:sz w:val="22"/>
                <w:szCs w:val="22"/>
              </w:rPr>
              <w:t>sports mobile app, adhering to local and international data privacy regulations.</w:t>
            </w:r>
          </w:p>
          <w:p w14:paraId="5A4D3BC2" w14:textId="7D5CFDE8" w:rsidR="00B112A3" w:rsidRPr="00B112A3" w:rsidRDefault="00B112A3" w:rsidP="00B112A3">
            <w:pPr>
              <w:pStyle w:val="ListParagraph"/>
              <w:numPr>
                <w:ilvl w:val="0"/>
                <w:numId w:val="32"/>
              </w:num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112A3">
              <w:rPr>
                <w:rStyle w:val="Strong"/>
                <w:b w:val="0"/>
                <w:bCs w:val="0"/>
                <w:sz w:val="22"/>
                <w:szCs w:val="22"/>
              </w:rPr>
              <w:t>Performed an e-commerce and content management capability gap assessment to inform a strategic roadmap for a high-profile consumer electronics client's innovative web experience.</w:t>
            </w:r>
          </w:p>
          <w:p w14:paraId="757A0E44" w14:textId="132369BF" w:rsidR="00B112A3" w:rsidRPr="00B112A3" w:rsidRDefault="00B112A3" w:rsidP="00B112A3">
            <w:pPr>
              <w:pStyle w:val="ListParagraph"/>
              <w:numPr>
                <w:ilvl w:val="0"/>
                <w:numId w:val="32"/>
              </w:numPr>
              <w:rPr>
                <w:rStyle w:val="Strong"/>
                <w:i/>
                <w:iCs/>
                <w:sz w:val="22"/>
                <w:szCs w:val="22"/>
              </w:rPr>
            </w:pPr>
            <w:r w:rsidRPr="00B112A3">
              <w:rPr>
                <w:rStyle w:val="Strong"/>
                <w:b w:val="0"/>
                <w:bCs w:val="0"/>
                <w:sz w:val="22"/>
                <w:szCs w:val="22"/>
              </w:rPr>
              <w:t>Specified functional and technical requirements, along with test cases, for a swift implementation of an Anaplan-based marketing resource management tool, ensuring compliance with regulatory requirements</w:t>
            </w:r>
            <w:r w:rsidRPr="00ED72C1">
              <w:rPr>
                <w:rStyle w:val="Strong"/>
                <w:b w:val="0"/>
                <w:bCs w:val="0"/>
                <w:sz w:val="22"/>
                <w:szCs w:val="22"/>
              </w:rPr>
              <w:t>.</w:t>
            </w:r>
          </w:p>
          <w:p w14:paraId="29E8747D" w14:textId="45740C4F" w:rsidR="002C489A" w:rsidRDefault="002C489A" w:rsidP="00F47E2A">
            <w:pP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 w:rsidRPr="00072499">
              <w:rPr>
                <w:rStyle w:val="Strong"/>
                <w:i/>
                <w:iCs/>
                <w:sz w:val="22"/>
                <w:szCs w:val="22"/>
              </w:rPr>
              <w:t xml:space="preserve">Business Analyst </w:t>
            </w:r>
            <w:r>
              <w:rPr>
                <w:rStyle w:val="Strong"/>
                <w:i/>
                <w:iCs/>
                <w:sz w:val="22"/>
                <w:szCs w:val="22"/>
              </w:rPr>
              <w:t>Intern</w:t>
            </w:r>
            <w: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</w:p>
          <w:p w14:paraId="305E2515" w14:textId="77777777" w:rsidR="00B112A3" w:rsidRPr="00B112A3" w:rsidRDefault="00B112A3" w:rsidP="00B112A3">
            <w:pPr>
              <w:pStyle w:val="ListParagraph"/>
              <w:numPr>
                <w:ilvl w:val="0"/>
                <w:numId w:val="27"/>
              </w:numP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 w:rsidRPr="00B112A3">
              <w:rPr>
                <w:rStyle w:val="Strong"/>
                <w:b w:val="0"/>
                <w:bCs w:val="0"/>
                <w:sz w:val="22"/>
                <w:szCs w:val="22"/>
              </w:rPr>
              <w:t>Conducted ad-tech discovery interviews and developed a comprehensive two-year marketing technology roadmap, directly supporting the marketing VP of a top sportswear client.</w:t>
            </w:r>
          </w:p>
          <w:p w14:paraId="6AD943DC" w14:textId="66C1B589" w:rsidR="002C489A" w:rsidRPr="00B112A3" w:rsidRDefault="002C489A" w:rsidP="00B112A3">
            <w:pP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 w:rsidRPr="00B112A3">
              <w:rPr>
                <w:rStyle w:val="Strong"/>
                <w:i/>
                <w:iCs/>
              </w:rPr>
              <w:t>DATA ANALYTICS PROJECTS</w:t>
            </w:r>
          </w:p>
        </w:tc>
      </w:tr>
      <w:tr w:rsidR="00A07FDF" w:rsidRPr="00B124FB" w14:paraId="5D026D1C" w14:textId="77777777" w:rsidTr="002C489A">
        <w:trPr>
          <w:trHeight w:val="1860"/>
        </w:trPr>
        <w:tc>
          <w:tcPr>
            <w:tcW w:w="106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22EAFB3" w14:textId="053D3430" w:rsidR="00A07FDF" w:rsidRDefault="00531351" w:rsidP="00A07FDF">
            <w:pPr>
              <w:contextualSpacing/>
              <w:rPr>
                <w:rStyle w:val="Strong"/>
                <w:i/>
                <w:iCs/>
                <w:sz w:val="22"/>
                <w:szCs w:val="22"/>
              </w:rPr>
            </w:pPr>
            <w:r>
              <w:rPr>
                <w:rStyle w:val="Strong"/>
                <w:i/>
                <w:iCs/>
                <w:sz w:val="22"/>
                <w:szCs w:val="22"/>
              </w:rPr>
              <w:t xml:space="preserve">ENGIE North America, Inc. </w:t>
            </w:r>
            <w:r w:rsidR="00AD6DB7">
              <w:rPr>
                <w:rStyle w:val="Strong"/>
                <w:i/>
                <w:iCs/>
                <w:sz w:val="22"/>
                <w:szCs w:val="22"/>
              </w:rPr>
              <w:t xml:space="preserve">– </w:t>
            </w:r>
            <w:r w:rsidR="006163B3">
              <w:rPr>
                <w:rStyle w:val="Strong"/>
                <w:i/>
                <w:iCs/>
                <w:sz w:val="22"/>
                <w:szCs w:val="22"/>
              </w:rPr>
              <w:t>Energy</w:t>
            </w:r>
            <w:r w:rsidR="00374080">
              <w:rPr>
                <w:rStyle w:val="Strong"/>
                <w:i/>
                <w:iCs/>
                <w:sz w:val="22"/>
                <w:szCs w:val="22"/>
              </w:rPr>
              <w:t xml:space="preserve"> Flow</w:t>
            </w:r>
            <w:r w:rsidR="00A07FDF">
              <w:rPr>
                <w:rStyle w:val="Strong"/>
                <w:i/>
                <w:iCs/>
                <w:sz w:val="22"/>
                <w:szCs w:val="22"/>
              </w:rPr>
              <w:t xml:space="preserve"> </w:t>
            </w:r>
            <w:r w:rsidR="00374080">
              <w:rPr>
                <w:rStyle w:val="Strong"/>
                <w:i/>
                <w:iCs/>
                <w:sz w:val="22"/>
                <w:szCs w:val="22"/>
              </w:rPr>
              <w:t>Regime Change Detection Model</w:t>
            </w:r>
            <w:r w:rsidR="00A3499E">
              <w:rPr>
                <w:rStyle w:val="Strong"/>
                <w:i/>
                <w:iCs/>
                <w:sz w:val="22"/>
                <w:szCs w:val="22"/>
              </w:rPr>
              <w:t xml:space="preserve"> </w:t>
            </w:r>
            <w:r w:rsidR="00AB552B">
              <w:rPr>
                <w:rStyle w:val="Strong"/>
                <w:i/>
                <w:iCs/>
                <w:sz w:val="22"/>
                <w:szCs w:val="22"/>
              </w:rPr>
              <w:t>– Collaborative Industry Project</w:t>
            </w:r>
          </w:p>
          <w:p w14:paraId="4A424CDB" w14:textId="4E5887CE" w:rsidR="005024CF" w:rsidRPr="005024CF" w:rsidRDefault="00A3499E" w:rsidP="005024CF">
            <w:pPr>
              <w:pStyle w:val="ListParagraph"/>
              <w:numPr>
                <w:ilvl w:val="0"/>
                <w:numId w:val="30"/>
              </w:numPr>
              <w:rPr>
                <w:rStyle w:val="Strong"/>
                <w:i/>
                <w:iCs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Conducted interviews with stakeholders</w:t>
            </w:r>
            <w:r w:rsidR="00531351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r w:rsidR="005024CF">
              <w:rPr>
                <w:rStyle w:val="Strong"/>
                <w:b w:val="0"/>
                <w:bCs w:val="0"/>
                <w:sz w:val="22"/>
                <w:szCs w:val="22"/>
              </w:rPr>
              <w:t>to illicit business requirements</w:t>
            </w:r>
            <w:r w:rsidR="00AB552B">
              <w:rPr>
                <w:rStyle w:val="Strong"/>
                <w:b w:val="0"/>
                <w:bCs w:val="0"/>
                <w:sz w:val="22"/>
                <w:szCs w:val="22"/>
              </w:rPr>
              <w:t xml:space="preserve"> for a time-series segmentation model.</w:t>
            </w:r>
          </w:p>
          <w:p w14:paraId="47B3CB7B" w14:textId="0C0C0584" w:rsidR="00580D6C" w:rsidRDefault="006163B3" w:rsidP="006163B3">
            <w:pPr>
              <w:pStyle w:val="ListParagraph"/>
              <w:numPr>
                <w:ilvl w:val="0"/>
                <w:numId w:val="29"/>
              </w:num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6163B3">
              <w:rPr>
                <w:rStyle w:val="Strong"/>
                <w:b w:val="0"/>
                <w:bCs w:val="0"/>
                <w:sz w:val="22"/>
                <w:szCs w:val="22"/>
              </w:rPr>
              <w:t>Developed</w:t>
            </w:r>
            <w:r>
              <w:rPr>
                <w:rStyle w:val="Strong"/>
                <w:b w:val="0"/>
                <w:bCs w:val="0"/>
                <w:sz w:val="22"/>
                <w:szCs w:val="22"/>
              </w:rPr>
              <w:t xml:space="preserve"> time</w:t>
            </w:r>
            <w:r w:rsidR="005554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Style w:val="Strong"/>
                <w:b w:val="0"/>
                <w:bCs w:val="0"/>
                <w:sz w:val="22"/>
                <w:szCs w:val="22"/>
              </w:rPr>
              <w:t>series segmentation model</w:t>
            </w:r>
            <w:r w:rsidR="00580D6C">
              <w:rPr>
                <w:rStyle w:val="Strong"/>
                <w:b w:val="0"/>
                <w:bCs w:val="0"/>
                <w:sz w:val="22"/>
                <w:szCs w:val="22"/>
              </w:rPr>
              <w:t xml:space="preserve"> that enables</w:t>
            </w:r>
            <w:r w:rsidR="005554CA">
              <w:rPr>
                <w:rStyle w:val="Strong"/>
                <w:b w:val="0"/>
                <w:bCs w:val="0"/>
                <w:sz w:val="22"/>
                <w:szCs w:val="22"/>
              </w:rPr>
              <w:t xml:space="preserve"> online detection of irregular power flow behavio</w:t>
            </w:r>
            <w:r w:rsidR="00580D6C">
              <w:rPr>
                <w:rStyle w:val="Strong"/>
                <w:b w:val="0"/>
                <w:bCs w:val="0"/>
                <w:sz w:val="22"/>
                <w:szCs w:val="22"/>
              </w:rPr>
              <w:t>r</w:t>
            </w:r>
            <w:r w:rsidR="00AB552B">
              <w:rPr>
                <w:rStyle w:val="Strong"/>
                <w:b w:val="0"/>
                <w:bCs w:val="0"/>
                <w:sz w:val="22"/>
                <w:szCs w:val="22"/>
              </w:rPr>
              <w:t>.</w:t>
            </w:r>
          </w:p>
          <w:p w14:paraId="066B0FB9" w14:textId="5421ED44" w:rsidR="006163B3" w:rsidRDefault="00580D6C" w:rsidP="006163B3">
            <w:pPr>
              <w:pStyle w:val="ListParagraph"/>
              <w:numPr>
                <w:ilvl w:val="0"/>
                <w:numId w:val="29"/>
              </w:numPr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 xml:space="preserve">Improved the company’s ability to </w:t>
            </w:r>
            <w:r w:rsidR="00531351">
              <w:rPr>
                <w:rStyle w:val="Strong"/>
                <w:b w:val="0"/>
                <w:bCs w:val="0"/>
                <w:sz w:val="22"/>
                <w:szCs w:val="22"/>
              </w:rPr>
              <w:t>react to power-grid instability</w:t>
            </w:r>
            <w:r>
              <w:rPr>
                <w:rStyle w:val="Strong"/>
                <w:b w:val="0"/>
                <w:bCs w:val="0"/>
                <w:sz w:val="22"/>
                <w:szCs w:val="22"/>
              </w:rPr>
              <w:t>, resulting in increased operational efficiencies and decreased costs</w:t>
            </w:r>
            <w:r w:rsidR="00AB552B">
              <w:rPr>
                <w:rStyle w:val="Strong"/>
                <w:b w:val="0"/>
                <w:bCs w:val="0"/>
                <w:sz w:val="22"/>
                <w:szCs w:val="22"/>
              </w:rPr>
              <w:t>.</w:t>
            </w:r>
          </w:p>
          <w:p w14:paraId="7809520F" w14:textId="067B24D9" w:rsidR="00374080" w:rsidRDefault="00531351" w:rsidP="00A07FDF">
            <w:pPr>
              <w:contextualSpacing/>
              <w:rPr>
                <w:rStyle w:val="Strong"/>
                <w:i/>
                <w:iCs/>
                <w:sz w:val="22"/>
                <w:szCs w:val="22"/>
              </w:rPr>
            </w:pPr>
            <w:r>
              <w:rPr>
                <w:rStyle w:val="Strong"/>
                <w:i/>
                <w:iCs/>
                <w:sz w:val="22"/>
                <w:szCs w:val="22"/>
              </w:rPr>
              <w:t>Netflix, Inc.</w:t>
            </w:r>
            <w:r w:rsidR="005024CF">
              <w:rPr>
                <w:rStyle w:val="Strong"/>
                <w:i/>
                <w:iCs/>
                <w:sz w:val="22"/>
                <w:szCs w:val="22"/>
              </w:rPr>
              <w:t xml:space="preserve"> – </w:t>
            </w:r>
            <w:r w:rsidR="00AB552B">
              <w:rPr>
                <w:rStyle w:val="Strong"/>
                <w:i/>
                <w:iCs/>
                <w:sz w:val="22"/>
                <w:szCs w:val="22"/>
              </w:rPr>
              <w:t xml:space="preserve">Market </w:t>
            </w:r>
            <w:r w:rsidR="005024CF">
              <w:rPr>
                <w:rStyle w:val="Strong"/>
                <w:i/>
                <w:iCs/>
                <w:sz w:val="22"/>
                <w:szCs w:val="22"/>
              </w:rPr>
              <w:t>Growth &amp; Pricing</w:t>
            </w:r>
            <w:r w:rsidR="00374080">
              <w:rPr>
                <w:rStyle w:val="Strong"/>
                <w:i/>
                <w:iCs/>
                <w:sz w:val="22"/>
                <w:szCs w:val="22"/>
              </w:rPr>
              <w:t xml:space="preserve"> Analysis</w:t>
            </w:r>
            <w:r w:rsidR="00AB552B">
              <w:rPr>
                <w:rStyle w:val="Strong"/>
                <w:i/>
                <w:iCs/>
                <w:sz w:val="22"/>
                <w:szCs w:val="22"/>
              </w:rPr>
              <w:t xml:space="preserve"> – Collaborative Industry Project</w:t>
            </w:r>
          </w:p>
          <w:p w14:paraId="1472FC21" w14:textId="375ADAE6" w:rsidR="00580D6C" w:rsidRDefault="00531351" w:rsidP="00580D6C">
            <w:pPr>
              <w:pStyle w:val="ListParagraph"/>
              <w:numPr>
                <w:ilvl w:val="0"/>
                <w:numId w:val="31"/>
              </w:numPr>
              <w:rPr>
                <w:rStyle w:val="Strong"/>
                <w:i/>
                <w:iCs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 xml:space="preserve">Analyzed third party data to assess the current market </w:t>
            </w:r>
            <w:r w:rsidR="00CE1926">
              <w:rPr>
                <w:rStyle w:val="Strong"/>
                <w:b w:val="0"/>
                <w:bCs w:val="0"/>
                <w:sz w:val="22"/>
                <w:szCs w:val="22"/>
              </w:rPr>
              <w:t>to deliver a data-driven growth strategy for new features.</w:t>
            </w:r>
          </w:p>
          <w:p w14:paraId="07FD615E" w14:textId="5BF75DE4" w:rsidR="00E764B1" w:rsidRDefault="003472F7" w:rsidP="00580D6C">
            <w:pPr>
              <w:pStyle w:val="ListParagraph"/>
              <w:numPr>
                <w:ilvl w:val="0"/>
                <w:numId w:val="31"/>
              </w:numPr>
              <w:rPr>
                <w:rStyle w:val="Strong"/>
                <w:i/>
                <w:iCs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Leveraged economic data to optimize pricing in current markets and suggest pricing for potential rollouts to new regions.</w:t>
            </w:r>
          </w:p>
          <w:p w14:paraId="4E6DE521" w14:textId="1BCBAB3B" w:rsidR="00E764B1" w:rsidRPr="00580D6C" w:rsidRDefault="003472F7" w:rsidP="00580D6C">
            <w:pPr>
              <w:pStyle w:val="ListParagraph"/>
              <w:numPr>
                <w:ilvl w:val="0"/>
                <w:numId w:val="31"/>
              </w:numPr>
              <w:rPr>
                <w:rStyle w:val="Strong"/>
                <w:i/>
                <w:iCs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Developed a classification model to predict which existing customers are likely to adopt the new features.</w:t>
            </w:r>
          </w:p>
          <w:p w14:paraId="6052A58E" w14:textId="3680C973" w:rsidR="00E764B1" w:rsidRDefault="00580D6C" w:rsidP="00E764B1">
            <w:pPr>
              <w:contextualSpacing/>
              <w:rPr>
                <w:rStyle w:val="Strong"/>
                <w:i/>
                <w:iCs/>
                <w:sz w:val="22"/>
                <w:szCs w:val="22"/>
              </w:rPr>
            </w:pPr>
            <w:r>
              <w:rPr>
                <w:rStyle w:val="Strong"/>
                <w:i/>
                <w:iCs/>
                <w:sz w:val="22"/>
                <w:szCs w:val="22"/>
              </w:rPr>
              <w:t>Database</w:t>
            </w:r>
            <w:r w:rsidR="00AB552B">
              <w:rPr>
                <w:rStyle w:val="Strong"/>
                <w:i/>
                <w:iCs/>
                <w:sz w:val="22"/>
                <w:szCs w:val="22"/>
              </w:rPr>
              <w:t xml:space="preserve"> Design</w:t>
            </w:r>
            <w:r>
              <w:rPr>
                <w:rStyle w:val="Strong"/>
                <w:i/>
                <w:iCs/>
                <w:sz w:val="22"/>
                <w:szCs w:val="22"/>
              </w:rPr>
              <w:t xml:space="preserve"> for Multiple Food-stand Ordering System</w:t>
            </w:r>
          </w:p>
          <w:p w14:paraId="7BE02E85" w14:textId="474D0C3C" w:rsidR="00E764B1" w:rsidRDefault="00E764B1" w:rsidP="00E764B1">
            <w:pPr>
              <w:pStyle w:val="ListParagraph"/>
              <w:numPr>
                <w:ilvl w:val="0"/>
                <w:numId w:val="31"/>
              </w:num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E764B1">
              <w:rPr>
                <w:rStyle w:val="Strong"/>
                <w:b w:val="0"/>
                <w:bCs w:val="0"/>
                <w:sz w:val="22"/>
                <w:szCs w:val="22"/>
              </w:rPr>
              <w:t>Developed Use Cases and business rules to support the database of an ordering system that would support multiple food trucks/stands</w:t>
            </w:r>
            <w:r w:rsidR="00AB552B">
              <w:rPr>
                <w:rStyle w:val="Strong"/>
                <w:b w:val="0"/>
                <w:bCs w:val="0"/>
                <w:sz w:val="22"/>
                <w:szCs w:val="22"/>
              </w:rPr>
              <w:t>.</w:t>
            </w:r>
          </w:p>
          <w:p w14:paraId="2D2D5139" w14:textId="71DB2985" w:rsidR="00E764B1" w:rsidRDefault="00E764B1" w:rsidP="00E764B1">
            <w:pPr>
              <w:pStyle w:val="ListParagraph"/>
              <w:numPr>
                <w:ilvl w:val="0"/>
                <w:numId w:val="31"/>
              </w:numPr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Created ER diagram of solution and performed normalization of tables</w:t>
            </w:r>
            <w:r w:rsidR="00AB552B">
              <w:rPr>
                <w:rStyle w:val="Strong"/>
                <w:b w:val="0"/>
                <w:bCs w:val="0"/>
                <w:sz w:val="22"/>
                <w:szCs w:val="22"/>
              </w:rPr>
              <w:t>.</w:t>
            </w:r>
          </w:p>
          <w:p w14:paraId="665F25FD" w14:textId="77777777" w:rsidR="007C1992" w:rsidRDefault="00E764B1" w:rsidP="002C489A">
            <w:pPr>
              <w:pStyle w:val="ListParagraph"/>
              <w:numPr>
                <w:ilvl w:val="0"/>
                <w:numId w:val="31"/>
              </w:numPr>
              <w:spacing w:after="120"/>
              <w:contextualSpacing w:val="0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 xml:space="preserve">Implemented database in MySQL and </w:t>
            </w:r>
            <w:r w:rsidR="00CE1926">
              <w:rPr>
                <w:rStyle w:val="Strong"/>
                <w:b w:val="0"/>
                <w:bCs w:val="0"/>
                <w:sz w:val="22"/>
                <w:szCs w:val="22"/>
              </w:rPr>
              <w:t>successfully simulated the ordering process</w:t>
            </w:r>
            <w:r w:rsidR="00AB552B">
              <w:rPr>
                <w:rStyle w:val="Strong"/>
                <w:b w:val="0"/>
                <w:bCs w:val="0"/>
                <w:sz w:val="22"/>
                <w:szCs w:val="22"/>
              </w:rPr>
              <w:t>.</w:t>
            </w:r>
          </w:p>
          <w:p w14:paraId="1E2A6F74" w14:textId="271C05FE" w:rsidR="007C1992" w:rsidRPr="007C1992" w:rsidRDefault="007C1992" w:rsidP="007C1992">
            <w:pPr>
              <w:contextualSpacing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7C1992">
              <w:rPr>
                <w:rStyle w:val="Strong"/>
                <w:i/>
                <w:iCs/>
              </w:rPr>
              <w:t>LEADERSHIP EXPERIENCE</w:t>
            </w:r>
          </w:p>
        </w:tc>
      </w:tr>
      <w:tr w:rsidR="007C1992" w:rsidRPr="00B124FB" w14:paraId="7902F831" w14:textId="77777777" w:rsidTr="002C489A">
        <w:trPr>
          <w:trHeight w:val="440"/>
        </w:trPr>
        <w:tc>
          <w:tcPr>
            <w:tcW w:w="10682" w:type="dxa"/>
            <w:gridSpan w:val="3"/>
            <w:tcBorders>
              <w:top w:val="single" w:sz="4" w:space="0" w:color="auto"/>
            </w:tcBorders>
          </w:tcPr>
          <w:p w14:paraId="7870CAE6" w14:textId="4CF51692" w:rsidR="007C1992" w:rsidRPr="00630046" w:rsidRDefault="007C1992" w:rsidP="007C1992">
            <w:pPr>
              <w:pStyle w:val="ListParagraph"/>
              <w:numPr>
                <w:ilvl w:val="0"/>
                <w:numId w:val="23"/>
              </w:num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630046">
              <w:rPr>
                <w:rStyle w:val="Strong"/>
                <w:sz w:val="22"/>
                <w:szCs w:val="22"/>
              </w:rPr>
              <w:t>Deloitte</w:t>
            </w:r>
            <w:r w:rsidRPr="00630046">
              <w:rPr>
                <w:rStyle w:val="Strong"/>
                <w:b w:val="0"/>
                <w:bCs w:val="0"/>
                <w:sz w:val="22"/>
                <w:szCs w:val="22"/>
              </w:rPr>
              <w:t xml:space="preserve"> – Onboarding Advisor: Supports </w:t>
            </w:r>
            <w:r>
              <w:rPr>
                <w:rStyle w:val="Strong"/>
                <w:b w:val="0"/>
                <w:bCs w:val="0"/>
                <w:sz w:val="22"/>
                <w:szCs w:val="22"/>
              </w:rPr>
              <w:t xml:space="preserve">and councils </w:t>
            </w:r>
            <w:r w:rsidRPr="00630046">
              <w:rPr>
                <w:rStyle w:val="Strong"/>
                <w:b w:val="0"/>
                <w:bCs w:val="0"/>
                <w:sz w:val="22"/>
                <w:szCs w:val="22"/>
              </w:rPr>
              <w:t xml:space="preserve">new hires through their first few months </w:t>
            </w:r>
            <w:r>
              <w:rPr>
                <w:rStyle w:val="Strong"/>
                <w:b w:val="0"/>
                <w:bCs w:val="0"/>
                <w:sz w:val="22"/>
                <w:szCs w:val="22"/>
              </w:rPr>
              <w:t>on the job.</w:t>
            </w:r>
          </w:p>
          <w:p w14:paraId="47B4AAA3" w14:textId="55DC02AB" w:rsidR="007C1992" w:rsidRPr="007C1992" w:rsidRDefault="007C1992" w:rsidP="007C1992">
            <w:pPr>
              <w:pStyle w:val="ListParagraph"/>
              <w:numPr>
                <w:ilvl w:val="0"/>
                <w:numId w:val="23"/>
              </w:numPr>
              <w:rPr>
                <w:rStyle w:val="Strong"/>
                <w:i/>
                <w:iCs/>
                <w:sz w:val="22"/>
                <w:szCs w:val="22"/>
              </w:rPr>
            </w:pPr>
            <w:r w:rsidRPr="007C1992">
              <w:rPr>
                <w:rStyle w:val="Strong"/>
                <w:sz w:val="22"/>
                <w:szCs w:val="22"/>
              </w:rPr>
              <w:t>Deloitte</w:t>
            </w:r>
            <w:r w:rsidRPr="007C1992">
              <w:rPr>
                <w:rStyle w:val="Strong"/>
                <w:b w:val="0"/>
                <w:bCs w:val="0"/>
                <w:sz w:val="22"/>
                <w:szCs w:val="22"/>
              </w:rPr>
              <w:t xml:space="preserve"> – Architect Subgroup Program Manager: Coordinates with staff to develop </w:t>
            </w:r>
            <w:r w:rsidR="002C489A">
              <w:rPr>
                <w:rStyle w:val="Strong"/>
                <w:b w:val="0"/>
                <w:bCs w:val="0"/>
                <w:sz w:val="22"/>
                <w:szCs w:val="22"/>
              </w:rPr>
              <w:t>public-facing articles.</w:t>
            </w:r>
          </w:p>
        </w:tc>
      </w:tr>
    </w:tbl>
    <w:p w14:paraId="356120B7" w14:textId="6F517CDB" w:rsidR="00067BFD" w:rsidRDefault="00067BFD">
      <w:pPr>
        <w:rPr>
          <w:rStyle w:val="Strong"/>
        </w:rPr>
      </w:pPr>
    </w:p>
    <w:sectPr w:rsidR="00067BFD" w:rsidSect="005811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03D4" w14:textId="77777777" w:rsidR="00596E4B" w:rsidRDefault="00596E4B" w:rsidP="009A0C35">
      <w:r>
        <w:separator/>
      </w:r>
    </w:p>
  </w:endnote>
  <w:endnote w:type="continuationSeparator" w:id="0">
    <w:p w14:paraId="433FE5BA" w14:textId="77777777" w:rsidR="00596E4B" w:rsidRDefault="00596E4B" w:rsidP="009A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B0A5" w14:textId="77777777" w:rsidR="00596E4B" w:rsidRDefault="00596E4B" w:rsidP="009A0C35">
      <w:r>
        <w:separator/>
      </w:r>
    </w:p>
  </w:footnote>
  <w:footnote w:type="continuationSeparator" w:id="0">
    <w:p w14:paraId="5222B14B" w14:textId="77777777" w:rsidR="00596E4B" w:rsidRDefault="00596E4B" w:rsidP="009A0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2076271"/>
    <w:multiLevelType w:val="hybridMultilevel"/>
    <w:tmpl w:val="94F62B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AD"/>
    <w:multiLevelType w:val="hybridMultilevel"/>
    <w:tmpl w:val="BF9C6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073B5"/>
    <w:multiLevelType w:val="hybridMultilevel"/>
    <w:tmpl w:val="88E42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7707"/>
    <w:multiLevelType w:val="hybridMultilevel"/>
    <w:tmpl w:val="317E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B084D"/>
    <w:multiLevelType w:val="hybridMultilevel"/>
    <w:tmpl w:val="393E7A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A0F"/>
    <w:multiLevelType w:val="hybridMultilevel"/>
    <w:tmpl w:val="B1F44E42"/>
    <w:lvl w:ilvl="0" w:tplc="E880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C080A"/>
    <w:multiLevelType w:val="hybridMultilevel"/>
    <w:tmpl w:val="5932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94B64"/>
    <w:multiLevelType w:val="hybridMultilevel"/>
    <w:tmpl w:val="D1FE88DA"/>
    <w:lvl w:ilvl="0" w:tplc="E880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84475"/>
    <w:multiLevelType w:val="hybridMultilevel"/>
    <w:tmpl w:val="B2D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265FB"/>
    <w:multiLevelType w:val="hybridMultilevel"/>
    <w:tmpl w:val="3596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24490"/>
    <w:multiLevelType w:val="hybridMultilevel"/>
    <w:tmpl w:val="74C4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C1321"/>
    <w:multiLevelType w:val="hybridMultilevel"/>
    <w:tmpl w:val="3BEAD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360AA"/>
    <w:multiLevelType w:val="hybridMultilevel"/>
    <w:tmpl w:val="652CC7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C7A80"/>
    <w:multiLevelType w:val="hybridMultilevel"/>
    <w:tmpl w:val="C488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D5FA3"/>
    <w:multiLevelType w:val="hybridMultilevel"/>
    <w:tmpl w:val="88E42A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6256E"/>
    <w:multiLevelType w:val="hybridMultilevel"/>
    <w:tmpl w:val="5846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93536"/>
    <w:multiLevelType w:val="hybridMultilevel"/>
    <w:tmpl w:val="B8A4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94207"/>
    <w:multiLevelType w:val="hybridMultilevel"/>
    <w:tmpl w:val="731C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66084"/>
    <w:multiLevelType w:val="hybridMultilevel"/>
    <w:tmpl w:val="C878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04226"/>
    <w:multiLevelType w:val="hybridMultilevel"/>
    <w:tmpl w:val="CB8400AA"/>
    <w:lvl w:ilvl="0" w:tplc="42E4B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5C112A"/>
    <w:multiLevelType w:val="hybridMultilevel"/>
    <w:tmpl w:val="70700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E6775B"/>
    <w:multiLevelType w:val="hybridMultilevel"/>
    <w:tmpl w:val="64741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65210"/>
    <w:multiLevelType w:val="hybridMultilevel"/>
    <w:tmpl w:val="B6BE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47874"/>
    <w:multiLevelType w:val="hybridMultilevel"/>
    <w:tmpl w:val="55144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77E06"/>
    <w:multiLevelType w:val="hybridMultilevel"/>
    <w:tmpl w:val="1D32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73CF2"/>
    <w:multiLevelType w:val="hybridMultilevel"/>
    <w:tmpl w:val="9B8CF3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E5B0B"/>
    <w:multiLevelType w:val="hybridMultilevel"/>
    <w:tmpl w:val="0456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14B17"/>
    <w:multiLevelType w:val="hybridMultilevel"/>
    <w:tmpl w:val="D13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4657A"/>
    <w:multiLevelType w:val="hybridMultilevel"/>
    <w:tmpl w:val="9302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36D3E"/>
    <w:multiLevelType w:val="hybridMultilevel"/>
    <w:tmpl w:val="55E6BB20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num w:numId="1" w16cid:durableId="78940018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254486803">
    <w:abstractNumId w:val="5"/>
  </w:num>
  <w:num w:numId="3" w16cid:durableId="935480918">
    <w:abstractNumId w:val="26"/>
  </w:num>
  <w:num w:numId="4" w16cid:durableId="1297756105">
    <w:abstractNumId w:val="13"/>
  </w:num>
  <w:num w:numId="5" w16cid:durableId="1683240902">
    <w:abstractNumId w:val="3"/>
  </w:num>
  <w:num w:numId="6" w16cid:durableId="894270556">
    <w:abstractNumId w:val="15"/>
  </w:num>
  <w:num w:numId="7" w16cid:durableId="1588616284">
    <w:abstractNumId w:val="1"/>
  </w:num>
  <w:num w:numId="8" w16cid:durableId="1539970950">
    <w:abstractNumId w:val="12"/>
  </w:num>
  <w:num w:numId="9" w16cid:durableId="2104714962">
    <w:abstractNumId w:val="2"/>
  </w:num>
  <w:num w:numId="10" w16cid:durableId="1850484767">
    <w:abstractNumId w:val="24"/>
  </w:num>
  <w:num w:numId="11" w16cid:durableId="735863677">
    <w:abstractNumId w:val="22"/>
  </w:num>
  <w:num w:numId="12" w16cid:durableId="2129159766">
    <w:abstractNumId w:val="4"/>
  </w:num>
  <w:num w:numId="13" w16cid:durableId="142357236">
    <w:abstractNumId w:val="27"/>
  </w:num>
  <w:num w:numId="14" w16cid:durableId="1932660423">
    <w:abstractNumId w:val="19"/>
  </w:num>
  <w:num w:numId="15" w16cid:durableId="213879612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 w16cid:durableId="73480555">
    <w:abstractNumId w:val="28"/>
  </w:num>
  <w:num w:numId="17" w16cid:durableId="460001317">
    <w:abstractNumId w:val="10"/>
  </w:num>
  <w:num w:numId="18" w16cid:durableId="1746295501">
    <w:abstractNumId w:val="17"/>
  </w:num>
  <w:num w:numId="19" w16cid:durableId="516578666">
    <w:abstractNumId w:val="7"/>
  </w:num>
  <w:num w:numId="20" w16cid:durableId="604580770">
    <w:abstractNumId w:val="30"/>
  </w:num>
  <w:num w:numId="21" w16cid:durableId="408846330">
    <w:abstractNumId w:val="23"/>
  </w:num>
  <w:num w:numId="22" w16cid:durableId="1286346811">
    <w:abstractNumId w:val="16"/>
  </w:num>
  <w:num w:numId="23" w16cid:durableId="1691028320">
    <w:abstractNumId w:val="9"/>
  </w:num>
  <w:num w:numId="24" w16cid:durableId="1534688326">
    <w:abstractNumId w:val="20"/>
  </w:num>
  <w:num w:numId="25" w16cid:durableId="1937320730">
    <w:abstractNumId w:val="14"/>
  </w:num>
  <w:num w:numId="26" w16cid:durableId="243074058">
    <w:abstractNumId w:val="8"/>
  </w:num>
  <w:num w:numId="27" w16cid:durableId="384989146">
    <w:abstractNumId w:val="6"/>
  </w:num>
  <w:num w:numId="28" w16cid:durableId="386882384">
    <w:abstractNumId w:val="21"/>
  </w:num>
  <w:num w:numId="29" w16cid:durableId="927927836">
    <w:abstractNumId w:val="29"/>
  </w:num>
  <w:num w:numId="30" w16cid:durableId="2014138562">
    <w:abstractNumId w:val="25"/>
  </w:num>
  <w:num w:numId="31" w16cid:durableId="1663045377">
    <w:abstractNumId w:val="11"/>
  </w:num>
  <w:num w:numId="32" w16cid:durableId="5335459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8BB"/>
    <w:rsid w:val="00015258"/>
    <w:rsid w:val="00036D40"/>
    <w:rsid w:val="00067BFD"/>
    <w:rsid w:val="000707EE"/>
    <w:rsid w:val="00072499"/>
    <w:rsid w:val="00076119"/>
    <w:rsid w:val="000B1C05"/>
    <w:rsid w:val="00100AC2"/>
    <w:rsid w:val="00100D9F"/>
    <w:rsid w:val="001212D8"/>
    <w:rsid w:val="001235E2"/>
    <w:rsid w:val="00144DBA"/>
    <w:rsid w:val="001478BB"/>
    <w:rsid w:val="00192DAC"/>
    <w:rsid w:val="00224676"/>
    <w:rsid w:val="00224F5C"/>
    <w:rsid w:val="002302AD"/>
    <w:rsid w:val="00255B5A"/>
    <w:rsid w:val="00262BFC"/>
    <w:rsid w:val="002633C0"/>
    <w:rsid w:val="00285586"/>
    <w:rsid w:val="00294FF7"/>
    <w:rsid w:val="002A3644"/>
    <w:rsid w:val="002C489A"/>
    <w:rsid w:val="002D3B4C"/>
    <w:rsid w:val="003472F7"/>
    <w:rsid w:val="003500B9"/>
    <w:rsid w:val="00350726"/>
    <w:rsid w:val="00374080"/>
    <w:rsid w:val="003D69F0"/>
    <w:rsid w:val="00405672"/>
    <w:rsid w:val="0045547B"/>
    <w:rsid w:val="0046322D"/>
    <w:rsid w:val="00490F74"/>
    <w:rsid w:val="004D7CD6"/>
    <w:rsid w:val="005024CF"/>
    <w:rsid w:val="00503DFA"/>
    <w:rsid w:val="005165C1"/>
    <w:rsid w:val="0052795A"/>
    <w:rsid w:val="00531351"/>
    <w:rsid w:val="005554CA"/>
    <w:rsid w:val="00580D6C"/>
    <w:rsid w:val="005811E1"/>
    <w:rsid w:val="00590314"/>
    <w:rsid w:val="00596E4B"/>
    <w:rsid w:val="005D3A0D"/>
    <w:rsid w:val="0060011D"/>
    <w:rsid w:val="006163B3"/>
    <w:rsid w:val="00630046"/>
    <w:rsid w:val="00661A93"/>
    <w:rsid w:val="006D4F57"/>
    <w:rsid w:val="007003A2"/>
    <w:rsid w:val="00700B22"/>
    <w:rsid w:val="007105ED"/>
    <w:rsid w:val="007179AA"/>
    <w:rsid w:val="00744CDD"/>
    <w:rsid w:val="00763405"/>
    <w:rsid w:val="0076590A"/>
    <w:rsid w:val="007A26F5"/>
    <w:rsid w:val="007B7018"/>
    <w:rsid w:val="007C1992"/>
    <w:rsid w:val="007E22A3"/>
    <w:rsid w:val="008035E3"/>
    <w:rsid w:val="00820A91"/>
    <w:rsid w:val="00840CBD"/>
    <w:rsid w:val="008443DF"/>
    <w:rsid w:val="00844CD9"/>
    <w:rsid w:val="00891578"/>
    <w:rsid w:val="008B200D"/>
    <w:rsid w:val="008E6982"/>
    <w:rsid w:val="008F4E05"/>
    <w:rsid w:val="00963918"/>
    <w:rsid w:val="009810B5"/>
    <w:rsid w:val="00982A56"/>
    <w:rsid w:val="009955F6"/>
    <w:rsid w:val="00997284"/>
    <w:rsid w:val="009A0C35"/>
    <w:rsid w:val="009A4651"/>
    <w:rsid w:val="009B280C"/>
    <w:rsid w:val="009C63BA"/>
    <w:rsid w:val="00A01841"/>
    <w:rsid w:val="00A07FDF"/>
    <w:rsid w:val="00A17124"/>
    <w:rsid w:val="00A3499E"/>
    <w:rsid w:val="00A359D2"/>
    <w:rsid w:val="00A42A58"/>
    <w:rsid w:val="00A50B80"/>
    <w:rsid w:val="00A90DCC"/>
    <w:rsid w:val="00A9776F"/>
    <w:rsid w:val="00AB4A6D"/>
    <w:rsid w:val="00AB552B"/>
    <w:rsid w:val="00AD6DB7"/>
    <w:rsid w:val="00B112A3"/>
    <w:rsid w:val="00B124FB"/>
    <w:rsid w:val="00BC221E"/>
    <w:rsid w:val="00BC72FD"/>
    <w:rsid w:val="00BD6B70"/>
    <w:rsid w:val="00BE3420"/>
    <w:rsid w:val="00C04BF5"/>
    <w:rsid w:val="00C21569"/>
    <w:rsid w:val="00C33290"/>
    <w:rsid w:val="00C6249F"/>
    <w:rsid w:val="00C80DD3"/>
    <w:rsid w:val="00C86826"/>
    <w:rsid w:val="00CE1926"/>
    <w:rsid w:val="00D03D96"/>
    <w:rsid w:val="00D11E84"/>
    <w:rsid w:val="00D26FC3"/>
    <w:rsid w:val="00D37A52"/>
    <w:rsid w:val="00D523D6"/>
    <w:rsid w:val="00D66999"/>
    <w:rsid w:val="00DD436B"/>
    <w:rsid w:val="00DD572D"/>
    <w:rsid w:val="00DE26B7"/>
    <w:rsid w:val="00E23F6E"/>
    <w:rsid w:val="00E422BA"/>
    <w:rsid w:val="00E43CC5"/>
    <w:rsid w:val="00E45F03"/>
    <w:rsid w:val="00E530B9"/>
    <w:rsid w:val="00E618F4"/>
    <w:rsid w:val="00E764B1"/>
    <w:rsid w:val="00E81913"/>
    <w:rsid w:val="00E92EF5"/>
    <w:rsid w:val="00ED72C1"/>
    <w:rsid w:val="00F151AE"/>
    <w:rsid w:val="00F166FC"/>
    <w:rsid w:val="00F47E2A"/>
    <w:rsid w:val="00F64A71"/>
    <w:rsid w:val="00F727A2"/>
    <w:rsid w:val="00F773C6"/>
    <w:rsid w:val="00F92178"/>
    <w:rsid w:val="00FA6E0D"/>
    <w:rsid w:val="00FB23F2"/>
    <w:rsid w:val="00FC43C9"/>
    <w:rsid w:val="00FE052C"/>
    <w:rsid w:val="00F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30347A"/>
  <w15:docId w15:val="{54198098-0FEB-4484-9981-FAD52A34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caps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styleId="Strong">
    <w:name w:val="Strong"/>
    <w:basedOn w:val="DefaultParagraphFont"/>
    <w:qFormat/>
    <w:rsid w:val="003500B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01841"/>
    <w:rPr>
      <w:color w:val="605E5C"/>
      <w:shd w:val="clear" w:color="auto" w:fill="E1DFDD"/>
    </w:rPr>
  </w:style>
  <w:style w:type="table" w:styleId="TableGrid">
    <w:name w:val="Table Grid"/>
    <w:basedOn w:val="TableNormal"/>
    <w:rsid w:val="0049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E1E02-1BF1-4D61-B5B2-CA5804C7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MORRO A201-D • SAN LUIS OBISPO • 93410-2500</vt:lpstr>
    </vt:vector>
  </TitlesOfParts>
  <Company>California Polytechnic State University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MORRO A201-D • SAN LUIS OBISPO • 93410-2500</dc:title>
  <dc:creator>Brian Wong</dc:creator>
  <cp:lastModifiedBy>Kyle Pelham</cp:lastModifiedBy>
  <cp:revision>6</cp:revision>
  <cp:lastPrinted>2009-10-16T16:42:00Z</cp:lastPrinted>
  <dcterms:created xsi:type="dcterms:W3CDTF">2023-04-26T02:01:00Z</dcterms:created>
  <dcterms:modified xsi:type="dcterms:W3CDTF">2023-04-26T02:03:00Z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2022-02-01T18:07:30Z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0d6a9bdf-ca50-495e-8e91-691cc48e56c3</vt:lpwstr>
  </property>
  <property fmtid="{D5CDD505-2E9C-101B-9397-08002B2CF9AE}" pid="8" name="MSIP_Label_ea60d57e-af5b-4752-ac57-3e4f28ca11dc_ContentBits">
    <vt:lpwstr>0</vt:lpwstr>
  </property>
</Properties>
</file>