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E06C8" w14:textId="77777777" w:rsidR="009840A4" w:rsidRPr="009840A4" w:rsidRDefault="009840A4" w:rsidP="009840A4">
      <w:pPr>
        <w:spacing w:after="0" w:line="240" w:lineRule="auto"/>
        <w:rPr>
          <w:rFonts w:ascii="Times New Roman" w:eastAsia="Times New Roman" w:hAnsi="Times New Roman" w:cs="Times New Roman"/>
          <w:kern w:val="0"/>
          <w:sz w:val="40"/>
          <w:szCs w:val="40"/>
          <w14:ligatures w14:val="none"/>
        </w:rPr>
      </w:pPr>
      <w:r w:rsidRPr="009840A4">
        <w:rPr>
          <w:rFonts w:ascii="Times New Roman" w:eastAsia="Times New Roman" w:hAnsi="Times New Roman" w:cs="Times New Roman"/>
          <w:kern w:val="0"/>
          <w:sz w:val="40"/>
          <w:szCs w:val="40"/>
          <w14:ligatures w14:val="none"/>
        </w:rPr>
        <w:br/>
      </w:r>
    </w:p>
    <w:p w14:paraId="7BC6F507"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Project Name:</w:t>
      </w:r>
      <w:r w:rsidRPr="009840A4">
        <w:rPr>
          <w:rFonts w:ascii="Times New Roman" w:eastAsia="Times New Roman" w:hAnsi="Times New Roman" w:cs="Times New Roman"/>
          <w:color w:val="000000"/>
          <w:kern w:val="0"/>
          <w:sz w:val="32"/>
          <w:szCs w:val="32"/>
          <w14:ligatures w14:val="none"/>
        </w:rPr>
        <w:t xml:space="preserve"> Find a Pump</w:t>
      </w:r>
    </w:p>
    <w:p w14:paraId="1AB30D99" w14:textId="1D26690B"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Duration:</w:t>
      </w:r>
      <w:r w:rsidRPr="009840A4">
        <w:rPr>
          <w:rFonts w:ascii="Times New Roman" w:eastAsia="Times New Roman" w:hAnsi="Times New Roman" w:cs="Times New Roman"/>
          <w:color w:val="000000"/>
          <w:kern w:val="0"/>
          <w:sz w:val="32"/>
          <w:szCs w:val="32"/>
          <w14:ligatures w14:val="none"/>
        </w:rPr>
        <w:t xml:space="preserve"> </w:t>
      </w:r>
      <w:r w:rsidR="00B2577D">
        <w:rPr>
          <w:rFonts w:ascii="Times New Roman" w:eastAsia="Times New Roman" w:hAnsi="Times New Roman" w:cs="Times New Roman"/>
          <w:color w:val="000000"/>
          <w:kern w:val="0"/>
          <w:sz w:val="32"/>
          <w:szCs w:val="32"/>
          <w14:ligatures w14:val="none"/>
        </w:rPr>
        <w:t>April 12</w:t>
      </w:r>
      <w:r w:rsidRPr="009840A4">
        <w:rPr>
          <w:rFonts w:ascii="Times New Roman" w:eastAsia="Times New Roman" w:hAnsi="Times New Roman" w:cs="Times New Roman"/>
          <w:color w:val="000000"/>
          <w:kern w:val="0"/>
          <w:sz w:val="32"/>
          <w:szCs w:val="32"/>
          <w14:ligatures w14:val="none"/>
        </w:rPr>
        <w:t>, 2026</w:t>
      </w:r>
      <w:r w:rsidR="00101F74">
        <w:rPr>
          <w:rFonts w:ascii="Times New Roman" w:eastAsia="Times New Roman" w:hAnsi="Times New Roman" w:cs="Times New Roman"/>
          <w:color w:val="000000"/>
          <w:kern w:val="0"/>
          <w:sz w:val="32"/>
          <w:szCs w:val="32"/>
          <w14:ligatures w14:val="none"/>
        </w:rPr>
        <w:t xml:space="preserve"> – April 28, 2026</w:t>
      </w:r>
    </w:p>
    <w:p w14:paraId="621D6A64"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Goals:</w:t>
      </w:r>
      <w:r w:rsidRPr="009840A4">
        <w:rPr>
          <w:rFonts w:ascii="Times New Roman" w:eastAsia="Times New Roman" w:hAnsi="Times New Roman" w:cs="Times New Roman"/>
          <w:color w:val="000000"/>
          <w:kern w:val="0"/>
          <w:sz w:val="32"/>
          <w:szCs w:val="32"/>
          <w14:ligatures w14:val="none"/>
        </w:rPr>
        <w:t xml:space="preserve"> Implement automated unit testing, address customer feedback</w:t>
      </w:r>
    </w:p>
    <w:p w14:paraId="1D8766EE" w14:textId="77777777" w:rsid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Name:</w:t>
      </w:r>
      <w:r w:rsidRPr="009840A4">
        <w:rPr>
          <w:rFonts w:ascii="Times New Roman" w:eastAsia="Times New Roman" w:hAnsi="Times New Roman" w:cs="Times New Roman"/>
          <w:color w:val="000000"/>
          <w:kern w:val="0"/>
          <w:sz w:val="32"/>
          <w:szCs w:val="32"/>
          <w14:ligatures w14:val="none"/>
        </w:rPr>
        <w:t xml:space="preserve"> Gas Guzzlers</w:t>
      </w:r>
    </w:p>
    <w:p w14:paraId="05ACE4F3" w14:textId="0A6A514C" w:rsidR="00636562" w:rsidRPr="00636562" w:rsidRDefault="00636562"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636562">
        <w:rPr>
          <w:rFonts w:ascii="Times New Roman" w:eastAsia="Times New Roman" w:hAnsi="Times New Roman" w:cs="Times New Roman"/>
          <w:b/>
          <w:bCs/>
          <w:color w:val="000000"/>
          <w:kern w:val="0"/>
          <w:sz w:val="32"/>
          <w:szCs w:val="32"/>
          <w14:ligatures w14:val="none"/>
        </w:rPr>
        <w:t>Team Lead</w:t>
      </w:r>
      <w:r>
        <w:rPr>
          <w:rFonts w:ascii="Times New Roman" w:eastAsia="Times New Roman" w:hAnsi="Times New Roman" w:cs="Times New Roman"/>
          <w:b/>
          <w:bCs/>
          <w:color w:val="000000"/>
          <w:kern w:val="0"/>
          <w:sz w:val="32"/>
          <w:szCs w:val="32"/>
          <w14:ligatures w14:val="none"/>
        </w:rPr>
        <w:t xml:space="preserve">: </w:t>
      </w:r>
      <w:r>
        <w:rPr>
          <w:rFonts w:ascii="Times New Roman" w:eastAsia="Times New Roman" w:hAnsi="Times New Roman" w:cs="Times New Roman"/>
          <w:color w:val="000000"/>
          <w:kern w:val="0"/>
          <w:sz w:val="32"/>
          <w:szCs w:val="32"/>
          <w14:ligatures w14:val="none"/>
        </w:rPr>
        <w:t>Eric Parral</w:t>
      </w:r>
    </w:p>
    <w:p w14:paraId="6E8481D0"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Members:</w:t>
      </w:r>
    </w:p>
    <w:p w14:paraId="6C750218"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color w:val="000000"/>
          <w:kern w:val="0"/>
          <w:sz w:val="32"/>
          <w:szCs w:val="32"/>
          <w14:ligatures w14:val="none"/>
        </w:rPr>
        <w:t>Eric Parral, Nathan Carlson, Kyler Cressall, and Thomas Ross</w:t>
      </w:r>
    </w:p>
    <w:p w14:paraId="5FDE4489" w14:textId="2BBD8968"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Prepared by:</w:t>
      </w:r>
      <w:r w:rsidRPr="009840A4">
        <w:rPr>
          <w:rFonts w:ascii="Times New Roman" w:eastAsia="Times New Roman" w:hAnsi="Times New Roman" w:cs="Times New Roman"/>
          <w:color w:val="000000"/>
          <w:kern w:val="0"/>
          <w:sz w:val="32"/>
          <w:szCs w:val="32"/>
          <w14:ligatures w14:val="none"/>
        </w:rPr>
        <w:t xml:space="preserve"> Eric Parral </w:t>
      </w:r>
    </w:p>
    <w:p w14:paraId="6CF8124F" w14:textId="0BF66D2D"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Date Submitted</w:t>
      </w:r>
      <w:r w:rsidRPr="009840A4">
        <w:rPr>
          <w:rFonts w:ascii="Times New Roman" w:eastAsia="Times New Roman" w:hAnsi="Times New Roman" w:cs="Times New Roman"/>
          <w:color w:val="000000"/>
          <w:kern w:val="0"/>
          <w:sz w:val="32"/>
          <w:szCs w:val="32"/>
          <w14:ligatures w14:val="none"/>
        </w:rPr>
        <w:t xml:space="preserve">: </w:t>
      </w:r>
      <w:r w:rsidR="00B2577D">
        <w:rPr>
          <w:rFonts w:ascii="Times New Roman" w:eastAsia="Times New Roman" w:hAnsi="Times New Roman" w:cs="Times New Roman"/>
          <w:color w:val="000000"/>
          <w:kern w:val="0"/>
          <w:sz w:val="32"/>
          <w:szCs w:val="32"/>
          <w14:ligatures w14:val="none"/>
        </w:rPr>
        <w:t>April 12</w:t>
      </w:r>
      <w:r w:rsidRPr="009840A4">
        <w:rPr>
          <w:rFonts w:ascii="Times New Roman" w:eastAsia="Times New Roman" w:hAnsi="Times New Roman" w:cs="Times New Roman"/>
          <w:color w:val="000000"/>
          <w:kern w:val="0"/>
          <w:sz w:val="32"/>
          <w:szCs w:val="32"/>
          <w14:ligatures w14:val="none"/>
        </w:rPr>
        <w:t>, 2026</w:t>
      </w:r>
    </w:p>
    <w:p w14:paraId="51B218F8" w14:textId="77777777" w:rsidR="00A113CD" w:rsidRDefault="00A113CD"/>
    <w:p w14:paraId="25A18995" w14:textId="77777777" w:rsidR="0020576D" w:rsidRDefault="0020576D"/>
    <w:p w14:paraId="32F1B92A" w14:textId="77777777" w:rsidR="0020576D" w:rsidRDefault="0020576D"/>
    <w:p w14:paraId="4577BC07" w14:textId="77777777" w:rsidR="0020576D" w:rsidRDefault="0020576D"/>
    <w:p w14:paraId="36709060" w14:textId="77777777" w:rsidR="0020576D" w:rsidRDefault="0020576D"/>
    <w:p w14:paraId="4ED60D73" w14:textId="77777777" w:rsidR="0020576D" w:rsidRDefault="0020576D"/>
    <w:p w14:paraId="1EBC8175" w14:textId="77777777" w:rsidR="00336920" w:rsidRDefault="00336920" w:rsidP="001350F0">
      <w:pPr>
        <w:rPr>
          <w:b/>
          <w:bCs/>
        </w:rPr>
      </w:pPr>
    </w:p>
    <w:p w14:paraId="7E33E698" w14:textId="77777777" w:rsidR="00336920" w:rsidRDefault="00336920" w:rsidP="001350F0">
      <w:pPr>
        <w:rPr>
          <w:b/>
          <w:bCs/>
        </w:rPr>
      </w:pPr>
    </w:p>
    <w:p w14:paraId="46E670FC" w14:textId="77777777" w:rsidR="00336920" w:rsidRDefault="00336920" w:rsidP="001350F0">
      <w:pPr>
        <w:rPr>
          <w:b/>
          <w:bCs/>
        </w:rPr>
      </w:pPr>
    </w:p>
    <w:p w14:paraId="594B5914" w14:textId="77777777" w:rsidR="00336920" w:rsidRDefault="00336920" w:rsidP="001350F0">
      <w:pPr>
        <w:rPr>
          <w:b/>
          <w:bCs/>
        </w:rPr>
      </w:pPr>
    </w:p>
    <w:p w14:paraId="140CA5EA" w14:textId="77777777" w:rsidR="00336920" w:rsidRDefault="00336920" w:rsidP="001350F0">
      <w:pPr>
        <w:rPr>
          <w:b/>
          <w:bCs/>
        </w:rPr>
      </w:pPr>
    </w:p>
    <w:p w14:paraId="5AB3932A" w14:textId="40B5A877" w:rsidR="001350F0" w:rsidRPr="001350F0" w:rsidRDefault="001350F0" w:rsidP="001350F0">
      <w:r w:rsidRPr="001350F0">
        <w:rPr>
          <w:b/>
          <w:bCs/>
        </w:rPr>
        <w:t>Project Description</w:t>
      </w:r>
    </w:p>
    <w:p w14:paraId="3621A07A" w14:textId="77777777" w:rsidR="001350F0" w:rsidRPr="001350F0" w:rsidRDefault="001350F0" w:rsidP="001350F0">
      <w:r w:rsidRPr="001350F0">
        <w:rPr>
          <w:b/>
          <w:bCs/>
        </w:rPr>
        <w:t>Overview and Justification</w:t>
      </w:r>
    </w:p>
    <w:p w14:paraId="43164994" w14:textId="77777777" w:rsidR="001350F0" w:rsidRPr="001350F0" w:rsidRDefault="001350F0" w:rsidP="001350F0">
      <w:r w:rsidRPr="001350F0">
        <w:t xml:space="preserve">Find a Pump is a web-based application that strives to help users find the gas station with the cheapest gas near them in Utah County. To help users find a pump that fits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 are willing to go for the cheapest gas. </w:t>
      </w:r>
    </w:p>
    <w:p w14:paraId="491183C3" w14:textId="77777777" w:rsidR="001350F0" w:rsidRPr="001350F0" w:rsidRDefault="001350F0" w:rsidP="001350F0">
      <w:r w:rsidRPr="001350F0">
        <w:t xml:space="preserve">Find 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County is full of college-aged adults who typically have tight budgets and do not have the ability to spend frivolously. Providing them with the cheapest gas options will allow them to enjoy their time and use their money where it matters more fully. </w:t>
      </w:r>
    </w:p>
    <w:p w14:paraId="3FF8B73E" w14:textId="77777777" w:rsidR="001350F0" w:rsidRPr="001350F0" w:rsidRDefault="001350F0" w:rsidP="001350F0">
      <w:r w:rsidRPr="001350F0">
        <w:rPr>
          <w:b/>
          <w:bCs/>
        </w:rPr>
        <w:t>Tech Stack and Measuring Success</w:t>
      </w:r>
    </w:p>
    <w:p w14:paraId="439A927A" w14:textId="77777777" w:rsidR="001350F0" w:rsidRPr="001350F0" w:rsidRDefault="001350F0" w:rsidP="001350F0">
      <w:r w:rsidRPr="001350F0">
        <w:t xml:space="preserve">The application will integrate Google Maps APIs to provide accurate geolocation and redirect Google Maps to get turn-by-turn directions. A responsive frontend with React will display station distance and current fuel or charging prices. The backend, powered by Node.js with Express, will manage API requests, data aggregation, and communication with external APIs. A local SQLite database will store station metadata, user preferences, and cached results to improve performance. Then for the data processing the application will use JavaScript for the caching and aggregation. Together, this tech stack creates a scalable, intuitive, and reliable application that enhances everyday travel planning. </w:t>
      </w:r>
    </w:p>
    <w:p w14:paraId="620417D0" w14:textId="595E1EB7" w:rsidR="0020576D" w:rsidRDefault="00336920">
      <w:r>
        <w:rPr>
          <w:noProof/>
        </w:rPr>
        <w:lastRenderedPageBreak/>
        <w:drawing>
          <wp:inline distT="0" distB="0" distL="0" distR="0" wp14:anchorId="7889A0C9" wp14:editId="58A1FC6F">
            <wp:extent cx="3335020" cy="2103120"/>
            <wp:effectExtent l="0" t="0" r="0" b="0"/>
            <wp:docPr id="162948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35020" cy="2103120"/>
                    </a:xfrm>
                    <a:prstGeom prst="rect">
                      <a:avLst/>
                    </a:prstGeom>
                    <a:noFill/>
                  </pic:spPr>
                </pic:pic>
              </a:graphicData>
            </a:graphic>
          </wp:inline>
        </w:drawing>
      </w:r>
    </w:p>
    <w:p w14:paraId="6EAC9AC4" w14:textId="77777777" w:rsidR="00412E17" w:rsidRPr="00412E17" w:rsidRDefault="00412E17" w:rsidP="00412E17">
      <w:r w:rsidRPr="00412E17">
        <w:t xml:space="preserve">The application is complete once it has met its core functionality goals, reliably retrieving and displaying nearby stations with accurate distance and pricing information. Verifying that the Google Maps redirection works consistently, ensuring seamless navigation for users. From a UI/UX perspective, the interface is clean, responsive, and intuitive, while map interactions such as zooming, panning, and marker selection feel natural. If launched, the shipped version will demonstrate powerful performance, with average API response times under five hundred milliseconds and map and station data loading within two seconds. The user engagement metrics should indicate healthy adoption, reflected in steady daily active users and frequent station lookups per session. Lastly, in terms of reliability, the application maintains 99% uptime over a 7-day period, with API error rates kept below 5%. </w:t>
      </w:r>
    </w:p>
    <w:p w14:paraId="6EBA39E0" w14:textId="77777777" w:rsidR="00412E17" w:rsidRPr="00412E17" w:rsidRDefault="00412E17" w:rsidP="00412E17">
      <w:r w:rsidRPr="00412E17">
        <w:rPr>
          <w:b/>
          <w:bCs/>
        </w:rPr>
        <w:t>API Research</w:t>
      </w:r>
    </w:p>
    <w:p w14:paraId="794B3D22" w14:textId="77777777" w:rsidR="00412E17" w:rsidRPr="00412E17" w:rsidRDefault="00412E17" w:rsidP="00412E17">
      <w:r w:rsidRPr="00412E17">
        <w:t>To power our app, it will need live, accurate price data for the different fuel types at gas stations across Utah County. The best way to do this is to use an existing API, which hosts this live data already. One example of an API the application could use is like the one hosted at “ww.oilpriceapi.com,” which can give the real-time prices of fuel at each station filtered by latitude and longitude coordinates with a radius around it. This data will include the prices of the fuel at each station for us to use to display and sort.</w:t>
      </w:r>
    </w:p>
    <w:p w14:paraId="56753DCE" w14:textId="77777777" w:rsidR="00412E17" w:rsidRPr="00412E17" w:rsidRDefault="00412E17" w:rsidP="00412E17">
      <w:r w:rsidRPr="00412E17">
        <w:t>To get accurate live data of these prices, when the user opens the app, it will get data from the API. That can store it in the app database to display prices on the map. If a user launches the app again offline or if the API is down, it will use the existing prices in the database to continue to display information. Storing the data from the API in our own database will limit the number of times the API is called, as well as give us more flexibility for querying and displaying the data.</w:t>
      </w:r>
    </w:p>
    <w:p w14:paraId="6AD0FCCC" w14:textId="77777777" w:rsidR="00412E17" w:rsidRPr="00412E17" w:rsidRDefault="00412E17" w:rsidP="00412E17">
      <w:r w:rsidRPr="00412E17">
        <w:t xml:space="preserve">Google Maps API is what will power the geospatial mapping portion of the application. It allows us to use JavaScript to create a live map pulling from Google Maps and then be able </w:t>
      </w:r>
      <w:r w:rsidRPr="00412E17">
        <w:lastRenderedPageBreak/>
        <w:t>to add many pins/markers on the map as needed. This streamlines the process, so all that will need to be done to implement it is to create an API in our backend to query each of the station’s coordinates and prices, then iterate through them, placing them on the map.</w:t>
      </w:r>
    </w:p>
    <w:p w14:paraId="6E7F0CB3" w14:textId="77777777" w:rsidR="00412E17" w:rsidRPr="00412E17" w:rsidRDefault="00412E17" w:rsidP="00412E17">
      <w:r w:rsidRPr="00412E17">
        <w:rPr>
          <w:b/>
          <w:bCs/>
        </w:rPr>
        <w:t>Potential Features and Stakeholders</w:t>
      </w:r>
    </w:p>
    <w:p w14:paraId="1B173321" w14:textId="77777777" w:rsidR="00412E17" w:rsidRPr="00412E17" w:rsidRDefault="00412E17" w:rsidP="00412E17">
      <w:r w:rsidRPr="00412E17">
        <w:t>This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showing how far each station is from the user, and sorting or filtering options that allow users to prioritize proximity or cost. These features are intended to save users time, reduce fuel expenses, and simplify the decision-making process when choosing where to refuel.</w:t>
      </w:r>
    </w:p>
    <w:p w14:paraId="5F2D2889" w14:textId="12C08EF4" w:rsidR="00412E17" w:rsidRDefault="00412E17">
      <w:r w:rsidRPr="00412E17">
        <w:t>The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appear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Those who are responsible for ensuring the system remain dependable, accurate, and user-friendly.</w:t>
      </w:r>
    </w:p>
    <w:p w14:paraId="69B107AA" w14:textId="77777777" w:rsidR="00291A25" w:rsidRPr="00291A25" w:rsidRDefault="00291A25" w:rsidP="00291A25">
      <w:pPr>
        <w:rPr>
          <w:sz w:val="32"/>
          <w:szCs w:val="32"/>
        </w:rPr>
      </w:pPr>
      <w:r w:rsidRPr="00291A25">
        <w:rPr>
          <w:sz w:val="32"/>
          <w:szCs w:val="32"/>
        </w:rPr>
        <w:t>Software Requirements Specification (SRS)</w:t>
      </w:r>
    </w:p>
    <w:p w14:paraId="477FFDB1" w14:textId="6A605677" w:rsidR="00291A25" w:rsidRPr="0018384B" w:rsidRDefault="00291A25" w:rsidP="00291A25">
      <w:r w:rsidRPr="00291A25">
        <w:rPr>
          <w:sz w:val="28"/>
          <w:szCs w:val="28"/>
        </w:rPr>
        <w:t>Functional Requirements</w:t>
      </w:r>
    </w:p>
    <w:p w14:paraId="14344F96" w14:textId="77777777" w:rsidR="00291A25" w:rsidRPr="0018384B" w:rsidRDefault="00291A25" w:rsidP="00291A25">
      <w:r w:rsidRPr="0018384B">
        <w:t>1.1 Core Display (FR-CD)</w:t>
      </w:r>
    </w:p>
    <w:p w14:paraId="67E978D1" w14:textId="515FE2DE" w:rsidR="00234A89" w:rsidRDefault="00234A89" w:rsidP="00234A89">
      <w:pPr>
        <w:ind w:left="720"/>
      </w:pPr>
      <w:r>
        <w:t>FR-CD-1: The system shall request device geolocation permission on initial map load.</w:t>
      </w:r>
    </w:p>
    <w:p w14:paraId="0661F227" w14:textId="6BC94863" w:rsidR="00234A89" w:rsidRDefault="00234A89" w:rsidP="00234A89">
      <w:pPr>
        <w:ind w:left="720"/>
      </w:pPr>
      <w:r>
        <w:t>FR-CD-2: If geolocation permission is granted, the system shall center the map on the detected latitude and longitude.</w:t>
      </w:r>
    </w:p>
    <w:p w14:paraId="3FA815ED" w14:textId="77777777" w:rsidR="00234A89" w:rsidRDefault="00234A89" w:rsidP="00234A89">
      <w:pPr>
        <w:ind w:left="720"/>
      </w:pPr>
      <w:r>
        <w:t>FR-CD-3: If geolocation is unavailable or denied, the system shall display stations for a predefined fallback location.</w:t>
      </w:r>
    </w:p>
    <w:p w14:paraId="68C805CF" w14:textId="77777777" w:rsidR="00234A89" w:rsidRDefault="00234A89" w:rsidP="00234A89">
      <w:pPr>
        <w:ind w:left="720"/>
      </w:pPr>
      <w:r>
        <w:t>FR-CD-4: The system shall allow manual location search by city, street address, or ZIP code.</w:t>
      </w:r>
    </w:p>
    <w:p w14:paraId="0543093F" w14:textId="77777777" w:rsidR="00234A89" w:rsidRDefault="00234A89" w:rsidP="00234A89">
      <w:pPr>
        <w:ind w:left="720"/>
      </w:pPr>
      <w:r>
        <w:lastRenderedPageBreak/>
        <w:t>FR-CD-5: The system shall default the search radius to exactly 5 miles when no user-selected radius exists.</w:t>
      </w:r>
    </w:p>
    <w:p w14:paraId="0C92E0E8" w14:textId="77777777" w:rsidR="00234A89" w:rsidRDefault="00234A89" w:rsidP="00234A89">
      <w:pPr>
        <w:ind w:left="720"/>
      </w:pPr>
      <w:r>
        <w:t>FR-CD-6: The system shall allow radius selection from 1 through 25 miles in 1-mile increments.</w:t>
      </w:r>
    </w:p>
    <w:p w14:paraId="512B6B48" w14:textId="77777777" w:rsidR="00234A89" w:rsidRDefault="00234A89" w:rsidP="00234A89">
      <w:pPr>
        <w:ind w:left="720"/>
      </w:pPr>
      <w:r>
        <w:t>FR-CD-7: The system shall render each returned station as one map marker at the station latitude and longitude.</w:t>
      </w:r>
    </w:p>
    <w:p w14:paraId="411778F4" w14:textId="77777777" w:rsidR="00234A89" w:rsidRDefault="00234A89" w:rsidP="00234A89">
      <w:pPr>
        <w:ind w:left="720"/>
      </w:pPr>
      <w:r>
        <w:t>FR-CD-8: The system shall use a distinct visual marker style for EV charging stations.</w:t>
      </w:r>
    </w:p>
    <w:p w14:paraId="606D8275" w14:textId="77777777" w:rsidR="00234A89" w:rsidRDefault="00234A89" w:rsidP="00234A89">
      <w:pPr>
        <w:ind w:left="720"/>
      </w:pPr>
      <w:r>
        <w:t>FR-CD-9: Selecting a map marker shall open a station summary containing station name and at least one price value when price data exists.</w:t>
      </w:r>
    </w:p>
    <w:p w14:paraId="027AFC6B" w14:textId="77777777" w:rsidR="00234A89" w:rsidRDefault="00234A89" w:rsidP="00234A89">
      <w:pPr>
        <w:ind w:left="720"/>
      </w:pPr>
      <w:r>
        <w:t>FR-CD-10: Selecting a station from the list shall pan the map to that station.</w:t>
      </w:r>
    </w:p>
    <w:p w14:paraId="59466EDB" w14:textId="77777777" w:rsidR="00234A89" w:rsidRDefault="00234A89" w:rsidP="00234A89">
      <w:pPr>
        <w:ind w:left="720"/>
      </w:pPr>
      <w:r>
        <w:t>FR-CD-11: Selecting a station from the list shall set map zoom to the station-focus zoom level.</w:t>
      </w:r>
    </w:p>
    <w:p w14:paraId="5F5EC325" w14:textId="77777777" w:rsidR="00234A89" w:rsidRDefault="00234A89" w:rsidP="00234A89">
      <w:pPr>
        <w:ind w:left="720"/>
      </w:pPr>
      <w:r>
        <w:t>FR-CD-12: The detailed station panel shall display station name.</w:t>
      </w:r>
    </w:p>
    <w:p w14:paraId="49BAFBA6" w14:textId="77777777" w:rsidR="00234A89" w:rsidRDefault="00234A89" w:rsidP="00234A89">
      <w:pPr>
        <w:ind w:left="720"/>
      </w:pPr>
      <w:r>
        <w:t>FR-CD-13: The detailed station panel shall display station street address when available.</w:t>
      </w:r>
    </w:p>
    <w:p w14:paraId="0787BFD3" w14:textId="77777777" w:rsidR="00234A89" w:rsidRDefault="00234A89" w:rsidP="00234A89">
      <w:pPr>
        <w:ind w:left="720"/>
      </w:pPr>
      <w:r>
        <w:t>FR-CD-14: The detailed station panel shall display distance in miles from current search center to station.</w:t>
      </w:r>
    </w:p>
    <w:p w14:paraId="4F6D1484" w14:textId="77777777" w:rsidR="00234A89" w:rsidRDefault="00234A89" w:rsidP="00234A89">
      <w:pPr>
        <w:ind w:left="720"/>
      </w:pPr>
      <w:r>
        <w:t>FR-CD-15: The detailed station panel shall display estimated travel time in minutes.</w:t>
      </w:r>
    </w:p>
    <w:p w14:paraId="40032628" w14:textId="77777777" w:rsidR="00234A89" w:rsidRDefault="00234A89" w:rsidP="00234A89">
      <w:pPr>
        <w:ind w:left="720"/>
      </w:pPr>
      <w:r>
        <w:t>FR-CD-16: The detailed station panel shall display fuel types only from this set: REGULAR_UNLEADED, MIDGRADE, PREMIUM, DIESEL.</w:t>
      </w:r>
    </w:p>
    <w:p w14:paraId="5BFCD4A2" w14:textId="77777777" w:rsidR="00234A89" w:rsidRDefault="00234A89" w:rsidP="00234A89">
      <w:pPr>
        <w:ind w:left="720"/>
      </w:pPr>
      <w:r>
        <w:t>FR-CD-17: The detailed station panel shall display the numeric price for each available fuel type.</w:t>
      </w:r>
    </w:p>
    <w:p w14:paraId="0DB0A233" w14:textId="77777777" w:rsidR="00234A89" w:rsidRDefault="00234A89" w:rsidP="00234A89">
      <w:pPr>
        <w:ind w:left="720"/>
      </w:pPr>
      <w:r>
        <w:t>FR-CD-18: The detailed station panel shall display the last price update timestamp for each available fuel type.</w:t>
      </w:r>
    </w:p>
    <w:p w14:paraId="5263C786" w14:textId="77777777" w:rsidR="00234A89" w:rsidRDefault="00234A89" w:rsidP="00234A89">
      <w:pPr>
        <w:ind w:left="720"/>
      </w:pPr>
      <w:r>
        <w:t>FR-CD-19: The detailed station panel shall provide a control that opens Google Maps turn-by-turn directions to the selected station.</w:t>
      </w:r>
    </w:p>
    <w:p w14:paraId="55B21FAF" w14:textId="77777777" w:rsidR="00234A89" w:rsidRDefault="00234A89" w:rsidP="00234A89">
      <w:pPr>
        <w:ind w:left="720"/>
      </w:pPr>
      <w:r>
        <w:t>FR-CD-20: When any detailed field is missing, the system shall display Data unavailable for that field only.</w:t>
      </w:r>
    </w:p>
    <w:p w14:paraId="1850892F" w14:textId="77777777" w:rsidR="00234A89" w:rsidRDefault="00234A89" w:rsidP="00234A89">
      <w:pPr>
        <w:ind w:left="720"/>
      </w:pPr>
      <w:r>
        <w:lastRenderedPageBreak/>
        <w:t>FR-CD-21: The UI shall include a visible legend describing gas and EV marker meanin</w:t>
      </w:r>
      <w:r>
        <w:t>g</w:t>
      </w:r>
    </w:p>
    <w:p w14:paraId="0B3844F6" w14:textId="08615041" w:rsidR="00291A25" w:rsidRPr="0018384B" w:rsidRDefault="00234A89" w:rsidP="00234A89">
      <w:r>
        <w:pict w14:anchorId="0252F07C">
          <v:rect id="_x0000_i1070" style="width:426.8pt;height:4pt" o:hrpct="988" o:hralign="center" o:hrstd="t" o:hr="t" fillcolor="#a0a0a0" stroked="f"/>
        </w:pict>
      </w:r>
    </w:p>
    <w:p w14:paraId="08BA399B" w14:textId="77777777" w:rsidR="00291A25" w:rsidRPr="0018384B" w:rsidRDefault="00291A25" w:rsidP="00291A25">
      <w:r w:rsidRPr="0018384B">
        <w:t>1.2 Search and Filtering (FR-SF)</w:t>
      </w:r>
    </w:p>
    <w:p w14:paraId="2F46774B" w14:textId="77777777" w:rsidR="00234A89" w:rsidRDefault="00234A89" w:rsidP="00234A89">
      <w:pPr>
        <w:ind w:firstLine="720"/>
      </w:pPr>
      <w:r>
        <w:t xml:space="preserve">FR-SF-1: The system shall provide a list view showing station name, distance, and </w:t>
      </w:r>
    </w:p>
    <w:p w14:paraId="2A0E6351" w14:textId="77777777" w:rsidR="00234A89" w:rsidRDefault="00234A89" w:rsidP="00234A89">
      <w:pPr>
        <w:ind w:firstLine="720"/>
      </w:pPr>
      <w:r>
        <w:t>lowest available price label per station.</w:t>
      </w:r>
    </w:p>
    <w:p w14:paraId="3123834C" w14:textId="77777777" w:rsidR="00234A89" w:rsidRDefault="00234A89" w:rsidP="00234A89">
      <w:pPr>
        <w:ind w:firstLine="720"/>
      </w:pPr>
      <w:r>
        <w:t>FR-SF-2: The system shall allow users to toggle between map-focused view and list</w:t>
      </w:r>
    </w:p>
    <w:p w14:paraId="6545A5E6" w14:textId="77777777" w:rsidR="00234A89" w:rsidRDefault="00234A89" w:rsidP="00234A89">
      <w:pPr>
        <w:ind w:firstLine="720"/>
      </w:pPr>
      <w:r>
        <w:t>focused view without full page reload.</w:t>
      </w:r>
    </w:p>
    <w:p w14:paraId="22C1820F" w14:textId="77777777" w:rsidR="00234A89" w:rsidRDefault="00234A89" w:rsidP="00234A89">
      <w:pPr>
        <w:ind w:firstLine="720"/>
      </w:pPr>
      <w:r>
        <w:t>FR-SF-3: The system shall allow users to collapse and expand the station list panel.</w:t>
      </w:r>
    </w:p>
    <w:p w14:paraId="50A0A1A9" w14:textId="77777777" w:rsidR="00234A89" w:rsidRDefault="00234A89" w:rsidP="00234A89">
      <w:pPr>
        <w:ind w:firstLine="720"/>
      </w:pPr>
      <w:r>
        <w:t xml:space="preserve">FR-SF-4: The system shall support sort options: cheapest price, closest distance, </w:t>
      </w:r>
    </w:p>
    <w:p w14:paraId="07A26ABB" w14:textId="77777777" w:rsidR="00234A89" w:rsidRDefault="00234A89" w:rsidP="00234A89">
      <w:pPr>
        <w:ind w:firstLine="720"/>
      </w:pPr>
      <w:r>
        <w:t>and fastest ETA.</w:t>
      </w:r>
    </w:p>
    <w:p w14:paraId="39D971A4" w14:textId="77777777" w:rsidR="00234A89" w:rsidRDefault="00234A89" w:rsidP="00234A89">
      <w:pPr>
        <w:ind w:firstLine="720"/>
      </w:pPr>
      <w:r>
        <w:t>FR-SF-5: The system shall apply cheapest-price sorting in ascending order.</w:t>
      </w:r>
    </w:p>
    <w:p w14:paraId="03C395FF" w14:textId="77777777" w:rsidR="00234A89" w:rsidRDefault="00234A89" w:rsidP="00234A89">
      <w:pPr>
        <w:ind w:firstLine="720"/>
      </w:pPr>
      <w:r>
        <w:t>FR-SF-6: The system shall apply closest-distance sorting in ascending order.</w:t>
      </w:r>
    </w:p>
    <w:p w14:paraId="390232F6" w14:textId="77777777" w:rsidR="00234A89" w:rsidRDefault="00234A89" w:rsidP="00234A89">
      <w:pPr>
        <w:ind w:firstLine="720"/>
      </w:pPr>
      <w:r>
        <w:t>FR-SF-7: The system shall apply fastest-ETA sorting in ascending order.</w:t>
      </w:r>
    </w:p>
    <w:p w14:paraId="110889C2" w14:textId="77777777" w:rsidR="00234A89" w:rsidRDefault="00234A89" w:rsidP="00234A89">
      <w:pPr>
        <w:ind w:firstLine="720"/>
      </w:pPr>
      <w:r>
        <w:t>FR-SF-8: The system shall support station-type filter values: all, gas, ev.</w:t>
      </w:r>
    </w:p>
    <w:p w14:paraId="012964DB" w14:textId="77777777" w:rsidR="00234A89" w:rsidRDefault="00234A89" w:rsidP="00234A89">
      <w:pPr>
        <w:ind w:firstLine="720"/>
      </w:pPr>
      <w:r>
        <w:t>FR-SF-9: The system shall support fuel-grade filter values: all,</w:t>
      </w:r>
      <w:r>
        <w:t xml:space="preserve"> </w:t>
      </w:r>
    </w:p>
    <w:p w14:paraId="2D274189" w14:textId="35510B40" w:rsidR="00234A89" w:rsidRDefault="00234A89" w:rsidP="00234A89">
      <w:pPr>
        <w:ind w:firstLine="720"/>
      </w:pPr>
      <w:r>
        <w:t>REGULAR_UNLEADED, MIDGRADE, PREMIUM, DIESEL.</w:t>
      </w:r>
    </w:p>
    <w:p w14:paraId="4E057E55" w14:textId="151D1D3D" w:rsidR="00234A89" w:rsidRDefault="00234A89" w:rsidP="00234A89">
      <w:pPr>
        <w:ind w:firstLine="720"/>
      </w:pPr>
      <w:r>
        <w:t>FR-SF-10: When a selected fuel grade is unavailable at a station, that station shall</w:t>
      </w:r>
    </w:p>
    <w:p w14:paraId="7F4CF7DB" w14:textId="77777777" w:rsidR="00234A89" w:rsidRDefault="00234A89" w:rsidP="00234A89">
      <w:pPr>
        <w:ind w:firstLine="720"/>
      </w:pPr>
      <w:r>
        <w:t>d</w:t>
      </w:r>
      <w:r>
        <w:t>isplay N/A for grade-based price.</w:t>
      </w:r>
    </w:p>
    <w:p w14:paraId="583BD3F6" w14:textId="77777777" w:rsidR="00234A89" w:rsidRDefault="00234A89" w:rsidP="00234A89">
      <w:pPr>
        <w:ind w:firstLine="720"/>
      </w:pPr>
      <w:r>
        <w:t xml:space="preserve">FR-SF-11: Search and filter updates shall be reflected in rendered list order within 1 </w:t>
      </w:r>
    </w:p>
    <w:p w14:paraId="7030C2DE" w14:textId="77777777" w:rsidR="00234A89" w:rsidRDefault="00234A89" w:rsidP="00234A89">
      <w:pPr>
        <w:ind w:firstLine="720"/>
      </w:pPr>
      <w:r>
        <w:t>second for datasets up to 500 stations.</w:t>
      </w:r>
    </w:p>
    <w:p w14:paraId="2D14FD41" w14:textId="77777777" w:rsidR="00234A89" w:rsidRDefault="00234A89" w:rsidP="00234A89">
      <w:pPr>
        <w:ind w:firstLine="720"/>
      </w:pPr>
      <w:r>
        <w:t xml:space="preserve">FR-SF-12: The system shall allow a user to create a discount program entry </w:t>
      </w:r>
    </w:p>
    <w:p w14:paraId="0263D870" w14:textId="77777777" w:rsidR="00234A89" w:rsidRDefault="00234A89" w:rsidP="00234A89">
      <w:pPr>
        <w:ind w:firstLine="720"/>
      </w:pPr>
      <w:r>
        <w:t>containing station identifier, fuel type, and discount value</w:t>
      </w:r>
      <w:r>
        <w:t>.</w:t>
      </w:r>
    </w:p>
    <w:p w14:paraId="1355C936" w14:textId="77777777" w:rsidR="00234A89" w:rsidRDefault="00234A89" w:rsidP="00234A89">
      <w:pPr>
        <w:ind w:firstLine="720"/>
      </w:pPr>
      <w:r>
        <w:t xml:space="preserve">FR-SF-13: The system shall persist discount program entries across application </w:t>
      </w:r>
    </w:p>
    <w:p w14:paraId="5A9CBF45" w14:textId="77777777" w:rsidR="00234A89" w:rsidRDefault="00234A89" w:rsidP="00234A89">
      <w:pPr>
        <w:ind w:firstLine="720"/>
      </w:pPr>
      <w:r>
        <w:t>restarts.</w:t>
      </w:r>
    </w:p>
    <w:p w14:paraId="44550B7F" w14:textId="77777777" w:rsidR="00234A89" w:rsidRDefault="00234A89" w:rsidP="00234A89">
      <w:pPr>
        <w:ind w:firstLine="720"/>
      </w:pPr>
      <w:r>
        <w:t xml:space="preserve">FR-SF-14: The system shall apply stored discounts to displayed prices for matching </w:t>
      </w:r>
    </w:p>
    <w:p w14:paraId="3F7AB80A" w14:textId="77777777" w:rsidR="00234A89" w:rsidRDefault="00234A89" w:rsidP="00234A89">
      <w:pPr>
        <w:ind w:firstLine="720"/>
      </w:pPr>
      <w:r>
        <w:lastRenderedPageBreak/>
        <w:t>station and fuel type.</w:t>
      </w:r>
    </w:p>
    <w:p w14:paraId="24F68B64" w14:textId="77777777" w:rsidR="00234A89" w:rsidRDefault="00234A89" w:rsidP="00234A89">
      <w:pPr>
        <w:ind w:firstLine="720"/>
      </w:pPr>
      <w:r>
        <w:t>FR-SF-15: The system shall allow updating an existing discount entry.</w:t>
      </w:r>
    </w:p>
    <w:p w14:paraId="3D3618AF" w14:textId="55FEA46B" w:rsidR="00291A25" w:rsidRPr="0018384B" w:rsidRDefault="00234A89" w:rsidP="00234A89">
      <w:pPr>
        <w:ind w:firstLine="720"/>
      </w:pPr>
      <w:r>
        <w:t>FR-SF-16: The system shall allow deleting an existing discount entry.</w:t>
      </w:r>
      <w:r w:rsidR="00FE24F4">
        <w:pict w14:anchorId="42E06890">
          <v:rect id="_x0000_i1071" style="width:0;height:1.5pt" o:hralign="center" o:hrstd="t" o:hr="t" fillcolor="#a0a0a0" stroked="f"/>
        </w:pict>
      </w:r>
    </w:p>
    <w:p w14:paraId="5F5DB54F" w14:textId="77777777" w:rsidR="00291A25" w:rsidRPr="0018384B" w:rsidRDefault="00291A25" w:rsidP="00291A25">
      <w:r w:rsidRPr="0018384B">
        <w:t>1.3 Data Handling (FR-DH)</w:t>
      </w:r>
    </w:p>
    <w:p w14:paraId="75988B92" w14:textId="6D17E118" w:rsidR="00234A89" w:rsidRDefault="00234A89" w:rsidP="00234A89">
      <w:pPr>
        <w:ind w:left="720"/>
      </w:pPr>
      <w:r>
        <w:t>FR-DH-1: The system shall store retrieved nearby station data in local persistence.</w:t>
      </w:r>
    </w:p>
    <w:p w14:paraId="4D0796C9" w14:textId="54C3D2F0" w:rsidR="00234A89" w:rsidRDefault="00234A89" w:rsidP="00234A89">
      <w:pPr>
        <w:ind w:left="720"/>
      </w:pPr>
      <w:r>
        <w:t>FR-DH-2: The system shall expose a cached-data retrieval path that returns stations without requiring a live third-party call.</w:t>
      </w:r>
    </w:p>
    <w:p w14:paraId="57C5B92E" w14:textId="0A58B629" w:rsidR="00234A89" w:rsidRDefault="00234A89" w:rsidP="00234A89">
      <w:pPr>
        <w:ind w:left="720"/>
      </w:pPr>
      <w:r>
        <w:t>FR-DH-3: The system shall expose a live-data retrieval path that refreshes station data from external providers.</w:t>
      </w:r>
    </w:p>
    <w:p w14:paraId="4DC4D252" w14:textId="7C7E1852" w:rsidR="00234A89" w:rsidRDefault="00234A89" w:rsidP="00234A89">
      <w:pPr>
        <w:ind w:left="720"/>
      </w:pPr>
      <w:r>
        <w:t>FR-DH-4: The system shall invoke live-data refresh in the background when cached results are shown.</w:t>
      </w:r>
    </w:p>
    <w:p w14:paraId="3BB80367" w14:textId="4A083D6A" w:rsidR="00234A89" w:rsidRDefault="00234A89" w:rsidP="00234A89">
      <w:pPr>
        <w:ind w:left="720"/>
      </w:pPr>
      <w:r>
        <w:t>FR-DH-5: The system shall store a retrieval timestamp for each cached fuel price record.</w:t>
      </w:r>
    </w:p>
    <w:p w14:paraId="1F43F3EA" w14:textId="65DF46C1" w:rsidR="00234A89" w:rsidRDefault="00234A89" w:rsidP="00234A89">
      <w:pPr>
        <w:ind w:left="720"/>
      </w:pPr>
      <w:r>
        <w:t>FR-DH-6: The system shall suppress cached fuel prices older than 24 hours from user-visible price displays.</w:t>
      </w:r>
    </w:p>
    <w:p w14:paraId="170A5D72" w14:textId="0147AF36" w:rsidR="00234A89" w:rsidRDefault="00234A89" w:rsidP="00234A89">
      <w:pPr>
        <w:ind w:left="720"/>
      </w:pPr>
      <w:r>
        <w:t xml:space="preserve">FR-DH-7: The system shall keep </w:t>
      </w:r>
      <w:r>
        <w:t>station</w:t>
      </w:r>
      <w:r>
        <w:t xml:space="preserve"> identifiers unique in storage.</w:t>
      </w:r>
    </w:p>
    <w:p w14:paraId="02236201" w14:textId="5C16022A" w:rsidR="00234A89" w:rsidRDefault="00234A89" w:rsidP="00234A89">
      <w:pPr>
        <w:ind w:left="720"/>
      </w:pPr>
      <w:r>
        <w:t>FR-DH-8: The system shall keep station-brand names unique in storage.</w:t>
      </w:r>
    </w:p>
    <w:p w14:paraId="40CB60D1" w14:textId="3F5D415C" w:rsidR="00234A89" w:rsidRDefault="00234A89" w:rsidP="00234A89">
      <w:pPr>
        <w:ind w:left="720"/>
      </w:pPr>
      <w:r>
        <w:t>FR-DH-9: The system shall keep fuel price records unique per station and fuel type.</w:t>
      </w:r>
    </w:p>
    <w:p w14:paraId="2D9F15F4" w14:textId="1C2E7949" w:rsidR="00234A89" w:rsidRDefault="00234A89" w:rsidP="00234A89">
      <w:pPr>
        <w:ind w:left="720"/>
      </w:pPr>
      <w:r>
        <w:t>FR-DH-10: The system shall return cached station records when external station APIs fail and valid cache exists.</w:t>
      </w:r>
    </w:p>
    <w:p w14:paraId="416DDCE6" w14:textId="11913139" w:rsidR="00234A89" w:rsidRDefault="00234A89" w:rsidP="00234A89">
      <w:pPr>
        <w:ind w:left="720"/>
      </w:pPr>
      <w:r>
        <w:t>FR-DH-11: The system shall return cached station records when the client has no internet connectivity and valid cache exists.</w:t>
      </w:r>
    </w:p>
    <w:p w14:paraId="026A9809" w14:textId="2EC03B5F" w:rsidR="00291A25" w:rsidRPr="0018384B" w:rsidRDefault="00234A89" w:rsidP="00234A89">
      <w:pPr>
        <w:ind w:left="720"/>
      </w:pPr>
      <w:r>
        <w:t>FR-DH-12: Fuel price data returned to the client shall include type, units, nanos, and updateTime fields.</w:t>
      </w:r>
    </w:p>
    <w:p w14:paraId="4E574EC9" w14:textId="77777777" w:rsidR="00291A25" w:rsidRPr="0018384B" w:rsidRDefault="00FE24F4" w:rsidP="00291A25">
      <w:r>
        <w:pict w14:anchorId="361839E7">
          <v:rect id="_x0000_i1072" style="width:0;height:1.5pt" o:hralign="center" o:hrstd="t" o:hr="t" fillcolor="#a0a0a0" stroked="f"/>
        </w:pict>
      </w:r>
    </w:p>
    <w:p w14:paraId="067653BC" w14:textId="5E4C66D2" w:rsidR="00291A25" w:rsidRPr="0018384B" w:rsidRDefault="00291A25" w:rsidP="00291A25">
      <w:r w:rsidRPr="0018384B">
        <w:t>1.</w:t>
      </w:r>
      <w:r w:rsidR="00234A89">
        <w:t>4</w:t>
      </w:r>
      <w:r w:rsidRPr="0018384B">
        <w:t xml:space="preserve"> Error Handling (FR-EH)</w:t>
      </w:r>
    </w:p>
    <w:p w14:paraId="0FC95EFB" w14:textId="64A70A1F" w:rsidR="00234A89" w:rsidRDefault="00234A89" w:rsidP="00234A89">
      <w:pPr>
        <w:ind w:left="720"/>
      </w:pPr>
      <w:r>
        <w:t>FR-EH-1: If geolocation cannot be obtained, the system shall display a user-facing message instructing manual location input.</w:t>
      </w:r>
    </w:p>
    <w:p w14:paraId="267D5B2E" w14:textId="18884EE3" w:rsidR="00234A89" w:rsidRDefault="00234A89" w:rsidP="00234A89">
      <w:pPr>
        <w:ind w:left="720"/>
      </w:pPr>
      <w:r>
        <w:lastRenderedPageBreak/>
        <w:t>FR-EH-2: If no stations match active filters, the system shall display a No matching results message.</w:t>
      </w:r>
    </w:p>
    <w:p w14:paraId="05DEB146" w14:textId="545C2C07" w:rsidR="00234A89" w:rsidRDefault="00234A89" w:rsidP="00234A89">
      <w:pPr>
        <w:ind w:left="720"/>
      </w:pPr>
      <w:r>
        <w:t>FR-EH-3: If a required query parameter is missing for station or map search endpoints, the API shall return HTTP 400 with an error payload.</w:t>
      </w:r>
    </w:p>
    <w:p w14:paraId="7772DCC0" w14:textId="7E08B889" w:rsidR="00234A89" w:rsidRDefault="00234A89" w:rsidP="00234A89">
      <w:pPr>
        <w:ind w:left="720"/>
      </w:pPr>
      <w:r>
        <w:t>FR-EH-4: If an internal service failure occurs in station, map, or price endpoints, the API shall return HTTP 500 with an error payload.</w:t>
      </w:r>
    </w:p>
    <w:p w14:paraId="672544BA" w14:textId="08B01B8B" w:rsidR="00234A89" w:rsidRDefault="00234A89" w:rsidP="00234A89">
      <w:pPr>
        <w:ind w:left="720"/>
      </w:pPr>
      <w:r>
        <w:t>FR-EH-5: If fuel price fetch for a single station fails, the system shall keep the station visible and omit only unavailable price fields.</w:t>
      </w:r>
    </w:p>
    <w:p w14:paraId="425529FA" w14:textId="0D7BD18B" w:rsidR="00234A89" w:rsidRDefault="00234A89" w:rsidP="00234A89">
      <w:pPr>
        <w:ind w:left="720"/>
      </w:pPr>
      <w:r>
        <w:t xml:space="preserve">FR-EH-6: The UI shall not crash when station payloads omit optional fields such as </w:t>
      </w:r>
      <w:r>
        <w:t>address</w:t>
      </w:r>
      <w:r>
        <w:t>, prices, or update time.</w:t>
      </w:r>
    </w:p>
    <w:p w14:paraId="7FA043DD" w14:textId="01EB0631" w:rsidR="00234A89" w:rsidRDefault="00234A89" w:rsidP="00234A89">
      <w:pPr>
        <w:ind w:left="720"/>
      </w:pPr>
      <w:r>
        <w:t>FR-EH-7: When cached and live station retrieval both fail, the system shall display an Unable to load nearby stations message.</w:t>
      </w:r>
    </w:p>
    <w:p w14:paraId="5E0303A7" w14:textId="61156757" w:rsidR="00234A89" w:rsidRDefault="00234A89" w:rsidP="00234A89">
      <w:pPr>
        <w:ind w:left="720"/>
      </w:pPr>
      <w:r>
        <w:t>FR-EH-8: CORS-rejected requests from disallowed origins shall return an explicit origin-not-allowed error.</w:t>
      </w:r>
    </w:p>
    <w:p w14:paraId="16E6FA47" w14:textId="00DF1296" w:rsidR="009F12C1" w:rsidRDefault="009F12C1" w:rsidP="009F12C1">
      <w:r>
        <w:pict w14:anchorId="7933ABD0">
          <v:rect id="_x0000_i1085" style="width:426.8pt;height:1.6pt" o:hrpct="988" o:hralign="center" o:hrstd="t" o:hr="t" fillcolor="#a0a0a0" stroked="f"/>
        </w:pict>
      </w:r>
    </w:p>
    <w:p w14:paraId="66C2BCC7" w14:textId="66ECFDA9" w:rsidR="00EC5700" w:rsidRDefault="00234A89" w:rsidP="00EC5700">
      <w:r>
        <w:t>1.5 API</w:t>
      </w:r>
      <w:r w:rsidR="00EC5700" w:rsidRPr="00EC5700">
        <w:t xml:space="preserve"> and Integration Behavior (FR-API)</w:t>
      </w:r>
    </w:p>
    <w:p w14:paraId="1B9A6D63" w14:textId="5373456B" w:rsidR="00234A89" w:rsidRDefault="00234A89" w:rsidP="00234A89">
      <w:pPr>
        <w:ind w:left="720"/>
      </w:pPr>
      <w:r>
        <w:t>FR-API-1: The backend shall provide GET /api/stations to return all stored stations.</w:t>
      </w:r>
    </w:p>
    <w:p w14:paraId="10910829" w14:textId="466FBDC6" w:rsidR="00234A89" w:rsidRDefault="00234A89" w:rsidP="00234A89">
      <w:pPr>
        <w:ind w:left="720"/>
      </w:pPr>
      <w:r>
        <w:t>FR-API-2: The backend shall provide GET /api/stations/:id to return one station by internal station ID.</w:t>
      </w:r>
    </w:p>
    <w:p w14:paraId="49B6AF17" w14:textId="3C2DF682" w:rsidR="00234A89" w:rsidRDefault="00234A89" w:rsidP="00234A89">
      <w:pPr>
        <w:ind w:left="720"/>
      </w:pPr>
      <w:r>
        <w:t>FR-API-3: The backend shall provide GET /api/stations/nearby to return nearby stored stations from query coordinates.</w:t>
      </w:r>
    </w:p>
    <w:p w14:paraId="2A6C040A" w14:textId="1E680707" w:rsidR="00234A89" w:rsidRDefault="00234A89" w:rsidP="00234A89">
      <w:pPr>
        <w:ind w:left="720"/>
      </w:pPr>
      <w:r>
        <w:t>FR-API-4: The backend shall provide GET /api/maps/nearby/cached to return cached nearby station results by lat, lng, and radius.</w:t>
      </w:r>
    </w:p>
    <w:p w14:paraId="16240AFF" w14:textId="4321991E" w:rsidR="00234A89" w:rsidRDefault="00234A89" w:rsidP="00234A89">
      <w:pPr>
        <w:ind w:left="720"/>
      </w:pPr>
      <w:r>
        <w:t>FR-API-5: The backend shall provide GET /api/maps/nearby to return live nearby station results by lat, lng, and radius.</w:t>
      </w:r>
    </w:p>
    <w:p w14:paraId="0318F6C0" w14:textId="53401FDE" w:rsidR="00234A89" w:rsidRDefault="00234A89" w:rsidP="00234A89">
      <w:pPr>
        <w:ind w:left="720"/>
      </w:pPr>
      <w:r>
        <w:t>FR-API-6: The backend shall provide GET /api/prices/fuel?placeId=`&lt;id&gt;` to return normalized fuel price entries for that place.</w:t>
      </w:r>
    </w:p>
    <w:p w14:paraId="6FBEC697" w14:textId="77777777" w:rsidR="00234A89" w:rsidRDefault="00234A89" w:rsidP="00234A89">
      <w:pPr>
        <w:ind w:left="720"/>
      </w:pPr>
      <w:r>
        <w:t>FR-API-7: The backend root endpoint GET / shall return HTTP 200 health response.</w:t>
      </w:r>
    </w:p>
    <w:p w14:paraId="052DC9E1" w14:textId="4865C626" w:rsidR="00291A25" w:rsidRPr="0018384B" w:rsidRDefault="00234A89" w:rsidP="00234A89">
      <w:pPr>
        <w:ind w:left="720"/>
      </w:pPr>
      <w:r>
        <w:t>FR-API-8: All API responses shall be encoded as application/json except GET / health response.</w:t>
      </w:r>
    </w:p>
    <w:p w14:paraId="48A6820C" w14:textId="482DE2B3" w:rsidR="00291A25" w:rsidRPr="0018384B" w:rsidRDefault="00291A25" w:rsidP="00291A25">
      <w:r w:rsidRPr="00291A25">
        <w:rPr>
          <w:sz w:val="28"/>
          <w:szCs w:val="28"/>
        </w:rPr>
        <w:lastRenderedPageBreak/>
        <w:t>Non-Functional Requirements</w:t>
      </w:r>
    </w:p>
    <w:p w14:paraId="36D7E0E0" w14:textId="77777777" w:rsidR="00291A25" w:rsidRPr="0018384B" w:rsidRDefault="00291A25" w:rsidP="00291A25">
      <w:r w:rsidRPr="0018384B">
        <w:t>2.1 Performance (NFR-PR)</w:t>
      </w:r>
    </w:p>
    <w:p w14:paraId="2BF9F2D0" w14:textId="63F34AB9" w:rsidR="00234A89" w:rsidRDefault="00234A89" w:rsidP="00234A89">
      <w:pPr>
        <w:ind w:left="720"/>
      </w:pPr>
      <w:r>
        <w:t>NFR-PR-1: Under normal load, average backend response time for GET /api/stations shall be less than or equal to 500 ms.</w:t>
      </w:r>
    </w:p>
    <w:p w14:paraId="1F84B6CF" w14:textId="36185E69" w:rsidR="00234A89" w:rsidRDefault="00234A89" w:rsidP="00234A89">
      <w:pPr>
        <w:ind w:left="720"/>
      </w:pPr>
      <w:r>
        <w:t>NFR-PR-2: For load-smoke test defaults (100 requests, concurrency 10), GET /api/stations shall achieve p95 latency less than or equal to 700 ms.</w:t>
      </w:r>
    </w:p>
    <w:p w14:paraId="7C50CC5A" w14:textId="60F2098B" w:rsidR="00234A89" w:rsidRDefault="00234A89" w:rsidP="00234A89">
      <w:pPr>
        <w:ind w:left="720"/>
      </w:pPr>
      <w:r>
        <w:t>NFR-PR-3: For load-smoke test defaults, GET /api/stations error rate shall be less th</w:t>
      </w:r>
      <w:r>
        <w:t>a</w:t>
      </w:r>
      <w:r>
        <w:t>n or equal to 5%.</w:t>
      </w:r>
    </w:p>
    <w:p w14:paraId="55BBBE79" w14:textId="4CA69825" w:rsidR="00234A89" w:rsidRDefault="00234A89" w:rsidP="00234A89">
      <w:pPr>
        <w:ind w:left="720"/>
      </w:pPr>
      <w:r>
        <w:t>NFR-PR-4: Map plus station list initial render shall complete within 2 seconds after search initiation on broadband (&gt;=25 Mbps) desktop connection.</w:t>
      </w:r>
    </w:p>
    <w:p w14:paraId="0D213240" w14:textId="1E8715CE" w:rsidR="00291A25" w:rsidRPr="0018384B" w:rsidRDefault="00234A89" w:rsidP="00234A89">
      <w:pPr>
        <w:ind w:left="720"/>
      </w:pPr>
      <w:r>
        <w:t>NFR-PR-5: Cached nearby station retrieval from persistent storage shall complete within 200 ms for datasets up to 10,000 cached stations.</w:t>
      </w:r>
    </w:p>
    <w:p w14:paraId="4D918882" w14:textId="77777777" w:rsidR="00291A25" w:rsidRPr="0018384B" w:rsidRDefault="00FE24F4" w:rsidP="00291A25">
      <w:r>
        <w:pict w14:anchorId="661E0353">
          <v:rect id="_x0000_i1074" style="width:0;height:1.5pt" o:hralign="center" o:hrstd="t" o:hr="t" fillcolor="#a0a0a0" stroked="f"/>
        </w:pict>
      </w:r>
    </w:p>
    <w:p w14:paraId="632EB319" w14:textId="77777777" w:rsidR="00291A25" w:rsidRPr="0018384B" w:rsidRDefault="00291A25" w:rsidP="00291A25">
      <w:r w:rsidRPr="0018384B">
        <w:t>2.2 Reliability and Availability (NFR-RA)</w:t>
      </w:r>
    </w:p>
    <w:p w14:paraId="75DFDA1C" w14:textId="6D4373F8" w:rsidR="00F72316" w:rsidRDefault="00F72316" w:rsidP="00F72316">
      <w:pPr>
        <w:ind w:left="720"/>
      </w:pPr>
      <w:r>
        <w:t>NFR-RA-1: During 60-second availability test runs at 200 ms polling interval, endpoint error rate shall be less than or equal to 1%.</w:t>
      </w:r>
    </w:p>
    <w:p w14:paraId="737D9400" w14:textId="57CF8919" w:rsidR="00F72316" w:rsidRDefault="00F72316" w:rsidP="00F72316">
      <w:pPr>
        <w:ind w:left="720"/>
      </w:pPr>
      <w:r>
        <w:t>NFR-RA-2: During 60-second reliability soak runs at 250 ms interval, endpoint error rate shall be less than or equal to 3%.</w:t>
      </w:r>
    </w:p>
    <w:p w14:paraId="2A8009AD" w14:textId="60DFC482" w:rsidR="00F72316" w:rsidRDefault="00F72316" w:rsidP="00F72316">
      <w:pPr>
        <w:ind w:left="720"/>
      </w:pPr>
      <w:r>
        <w:t>NFR-RA-3: If live nearby station retrieval fails, cached results shall still be returned when cache exists.</w:t>
      </w:r>
    </w:p>
    <w:p w14:paraId="50890D43" w14:textId="67563257" w:rsidR="00F72316" w:rsidRDefault="00F72316" w:rsidP="00F72316">
      <w:pPr>
        <w:ind w:left="720"/>
      </w:pPr>
      <w:r>
        <w:t>NFR-RA-4: A server process crash shall recover to successful health-check response within 60 seconds when supervised restart is enabled.</w:t>
      </w:r>
    </w:p>
    <w:p w14:paraId="40C5CD72" w14:textId="34CEAB57" w:rsidR="00FA3B25" w:rsidRPr="00FA3B25" w:rsidRDefault="00F72316" w:rsidP="00F72316">
      <w:pPr>
        <w:ind w:left="720"/>
      </w:pPr>
      <w:r>
        <w:t>NFR-RA-5: External API failures shall not terminate active backend process execution.</w:t>
      </w:r>
    </w:p>
    <w:p w14:paraId="290E7A5D" w14:textId="77777777" w:rsidR="00291A25" w:rsidRPr="0018384B" w:rsidRDefault="00FE24F4" w:rsidP="00291A25">
      <w:r>
        <w:pict w14:anchorId="287268EF">
          <v:rect id="_x0000_i1075" style="width:0;height:1.5pt" o:hralign="center" o:hrstd="t" o:hr="t" fillcolor="#a0a0a0" stroked="f"/>
        </w:pict>
      </w:r>
    </w:p>
    <w:p w14:paraId="2B791807" w14:textId="77777777" w:rsidR="00291A25" w:rsidRPr="0018384B" w:rsidRDefault="00291A25" w:rsidP="00291A25">
      <w:r w:rsidRPr="0018384B">
        <w:t>2.3 Usability and User Experience (NFR-UX)</w:t>
      </w:r>
    </w:p>
    <w:p w14:paraId="52FAD88F" w14:textId="4A7C53A2" w:rsidR="00F72316" w:rsidRDefault="00F72316" w:rsidP="00F72316">
      <w:pPr>
        <w:ind w:left="720"/>
      </w:pPr>
      <w:r>
        <w:t>NFR-UX-1: A new user shall be able to identify nearby stations and open one station detail view within three interactions from initial page load.</w:t>
      </w:r>
    </w:p>
    <w:p w14:paraId="0EC80C38" w14:textId="71CE83BC" w:rsidR="00F72316" w:rsidRDefault="00F72316" w:rsidP="00F72316">
      <w:pPr>
        <w:ind w:left="720"/>
      </w:pPr>
      <w:r>
        <w:t>NFR-UX-2: Loading states shall display visible feedback while map script or station data is pending.</w:t>
      </w:r>
    </w:p>
    <w:p w14:paraId="5607301C" w14:textId="495E2369" w:rsidR="00F72316" w:rsidRDefault="00F72316" w:rsidP="00F72316">
      <w:pPr>
        <w:ind w:left="720"/>
      </w:pPr>
      <w:r>
        <w:lastRenderedPageBreak/>
        <w:t>NFR-UX-3: Error messages shall include both issue description and next action (for example, manual location input).</w:t>
      </w:r>
    </w:p>
    <w:p w14:paraId="26262235" w14:textId="5CD20E1A" w:rsidR="00F72316" w:rsidRDefault="00F72316" w:rsidP="00F72316">
      <w:pPr>
        <w:ind w:left="720"/>
      </w:pPr>
      <w:r>
        <w:t xml:space="preserve">NFR-UX-4: Station </w:t>
      </w:r>
      <w:r>
        <w:t>markers</w:t>
      </w:r>
      <w:r>
        <w:t xml:space="preserve"> remain visually distinguishable by type at 100%, 150%, and 200% browser zoom.</w:t>
      </w:r>
    </w:p>
    <w:p w14:paraId="7CE28865" w14:textId="6DF41E89" w:rsidR="00F72316" w:rsidRDefault="00F72316" w:rsidP="00F72316">
      <w:pPr>
        <w:ind w:left="720"/>
      </w:pPr>
      <w:r>
        <w:t xml:space="preserve">NFR-UX-5: The station panel </w:t>
      </w:r>
      <w:r>
        <w:t>controls</w:t>
      </w:r>
      <w:r>
        <w:t xml:space="preserve"> sort, type, and grade shall remain usable on viewports from 360 px to 1920 px width.</w:t>
      </w:r>
    </w:p>
    <w:p w14:paraId="2A4B59DD" w14:textId="77777777" w:rsidR="00F72316" w:rsidRDefault="00F72316" w:rsidP="00F72316">
      <w:pPr>
        <w:ind w:left="720"/>
      </w:pPr>
      <w:r>
        <w:t>NFR-UX-6: The UI shall maintain responsive layout without horizontal overflow at viewport widths of 360 px, 768 px, and 1280 px.</w:t>
      </w:r>
    </w:p>
    <w:p w14:paraId="15BBCF1E" w14:textId="27C34D33" w:rsidR="00291A25" w:rsidRPr="0018384B" w:rsidRDefault="00FE24F4" w:rsidP="00F72316">
      <w:r>
        <w:pict w14:anchorId="4830743D">
          <v:rect id="_x0000_i1076" style="width:0;height:1.5pt" o:hralign="center" o:hrstd="t" o:hr="t" fillcolor="#a0a0a0" stroked="f"/>
        </w:pict>
      </w:r>
    </w:p>
    <w:p w14:paraId="61055DF4" w14:textId="77777777" w:rsidR="00291A25" w:rsidRPr="0018384B" w:rsidRDefault="00291A25" w:rsidP="00291A25">
      <w:r w:rsidRPr="0018384B">
        <w:t>2.4 Scalability (NFR-SC)</w:t>
      </w:r>
    </w:p>
    <w:p w14:paraId="62653552" w14:textId="77083289" w:rsidR="00F72316" w:rsidRDefault="00F72316" w:rsidP="00F72316">
      <w:pPr>
        <w:ind w:left="720"/>
      </w:pPr>
      <w:r>
        <w:t>NFR-SC-1: Scalability test levels of 1, 5, 10, 25, and 50 concurrent requests shall complete with successful HTTP responses.</w:t>
      </w:r>
    </w:p>
    <w:p w14:paraId="37B370C0" w14:textId="47C2F041" w:rsidR="00F72316" w:rsidRDefault="00F72316" w:rsidP="00F72316">
      <w:pPr>
        <w:ind w:left="720"/>
      </w:pPr>
      <w:r>
        <w:t>NFR-SC-2: Total latency degradation at each scalability level shall not exceed 12x single-request baseline in default scalability test.</w:t>
      </w:r>
    </w:p>
    <w:p w14:paraId="6A445E7C" w14:textId="5B39CD78" w:rsidR="00F72316" w:rsidRDefault="00F72316" w:rsidP="00F72316">
      <w:pPr>
        <w:ind w:left="720"/>
      </w:pPr>
      <w:r>
        <w:t>NFR-SC-3: The backend architecture shall support horizontal scaling through stateless API instances behind a load balancer.</w:t>
      </w:r>
    </w:p>
    <w:p w14:paraId="2F292A4A" w14:textId="1124CBB4" w:rsidR="00F72316" w:rsidRDefault="00F72316" w:rsidP="00F72316">
      <w:pPr>
        <w:ind w:left="720"/>
      </w:pPr>
      <w:r>
        <w:t>NFR-SC-4: Database queries for nearby station retrieval shall remain indexable and support growth to at least 1,000,000 station records.</w:t>
      </w:r>
    </w:p>
    <w:p w14:paraId="72E75E0A" w14:textId="77777777" w:rsidR="00F72316" w:rsidRDefault="00F72316" w:rsidP="00F72316">
      <w:pPr>
        <w:ind w:left="720"/>
      </w:pPr>
      <w:r>
        <w:t>NFR-SC-5: Sensitive runtime configuration shall be supplied through environment variables and not hardcoded in source files.</w:t>
      </w:r>
    </w:p>
    <w:p w14:paraId="6D816F24" w14:textId="4BA7795A" w:rsidR="00291A25" w:rsidRPr="0018384B" w:rsidRDefault="00FE24F4" w:rsidP="00F72316">
      <w:r>
        <w:pict w14:anchorId="05E812B8">
          <v:rect id="_x0000_i1077" style="width:0;height:1.5pt" o:hralign="center" o:hrstd="t" o:hr="t" fillcolor="#a0a0a0" stroked="f"/>
        </w:pict>
      </w:r>
    </w:p>
    <w:p w14:paraId="19919F55" w14:textId="77777777" w:rsidR="00291A25" w:rsidRPr="0018384B" w:rsidRDefault="00291A25" w:rsidP="00291A25">
      <w:r w:rsidRPr="0018384B">
        <w:t>2.5 Security (NFR-SE)</w:t>
      </w:r>
    </w:p>
    <w:p w14:paraId="2EB458AC" w14:textId="45EE0809" w:rsidR="00F72316" w:rsidRDefault="00F72316" w:rsidP="00F72316">
      <w:pPr>
        <w:ind w:left="720"/>
      </w:pPr>
      <w:r>
        <w:t>NFR-SE-1: Google Maps API keys shall be provided only through environment variables.</w:t>
      </w:r>
    </w:p>
    <w:p w14:paraId="2B6CE598" w14:textId="2DABA14F" w:rsidR="00F72316" w:rsidRDefault="00F72316" w:rsidP="00F72316">
      <w:pPr>
        <w:ind w:left="720"/>
      </w:pPr>
      <w:r>
        <w:t>NFR-SE-2: API endpoints accepting user-provided query input shall validate numeric ranges and types before service execution.</w:t>
      </w:r>
    </w:p>
    <w:p w14:paraId="181B8AC6" w14:textId="49AE786F" w:rsidR="00F72316" w:rsidRDefault="00F72316" w:rsidP="00F72316">
      <w:pPr>
        <w:ind w:left="720"/>
      </w:pPr>
      <w:r>
        <w:t>NFR-SE-3: The backend shall reject browser requests from origins not in configured allowlist or approved private-network pattern.</w:t>
      </w:r>
    </w:p>
    <w:p w14:paraId="6D6A0825" w14:textId="77777777" w:rsidR="00F72316" w:rsidRDefault="00F72316" w:rsidP="00F72316">
      <w:pPr>
        <w:ind w:left="720"/>
      </w:pPr>
      <w:r>
        <w:t>NFR-SE-4: The production deployment shall enforce API request rate limiting on public endpoints.</w:t>
      </w:r>
    </w:p>
    <w:p w14:paraId="0BC0EB12" w14:textId="00E1B1AE" w:rsidR="001466CD" w:rsidRPr="001466CD" w:rsidRDefault="00F72316" w:rsidP="00F72316">
      <w:pPr>
        <w:ind w:left="720"/>
      </w:pPr>
      <w:r>
        <w:lastRenderedPageBreak/>
        <w:t>NFR-SE-5: The system shall avoid logging full secret values in console or log files.</w:t>
      </w:r>
      <w:r w:rsidR="001466CD" w:rsidRPr="001466CD">
        <w:t>.</w:t>
      </w:r>
    </w:p>
    <w:p w14:paraId="75D14B02" w14:textId="77777777" w:rsidR="00291A25" w:rsidRPr="0018384B" w:rsidRDefault="00FE24F4" w:rsidP="00291A25">
      <w:r>
        <w:pict w14:anchorId="3322C60E">
          <v:rect id="_x0000_i1078" style="width:0;height:1.5pt" o:hralign="center" o:hrstd="t" o:hr="t" fillcolor="#a0a0a0" stroked="f"/>
        </w:pict>
      </w:r>
    </w:p>
    <w:p w14:paraId="79378ED9" w14:textId="77777777" w:rsidR="00291A25" w:rsidRPr="0018384B" w:rsidRDefault="00291A25" w:rsidP="00291A25">
      <w:r w:rsidRPr="0018384B">
        <w:t>2.6 Maintainability (NFR-MA)</w:t>
      </w:r>
    </w:p>
    <w:p w14:paraId="7B14EA59" w14:textId="5DD5CE6D" w:rsidR="00F72316" w:rsidRDefault="00F72316" w:rsidP="00F72316">
      <w:pPr>
        <w:ind w:left="720"/>
      </w:pPr>
      <w:r>
        <w:t>NFR-MA-1: Backend code shall preserve layered structure of routes, controllers, and services.</w:t>
      </w:r>
    </w:p>
    <w:p w14:paraId="079E6658" w14:textId="14C7722C" w:rsidR="00F72316" w:rsidRDefault="00F72316" w:rsidP="00F72316">
      <w:pPr>
        <w:ind w:left="720"/>
      </w:pPr>
      <w:r>
        <w:t>NFR-MA-2: The repository shall include up-to-date run, setup, and test documentation.</w:t>
      </w:r>
    </w:p>
    <w:p w14:paraId="51EEF391" w14:textId="14BAEC9F" w:rsidR="00F72316" w:rsidRDefault="00F72316" w:rsidP="00F72316">
      <w:pPr>
        <w:ind w:left="720"/>
      </w:pPr>
      <w:r>
        <w:t>NFR-MA-3: Automated unit/integration tests shall execute via package scripts for backend and frontend.</w:t>
      </w:r>
    </w:p>
    <w:p w14:paraId="26E243A4" w14:textId="1E2CDD74" w:rsidR="00F72316" w:rsidRDefault="00F72316" w:rsidP="00F72316">
      <w:pPr>
        <w:ind w:left="720"/>
      </w:pPr>
      <w:r>
        <w:t>NFR-MA-4: Non-functional test scripts shall execute via package scripts and return non-zero exit code on threshold failure.</w:t>
      </w:r>
    </w:p>
    <w:p w14:paraId="02A35FFC" w14:textId="77777777" w:rsidR="00F72316" w:rsidRDefault="00F72316" w:rsidP="00F72316">
      <w:pPr>
        <w:ind w:left="720"/>
      </w:pPr>
      <w:r>
        <w:t>NFR-MA-5: Source code formatting and linting standards shall be enforceable through project tooling configuration.</w:t>
      </w:r>
    </w:p>
    <w:p w14:paraId="56309590" w14:textId="6E5D0C07" w:rsidR="00291A25" w:rsidRPr="0018384B" w:rsidRDefault="00FE24F4" w:rsidP="00F72316">
      <w:r>
        <w:pict w14:anchorId="5814DD2D">
          <v:rect id="_x0000_i1079" style="width:0;height:1.5pt" o:hralign="center" o:hrstd="t" o:hr="t" fillcolor="#a0a0a0" stroked="f"/>
        </w:pict>
      </w:r>
    </w:p>
    <w:p w14:paraId="20E69F0A" w14:textId="77777777" w:rsidR="00291A25" w:rsidRPr="0018384B" w:rsidRDefault="00291A25" w:rsidP="00291A25">
      <w:r w:rsidRPr="0018384B">
        <w:t>2.7 Portability and Compatibility (NFR-PC)</w:t>
      </w:r>
    </w:p>
    <w:p w14:paraId="649C08E9" w14:textId="333315A7" w:rsidR="00F72316" w:rsidRDefault="00F72316" w:rsidP="00F72316">
      <w:pPr>
        <w:ind w:left="720"/>
      </w:pPr>
      <w:r>
        <w:t xml:space="preserve">NFR-PC-1: The </w:t>
      </w:r>
      <w:r>
        <w:t>front end</w:t>
      </w:r>
      <w:r>
        <w:t xml:space="preserve"> shall function on current stable Chrome, Firefox, Safari, and Edge releases.</w:t>
      </w:r>
    </w:p>
    <w:p w14:paraId="3C4393FA" w14:textId="11BF1949" w:rsidR="00F72316" w:rsidRDefault="00F72316" w:rsidP="00F72316">
      <w:pPr>
        <w:ind w:left="720"/>
      </w:pPr>
      <w:r>
        <w:t>NFR-PC-2: Development environment shall run on Windows and macOS using pnpm workspace commands.</w:t>
      </w:r>
    </w:p>
    <w:p w14:paraId="54673123" w14:textId="29ED7EDA" w:rsidR="00F72316" w:rsidRDefault="00F72316" w:rsidP="00F72316">
      <w:pPr>
        <w:ind w:firstLine="720"/>
      </w:pPr>
      <w:r>
        <w:t xml:space="preserve">NFR-PC-3: Containerized development shall run through docker </w:t>
      </w:r>
      <w:r>
        <w:t>composed</w:t>
      </w:r>
      <w:r>
        <w:t xml:space="preserve"> </w:t>
      </w:r>
      <w:r>
        <w:t>of</w:t>
      </w:r>
      <w:r>
        <w:tab/>
        <w:t>f</w:t>
      </w:r>
      <w:r>
        <w:t>rontend and backend services.</w:t>
      </w:r>
    </w:p>
    <w:p w14:paraId="246E7F23" w14:textId="5B96F9F3" w:rsidR="00F72316" w:rsidRDefault="00F72316" w:rsidP="00F72316">
      <w:pPr>
        <w:ind w:firstLine="720"/>
      </w:pPr>
      <w:r>
        <w:t>NFR-PC-4: The web client shall require no browser plugins.</w:t>
      </w:r>
    </w:p>
    <w:p w14:paraId="3F02CE8F" w14:textId="3E1031F7" w:rsidR="00291A25" w:rsidRDefault="00F72316" w:rsidP="00F72316">
      <w:pPr>
        <w:ind w:left="720"/>
      </w:pPr>
      <w:r>
        <w:t>NFR-PC-5: The layout shall adapt to mobile and desktop screen sizes without feature loss.</w:t>
      </w:r>
    </w:p>
    <w:p w14:paraId="41471733" w14:textId="13130279" w:rsidR="00F72316" w:rsidRPr="0018384B" w:rsidRDefault="00F72316" w:rsidP="00F72316">
      <w:r>
        <w:pict w14:anchorId="2C715693">
          <v:rect id="_x0000_i1104" style="width:0;height:1.5pt" o:hralign="center" o:hrstd="t" o:hr="t" fillcolor="#a0a0a0" stroked="f"/>
        </w:pict>
      </w:r>
    </w:p>
    <w:p w14:paraId="69BB1013" w14:textId="77777777" w:rsidR="00291A25" w:rsidRPr="0018384B" w:rsidRDefault="00291A25" w:rsidP="00291A25">
      <w:r w:rsidRPr="0018384B">
        <w:t>2.8 Data Accuracy and Integrity (NFR-DI)</w:t>
      </w:r>
    </w:p>
    <w:p w14:paraId="5B8E2058" w14:textId="77777777" w:rsidR="00F72316" w:rsidRDefault="00F72316" w:rsidP="00F72316">
      <w:pPr>
        <w:ind w:left="720"/>
      </w:pPr>
      <w:r>
        <w:t>NFR-DI-1: External fuel data shall be normalized to numeric units and nanos before storage</w:t>
      </w:r>
      <w:r>
        <w:t>.</w:t>
      </w:r>
    </w:p>
    <w:p w14:paraId="39E8ADA6" w14:textId="420A4D1E" w:rsidR="00F72316" w:rsidRDefault="00F72316" w:rsidP="00F72316">
      <w:pPr>
        <w:ind w:left="720"/>
      </w:pPr>
      <w:r>
        <w:lastRenderedPageBreak/>
        <w:t>NFR-DI-2: All persisted fuel price records shall include created-at timestamp values.</w:t>
      </w:r>
    </w:p>
    <w:p w14:paraId="6469DD00" w14:textId="3703C5FF" w:rsidR="00F72316" w:rsidRDefault="00F72316" w:rsidP="00F72316">
      <w:pPr>
        <w:ind w:left="720"/>
      </w:pPr>
      <w:r>
        <w:t>NFR-DI-3: Unique constraints shall prevent duplicate station place IDs, duplicate brand names, and duplicate station+fuel-type price rows.</w:t>
      </w:r>
    </w:p>
    <w:p w14:paraId="39CB3E7A" w14:textId="4A46E567" w:rsidR="00F72316" w:rsidRDefault="00F72316" w:rsidP="00F72316">
      <w:pPr>
        <w:ind w:left="720"/>
      </w:pPr>
      <w:r>
        <w:t>NFR-DI-4: Price cache freshness threshold shall be 24 hours maximum age for user-visible prices.</w:t>
      </w:r>
    </w:p>
    <w:p w14:paraId="53F14408" w14:textId="45289833" w:rsidR="00813483" w:rsidRPr="00813483" w:rsidRDefault="00F72316" w:rsidP="00F72316">
      <w:pPr>
        <w:ind w:left="720"/>
      </w:pPr>
      <w:r>
        <w:t>NFR-DI-5: When displayed price data is older than freshness threshold and retained for diagnostics, the UI shall mark it as outdated.</w:t>
      </w:r>
    </w:p>
    <w:p w14:paraId="7D69B4B4" w14:textId="77777777" w:rsidR="00291A25" w:rsidRPr="0018384B" w:rsidRDefault="00FE24F4" w:rsidP="00291A25">
      <w:r>
        <w:pict w14:anchorId="505A716C">
          <v:rect id="_x0000_i1081" style="width:0;height:1.5pt" o:hralign="center" o:hrstd="t" o:hr="t" fillcolor="#a0a0a0" stroked="f"/>
        </w:pict>
      </w:r>
    </w:p>
    <w:p w14:paraId="5B465832" w14:textId="77777777" w:rsidR="00291A25" w:rsidRPr="0018384B" w:rsidRDefault="00291A25" w:rsidP="00291A25">
      <w:r w:rsidRPr="0018384B">
        <w:t>2.9 Accessibility (NFR-AC)</w:t>
      </w:r>
    </w:p>
    <w:p w14:paraId="54C46979" w14:textId="48F46220" w:rsidR="00F72316" w:rsidRDefault="00F72316" w:rsidP="00F72316">
      <w:pPr>
        <w:ind w:left="720"/>
      </w:pPr>
      <w:r>
        <w:t>NFR-AC-1: The UI shall conform to WCAG 2.1 Level AA for color contrast and text alternatives.</w:t>
      </w:r>
    </w:p>
    <w:p w14:paraId="786C611E" w14:textId="52B75F37" w:rsidR="00F72316" w:rsidRDefault="00F72316" w:rsidP="00F72316">
      <w:pPr>
        <w:ind w:left="720"/>
      </w:pPr>
      <w:r>
        <w:t>NFR-AC-2: All interactive controls shall be reachable and operable through keyboard-only navigation.</w:t>
      </w:r>
    </w:p>
    <w:p w14:paraId="7A2035FF" w14:textId="7D93B73C" w:rsidR="00F72316" w:rsidRDefault="00F72316" w:rsidP="00F72316">
      <w:pPr>
        <w:ind w:left="720"/>
      </w:pPr>
      <w:r>
        <w:t>NFR-AC-3: Screen readers shall announce purpose for interactive controls including panel toggle, sort, filter, and directions button.</w:t>
      </w:r>
    </w:p>
    <w:p w14:paraId="4D7276A0" w14:textId="4B3039EC" w:rsidR="00F72316" w:rsidRDefault="00F72316" w:rsidP="00F72316">
      <w:pPr>
        <w:ind w:left="720"/>
      </w:pPr>
      <w:r>
        <w:t>NFR-AC-4: All marker legend icons and control inputs shall include accessible labels or equivalent ARIA attributes</w:t>
      </w:r>
      <w:r>
        <w:t>.</w:t>
      </w:r>
    </w:p>
    <w:p w14:paraId="3CD7731F" w14:textId="3B3DBF87" w:rsidR="00813483" w:rsidRPr="00813483" w:rsidRDefault="00F72316" w:rsidP="00F72316">
      <w:pPr>
        <w:ind w:left="720"/>
      </w:pPr>
      <w:r>
        <w:t>NFR-AC-5: Focus indicators shall remain visible for keyboard users across all actionable controls.</w:t>
      </w:r>
    </w:p>
    <w:p w14:paraId="2C45E3E0" w14:textId="77777777" w:rsidR="00291A25" w:rsidRPr="0018384B" w:rsidRDefault="00FE24F4" w:rsidP="00291A25">
      <w:r>
        <w:pict w14:anchorId="38BE1E17">
          <v:rect id="_x0000_i1082" style="width:0;height:1.5pt" o:hralign="center" o:hrstd="t" o:hr="t" fillcolor="#a0a0a0" stroked="f"/>
        </w:pict>
      </w:r>
    </w:p>
    <w:p w14:paraId="1043E092" w14:textId="77777777" w:rsidR="00291A25" w:rsidRPr="0018384B" w:rsidRDefault="00291A25" w:rsidP="00291A25">
      <w:r w:rsidRPr="0018384B">
        <w:t>2.10 Logging and Monitoring (NFR-LM)</w:t>
      </w:r>
    </w:p>
    <w:p w14:paraId="10990F17" w14:textId="4405A0FF" w:rsidR="00F72316" w:rsidRDefault="00F72316" w:rsidP="00F72316">
      <w:pPr>
        <w:ind w:left="720"/>
      </w:pPr>
      <w:r>
        <w:t>NFR-LM-1: The backend shall log system-level errors with timestamp and severity.</w:t>
      </w:r>
    </w:p>
    <w:p w14:paraId="128809DC" w14:textId="3B1468AD" w:rsidR="00F72316" w:rsidRDefault="00F72316" w:rsidP="00F72316">
      <w:pPr>
        <w:ind w:left="720"/>
      </w:pPr>
      <w:r>
        <w:t>NFR-LM-2: External Google Maps API requests and response statuses shall be logged for diagnostics.</w:t>
      </w:r>
    </w:p>
    <w:p w14:paraId="752A437B" w14:textId="68E7E54F" w:rsidR="00F72316" w:rsidRDefault="00F72316" w:rsidP="00F72316">
      <w:pPr>
        <w:ind w:left="720"/>
      </w:pPr>
      <w:r>
        <w:t>NFR-LM-3: Non-functional performance scripts shall output latency and error-rate metrics per run.</w:t>
      </w:r>
    </w:p>
    <w:p w14:paraId="55BBF461" w14:textId="77777777" w:rsidR="00F72316" w:rsidRDefault="00F72316" w:rsidP="00F72316">
      <w:pPr>
        <w:ind w:left="720"/>
      </w:pPr>
      <w:r>
        <w:t>NFR-LM-4: Critical backend failures shall generate administrator-visible alert events in production monitoring.</w:t>
      </w:r>
    </w:p>
    <w:p w14:paraId="78D8D339" w14:textId="5EC9CBBA" w:rsidR="00813483" w:rsidRPr="00813483" w:rsidRDefault="00F72316" w:rsidP="00F72316">
      <w:pPr>
        <w:ind w:left="720"/>
      </w:pPr>
      <w:r>
        <w:lastRenderedPageBreak/>
        <w:t xml:space="preserve">NFR-LM-5: Persisted log files shall use a consistent, </w:t>
      </w:r>
      <w:r>
        <w:t>parse able</w:t>
      </w:r>
      <w:r>
        <w:t xml:space="preserve"> timestamp format (ISO 8601).</w:t>
      </w:r>
      <w:r w:rsidR="00813483" w:rsidRPr="00813483">
        <w:t>.</w:t>
      </w:r>
    </w:p>
    <w:p w14:paraId="310E2C17" w14:textId="77777777" w:rsidR="00291A25" w:rsidRPr="0018384B" w:rsidRDefault="00FE24F4" w:rsidP="00291A25">
      <w:r>
        <w:pict w14:anchorId="70953ABC">
          <v:rect id="_x0000_i1083" style="width:0;height:1.5pt" o:hralign="center" o:hrstd="t" o:hr="t" fillcolor="#a0a0a0" stroked="f"/>
        </w:pict>
      </w:r>
    </w:p>
    <w:p w14:paraId="07BE4281" w14:textId="77777777" w:rsidR="00291A25" w:rsidRPr="0018384B" w:rsidRDefault="00291A25" w:rsidP="00291A25">
      <w:r w:rsidRPr="0018384B">
        <w:t>2.11 Backup and Recovery (NFR-BR)</w:t>
      </w:r>
    </w:p>
    <w:p w14:paraId="46519B29" w14:textId="330CC120" w:rsidR="00F72316" w:rsidRDefault="00F72316" w:rsidP="00F72316">
      <w:pPr>
        <w:ind w:left="720"/>
      </w:pPr>
      <w:r>
        <w:t>NFR-BR-1: Persistent database backups shall run at least once per 24-hour period in production.</w:t>
      </w:r>
    </w:p>
    <w:p w14:paraId="5E0E2DEA" w14:textId="1B59667D" w:rsidR="00F72316" w:rsidRDefault="00F72316" w:rsidP="00F72316">
      <w:pPr>
        <w:ind w:firstLine="720"/>
      </w:pPr>
      <w:r>
        <w:t>NFR-BR-2: Backup integrity verification shall run at least once every 7 days.</w:t>
      </w:r>
    </w:p>
    <w:p w14:paraId="7E5D8E76" w14:textId="3976F902" w:rsidR="00F72316" w:rsidRDefault="00F72316" w:rsidP="00F72316">
      <w:pPr>
        <w:ind w:left="720"/>
      </w:pPr>
      <w:r>
        <w:t>NFR-BR-3: Full data restoration from backup shall be executable through documented runbook steps.</w:t>
      </w:r>
    </w:p>
    <w:p w14:paraId="3FAA4794" w14:textId="25032C20" w:rsidR="00F72316" w:rsidRDefault="00F72316" w:rsidP="00F72316">
      <w:pPr>
        <w:ind w:firstLine="720"/>
      </w:pPr>
      <w:r>
        <w:t>NFR-BR-4: Backup artifacts shall be encrypted at rest.</w:t>
      </w:r>
    </w:p>
    <w:p w14:paraId="492D4D58" w14:textId="021197EB" w:rsidR="00F72316" w:rsidRDefault="00F72316" w:rsidP="00F72316">
      <w:pPr>
        <w:ind w:left="720"/>
      </w:pPr>
      <w:r>
        <w:t xml:space="preserve">NFR-BR-5: Recovery testing shall confirm restored data </w:t>
      </w:r>
      <w:r>
        <w:t>including</w:t>
      </w:r>
      <w:r>
        <w:t xml:space="preserve"> stations, fuel types, and fuel prices.</w:t>
      </w:r>
    </w:p>
    <w:p w14:paraId="0B29A668" w14:textId="05C09C00" w:rsidR="00291A25" w:rsidRPr="0018384B" w:rsidRDefault="00FE24F4" w:rsidP="00F72316">
      <w:r>
        <w:pict w14:anchorId="27FB2B18">
          <v:rect id="_x0000_i1084" style="width:0;height:1.5pt" o:hralign="center" o:hrstd="t" o:hr="t" fillcolor="#a0a0a0" stroked="f"/>
        </w:pict>
      </w:r>
    </w:p>
    <w:p w14:paraId="57E1A963" w14:textId="77777777" w:rsidR="00291A25" w:rsidRPr="0018384B" w:rsidRDefault="00291A25" w:rsidP="00291A25">
      <w:r w:rsidRPr="0018384B">
        <w:t>2.12 Legal and Compliance (NFR-LC)</w:t>
      </w:r>
    </w:p>
    <w:p w14:paraId="32CCFAB8" w14:textId="7B950B4C" w:rsidR="00F72316" w:rsidRDefault="00F72316" w:rsidP="00F72316">
      <w:pPr>
        <w:ind w:left="720"/>
      </w:pPr>
      <w:r>
        <w:t>NFR-LC-1: All Google Maps platform usage shall comply with current Google Maps Platform Terms and API policies.</w:t>
      </w:r>
    </w:p>
    <w:p w14:paraId="371888F8" w14:textId="23987C77" w:rsidR="00F72316" w:rsidRDefault="00F72316" w:rsidP="00F72316">
      <w:pPr>
        <w:ind w:left="720"/>
      </w:pPr>
      <w:r>
        <w:t>NFR-LC-2: Fuel data acquisition and display shall comply with provider licensing terms.</w:t>
      </w:r>
    </w:p>
    <w:p w14:paraId="4024F9BD" w14:textId="221AA7BA" w:rsidR="00F72316" w:rsidRDefault="00F72316" w:rsidP="00F72316">
      <w:pPr>
        <w:ind w:left="720"/>
      </w:pPr>
      <w:r>
        <w:t>NFR-LC-3: The system shall process location data in compliance with applicable privacy law for deployment jurisdiction.</w:t>
      </w:r>
    </w:p>
    <w:p w14:paraId="02D8DB70" w14:textId="3EA079ED" w:rsidR="00F72316" w:rsidRDefault="00F72316" w:rsidP="00F72316">
      <w:pPr>
        <w:ind w:left="720"/>
      </w:pPr>
      <w:r>
        <w:t>NFR-LC-4: The project shall publish an accessible privacy policy covering collected data and retention practices.</w:t>
      </w:r>
    </w:p>
    <w:p w14:paraId="65EAE2DB" w14:textId="77777777" w:rsidR="00F72316" w:rsidRDefault="00F72316" w:rsidP="00F72316">
      <w:pPr>
        <w:ind w:left="720"/>
      </w:pPr>
      <w:r>
        <w:t>NFR-LC-5: Personally identifiable information shall not be stored without explicit user consent and legal basis.</w:t>
      </w:r>
    </w:p>
    <w:p w14:paraId="14328664" w14:textId="77777777" w:rsidR="00F72316" w:rsidRDefault="00F72316" w:rsidP="00F72316">
      <w:pPr>
        <w:ind w:left="720"/>
      </w:pPr>
    </w:p>
    <w:p w14:paraId="1FB728C2" w14:textId="10DC13A9" w:rsidR="002C540F" w:rsidRDefault="002C540F" w:rsidP="00F72316">
      <w:pPr>
        <w:rPr>
          <w:sz w:val="32"/>
          <w:szCs w:val="32"/>
        </w:rPr>
      </w:pPr>
      <w:r>
        <w:rPr>
          <w:sz w:val="32"/>
          <w:szCs w:val="32"/>
        </w:rPr>
        <w:t xml:space="preserve">Prototype/ Demo Video </w:t>
      </w:r>
    </w:p>
    <w:p w14:paraId="32D51011" w14:textId="0C21C5D4" w:rsidR="007F6BD4" w:rsidRDefault="00101F74" w:rsidP="00D3388E">
      <w:pPr>
        <w:rPr>
          <w:sz w:val="32"/>
          <w:szCs w:val="32"/>
        </w:rPr>
      </w:pPr>
      <w:r>
        <w:rPr>
          <w:noProof/>
          <w:sz w:val="32"/>
          <w:szCs w:val="32"/>
        </w:rPr>
        <w:lastRenderedPageBreak/>
        <w:drawing>
          <wp:inline distT="0" distB="0" distL="0" distR="0" wp14:anchorId="06AF035A" wp14:editId="2147DB4E">
            <wp:extent cx="4572000" cy="3429000"/>
            <wp:effectExtent l="0" t="0" r="0" b="0"/>
            <wp:docPr id="402044853" name="Video 1" descr="Find a Pump Final Demo">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44853" name="Video 1" descr="Find a Pump Final Demo">
                      <a:hlinkClick r:id="rId7"/>
                    </pic:cNvPr>
                    <pic:cNvPicPr/>
                  </pic:nvPicPr>
                  <pic:blipFill>
                    <a:blip r:embed="rId8">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DrvCSofP4a4?feature=oembed&quot; frameborder=&quot;0&quot; allow=&quot;accelerometer; autoplay; clipboard-write; encrypted-media; gyroscope; picture-in-picture; web-share&quot; referrerpolicy=&quot;strict-origin-when-cross-origin&quot; allowfullscreen=&quot;&quot; title=&quot;Find a Pump Final Demo&quot; sandbox=&quot;allow-scripts allow-same-origin allow-popups&quot;&gt;&lt;/iframe&gt;" h="113" w="200"/>
                        </a:ext>
                      </a:extLst>
                    </a:blip>
                    <a:stretch>
                      <a:fillRect/>
                    </a:stretch>
                  </pic:blipFill>
                  <pic:spPr>
                    <a:xfrm>
                      <a:off x="0" y="0"/>
                      <a:ext cx="4572000" cy="3429000"/>
                    </a:xfrm>
                    <a:prstGeom prst="rect">
                      <a:avLst/>
                    </a:prstGeom>
                  </pic:spPr>
                </pic:pic>
              </a:graphicData>
            </a:graphic>
          </wp:inline>
        </w:drawing>
      </w:r>
    </w:p>
    <w:p w14:paraId="27595421" w14:textId="6332E701" w:rsidR="002C540F" w:rsidRDefault="002C540F" w:rsidP="00D3388E">
      <w:pPr>
        <w:rPr>
          <w:sz w:val="32"/>
          <w:szCs w:val="32"/>
        </w:rPr>
      </w:pPr>
      <w:r>
        <w:rPr>
          <w:sz w:val="32"/>
          <w:szCs w:val="32"/>
        </w:rPr>
        <w:t>Source Code</w:t>
      </w:r>
    </w:p>
    <w:p w14:paraId="0F097326" w14:textId="31034D50" w:rsidR="00452050" w:rsidRDefault="00452050" w:rsidP="00D3388E">
      <w:hyperlink r:id="rId9" w:history="1">
        <w:r w:rsidRPr="00452050">
          <w:rPr>
            <w:rStyle w:val="Hyperlink"/>
          </w:rPr>
          <w:t>cs4400-findapump/find-a-pump-code at main · kylercressall/cs4400-findapump</w:t>
        </w:r>
      </w:hyperlink>
      <w:r>
        <w:t xml:space="preserve"> </w:t>
      </w:r>
    </w:p>
    <w:p w14:paraId="66668869" w14:textId="77777777" w:rsidR="005E21D0" w:rsidRPr="00CA1FAD" w:rsidRDefault="005E21D0" w:rsidP="005E21D0">
      <w:pPr>
        <w:rPr>
          <w:b/>
          <w:bCs/>
          <w:sz w:val="32"/>
          <w:szCs w:val="32"/>
        </w:rPr>
      </w:pPr>
      <w:r w:rsidRPr="00CA1FAD">
        <w:rPr>
          <w:b/>
          <w:bCs/>
          <w:sz w:val="32"/>
          <w:szCs w:val="32"/>
        </w:rPr>
        <w:t>Design</w:t>
      </w:r>
    </w:p>
    <w:p w14:paraId="068C0BD9" w14:textId="77777777" w:rsidR="005E21D0" w:rsidRPr="00CA1FAD" w:rsidRDefault="005E21D0" w:rsidP="005E21D0">
      <w:pPr>
        <w:rPr>
          <w:b/>
          <w:bCs/>
        </w:rPr>
      </w:pPr>
      <w:r w:rsidRPr="00CA1FAD">
        <w:rPr>
          <w:b/>
          <w:bCs/>
        </w:rPr>
        <w:t>Architecture Diagram</w:t>
      </w:r>
    </w:p>
    <w:p w14:paraId="2F04CE2E" w14:textId="3D073153" w:rsidR="005E21D0" w:rsidRDefault="009A0CCD" w:rsidP="00D3388E">
      <w:r>
        <w:rPr>
          <w:noProof/>
        </w:rPr>
        <w:drawing>
          <wp:inline distT="0" distB="0" distL="0" distR="0" wp14:anchorId="57FC23BA" wp14:editId="41636F0B">
            <wp:extent cx="5943600" cy="2402890"/>
            <wp:effectExtent l="0" t="0" r="0" b="0"/>
            <wp:docPr id="1907444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4729" name="Picture 1907444729"/>
                    <pic:cNvPicPr/>
                  </pic:nvPicPr>
                  <pic:blipFill>
                    <a:blip r:embed="rId10">
                      <a:extLst>
                        <a:ext uri="{28A0092B-C50C-407E-A947-70E740481C1C}">
                          <a14:useLocalDpi xmlns:a14="http://schemas.microsoft.com/office/drawing/2010/main" val="0"/>
                        </a:ext>
                      </a:extLst>
                    </a:blip>
                    <a:stretch>
                      <a:fillRect/>
                    </a:stretch>
                  </pic:blipFill>
                  <pic:spPr>
                    <a:xfrm>
                      <a:off x="0" y="0"/>
                      <a:ext cx="5943600" cy="2402890"/>
                    </a:xfrm>
                    <a:prstGeom prst="rect">
                      <a:avLst/>
                    </a:prstGeom>
                  </pic:spPr>
                </pic:pic>
              </a:graphicData>
            </a:graphic>
          </wp:inline>
        </w:drawing>
      </w:r>
    </w:p>
    <w:p w14:paraId="10A8DF9B" w14:textId="77777777" w:rsidR="001A1778" w:rsidRDefault="001A1778" w:rsidP="001A1778">
      <w:pPr>
        <w:pStyle w:val="Caption"/>
        <w:keepNext/>
      </w:pPr>
      <w:r>
        <w:t xml:space="preserve">Table 1: </w:t>
      </w:r>
      <w:hyperlink r:id="rId11" w:history="1">
        <w:r w:rsidRPr="00301AD7">
          <w:rPr>
            <w:rStyle w:val="Hyperlink"/>
          </w:rPr>
          <w:t>https://github.com/kylercressall/cs4400-findapump/blob/main/documentation/UML/Architecture_diagram.pdf</w:t>
        </w:r>
      </w:hyperlink>
    </w:p>
    <w:p w14:paraId="3996E5B2" w14:textId="77777777" w:rsidR="001A1778" w:rsidRDefault="001A1778" w:rsidP="001A1778">
      <w:r w:rsidRPr="00D00FAF">
        <w:t xml:space="preserve">This diagram illustrates the three-tier architecture of the Find A Pump system. The React frontend communicates with the Node.js Express backend via RESTful APIs. The backend </w:t>
      </w:r>
      <w:r w:rsidRPr="00D00FAF">
        <w:lastRenderedPageBreak/>
        <w:t>integrates with external services including the Fuel Pricing API and Google Maps API. A SQLite database stores caught pricing data and user preferences. This design ensures separation of concerns and supports scalability.</w:t>
      </w:r>
    </w:p>
    <w:p w14:paraId="6CDE5228" w14:textId="77777777" w:rsidR="00E90435" w:rsidRDefault="00E90435" w:rsidP="00E90435">
      <w:pPr>
        <w:rPr>
          <w:b/>
          <w:bCs/>
        </w:rPr>
      </w:pPr>
      <w:r w:rsidRPr="004A4CA7">
        <w:rPr>
          <w:b/>
          <w:bCs/>
        </w:rPr>
        <w:t>Entity Relationship Diagram</w:t>
      </w:r>
    </w:p>
    <w:p w14:paraId="34DCB0B5" w14:textId="1173DAE9" w:rsidR="00933A91" w:rsidRPr="004A4CA7" w:rsidRDefault="00933A91" w:rsidP="00E90435">
      <w:pPr>
        <w:rPr>
          <w:b/>
          <w:bCs/>
        </w:rPr>
      </w:pPr>
      <w:r>
        <w:rPr>
          <w:noProof/>
        </w:rPr>
        <w:drawing>
          <wp:inline distT="0" distB="0" distL="0" distR="0" wp14:anchorId="24A1E5A0" wp14:editId="0AC47A40">
            <wp:extent cx="5359960" cy="2286000"/>
            <wp:effectExtent l="0" t="0" r="0" b="0"/>
            <wp:docPr id="197285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55405" name="Picture 197285540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64210" cy="2287813"/>
                    </a:xfrm>
                    <a:prstGeom prst="rect">
                      <a:avLst/>
                    </a:prstGeom>
                  </pic:spPr>
                </pic:pic>
              </a:graphicData>
            </a:graphic>
          </wp:inline>
        </w:drawing>
      </w:r>
    </w:p>
    <w:p w14:paraId="704347B1" w14:textId="77777777" w:rsidR="001C6B63" w:rsidRDefault="001C6B63" w:rsidP="001C6B63">
      <w:pPr>
        <w:pStyle w:val="Caption"/>
      </w:pPr>
      <w:r>
        <w:t xml:space="preserve">Table 2: </w:t>
      </w:r>
      <w:hyperlink r:id="rId13" w:history="1">
        <w:r w:rsidRPr="00301AD7">
          <w:rPr>
            <w:rStyle w:val="Hyperlink"/>
          </w:rPr>
          <w:t>https://github.com/kylercressall/cs4400-findapump/blob/main/documentation/UML/entity-relationship-diagram.png</w:t>
        </w:r>
      </w:hyperlink>
    </w:p>
    <w:p w14:paraId="602249DC" w14:textId="77777777" w:rsidR="001C6B63" w:rsidRDefault="001C6B63" w:rsidP="001C6B63">
      <w:r w:rsidRPr="005764EF">
        <w:t>The ER diagram defines relationships between Stations, Fuel Types, Prices, and User Preferences. Primary keys and foreign key constraints ensure data integrity. Timestamp fields are included to support caching validation.</w:t>
      </w:r>
    </w:p>
    <w:p w14:paraId="1569C97D" w14:textId="77777777" w:rsidR="00E51778" w:rsidRDefault="00E51778" w:rsidP="00E51778">
      <w:pPr>
        <w:rPr>
          <w:b/>
          <w:bCs/>
        </w:rPr>
      </w:pPr>
      <w:r w:rsidRPr="004A4CA7">
        <w:rPr>
          <w:b/>
          <w:bCs/>
        </w:rPr>
        <w:t>Use Case Diagram</w:t>
      </w:r>
    </w:p>
    <w:p w14:paraId="289E0BF2" w14:textId="523D0261" w:rsidR="00A40399" w:rsidRDefault="00A40399" w:rsidP="00E51778">
      <w:pPr>
        <w:rPr>
          <w:b/>
          <w:bCs/>
        </w:rPr>
      </w:pPr>
      <w:r>
        <w:rPr>
          <w:noProof/>
        </w:rPr>
        <w:lastRenderedPageBreak/>
        <w:drawing>
          <wp:inline distT="0" distB="0" distL="0" distR="0" wp14:anchorId="09911750" wp14:editId="1E3803E6">
            <wp:extent cx="4647063" cy="4977720"/>
            <wp:effectExtent l="0" t="0" r="1270" b="0"/>
            <wp:docPr id="1469665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65785" name="Picture 1469665785"/>
                    <pic:cNvPicPr/>
                  </pic:nvPicPr>
                  <pic:blipFill>
                    <a:blip r:embed="rId14">
                      <a:extLst>
                        <a:ext uri="{28A0092B-C50C-407E-A947-70E740481C1C}">
                          <a14:useLocalDpi xmlns:a14="http://schemas.microsoft.com/office/drawing/2010/main" val="0"/>
                        </a:ext>
                      </a:extLst>
                    </a:blip>
                    <a:stretch>
                      <a:fillRect/>
                    </a:stretch>
                  </pic:blipFill>
                  <pic:spPr>
                    <a:xfrm>
                      <a:off x="0" y="0"/>
                      <a:ext cx="4650429" cy="4981325"/>
                    </a:xfrm>
                    <a:prstGeom prst="rect">
                      <a:avLst/>
                    </a:prstGeom>
                  </pic:spPr>
                </pic:pic>
              </a:graphicData>
            </a:graphic>
          </wp:inline>
        </w:drawing>
      </w:r>
    </w:p>
    <w:p w14:paraId="7A908EBB" w14:textId="77777777" w:rsidR="008503D7" w:rsidRDefault="008503D7" w:rsidP="008503D7">
      <w:pPr>
        <w:pStyle w:val="Caption"/>
      </w:pPr>
      <w:r>
        <w:t xml:space="preserve">Table 3: </w:t>
      </w:r>
      <w:hyperlink r:id="rId15" w:history="1">
        <w:r w:rsidRPr="00301AD7">
          <w:rPr>
            <w:rStyle w:val="Hyperlink"/>
          </w:rPr>
          <w:t>https://github.com/kylercressall/cs4400-findapump/blob/main/documentation/UML/Find%20a%20Pump%20--%20Use%20Case%20Diagram.pdf</w:t>
        </w:r>
      </w:hyperlink>
    </w:p>
    <w:p w14:paraId="16C0867C" w14:textId="77777777" w:rsidR="008503D7" w:rsidRPr="00CA1FAD" w:rsidRDefault="008503D7" w:rsidP="008503D7">
      <w:r w:rsidRPr="006A0156">
        <w:t xml:space="preserve">The use case diagram outlines 12 primary user interactions, including searching for stations, applying filters, entering discounts, viewing station details, and navigating via Google Maps. All use cases are maintained at the same abstraction level to ensure </w:t>
      </w:r>
      <w:r w:rsidRPr="00CA1FAD">
        <w:t>balanced granularity.</w:t>
      </w:r>
    </w:p>
    <w:p w14:paraId="1EFD6821" w14:textId="77777777" w:rsidR="008503D7" w:rsidRPr="004A4CA7" w:rsidRDefault="008503D7" w:rsidP="00E51778">
      <w:pPr>
        <w:rPr>
          <w:b/>
          <w:bCs/>
        </w:rPr>
      </w:pPr>
    </w:p>
    <w:p w14:paraId="24380D0E" w14:textId="77777777" w:rsidR="0051461A" w:rsidRDefault="0051461A" w:rsidP="0051461A">
      <w:pPr>
        <w:rPr>
          <w:b/>
          <w:bCs/>
        </w:rPr>
      </w:pPr>
      <w:commentRangeStart w:id="0"/>
      <w:r w:rsidRPr="00CA1FAD">
        <w:rPr>
          <w:b/>
          <w:bCs/>
        </w:rPr>
        <w:t xml:space="preserve">Class Diagram </w:t>
      </w:r>
      <w:commentRangeEnd w:id="0"/>
      <w:r>
        <w:rPr>
          <w:rStyle w:val="CommentReference"/>
          <w:b/>
          <w:bCs/>
          <w:sz w:val="24"/>
          <w:szCs w:val="24"/>
        </w:rPr>
        <w:commentReference w:id="0"/>
      </w:r>
    </w:p>
    <w:p w14:paraId="155993BA" w14:textId="130A18E8" w:rsidR="0051461A" w:rsidRPr="0000395E" w:rsidRDefault="0051461A" w:rsidP="0051461A">
      <w:pPr>
        <w:rPr>
          <w:b/>
          <w:bCs/>
        </w:rPr>
      </w:pPr>
      <w:hyperlink r:id="rId20" w:history="1">
        <w:r w:rsidRPr="0000395E">
          <w:rPr>
            <w:rStyle w:val="Hyperlink"/>
            <w:b/>
            <w:bCs/>
          </w:rPr>
          <w:t>cs4400-findapump/documentation/UML/class-diagrams-current-vs-srs.md at main · kylercressall/cs4400-findapump</w:t>
        </w:r>
      </w:hyperlink>
    </w:p>
    <w:p w14:paraId="35322DED" w14:textId="168C75EF" w:rsidR="00DB3A1C" w:rsidRPr="00FB1055" w:rsidRDefault="00DB3A1C" w:rsidP="00DB3A1C">
      <w:r w:rsidRPr="00FB1055">
        <w:t>Frontend Review Against Current Code</w:t>
      </w:r>
    </w:p>
    <w:p w14:paraId="61189B49" w14:textId="6D54BE6D" w:rsidR="00DB3A1C" w:rsidRPr="00FB1055" w:rsidRDefault="00DB3A1C" w:rsidP="00DB3A1C">
      <w:r w:rsidRPr="00FB1055">
        <w:t xml:space="preserve">Implemented </w:t>
      </w:r>
      <w:r w:rsidRPr="00FB1055">
        <w:t>Feautures</w:t>
      </w:r>
      <w:r w:rsidRPr="00FB1055">
        <w:t>:</w:t>
      </w:r>
    </w:p>
    <w:p w14:paraId="080A3696" w14:textId="04809400" w:rsidR="00DB3A1C" w:rsidRPr="00FB1055" w:rsidRDefault="00DB3A1C" w:rsidP="00665C76">
      <w:pPr>
        <w:pStyle w:val="ListParagraph"/>
        <w:numPr>
          <w:ilvl w:val="0"/>
          <w:numId w:val="26"/>
        </w:numPr>
      </w:pPr>
      <w:r w:rsidRPr="00FB1055">
        <w:lastRenderedPageBreak/>
        <w:t xml:space="preserve">Home page renders the map component </w:t>
      </w:r>
      <w:r w:rsidR="00665C76" w:rsidRPr="00FB1055">
        <w:t>full screen</w:t>
      </w:r>
      <w:r w:rsidRPr="00FB1055">
        <w:t>.</w:t>
      </w:r>
    </w:p>
    <w:p w14:paraId="0ADCBDA9" w14:textId="705DA284" w:rsidR="00DB3A1C" w:rsidRPr="00FB1055" w:rsidRDefault="00DB3A1C" w:rsidP="00665C76">
      <w:pPr>
        <w:pStyle w:val="ListParagraph"/>
        <w:numPr>
          <w:ilvl w:val="0"/>
          <w:numId w:val="26"/>
        </w:numPr>
      </w:pPr>
      <w:r w:rsidRPr="00FB1055">
        <w:t xml:space="preserve">Map loads </w:t>
      </w:r>
      <w:r w:rsidR="00665C76" w:rsidRPr="00FB1055">
        <w:t>fall back</w:t>
      </w:r>
      <w:r w:rsidRPr="00FB1055">
        <w:t xml:space="preserve"> area immediately, then re-fetches using geolocation if permission is granted.</w:t>
      </w:r>
    </w:p>
    <w:p w14:paraId="5164B377" w14:textId="5DD13D95" w:rsidR="00DB3A1C" w:rsidRPr="00FB1055" w:rsidRDefault="00DB3A1C" w:rsidP="00665C76">
      <w:pPr>
        <w:pStyle w:val="ListParagraph"/>
        <w:numPr>
          <w:ilvl w:val="0"/>
          <w:numId w:val="26"/>
        </w:numPr>
      </w:pPr>
      <w:r w:rsidRPr="00FB1055">
        <w:t>Nearby stations are loaded from backend cached endpoint while backend refresh is fired in background.</w:t>
      </w:r>
    </w:p>
    <w:p w14:paraId="1F45C97A" w14:textId="2BC1E942" w:rsidR="00DB3A1C" w:rsidRPr="00FB1055" w:rsidRDefault="00DB3A1C" w:rsidP="00665C76">
      <w:pPr>
        <w:pStyle w:val="ListParagraph"/>
        <w:numPr>
          <w:ilvl w:val="0"/>
          <w:numId w:val="26"/>
        </w:numPr>
      </w:pPr>
      <w:r w:rsidRPr="00FB1055">
        <w:t>Sort/filter controls include sort mode, station type, and fuel grade.</w:t>
      </w:r>
    </w:p>
    <w:p w14:paraId="534F20B7" w14:textId="34BFA6E6" w:rsidR="00DB3A1C" w:rsidRPr="00FB1055" w:rsidRDefault="00DB3A1C" w:rsidP="00665C76">
      <w:pPr>
        <w:pStyle w:val="ListParagraph"/>
        <w:numPr>
          <w:ilvl w:val="0"/>
          <w:numId w:val="26"/>
        </w:numPr>
      </w:pPr>
      <w:r w:rsidRPr="00FB1055">
        <w:t xml:space="preserve">Selected station </w:t>
      </w:r>
      <w:r w:rsidR="00665C76" w:rsidRPr="00FB1055">
        <w:t>details include</w:t>
      </w:r>
      <w:r w:rsidRPr="00FB1055">
        <w:t xml:space="preserve"> distance, ETA, lowest price, and per-grade gas prices.</w:t>
      </w:r>
    </w:p>
    <w:p w14:paraId="1DA6ECB1" w14:textId="082D2011" w:rsidR="00DB3A1C" w:rsidRPr="00FB1055" w:rsidRDefault="00DB3A1C" w:rsidP="00665C76">
      <w:pPr>
        <w:pStyle w:val="ListParagraph"/>
        <w:numPr>
          <w:ilvl w:val="0"/>
          <w:numId w:val="26"/>
        </w:numPr>
      </w:pPr>
      <w:r w:rsidRPr="00FB1055">
        <w:t>Marker info window for selected station shows station details and gas price rows.</w:t>
      </w:r>
    </w:p>
    <w:p w14:paraId="27D2FE78" w14:textId="5CC5DDF0" w:rsidR="00DB3A1C" w:rsidRPr="00FB1055" w:rsidRDefault="00DB3A1C" w:rsidP="00665C76">
      <w:pPr>
        <w:pStyle w:val="ListParagraph"/>
        <w:numPr>
          <w:ilvl w:val="0"/>
          <w:numId w:val="26"/>
        </w:numPr>
      </w:pPr>
      <w:r w:rsidRPr="00FB1055">
        <w:t>Inline legend and inline error/loading states are implemented.</w:t>
      </w:r>
    </w:p>
    <w:p w14:paraId="647915F6" w14:textId="26866C0C" w:rsidR="00DB3A1C" w:rsidRPr="00FB1055" w:rsidRDefault="00DB3A1C" w:rsidP="00665C76">
      <w:pPr>
        <w:pStyle w:val="ListParagraph"/>
        <w:numPr>
          <w:ilvl w:val="0"/>
          <w:numId w:val="26"/>
        </w:numPr>
      </w:pPr>
      <w:r w:rsidRPr="00FB1055">
        <w:t xml:space="preserve">Sprint 4 </w:t>
      </w:r>
      <w:r w:rsidR="00665C76" w:rsidRPr="00FB1055">
        <w:t>new: `</w:t>
      </w:r>
      <w:r w:rsidRPr="00FB1055">
        <w:t>openGoogleMapsDirections()` helper opens turn-by-turn navigation in Google Maps for the selected station using place ID when available (FR-CD-11).</w:t>
      </w:r>
    </w:p>
    <w:p w14:paraId="144C6C71" w14:textId="63761A2B" w:rsidR="00DB3A1C" w:rsidRPr="00FB1055" w:rsidRDefault="00DB3A1C" w:rsidP="00665C76">
      <w:pPr>
        <w:pStyle w:val="ListParagraph"/>
        <w:numPr>
          <w:ilvl w:val="0"/>
          <w:numId w:val="26"/>
        </w:numPr>
      </w:pPr>
      <w:r w:rsidRPr="00FB1055">
        <w:t>Sprint 4 new: "Get Directions in Google Maps" button rendered in the selected station detail panel.</w:t>
      </w:r>
    </w:p>
    <w:p w14:paraId="52E8D802" w14:textId="0E7542EE" w:rsidR="00DB3A1C" w:rsidRPr="00FB1055" w:rsidRDefault="00DB3A1C" w:rsidP="00665C76">
      <w:pPr>
        <w:pStyle w:val="ListParagraph"/>
        <w:numPr>
          <w:ilvl w:val="0"/>
          <w:numId w:val="26"/>
        </w:numPr>
      </w:pPr>
      <w:r w:rsidRPr="00FB1055">
        <w:t xml:space="preserve">Sprint 4 </w:t>
      </w:r>
      <w:r w:rsidR="00665C76" w:rsidRPr="00FB1055">
        <w:t>new: `</w:t>
      </w:r>
      <w:r w:rsidRPr="00FB1055">
        <w:t>formatFuelPrices()` helper utility added for formatting fuel price display strings.</w:t>
      </w:r>
    </w:p>
    <w:p w14:paraId="49B39DF7" w14:textId="5D3776DF" w:rsidR="00DB3A1C" w:rsidRPr="00FB1055" w:rsidRDefault="00DB3A1C" w:rsidP="00665C76">
      <w:pPr>
        <w:pStyle w:val="ListParagraph"/>
        <w:numPr>
          <w:ilvl w:val="0"/>
          <w:numId w:val="26"/>
        </w:numPr>
      </w:pPr>
      <w:r w:rsidRPr="00FB1055">
        <w:t>`SortOption` and `StationKind` are TypeScript type aliases (string unions), not formal enums.</w:t>
      </w:r>
    </w:p>
    <w:p w14:paraId="60DE0098" w14:textId="77777777" w:rsidR="00B82834" w:rsidRPr="00FB1055" w:rsidRDefault="00DB3A1C" w:rsidP="00B82834">
      <w:pPr>
        <w:pStyle w:val="ListParagraph"/>
        <w:numPr>
          <w:ilvl w:val="0"/>
          <w:numId w:val="26"/>
        </w:numPr>
      </w:pPr>
      <w:r w:rsidRPr="00FB1055">
        <w:t>`FuelGradeOption` values are embedded inline as string state (`useState&lt;string&gt;`), no formal type defined.</w:t>
      </w:r>
    </w:p>
    <w:p w14:paraId="00E8CA9A" w14:textId="687B64FC" w:rsidR="00DB3A1C" w:rsidRPr="00FB1055" w:rsidRDefault="00DB3A1C" w:rsidP="00B82834">
      <w:pPr>
        <w:ind w:left="360"/>
      </w:pPr>
      <w:r w:rsidRPr="00FB1055">
        <w:t>Missing relative to SRS:</w:t>
      </w:r>
    </w:p>
    <w:p w14:paraId="7DB11ACE" w14:textId="7142EBC1" w:rsidR="00DB3A1C" w:rsidRPr="00FB1055" w:rsidRDefault="00DB3A1C" w:rsidP="00665C76">
      <w:pPr>
        <w:pStyle w:val="ListParagraph"/>
        <w:numPr>
          <w:ilvl w:val="0"/>
          <w:numId w:val="26"/>
        </w:numPr>
      </w:pPr>
      <w:r w:rsidRPr="00FB1055">
        <w:t>Manual location entry form (FR-CD-2).</w:t>
      </w:r>
    </w:p>
    <w:p w14:paraId="0E5E5F21" w14:textId="7F8288A9" w:rsidR="00DB3A1C" w:rsidRPr="00FB1055" w:rsidRDefault="00DB3A1C" w:rsidP="00665C76">
      <w:pPr>
        <w:pStyle w:val="ListParagraph"/>
        <w:numPr>
          <w:ilvl w:val="0"/>
          <w:numId w:val="26"/>
        </w:numPr>
      </w:pPr>
      <w:r w:rsidRPr="00FB1055">
        <w:t>Discount program CRUD and application logic (FR-SF-7 to FR-SF-11).</w:t>
      </w:r>
    </w:p>
    <w:p w14:paraId="5574319B" w14:textId="78BB6CB4" w:rsidR="00DB3A1C" w:rsidRPr="00FB1055" w:rsidRDefault="00DB3A1C" w:rsidP="00665C76">
      <w:pPr>
        <w:pStyle w:val="ListParagraph"/>
        <w:numPr>
          <w:ilvl w:val="0"/>
          <w:numId w:val="26"/>
        </w:numPr>
      </w:pPr>
      <w:r w:rsidRPr="00FB1055">
        <w:t>Frontend offline cache store and sync strategy (FR-DH-2, FR-DH-3, FR-DH-4).</w:t>
      </w:r>
    </w:p>
    <w:p w14:paraId="659FDF1F" w14:textId="59E926FB" w:rsidR="00DB3A1C" w:rsidRPr="00FB1055" w:rsidRDefault="00DB3A1C" w:rsidP="00665C76">
      <w:pPr>
        <w:pStyle w:val="ListParagraph"/>
        <w:numPr>
          <w:ilvl w:val="0"/>
          <w:numId w:val="26"/>
        </w:numPr>
      </w:pPr>
      <w:r w:rsidRPr="00FB1055">
        <w:t>Price threshold filter UI (FR-SF-4).</w:t>
      </w:r>
    </w:p>
    <w:p w14:paraId="08D555B4" w14:textId="13E3C810" w:rsidR="0051461A" w:rsidRPr="00FB1055" w:rsidRDefault="00DB3A1C" w:rsidP="00665C76">
      <w:pPr>
        <w:pStyle w:val="ListParagraph"/>
        <w:numPr>
          <w:ilvl w:val="0"/>
          <w:numId w:val="26"/>
        </w:numPr>
      </w:pPr>
      <w:r w:rsidRPr="00FB1055">
        <w:t xml:space="preserve">EV-specific directions routing </w:t>
      </w:r>
      <w:r w:rsidR="00B82834" w:rsidRPr="00FB1055">
        <w:t>flow. Backend</w:t>
      </w:r>
      <w:r w:rsidR="0051461A" w:rsidRPr="00FB1055">
        <w:t xml:space="preserve"> Review Against Current Code</w:t>
      </w:r>
    </w:p>
    <w:p w14:paraId="6E78409F" w14:textId="4D89C487" w:rsidR="00B82834" w:rsidRPr="00FB1055" w:rsidRDefault="00B82834" w:rsidP="00B82834">
      <w:pPr>
        <w:pStyle w:val="docxheading1"/>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Backend Review Against Current Code</w:t>
      </w:r>
    </w:p>
    <w:p w14:paraId="165402A9" w14:textId="77777777" w:rsidR="00B82834" w:rsidRPr="00FB1055" w:rsidRDefault="00B82834" w:rsidP="00B82834">
      <w:pPr>
        <w:pStyle w:val="docxheading1"/>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p>
    <w:p w14:paraId="2FF6BA47" w14:textId="33A7C527" w:rsidR="00B82834" w:rsidRPr="00FB1055" w:rsidRDefault="00B82834" w:rsidP="00B82834">
      <w:pPr>
        <w:pStyle w:val="docxheading1"/>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Implemented now:</w:t>
      </w:r>
    </w:p>
    <w:p w14:paraId="27550811" w14:textId="7A516FB2"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 xml:space="preserve">Express app with CORS </w:t>
      </w:r>
      <w:r w:rsidR="00C65110" w:rsidRPr="00FB1055">
        <w:rPr>
          <w:rFonts w:asciiTheme="minorHAnsi" w:eastAsiaTheme="minorHAnsi" w:hAnsiTheme="minorHAnsi" w:cstheme="minorBidi"/>
          <w:kern w:val="2"/>
          <w14:ligatures w14:val="standardContextual"/>
        </w:rPr>
        <w:t>allowlists</w:t>
      </w:r>
      <w:r w:rsidRPr="00FB1055">
        <w:rPr>
          <w:rFonts w:asciiTheme="minorHAnsi" w:eastAsiaTheme="minorHAnsi" w:hAnsiTheme="minorHAnsi" w:cstheme="minorBidi"/>
          <w:kern w:val="2"/>
          <w14:ligatures w14:val="standardContextual"/>
        </w:rPr>
        <w:t xml:space="preserve"> + private-network pattern and JSON middleware.</w:t>
      </w:r>
    </w:p>
    <w:p w14:paraId="04233897" w14:textId="613CFDEC"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Route/controller/service separation for station, map, and price APIs.</w:t>
      </w:r>
    </w:p>
    <w:p w14:paraId="563EA61C" w14:textId="4B61C0B0"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lastRenderedPageBreak/>
        <w:t>Maps service fetches gas and EV places, returns combined results, and persists station/location/brand cache asynchronously.</w:t>
      </w:r>
    </w:p>
    <w:p w14:paraId="3C777549" w14:textId="66460E9E"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Cached map endpoint reads local DB and includes fresh fuel prices (24h threshold).</w:t>
      </w:r>
    </w:p>
    <w:p w14:paraId="4DDB47B0" w14:textId="4F411646" w:rsidR="00B82834" w:rsidRPr="00FB1055" w:rsidRDefault="00C65110"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Price service calls Google Places Details API (v1)</w:t>
      </w:r>
      <w:r w:rsidR="00B82834" w:rsidRPr="00FB1055">
        <w:rPr>
          <w:rFonts w:asciiTheme="minorHAnsi" w:eastAsiaTheme="minorHAnsi" w:hAnsiTheme="minorHAnsi" w:cstheme="minorBidi"/>
          <w:kern w:val="2"/>
          <w14:ligatures w14:val="standardContextual"/>
        </w:rPr>
        <w:t xml:space="preserve"> normalizes fuel prices, and upserts </w:t>
      </w:r>
      <w:r w:rsidRPr="00FB1055">
        <w:rPr>
          <w:rFonts w:asciiTheme="minorHAnsi" w:eastAsiaTheme="minorHAnsi" w:hAnsiTheme="minorHAnsi" w:cstheme="minorBidi"/>
          <w:kern w:val="2"/>
          <w14:ligatures w14:val="standardContextual"/>
        </w:rPr>
        <w:t>Fuel Type</w:t>
      </w:r>
      <w:r w:rsidR="00B82834" w:rsidRPr="00FB1055">
        <w:rPr>
          <w:rFonts w:asciiTheme="minorHAnsi" w:eastAsiaTheme="minorHAnsi" w:hAnsiTheme="minorHAnsi" w:cstheme="minorBidi"/>
          <w:kern w:val="2"/>
          <w14:ligatures w14:val="standardContextual"/>
        </w:rPr>
        <w:t>/FuelPrice rows asynchronously.</w:t>
      </w:r>
    </w:p>
    <w:p w14:paraId="705A006E" w14:textId="78ACA9C1"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Station service returns related location/brand/fuel data, with fuel prices sorted ascending.</w:t>
      </w:r>
    </w:p>
    <w:p w14:paraId="47CF5F77" w14:textId="0183643F"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Prisma entities for user config, fuel types, stations, locations, brands, and fuel prices are in schema.</w:t>
      </w:r>
    </w:p>
    <w:p w14:paraId="798E3A75" w14:textId="07D780D5"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`parseParams()` in `MapsController` validates `lat`/`lng` query parameters and guards on NaN (handler-local validation).</w:t>
      </w:r>
    </w:p>
    <w:p w14:paraId="60659FBA" w14:textId="5DE79E01"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`dev.db` file removed from version control; database is environment-configured via `DATABASE_URL`.</w:t>
      </w:r>
    </w:p>
    <w:p w14:paraId="35AD7AE9" w14:textId="19A587EC" w:rsidR="00B82834" w:rsidRPr="00FB1055" w:rsidRDefault="00B82834" w:rsidP="00B82834">
      <w:pPr>
        <w:pStyle w:val="docxheading1"/>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Partial/missing relative to SRS:</w:t>
      </w:r>
    </w:p>
    <w:p w14:paraId="5B511C67" w14:textId="31B85280"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`getAllPrices()` still returns a stub object (FR-DH-1 partial).</w:t>
      </w:r>
    </w:p>
    <w:p w14:paraId="51BB7A80" w14:textId="03B91F13"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No discount-program domain model or CRUD endpoints (FR-SF-7 to FR-SF-11).</w:t>
      </w:r>
    </w:p>
    <w:p w14:paraId="20576D99" w14:textId="76CE5907"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No scheduled cache refresh worker/service (FR-DH-4, NFR-DI-4).</w:t>
      </w:r>
    </w:p>
    <w:p w14:paraId="55144C0A" w14:textId="0D121F23"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Validation is handler-local only (no shared `ValidationMiddleware` layer, NFR-SE-2).</w:t>
      </w:r>
    </w:p>
    <w:p w14:paraId="06B60416" w14:textId="5DF61DBE"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No rate limiting middleware (NFR-SE-3).</w:t>
      </w:r>
    </w:p>
    <w:p w14:paraId="0FC77B6A" w14:textId="37F9DF59"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eastAsiaTheme="minorHAnsi" w:hAnsiTheme="minorHAnsi" w:cstheme="minorBidi"/>
          <w:kern w:val="2"/>
          <w14:ligatures w14:val="standardContextual"/>
        </w:rPr>
      </w:pPr>
      <w:r w:rsidRPr="00FB1055">
        <w:rPr>
          <w:rFonts w:asciiTheme="minorHAnsi" w:eastAsiaTheme="minorHAnsi" w:hAnsiTheme="minorHAnsi" w:cstheme="minorBidi"/>
          <w:kern w:val="2"/>
          <w14:ligatures w14:val="standardContextual"/>
        </w:rPr>
        <w:t>Logging is ad hoc (`console` plus append-to-file), not full monitoring/alerting (NFR-LM-3, NFR-LM-4).</w:t>
      </w:r>
    </w:p>
    <w:p w14:paraId="094EF9EB" w14:textId="77777777" w:rsidR="00B82834" w:rsidRPr="00FB1055" w:rsidRDefault="00B82834" w:rsidP="00B82834">
      <w:pPr>
        <w:pStyle w:val="docxheading1"/>
        <w:numPr>
          <w:ilvl w:val="0"/>
          <w:numId w:val="26"/>
        </w:numPr>
        <w:shd w:val="clear" w:color="auto" w:fill="FFFFFF"/>
        <w:spacing w:before="0" w:beforeAutospacing="0" w:after="0" w:afterAutospacing="0" w:line="480" w:lineRule="auto"/>
        <w:rPr>
          <w:rFonts w:asciiTheme="minorHAnsi" w:hAnsiTheme="minorHAnsi"/>
          <w:sz w:val="36"/>
          <w:szCs w:val="36"/>
        </w:rPr>
      </w:pPr>
      <w:r w:rsidRPr="00FB1055">
        <w:rPr>
          <w:rFonts w:asciiTheme="minorHAnsi" w:eastAsiaTheme="minorHAnsi" w:hAnsiTheme="minorHAnsi" w:cstheme="minorBidi"/>
          <w:kern w:val="2"/>
          <w14:ligatures w14:val="standardContextual"/>
        </w:rPr>
        <w:lastRenderedPageBreak/>
        <w:t>No backup/recovery application module (NFR-BR-1 to NFR-BR-4).</w:t>
      </w:r>
    </w:p>
    <w:p w14:paraId="03C082A6" w14:textId="529716B5" w:rsidR="00095A9B" w:rsidRPr="00B82834" w:rsidRDefault="00095A9B" w:rsidP="00B82834">
      <w:pPr>
        <w:pStyle w:val="docxheading1"/>
        <w:shd w:val="clear" w:color="auto" w:fill="FFFFFF"/>
        <w:spacing w:before="0" w:beforeAutospacing="0" w:after="0" w:afterAutospacing="0" w:line="480" w:lineRule="auto"/>
        <w:rPr>
          <w:sz w:val="36"/>
          <w:szCs w:val="36"/>
        </w:rPr>
      </w:pPr>
      <w:r w:rsidRPr="00B82834">
        <w:rPr>
          <w:sz w:val="36"/>
          <w:szCs w:val="36"/>
        </w:rPr>
        <w:t>Customer Feedback</w:t>
      </w:r>
    </w:p>
    <w:p w14:paraId="0D73E4C6" w14:textId="1BCFEED5" w:rsidR="007844ED" w:rsidRPr="007844ED" w:rsidRDefault="00095A9B" w:rsidP="007844ED">
      <w:pPr>
        <w:pStyle w:val="NormalWeb"/>
        <w:shd w:val="clear" w:color="auto" w:fill="FFFFFF"/>
        <w:spacing w:after="0"/>
        <w:rPr>
          <w:rFonts w:ascii="Aptos" w:hAnsi="Aptos"/>
          <w:color w:val="000000"/>
        </w:rPr>
      </w:pPr>
      <w:r>
        <w:rPr>
          <w:rFonts w:ascii="Aptos" w:hAnsi="Aptos"/>
          <w:color w:val="000000"/>
        </w:rPr>
        <w:t xml:space="preserve">During Sprint </w:t>
      </w:r>
      <w:r w:rsidR="00101F74">
        <w:rPr>
          <w:rFonts w:ascii="Aptos" w:hAnsi="Aptos"/>
          <w:color w:val="000000"/>
        </w:rPr>
        <w:t>4</w:t>
      </w:r>
      <w:r>
        <w:rPr>
          <w:rFonts w:ascii="Aptos" w:hAnsi="Aptos"/>
          <w:color w:val="000000"/>
        </w:rPr>
        <w:t>, feedback focused primarily on improving the clarity, structure, and completeness of the project documentation, as well as strengthening the testing strategy.</w:t>
      </w:r>
      <w:r w:rsidR="007844ED">
        <w:rPr>
          <w:rFonts w:ascii="Aptos" w:hAnsi="Aptos"/>
          <w:color w:val="000000"/>
        </w:rPr>
        <w:t xml:space="preserve"> </w:t>
      </w:r>
      <w:r w:rsidR="007844ED" w:rsidRPr="007844ED">
        <w:rPr>
          <w:rFonts w:ascii="Aptos" w:hAnsi="Aptos"/>
          <w:color w:val="000000"/>
        </w:rPr>
        <w:t>The following table maps customer and instructor feedback to explicit updates across system requirements, design artifacts, and testing to ensure full documentation traceability.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8"/>
        <w:gridCol w:w="2424"/>
        <w:gridCol w:w="1976"/>
        <w:gridCol w:w="2306"/>
      </w:tblGrid>
      <w:tr w:rsidR="001D28F2" w:rsidRPr="001D28F2" w14:paraId="1D4D82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59E6F9"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Feedback Issue Identified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FEB72D"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Requirement(s) Updated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C5EF38"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Design Impact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77282F"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Test Coverage</w:t>
            </w:r>
          </w:p>
        </w:tc>
      </w:tr>
      <w:tr w:rsidR="001D28F2" w:rsidRPr="001D28F2" w14:paraId="0BB7554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82BA3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definition of “nearby”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2E77C4"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3 (Revised with mile radius)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5855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Search radius control added to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C99DC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Location radius filter tests</w:t>
            </w:r>
          </w:p>
        </w:tc>
      </w:tr>
      <w:tr w:rsidR="001D28F2" w:rsidRPr="001D28F2" w14:paraId="312C01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E76A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Non</w:t>
            </w:r>
            <w:r w:rsidRPr="001D28F2">
              <w:rPr>
                <w:rFonts w:ascii="Aptos" w:hAnsi="Aptos"/>
                <w:color w:val="000000"/>
              </w:rPr>
              <w:noBreakHyphen/>
              <w:t>measurable performance wording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2AE5E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3 aligned with NFR</w:t>
            </w:r>
            <w:r w:rsidRPr="001D28F2">
              <w:rPr>
                <w:rFonts w:ascii="Aptos" w:hAnsi="Aptos"/>
                <w:color w:val="000000"/>
              </w:rPr>
              <w:noBreakHyphen/>
              <w:t>PR</w:t>
            </w:r>
            <w:r w:rsidRPr="001D28F2">
              <w:rPr>
                <w:rFonts w:ascii="Aptos" w:hAnsi="Aptos"/>
                <w:color w:val="000000"/>
              </w:rPr>
              <w:noBreakHyphen/>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C2F2E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Optimized filter execution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D3C3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Performance and timing tests</w:t>
            </w:r>
          </w:p>
        </w:tc>
      </w:tr>
      <w:tr w:rsidR="001D28F2" w:rsidRPr="001D28F2" w14:paraId="7BC4560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534CF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“relevant results” language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BCBECE"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6 (Explicit sorting criteria)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F0B037"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Defined backend sorting logic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A50BD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Sorting validation test cases</w:t>
            </w:r>
          </w:p>
        </w:tc>
      </w:tr>
      <w:tr w:rsidR="001D28F2" w:rsidRPr="001D28F2" w14:paraId="251A54C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252E5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Missing data behavior undefined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FE413"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9a, FR</w:t>
            </w:r>
            <w:r w:rsidRPr="001D28F2">
              <w:rPr>
                <w:rFonts w:ascii="Aptos" w:hAnsi="Aptos"/>
                <w:color w:val="000000"/>
              </w:rPr>
              <w:noBreakHyphen/>
              <w:t>EH</w:t>
            </w:r>
            <w:r w:rsidRPr="001D28F2">
              <w:rPr>
                <w:rFonts w:ascii="Aptos" w:hAnsi="Aptos"/>
                <w:color w:val="000000"/>
              </w:rPr>
              <w:noBreakHyphen/>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8D7B4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Station detail fallback states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F2C7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Error</w:t>
            </w:r>
            <w:r w:rsidRPr="001D28F2">
              <w:rPr>
                <w:rFonts w:ascii="Aptos" w:hAnsi="Aptos"/>
                <w:color w:val="000000"/>
              </w:rPr>
              <w:noBreakHyphen/>
              <w:t>handling and API failure tests</w:t>
            </w:r>
          </w:p>
        </w:tc>
      </w:tr>
    </w:tbl>
    <w:p w14:paraId="791E5FAF" w14:textId="5858F9E9" w:rsidR="001D28F2" w:rsidRPr="001D28F2" w:rsidRDefault="001D28F2" w:rsidP="001D28F2">
      <w:pPr>
        <w:pStyle w:val="NormalWeb"/>
        <w:shd w:val="clear" w:color="auto" w:fill="FFFFFF"/>
        <w:rPr>
          <w:rFonts w:ascii="Aptos" w:hAnsi="Aptos"/>
          <w:color w:val="000000"/>
        </w:rPr>
      </w:pPr>
      <w:r>
        <w:rPr>
          <w:rFonts w:ascii="Aptos" w:hAnsi="Aptos"/>
          <w:color w:val="000000"/>
        </w:rPr>
        <w:br/>
      </w:r>
      <w:r w:rsidRPr="001D28F2">
        <w:rPr>
          <w:rFonts w:ascii="Aptos" w:hAnsi="Aptos"/>
          <w:color w:val="000000"/>
        </w:rPr>
        <w:t>These updates ensure that all feedback is explicitly traceable from requirements → design → implementation → testing, improving testability, clarity, and grading alignment.</w:t>
      </w:r>
    </w:p>
    <w:p w14:paraId="7F215052" w14:textId="321C3D72" w:rsidR="007844ED" w:rsidRPr="007844ED" w:rsidRDefault="007844ED" w:rsidP="00095A9B">
      <w:pPr>
        <w:pStyle w:val="NormalWeb"/>
        <w:shd w:val="clear" w:color="auto" w:fill="FFFFFF"/>
        <w:spacing w:before="0" w:beforeAutospacing="0" w:after="0" w:afterAutospacing="0"/>
        <w:rPr>
          <w:rFonts w:ascii="Aptos" w:hAnsi="Aptos"/>
          <w:color w:val="000000"/>
        </w:rPr>
      </w:pPr>
    </w:p>
    <w:p w14:paraId="2816CB2D" w14:textId="6C0F1B84" w:rsidR="00E54EDF" w:rsidRDefault="00E54EDF" w:rsidP="00095A9B">
      <w:pPr>
        <w:pStyle w:val="docxheading2"/>
        <w:shd w:val="clear" w:color="auto" w:fill="FFFFFF"/>
        <w:spacing w:before="0" w:beforeAutospacing="0" w:after="0" w:afterAutospacing="0" w:line="480" w:lineRule="auto"/>
        <w:rPr>
          <w:sz w:val="32"/>
          <w:szCs w:val="32"/>
        </w:rPr>
      </w:pPr>
      <w:r w:rsidRPr="00E54EDF">
        <w:rPr>
          <w:sz w:val="32"/>
          <w:szCs w:val="32"/>
        </w:rPr>
        <w:t>Carryover Feature Feedback (from previous sprints)</w:t>
      </w:r>
      <w:r w:rsidR="00095A9B" w:rsidRPr="00095A9B">
        <w:rPr>
          <w:sz w:val="32"/>
          <w:szCs w:val="32"/>
        </w:rPr>
        <w:t xml:space="preserve"> </w:t>
      </w:r>
    </w:p>
    <w:p w14:paraId="1E0DA8F3" w14:textId="4A3A4F8D" w:rsidR="00095A9B" w:rsidRPr="00095A9B" w:rsidRDefault="00E54EDF" w:rsidP="00095A9B">
      <w:pPr>
        <w:pStyle w:val="docxheading2"/>
        <w:shd w:val="clear" w:color="auto" w:fill="FFFFFF"/>
        <w:spacing w:before="0" w:beforeAutospacing="0" w:after="0" w:afterAutospacing="0" w:line="480" w:lineRule="auto"/>
        <w:rPr>
          <w:sz w:val="27"/>
          <w:szCs w:val="27"/>
        </w:rPr>
      </w:pPr>
      <w:r>
        <w:rPr>
          <w:sz w:val="32"/>
          <w:szCs w:val="32"/>
        </w:rPr>
        <w:t xml:space="preserve">1. </w:t>
      </w:r>
      <w:r w:rsidR="00095A9B" w:rsidRPr="00095A9B">
        <w:rPr>
          <w:sz w:val="32"/>
          <w:szCs w:val="32"/>
        </w:rPr>
        <w:t>Documentation Clarity and Structure</w:t>
      </w:r>
      <w:r>
        <w:rPr>
          <w:sz w:val="32"/>
          <w:szCs w:val="32"/>
        </w:rPr>
        <w:t xml:space="preserve"> (Sprint 3)</w:t>
      </w:r>
    </w:p>
    <w:p w14:paraId="0D17289B"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The report required improved clarity, organization, and stronger connections between sections.</w:t>
      </w:r>
    </w:p>
    <w:p w14:paraId="4C7D69DF"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02536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title page.</w:t>
      </w:r>
    </w:p>
    <w:p w14:paraId="5486A813"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Numbered functional and non-functional requirements.</w:t>
      </w:r>
    </w:p>
    <w:p w14:paraId="4CEAC04A" w14:textId="355C22FB"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 xml:space="preserve">Redesigned class </w:t>
      </w:r>
      <w:r w:rsidR="00776085">
        <w:rPr>
          <w:rFonts w:ascii="Aptos" w:hAnsi="Aptos"/>
          <w:color w:val="000000"/>
        </w:rPr>
        <w:t>diagrams</w:t>
      </w:r>
      <w:r>
        <w:rPr>
          <w:rFonts w:ascii="Aptos" w:hAnsi="Aptos"/>
          <w:color w:val="000000"/>
        </w:rPr>
        <w:t xml:space="preserve"> to improve readability.</w:t>
      </w:r>
    </w:p>
    <w:p w14:paraId="64DFAA2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Broke down customer feedback into structured entries.</w:t>
      </w:r>
    </w:p>
    <w:p w14:paraId="738E8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lastRenderedPageBreak/>
        <w:t>Explicitly linked feedback to functional requirements.</w:t>
      </w:r>
    </w:p>
    <w:p w14:paraId="3DC17CC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meeting logs and contribution forms to Appendices A and B, respectively.</w:t>
      </w:r>
    </w:p>
    <w:p w14:paraId="42DBA57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Standardized naming conventions by ensuring full names are used consistently throughout the documentation.</w:t>
      </w:r>
    </w:p>
    <w:p w14:paraId="7F66DC21"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Fixed all incorrect dates for backlog assignment and completion dates.</w:t>
      </w:r>
    </w:p>
    <w:p w14:paraId="2817D666"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Improved maintainability and alignment with software engineering documentation standards.</w:t>
      </w:r>
    </w:p>
    <w:p w14:paraId="3588DD00" w14:textId="16F0FE4E"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2. Testing Coverage and Implementation</w:t>
      </w:r>
      <w:r w:rsidR="00E54EDF">
        <w:rPr>
          <w:sz w:val="32"/>
          <w:szCs w:val="32"/>
        </w:rPr>
        <w:t xml:space="preserve"> (Sprint 2)</w:t>
      </w:r>
    </w:p>
    <w:p w14:paraId="5E930996"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Greater emphasis was needed on implementing and documenting testing for the system. </w:t>
      </w:r>
    </w:p>
    <w:p w14:paraId="49E3AF5C"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3ECB3D8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Expanded unit and integration test coverage for both frontend components and backend APIs.</w:t>
      </w:r>
    </w:p>
    <w:p w14:paraId="16044D7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Improved test plan to include more detailed scenarios and coverage.</w:t>
      </w:r>
    </w:p>
    <w:p w14:paraId="3E1CBDE0"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tests align with system requirements.</w:t>
      </w:r>
    </w:p>
    <w:p w14:paraId="6FAD0693"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all currently implemented functional and non-functional requirements have associated test cases.</w:t>
      </w:r>
    </w:p>
    <w:p w14:paraId="5BE22B30"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Increased system reliability and better validation of core features. This also ensures traceability between functional and non-functional requirements and their corresponding test cases.</w:t>
      </w:r>
    </w:p>
    <w:p w14:paraId="0E9FBEF6" w14:textId="2676C26D"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 xml:space="preserve">3. </w:t>
      </w:r>
      <w:r w:rsidR="00E54EDF">
        <w:rPr>
          <w:sz w:val="32"/>
          <w:szCs w:val="32"/>
        </w:rPr>
        <w:t>Feature Integration (Sprint 1)</w:t>
      </w:r>
    </w:p>
    <w:p w14:paraId="03CAD372"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3.1. EV Charger Integration</w:t>
      </w:r>
    </w:p>
    <w:p w14:paraId="171E7EF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The system should support displaying electric vehicle (EV) charging stations in addition to gas stations. </w:t>
      </w:r>
    </w:p>
    <w:p w14:paraId="07F91582"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may drive electric vehicles and require access to charging locations, expanding the system beyond traditional fuel types. </w:t>
      </w:r>
    </w:p>
    <w:p w14:paraId="79BADEE9"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110683D0"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Add support for EV charging station data in the backend. </w:t>
      </w:r>
    </w:p>
    <w:p w14:paraId="41FB7D1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Update map UI to display EV charging locations. </w:t>
      </w:r>
    </w:p>
    <w:p w14:paraId="67FA632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Introduce filtering options for fuel type (Gas vs EV). </w:t>
      </w:r>
    </w:p>
    <w:p w14:paraId="0BBA7E7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0C91CCDC"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FR-5: The system shall display EV charging station availability when the user enables the EV option.</w:t>
      </w:r>
    </w:p>
    <w:p w14:paraId="506CC78C"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3.2. Price Range Filtering</w:t>
      </w:r>
    </w:p>
    <w:p w14:paraId="78302577"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lastRenderedPageBreak/>
        <w:t>Feedback:</w:t>
      </w:r>
      <w:r>
        <w:rPr>
          <w:rFonts w:ascii="Aptos" w:hAnsi="Aptos"/>
          <w:color w:val="000000"/>
        </w:rPr>
        <w:br/>
        <w:t xml:space="preserve">Users should be able to filter out gas stations that fall outside a selected price range. </w:t>
      </w:r>
    </w:p>
    <w:p w14:paraId="6A1A3DB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are primarily interested in affordable options and need a way to quickly exclude expensive stations. </w:t>
      </w:r>
    </w:p>
    <w:p w14:paraId="0BBF7114"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4A61B19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Implement a price range filter (min/max). </w:t>
      </w:r>
    </w:p>
    <w:p w14:paraId="20E6662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Update frontend UI with slider or input fields. </w:t>
      </w:r>
    </w:p>
    <w:p w14:paraId="41E931B8"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Modify backend queries to return only stations within range. </w:t>
      </w:r>
    </w:p>
    <w:p w14:paraId="2A2533F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70484A12"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FR-9: The system shall allow users to filter displayed stations by fuel price</w:t>
      </w:r>
    </w:p>
    <w:p w14:paraId="11788733" w14:textId="0FB30310" w:rsidR="0039735F" w:rsidRPr="00B83647" w:rsidRDefault="0039735F" w:rsidP="00D3388E">
      <w:pPr>
        <w:rPr>
          <w:b/>
          <w:bCs/>
          <w:sz w:val="32"/>
          <w:szCs w:val="32"/>
        </w:rPr>
      </w:pPr>
      <w:r>
        <w:br/>
      </w:r>
      <w:r w:rsidRPr="00B83647">
        <w:rPr>
          <w:b/>
          <w:bCs/>
          <w:sz w:val="32"/>
          <w:szCs w:val="32"/>
        </w:rPr>
        <w:t xml:space="preserve">Testing Plan </w:t>
      </w:r>
    </w:p>
    <w:p w14:paraId="6AE370E7" w14:textId="08A2568E" w:rsidR="00EA0BE4" w:rsidRPr="00EA0BE4" w:rsidRDefault="00886445" w:rsidP="00B83647">
      <w:pPr>
        <w:rPr>
          <w:sz w:val="32"/>
          <w:szCs w:val="32"/>
        </w:rPr>
      </w:pPr>
      <w:hyperlink r:id="rId21" w:history="1">
        <w:r>
          <w:rPr>
            <w:rStyle w:val="Hyperlink"/>
          </w:rPr>
          <w:t>cs4400-findapump/documentation/Testing Docs/Comprehensive Test Plan - Find A Pump.md at main · kylercressall/cs4400-findapump</w:t>
        </w:r>
      </w:hyperlink>
    </w:p>
    <w:p w14:paraId="686DF7E6" w14:textId="77777777" w:rsidR="00B83647" w:rsidRPr="00EA0BE4" w:rsidRDefault="00B83647" w:rsidP="00B83647">
      <w:pPr>
        <w:rPr>
          <w:sz w:val="32"/>
          <w:szCs w:val="32"/>
        </w:rPr>
      </w:pPr>
      <w:r w:rsidRPr="00EA0BE4">
        <w:rPr>
          <w:b/>
          <w:bCs/>
          <w:sz w:val="32"/>
          <w:szCs w:val="32"/>
        </w:rPr>
        <w:t>Quality Assurance Metrics</w:t>
      </w:r>
    </w:p>
    <w:p w14:paraId="5DCC32C1" w14:textId="77777777" w:rsidR="00B83647" w:rsidRPr="00B83647" w:rsidRDefault="00B83647" w:rsidP="00B83647">
      <w:r w:rsidRPr="00B83647">
        <w:rPr>
          <w:b/>
          <w:bCs/>
        </w:rPr>
        <w:t>Design metric:</w:t>
      </w:r>
    </w:p>
    <w:p w14:paraId="7DC40E25" w14:textId="77777777" w:rsidR="00B83647" w:rsidRPr="00B83647" w:rsidRDefault="00B83647" w:rsidP="00B83647">
      <w:r w:rsidRPr="00B83647">
        <w:t>The design metric chosen for Find a Pump is high cohesion. This will be achieved by clearly dividing responsibilities and ensuring that each module has a single, well-defined purpose. High cohesion improves maintainability, makes the system easier to understand, and helps isolate defects, which in turn facilitates faster debugging and more reliable enhancements.</w:t>
      </w:r>
    </w:p>
    <w:p w14:paraId="655FA131" w14:textId="77777777" w:rsidR="00B83647" w:rsidRPr="00B83647" w:rsidRDefault="00B83647" w:rsidP="00B83647">
      <w:r w:rsidRPr="00B83647">
        <w:rPr>
          <w:b/>
          <w:bCs/>
        </w:rPr>
        <w:t>Testing metric:</w:t>
      </w:r>
    </w:p>
    <w:p w14:paraId="20B7C977" w14:textId="77777777" w:rsidR="00B83647" w:rsidRPr="00B83647" w:rsidRDefault="00B83647" w:rsidP="00B83647">
      <w:r w:rsidRPr="00B83647">
        <w:t> </w:t>
      </w:r>
      <w:r w:rsidRPr="00B83647">
        <w:t>The chosen testing metric for Find a Pump is testing pass rate. The project will track the percentage of automated and manual tests that are passed during each test cycle. The goal is to maintain a 100% pass rate before release to ensure that core functionality remains stable and that regressions are caught early.</w:t>
      </w:r>
    </w:p>
    <w:p w14:paraId="45B8ACF4" w14:textId="77777777" w:rsidR="00B83647" w:rsidRPr="00B83647" w:rsidRDefault="00B83647" w:rsidP="00B83647">
      <w:r w:rsidRPr="00B83647">
        <w:rPr>
          <w:b/>
          <w:bCs/>
        </w:rPr>
        <w:t>QA metric:</w:t>
      </w:r>
    </w:p>
    <w:p w14:paraId="58CFD47F" w14:textId="77777777" w:rsidR="00B83647" w:rsidRPr="00B83647" w:rsidRDefault="00B83647" w:rsidP="00B83647">
      <w:r w:rsidRPr="00B83647">
        <w:t> </w:t>
      </w:r>
      <w:r w:rsidRPr="00B83647">
        <w:t>Find a Pump is committed to maintaining a high defect removal efficiency (DRE) in order to catch as many defects as possible before release. This metric measures the proportion of defects found before deployment compared to those found after release. A high DRE reduces the number of escaped defects and helps ensure a higher quality product for end users.</w:t>
      </w:r>
    </w:p>
    <w:p w14:paraId="3817ED65" w14:textId="77777777" w:rsidR="00B83647" w:rsidRPr="00B83647" w:rsidRDefault="00B83647" w:rsidP="00B83647">
      <w:r w:rsidRPr="00B83647">
        <w:rPr>
          <w:b/>
          <w:bCs/>
        </w:rPr>
        <w:t>Process metric:</w:t>
      </w:r>
    </w:p>
    <w:p w14:paraId="08FB0CB1" w14:textId="77777777" w:rsidR="00B83647" w:rsidRPr="00B83647" w:rsidRDefault="00B83647" w:rsidP="00B83647">
      <w:r w:rsidRPr="00B83647">
        <w:lastRenderedPageBreak/>
        <w:t> </w:t>
      </w:r>
      <w:r w:rsidRPr="00B83647">
        <w:t>To ensure that Find a Pump is released in a timely manner, sprint velocity will be monitored and evaluated. Tracking sprint velocity allows the team to measure how much work is completed per sprint, improve planning accuracy, and identify potential slowdowns, while still maintaining a strong focus on quality.</w:t>
      </w:r>
    </w:p>
    <w:p w14:paraId="2222A357" w14:textId="77777777" w:rsidR="00B83647" w:rsidRPr="00B83647" w:rsidRDefault="00B83647" w:rsidP="00B83647">
      <w:r w:rsidRPr="00B83647">
        <w:rPr>
          <w:b/>
          <w:bCs/>
        </w:rPr>
        <w:t>Maintenance metric:</w:t>
      </w:r>
    </w:p>
    <w:p w14:paraId="25E10D8F" w14:textId="77777777" w:rsidR="00B83647" w:rsidRPr="00A66A82" w:rsidRDefault="00B83647" w:rsidP="00B83647">
      <w:r w:rsidRPr="00B83647">
        <w:t> </w:t>
      </w:r>
      <w:r w:rsidRPr="00B83647">
        <w:t>For maintenance, find a Pump will monitor the size of its maintenance backlog and aim to keep it as small as possible. This will be achieved by consistently prioritizing and addressing bugs, technical debt, and post-release issues, helping ensure long-term stability and maintainability of the system.</w:t>
      </w:r>
    </w:p>
    <w:p w14:paraId="4613E6EB" w14:textId="77777777" w:rsidR="00A66A82" w:rsidRPr="00B83647" w:rsidRDefault="00A66A82" w:rsidP="00B83647">
      <w:pPr>
        <w:rPr>
          <w:sz w:val="32"/>
          <w:szCs w:val="32"/>
        </w:rPr>
      </w:pPr>
    </w:p>
    <w:p w14:paraId="2B63D39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sz w:val="32"/>
          <w:szCs w:val="32"/>
          <w14:ligatures w14:val="none"/>
        </w:rPr>
        <w:t>ReadMe</w:t>
      </w:r>
    </w:p>
    <w:p w14:paraId="2FB94E9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p>
    <w:p w14:paraId="73084DD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full-stack web application that allows users to locate nearby gas stations and compare fuel prices through an interactive map interface.</w:t>
      </w:r>
    </w:p>
    <w:p w14:paraId="20A0302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Project Overview</w:t>
      </w:r>
    </w:p>
    <w:p w14:paraId="3C639D8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r w:rsidRPr="00B82FA5">
        <w:rPr>
          <w:rFonts w:ascii="Times New Roman" w:eastAsia="Times New Roman" w:hAnsi="Times New Roman" w:cs="Times New Roman"/>
          <w:color w:val="000000"/>
          <w:kern w:val="0"/>
          <w14:ligatures w14:val="none"/>
        </w:rPr>
        <w:t> is a monorepo-based full-stack application consisting of:</w:t>
      </w:r>
    </w:p>
    <w:p w14:paraId="549F5D0C"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Next.js frontend</w:t>
      </w:r>
    </w:p>
    <w:p w14:paraId="00C16BC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Node.js + Express backend</w:t>
      </w:r>
    </w:p>
    <w:p w14:paraId="174F8F2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SQLite database managed with Prisma ORM</w:t>
      </w:r>
    </w:p>
    <w:p w14:paraId="62337BF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Turborepo for running frontend and backend concurrently</w:t>
      </w:r>
    </w:p>
    <w:p w14:paraId="6C26E1C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follows industry-standard architecture:</w:t>
      </w:r>
    </w:p>
    <w:p w14:paraId="2AB025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 Controllers → Services</w:t>
      </w:r>
    </w:p>
    <w:p w14:paraId="429A63C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separation ensures:</w:t>
      </w:r>
    </w:p>
    <w:p w14:paraId="37F3AF4D"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define endpoints only</w:t>
      </w:r>
    </w:p>
    <w:p w14:paraId="1A98F22B"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Controllers handle validation and HTTP responses</w:t>
      </w:r>
    </w:p>
    <w:p w14:paraId="788F2340"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Services contain business logic and database operations</w:t>
      </w:r>
    </w:p>
    <w:p w14:paraId="264840F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Repository Structure</w:t>
      </w:r>
    </w:p>
    <w:p w14:paraId="3CF1212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Find-A-Pump-Project/</w:t>
      </w:r>
    </w:p>
    <w:p w14:paraId="0992358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w:t>
      </w:r>
    </w:p>
    <w:p w14:paraId="491B694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documentation/</w:t>
      </w:r>
    </w:p>
    <w:p w14:paraId="3BA1E92F"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find-a-pump-code/</w:t>
      </w:r>
    </w:p>
    <w:p w14:paraId="4D7B929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apps/</w:t>
      </w:r>
    </w:p>
    <w:p w14:paraId="18B418AE"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frontend/</w:t>
      </w:r>
    </w:p>
    <w:p w14:paraId="502392E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 backend/</w:t>
      </w:r>
    </w:p>
    <w:p w14:paraId="7FC814B0"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prisma/</w:t>
      </w:r>
    </w:p>
    <w:p w14:paraId="39CEA38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package.json</w:t>
      </w:r>
    </w:p>
    <w:p w14:paraId="4764CBDC"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turbo.json</w:t>
      </w:r>
    </w:p>
    <w:p w14:paraId="00ED91E4"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pnpm-workspace.yaml</w:t>
      </w:r>
    </w:p>
    <w:p w14:paraId="35027893" w14:textId="77777777" w:rsidR="00B82FA5" w:rsidRPr="00B2577D" w:rsidRDefault="00B82FA5" w:rsidP="00B82FA5">
      <w:pPr>
        <w:shd w:val="clear" w:color="auto" w:fill="FFFFFF"/>
        <w:spacing w:after="0" w:line="240" w:lineRule="auto"/>
        <w:rPr>
          <w:rFonts w:ascii="Times New Roman" w:eastAsia="Times New Roman" w:hAnsi="Times New Roman" w:cs="Times New Roman"/>
          <w:color w:val="000000"/>
          <w:kern w:val="0"/>
          <w:sz w:val="27"/>
          <w:szCs w:val="27"/>
          <w:lang w:val="fr-FR"/>
          <w14:ligatures w14:val="none"/>
        </w:rPr>
      </w:pPr>
      <w:r w:rsidRPr="00B82FA5">
        <w:rPr>
          <w:rFonts w:ascii="Times New Roman" w:eastAsia="Times New Roman" w:hAnsi="Times New Roman" w:cs="Times New Roman"/>
          <w:b/>
          <w:bCs/>
          <w:color w:val="000000"/>
          <w:kern w:val="0"/>
          <w:lang w:val="fr-FR"/>
          <w14:ligatures w14:val="none"/>
        </w:rPr>
        <w:t>Prerequisites</w:t>
      </w:r>
    </w:p>
    <w:p w14:paraId="3AD8615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Node.js (v20+)</w:t>
      </w:r>
    </w:p>
    <w:p w14:paraId="1A1B25F4"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lastRenderedPageBreak/>
        <w:t>pnpm</w:t>
      </w:r>
    </w:p>
    <w:p w14:paraId="1E8BCD9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Install pnpm if needed:</w:t>
      </w:r>
    </w:p>
    <w:p w14:paraId="745C074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npm install -g pnpm</w:t>
      </w:r>
    </w:p>
    <w:p w14:paraId="099029A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Verify installations:</w:t>
      </w:r>
    </w:p>
    <w:p w14:paraId="7A9BA77D"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node -v</w:t>
      </w:r>
    </w:p>
    <w:p w14:paraId="407557DA"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-v</w:t>
      </w:r>
    </w:p>
    <w:p w14:paraId="70B8205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Installation &amp; Setup</w:t>
      </w:r>
    </w:p>
    <w:p w14:paraId="62BD4A6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1. Clone the Repository</w:t>
      </w:r>
    </w:p>
    <w:p w14:paraId="12DD00A8"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git clone https://github.com/kylercressall/cs4400-findapump.git</w:t>
      </w:r>
    </w:p>
    <w:p w14:paraId="436EE454"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cs4400-findapump/find-a-pump-code</w:t>
      </w:r>
    </w:p>
    <w:p w14:paraId="103A464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2. Install Dependencies</w:t>
      </w:r>
    </w:p>
    <w:p w14:paraId="26A7E55F"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install</w:t>
      </w:r>
    </w:p>
    <w:p w14:paraId="1217287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3. Set Up Environment Variables</w:t>
      </w:r>
    </w:p>
    <w:p w14:paraId="1D78CEA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Create the following files:</w:t>
      </w:r>
    </w:p>
    <w:p w14:paraId="3E9C999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apps/backend/.env</w:t>
      </w:r>
    </w:p>
    <w:p w14:paraId="18BCDCD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DATABASE_URL="file:./dev.db"</w:t>
      </w:r>
    </w:p>
    <w:p w14:paraId="2070292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PORT=4000</w:t>
      </w:r>
    </w:p>
    <w:p w14:paraId="09E76DE0"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apps/frontend/.env.local</w:t>
      </w:r>
    </w:p>
    <w:p w14:paraId="0E6EE06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NEXT_PUBLIC_GOOGLE_MAPS_API_KEY=your_google_maps_api_key_here</w:t>
      </w:r>
    </w:p>
    <w:p w14:paraId="4EA3817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Note: A valid Google Maps JavaScript API key is required for the map to render properly.</w:t>
      </w:r>
    </w:p>
    <w:p w14:paraId="71AABF5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4. Initialize Database (First Time Only)</w:t>
      </w:r>
    </w:p>
    <w:p w14:paraId="3E7A87C1"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7DB6BE5E"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generate</w:t>
      </w:r>
    </w:p>
    <w:p w14:paraId="66B2126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push</w:t>
      </w:r>
    </w:p>
    <w:p w14:paraId="58782BB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seed</w:t>
      </w:r>
    </w:p>
    <w:p w14:paraId="1531FDD3"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w:t>
      </w:r>
    </w:p>
    <w:p w14:paraId="39E3422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Running the Application</w:t>
      </w:r>
    </w:p>
    <w:p w14:paraId="5E6E668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From the </w:t>
      </w:r>
      <w:r w:rsidRPr="00B82FA5">
        <w:rPr>
          <w:rFonts w:ascii="Times New Roman" w:eastAsia="Times New Roman" w:hAnsi="Times New Roman" w:cs="Times New Roman"/>
          <w:color w:val="FFFFFF"/>
          <w:kern w:val="0"/>
          <w:shd w:val="clear" w:color="auto" w:fill="3C3C3C"/>
          <w14:ligatures w14:val="none"/>
        </w:rPr>
        <w:t>find-a-pump-code</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directory:</w:t>
      </w:r>
    </w:p>
    <w:p w14:paraId="4C5F388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run dev</w:t>
      </w:r>
    </w:p>
    <w:p w14:paraId="7C079E4D"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starts both applications:</w:t>
      </w:r>
    </w:p>
    <w:p w14:paraId="4B50F053"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Frontend: </w:t>
      </w:r>
      <w:hyperlink r:id="rId22" w:history="1">
        <w:r w:rsidRPr="00B82FA5">
          <w:rPr>
            <w:rFonts w:ascii="Times New Roman" w:eastAsia="Times New Roman" w:hAnsi="Times New Roman" w:cs="Times New Roman"/>
            <w:color w:val="0000FF"/>
            <w:kern w:val="0"/>
            <w:u w:val="single"/>
            <w14:ligatures w14:val="none"/>
          </w:rPr>
          <w:t>http://localhost:3000</w:t>
        </w:r>
      </w:hyperlink>
    </w:p>
    <w:p w14:paraId="7B207FD5"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Backend: </w:t>
      </w:r>
      <w:hyperlink r:id="rId23" w:history="1">
        <w:r w:rsidRPr="00B82FA5">
          <w:rPr>
            <w:rFonts w:ascii="Times New Roman" w:eastAsia="Times New Roman" w:hAnsi="Times New Roman" w:cs="Times New Roman"/>
            <w:color w:val="0000FF"/>
            <w:kern w:val="0"/>
            <w:u w:val="single"/>
            <w14:ligatures w14:val="none"/>
          </w:rPr>
          <w:t>http://localhost:4000</w:t>
        </w:r>
      </w:hyperlink>
    </w:p>
    <w:p w14:paraId="28D50CD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Restart the development server after modifying environment variables.</w:t>
      </w:r>
    </w:p>
    <w:p w14:paraId="105B1EC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Viewing the Database (Optional)</w:t>
      </w:r>
    </w:p>
    <w:p w14:paraId="12B87D6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To inspect the database:</w:t>
      </w:r>
    </w:p>
    <w:p w14:paraId="4AAEB7D9"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2BCFCFD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studio</w:t>
      </w:r>
    </w:p>
    <w:p w14:paraId="5E65DE1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Then visit:</w:t>
      </w:r>
    </w:p>
    <w:p w14:paraId="0506413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hyperlink r:id="rId24" w:history="1">
        <w:r w:rsidRPr="00B82FA5">
          <w:rPr>
            <w:rFonts w:ascii="Times New Roman" w:eastAsia="Times New Roman" w:hAnsi="Times New Roman" w:cs="Times New Roman"/>
            <w:color w:val="0000FF"/>
            <w:kern w:val="0"/>
            <w:u w:val="single"/>
            <w14:ligatures w14:val="none"/>
          </w:rPr>
          <w:t>http://localhost:5555</w:t>
        </w:r>
      </w:hyperlink>
    </w:p>
    <w:p w14:paraId="5C01D16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Backend Architecture</w:t>
      </w:r>
    </w:p>
    <w:p w14:paraId="4CCB02C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uses structured separation:</w:t>
      </w:r>
    </w:p>
    <w:p w14:paraId="23368C7F"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routes/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Defines API endpoints</w:t>
      </w:r>
    </w:p>
    <w:p w14:paraId="7EB8B5CE"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controllers/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Handles validation and HTTP responses</w:t>
      </w:r>
    </w:p>
    <w:p w14:paraId="0F239F98"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services/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Contains business logic and database operations</w:t>
      </w:r>
    </w:p>
    <w:p w14:paraId="64AE322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structure improves maintainability, scalability, and clarity.</w:t>
      </w:r>
    </w:p>
    <w:p w14:paraId="09C6FB4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lastRenderedPageBreak/>
        <w:t>Running Tests</w:t>
      </w:r>
    </w:p>
    <w:p w14:paraId="31A1B4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Functional Tests (Backend)</w:t>
      </w:r>
    </w:p>
    <w:p w14:paraId="239540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From the find-a-pump-code directory:</w:t>
      </w:r>
    </w:p>
    <w:p w14:paraId="2FE5BC32"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w:t>
      </w:r>
    </w:p>
    <w:p w14:paraId="1B718B34"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test:backend:coverage</w:t>
      </w:r>
    </w:p>
    <w:p w14:paraId="6DF616D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Non-Functional Tests</w:t>
      </w:r>
    </w:p>
    <w:p w14:paraId="14D724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Start the backend first in one terminal:</w:t>
      </w:r>
    </w:p>
    <w:p w14:paraId="1CAD84A8"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47C6E31E"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run dev</w:t>
      </w:r>
    </w:p>
    <w:p w14:paraId="3403D7AE" w14:textId="51C2FDC0"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 xml:space="preserve">Then in </w:t>
      </w:r>
      <w:r w:rsidR="00A66A82" w:rsidRPr="00B82FA5">
        <w:rPr>
          <w:rFonts w:ascii="Aptos" w:eastAsia="Times New Roman" w:hAnsi="Aptos" w:cs="Times New Roman"/>
          <w:color w:val="000000"/>
          <w:kern w:val="0"/>
          <w14:ligatures w14:val="none"/>
        </w:rPr>
        <w:t>the second</w:t>
      </w:r>
      <w:r w:rsidRPr="00B82FA5">
        <w:rPr>
          <w:rFonts w:ascii="Aptos" w:eastAsia="Times New Roman" w:hAnsi="Aptos" w:cs="Times New Roman"/>
          <w:color w:val="000000"/>
          <w:kern w:val="0"/>
          <w14:ligatures w14:val="none"/>
        </w:rPr>
        <w:t xml:space="preserve"> terminal:</w:t>
      </w:r>
    </w:p>
    <w:p w14:paraId="127609A0"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555C09AD"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test:nf:load</w:t>
      </w:r>
    </w:p>
    <w:p w14:paraId="46EC27C9"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test:nf:reliability</w:t>
      </w:r>
    </w:p>
    <w:p w14:paraId="6CBF201C"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test:nf:scalability</w:t>
      </w:r>
    </w:p>
    <w:p w14:paraId="7B3FC70F"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test:nf:consistency</w:t>
      </w:r>
    </w:p>
    <w:p w14:paraId="58C47213"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test:nf:availability</w:t>
      </w:r>
    </w:p>
    <w:p w14:paraId="035924D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Test Documentation</w:t>
      </w:r>
    </w:p>
    <w:p w14:paraId="0DE6E8BB"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Comprehensive Test Plan: documentation/Testing Docs/Comprehensive Test Plan - Find A Pump.md</w:t>
      </w:r>
    </w:p>
    <w:p w14:paraId="6E7B103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Automated Testing Guide: documentation/Testing Docs/AUTOMATED_TESTING.md</w:t>
      </w:r>
    </w:p>
    <w:p w14:paraId="5B23ADD0" w14:textId="7B694A20" w:rsidR="00B83647" w:rsidRDefault="004536E8" w:rsidP="00D3388E">
      <w:pPr>
        <w:rPr>
          <w:sz w:val="32"/>
          <w:szCs w:val="32"/>
        </w:rPr>
      </w:pPr>
      <w:r>
        <w:rPr>
          <w:sz w:val="32"/>
          <w:szCs w:val="32"/>
        </w:rPr>
        <w:t>Bug Report</w:t>
      </w:r>
    </w:p>
    <w:p w14:paraId="6A7D2212" w14:textId="73032198" w:rsidR="004536E8" w:rsidRPr="004536E8" w:rsidRDefault="004536E8" w:rsidP="00D3388E">
      <w:hyperlink r:id="rId25" w:history="1">
        <w:r w:rsidRPr="004536E8">
          <w:rPr>
            <w:rStyle w:val="Hyperlink"/>
          </w:rPr>
          <w:t>cs4400-findapump/documentation/Testing Docs/Bug Report.md at main · kylercressall/cs4400-findapump</w:t>
        </w:r>
      </w:hyperlink>
    </w:p>
    <w:p w14:paraId="086CFE44" w14:textId="77777777" w:rsidR="00766F96" w:rsidRPr="00231EE2" w:rsidRDefault="00766F96" w:rsidP="00766F96">
      <w:pPr>
        <w:rPr>
          <w:sz w:val="32"/>
          <w:szCs w:val="32"/>
        </w:rPr>
      </w:pPr>
      <w:r w:rsidRPr="00231EE2">
        <w:rPr>
          <w:sz w:val="32"/>
          <w:szCs w:val="32"/>
        </w:rPr>
        <w:t>Meeting Logs Appendix (A)</w:t>
      </w:r>
    </w:p>
    <w:p w14:paraId="58632562" w14:textId="5CE908CA" w:rsidR="00766F96" w:rsidRDefault="00766F96" w:rsidP="00766F96">
      <w:hyperlink r:id="rId26" w:history="1">
        <w:r w:rsidRPr="001422D4">
          <w:rPr>
            <w:rStyle w:val="Hyperlink"/>
          </w:rPr>
          <w:t>cs4400-findapump/documentation/Meeting Logs at main · kylercressall/cs4400-findapump</w:t>
        </w:r>
      </w:hyperlink>
    </w:p>
    <w:p w14:paraId="3DFC37A7" w14:textId="7B5A93E7" w:rsidR="00766F96" w:rsidRDefault="00766F96" w:rsidP="00766F96">
      <w:r>
        <w:t xml:space="preserve">Where the meeting logs that are applicable would be weeks 7-11 which coincide with </w:t>
      </w:r>
      <w:r w:rsidR="00D74BE4">
        <w:t>April 1</w:t>
      </w:r>
      <w:r w:rsidR="00101F74">
        <w:t>3</w:t>
      </w:r>
      <w:r w:rsidR="00D74BE4" w:rsidRPr="00D74BE4">
        <w:rPr>
          <w:vertAlign w:val="superscript"/>
        </w:rPr>
        <w:t>th</w:t>
      </w:r>
      <w:r w:rsidR="00D74BE4">
        <w:t xml:space="preserve">  2026</w:t>
      </w:r>
      <w:r w:rsidR="00101F74">
        <w:t xml:space="preserve"> to April 28</w:t>
      </w:r>
      <w:r w:rsidR="00101F74" w:rsidRPr="00101F74">
        <w:rPr>
          <w:vertAlign w:val="superscript"/>
        </w:rPr>
        <w:t>th</w:t>
      </w:r>
      <w:r w:rsidR="00101F74">
        <w:t xml:space="preserve"> 2026</w:t>
      </w:r>
    </w:p>
    <w:p w14:paraId="6AF5351B" w14:textId="77777777" w:rsidR="00766F96" w:rsidRPr="00231EE2" w:rsidRDefault="00766F96" w:rsidP="00766F96">
      <w:pPr>
        <w:rPr>
          <w:sz w:val="32"/>
          <w:szCs w:val="32"/>
        </w:rPr>
      </w:pPr>
      <w:r w:rsidRPr="00231EE2">
        <w:rPr>
          <w:sz w:val="32"/>
          <w:szCs w:val="32"/>
        </w:rPr>
        <w:t xml:space="preserve">Backlog and Sprints Appendix (b) </w:t>
      </w:r>
    </w:p>
    <w:p w14:paraId="5C034465"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w:t>
      </w:r>
      <w:r>
        <w:rPr>
          <w:rFonts w:ascii="Noto Serif CJK SC" w:eastAsia="Times New Roman" w:hAnsi="Noto Serif CJK SC" w:cs="Times New Roman"/>
          <w:color w:val="000000"/>
          <w:kern w:val="0"/>
          <w:sz w:val="32"/>
          <w:szCs w:val="32"/>
          <w14:ligatures w14:val="none"/>
        </w:rPr>
        <w:t>nt</w:t>
      </w:r>
      <w:r w:rsidRPr="00D3388E">
        <w:rPr>
          <w:rFonts w:ascii="Noto Serif CJK SC" w:eastAsia="Times New Roman" w:hAnsi="Noto Serif CJK SC" w:cs="Times New Roman"/>
          <w:color w:val="000000"/>
          <w:kern w:val="0"/>
          <w:sz w:val="32"/>
          <w:szCs w:val="32"/>
          <w14:ligatures w14:val="none"/>
        </w:rPr>
        <w:t xml:space="preserve"> 1:</w:t>
      </w:r>
    </w:p>
    <w:tbl>
      <w:tblPr>
        <w:tblStyle w:val="TableGrid"/>
        <w:tblW w:w="10165" w:type="dxa"/>
        <w:tblLook w:val="04A0" w:firstRow="1" w:lastRow="0" w:firstColumn="1" w:lastColumn="0" w:noHBand="0" w:noVBand="1"/>
      </w:tblPr>
      <w:tblGrid>
        <w:gridCol w:w="605"/>
        <w:gridCol w:w="2033"/>
        <w:gridCol w:w="1764"/>
        <w:gridCol w:w="2253"/>
        <w:gridCol w:w="3510"/>
      </w:tblGrid>
      <w:tr w:rsidR="00766F96" w:rsidRPr="00D3388E" w14:paraId="613B15AB" w14:textId="77777777" w:rsidTr="009F0A0E">
        <w:tc>
          <w:tcPr>
            <w:tcW w:w="605" w:type="dxa"/>
            <w:hideMark/>
          </w:tcPr>
          <w:p w14:paraId="0463AC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2033" w:type="dxa"/>
            <w:hideMark/>
          </w:tcPr>
          <w:p w14:paraId="7EE2A9C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764" w:type="dxa"/>
            <w:hideMark/>
          </w:tcPr>
          <w:p w14:paraId="58990D5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2253" w:type="dxa"/>
            <w:hideMark/>
          </w:tcPr>
          <w:p w14:paraId="02A1A3C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3510" w:type="dxa"/>
            <w:hideMark/>
          </w:tcPr>
          <w:p w14:paraId="0E15466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49828CA9" w14:textId="77777777" w:rsidTr="009F0A0E">
        <w:tc>
          <w:tcPr>
            <w:tcW w:w="605" w:type="dxa"/>
            <w:hideMark/>
          </w:tcPr>
          <w:p w14:paraId="32BB24B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1a</w:t>
            </w:r>
          </w:p>
        </w:tc>
        <w:tc>
          <w:tcPr>
            <w:tcW w:w="2033" w:type="dxa"/>
            <w:hideMark/>
          </w:tcPr>
          <w:p w14:paraId="507BD03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Brainstorm Ideas</w:t>
            </w:r>
          </w:p>
        </w:tc>
        <w:tc>
          <w:tcPr>
            <w:tcW w:w="1764" w:type="dxa"/>
            <w:hideMark/>
          </w:tcPr>
          <w:p w14:paraId="38F01B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67AC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5BA98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Team-wide</w:t>
            </w:r>
          </w:p>
        </w:tc>
      </w:tr>
      <w:tr w:rsidR="00766F96" w:rsidRPr="00D3388E" w14:paraId="6C7B264D" w14:textId="77777777" w:rsidTr="009F0A0E">
        <w:tc>
          <w:tcPr>
            <w:tcW w:w="605" w:type="dxa"/>
            <w:hideMark/>
          </w:tcPr>
          <w:p w14:paraId="305AFE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1b</w:t>
            </w:r>
          </w:p>
        </w:tc>
        <w:tc>
          <w:tcPr>
            <w:tcW w:w="2033" w:type="dxa"/>
            <w:hideMark/>
          </w:tcPr>
          <w:p w14:paraId="2DD7877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Github Repo</w:t>
            </w:r>
          </w:p>
        </w:tc>
        <w:tc>
          <w:tcPr>
            <w:tcW w:w="1764" w:type="dxa"/>
            <w:hideMark/>
          </w:tcPr>
          <w:p w14:paraId="40754B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CD3BF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28251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B7E1A20" w14:textId="77777777" w:rsidTr="009F0A0E">
        <w:tc>
          <w:tcPr>
            <w:tcW w:w="605" w:type="dxa"/>
            <w:hideMark/>
          </w:tcPr>
          <w:p w14:paraId="4B795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1c </w:t>
            </w:r>
          </w:p>
        </w:tc>
        <w:tc>
          <w:tcPr>
            <w:tcW w:w="2033" w:type="dxa"/>
            <w:hideMark/>
          </w:tcPr>
          <w:p w14:paraId="094127C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Project Description </w:t>
            </w:r>
            <w:r w:rsidRPr="00D3388E">
              <w:rPr>
                <w:rFonts w:ascii="Noto Serif CJK SC" w:eastAsia="Times New Roman" w:hAnsi="Noto Serif CJK SC" w:cs="Times New Roman"/>
                <w:color w:val="000000"/>
                <w:kern w:val="0"/>
                <w:sz w:val="28"/>
                <w:szCs w:val="28"/>
                <w14:ligatures w14:val="none"/>
              </w:rPr>
              <w:lastRenderedPageBreak/>
              <w:t xml:space="preserve">(description and justificaiton </w:t>
            </w:r>
          </w:p>
        </w:tc>
        <w:tc>
          <w:tcPr>
            <w:tcW w:w="1764" w:type="dxa"/>
            <w:hideMark/>
          </w:tcPr>
          <w:p w14:paraId="239FFE9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Medium</w:t>
            </w:r>
          </w:p>
        </w:tc>
        <w:tc>
          <w:tcPr>
            <w:tcW w:w="2253" w:type="dxa"/>
            <w:hideMark/>
          </w:tcPr>
          <w:p w14:paraId="4BF7E0D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F7A8CF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3EBCC1BA" w14:textId="77777777" w:rsidTr="009F0A0E">
        <w:tc>
          <w:tcPr>
            <w:tcW w:w="605" w:type="dxa"/>
            <w:hideMark/>
          </w:tcPr>
          <w:p w14:paraId="4FBCFAF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1d</w:t>
            </w:r>
          </w:p>
        </w:tc>
        <w:tc>
          <w:tcPr>
            <w:tcW w:w="2033" w:type="dxa"/>
            <w:hideMark/>
          </w:tcPr>
          <w:p w14:paraId="1FF5B30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(API research and Google maps API)</w:t>
            </w:r>
          </w:p>
        </w:tc>
        <w:tc>
          <w:tcPr>
            <w:tcW w:w="1764" w:type="dxa"/>
            <w:hideMark/>
          </w:tcPr>
          <w:p w14:paraId="2FE2A5D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5019BE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49C5A7A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EEFE7FE" w14:textId="77777777" w:rsidTr="009F0A0E">
        <w:tc>
          <w:tcPr>
            <w:tcW w:w="605" w:type="dxa"/>
            <w:hideMark/>
          </w:tcPr>
          <w:p w14:paraId="6A60C8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1e</w:t>
            </w:r>
          </w:p>
        </w:tc>
        <w:tc>
          <w:tcPr>
            <w:tcW w:w="2033" w:type="dxa"/>
            <w:hideMark/>
          </w:tcPr>
          <w:p w14:paraId="1DEC246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(Potential features and stakeholders)</w:t>
            </w:r>
          </w:p>
        </w:tc>
        <w:tc>
          <w:tcPr>
            <w:tcW w:w="1764" w:type="dxa"/>
            <w:hideMark/>
          </w:tcPr>
          <w:p w14:paraId="073CD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37AED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E7C1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0725D1A8" w14:textId="77777777" w:rsidTr="009F0A0E">
        <w:tc>
          <w:tcPr>
            <w:tcW w:w="605" w:type="dxa"/>
            <w:hideMark/>
          </w:tcPr>
          <w:p w14:paraId="74A3AB2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1f</w:t>
            </w:r>
          </w:p>
        </w:tc>
        <w:tc>
          <w:tcPr>
            <w:tcW w:w="2033" w:type="dxa"/>
            <w:hideMark/>
          </w:tcPr>
          <w:p w14:paraId="45E9D3A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(Tech stack and measuring success)</w:t>
            </w:r>
          </w:p>
        </w:tc>
        <w:tc>
          <w:tcPr>
            <w:tcW w:w="1764" w:type="dxa"/>
            <w:hideMark/>
          </w:tcPr>
          <w:p w14:paraId="3668A70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67DC5B5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0BA9AB8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5DBAED3" w14:textId="77777777" w:rsidTr="009F0A0E">
        <w:tc>
          <w:tcPr>
            <w:tcW w:w="605" w:type="dxa"/>
            <w:hideMark/>
          </w:tcPr>
          <w:p w14:paraId="50E8C05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1g</w:t>
            </w:r>
          </w:p>
        </w:tc>
        <w:tc>
          <w:tcPr>
            <w:tcW w:w="2033" w:type="dxa"/>
            <w:hideMark/>
          </w:tcPr>
          <w:p w14:paraId="0C26DCA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Functional Requirements Outline</w:t>
            </w:r>
          </w:p>
        </w:tc>
        <w:tc>
          <w:tcPr>
            <w:tcW w:w="1764" w:type="dxa"/>
            <w:hideMark/>
          </w:tcPr>
          <w:p w14:paraId="49EC153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0F5AB7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BBF52E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 Kyler C</w:t>
            </w:r>
          </w:p>
        </w:tc>
      </w:tr>
      <w:tr w:rsidR="00766F96" w:rsidRPr="00D3388E" w14:paraId="57B6054C" w14:textId="77777777" w:rsidTr="009F0A0E">
        <w:tc>
          <w:tcPr>
            <w:tcW w:w="605" w:type="dxa"/>
            <w:hideMark/>
          </w:tcPr>
          <w:p w14:paraId="77CEAA4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1h</w:t>
            </w:r>
          </w:p>
        </w:tc>
        <w:tc>
          <w:tcPr>
            <w:tcW w:w="2033" w:type="dxa"/>
            <w:hideMark/>
          </w:tcPr>
          <w:p w14:paraId="4E67F0B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Non-functional Requirements Outline</w:t>
            </w:r>
          </w:p>
        </w:tc>
        <w:tc>
          <w:tcPr>
            <w:tcW w:w="1764" w:type="dxa"/>
            <w:hideMark/>
          </w:tcPr>
          <w:p w14:paraId="04896A1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748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632CA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 Eric P</w:t>
            </w:r>
          </w:p>
        </w:tc>
      </w:tr>
      <w:tr w:rsidR="00766F96" w:rsidRPr="00D3388E" w14:paraId="41D9F527" w14:textId="77777777" w:rsidTr="009F0A0E">
        <w:tc>
          <w:tcPr>
            <w:tcW w:w="605" w:type="dxa"/>
            <w:hideMark/>
          </w:tcPr>
          <w:p w14:paraId="7CF618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1i</w:t>
            </w:r>
          </w:p>
        </w:tc>
        <w:tc>
          <w:tcPr>
            <w:tcW w:w="2033" w:type="dxa"/>
            <w:hideMark/>
          </w:tcPr>
          <w:p w14:paraId="081C11D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Class Diagram</w:t>
            </w:r>
          </w:p>
        </w:tc>
        <w:tc>
          <w:tcPr>
            <w:tcW w:w="1764" w:type="dxa"/>
            <w:hideMark/>
          </w:tcPr>
          <w:p w14:paraId="37E60D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F9EB72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6E59D8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C990F25" w14:textId="77777777" w:rsidTr="009F0A0E">
        <w:tc>
          <w:tcPr>
            <w:tcW w:w="605" w:type="dxa"/>
            <w:hideMark/>
          </w:tcPr>
          <w:p w14:paraId="619EA5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1j</w:t>
            </w:r>
          </w:p>
        </w:tc>
        <w:tc>
          <w:tcPr>
            <w:tcW w:w="2033" w:type="dxa"/>
            <w:hideMark/>
          </w:tcPr>
          <w:p w14:paraId="1E353D3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Use Case Diagram</w:t>
            </w:r>
          </w:p>
        </w:tc>
        <w:tc>
          <w:tcPr>
            <w:tcW w:w="1764" w:type="dxa"/>
            <w:hideMark/>
          </w:tcPr>
          <w:p w14:paraId="7B7977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DECA55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A8F756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5C320B1" w14:textId="77777777" w:rsidTr="009F0A0E">
        <w:tc>
          <w:tcPr>
            <w:tcW w:w="605" w:type="dxa"/>
            <w:hideMark/>
          </w:tcPr>
          <w:p w14:paraId="46E6E6F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1k</w:t>
            </w:r>
          </w:p>
        </w:tc>
        <w:tc>
          <w:tcPr>
            <w:tcW w:w="2033" w:type="dxa"/>
            <w:hideMark/>
          </w:tcPr>
          <w:p w14:paraId="23377A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ERM Diagram</w:t>
            </w:r>
          </w:p>
        </w:tc>
        <w:tc>
          <w:tcPr>
            <w:tcW w:w="1764" w:type="dxa"/>
            <w:hideMark/>
          </w:tcPr>
          <w:p w14:paraId="226577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9B386A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7410E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6478919" w14:textId="77777777" w:rsidTr="009F0A0E">
        <w:tc>
          <w:tcPr>
            <w:tcW w:w="605" w:type="dxa"/>
            <w:hideMark/>
          </w:tcPr>
          <w:p w14:paraId="69CA08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1l</w:t>
            </w:r>
          </w:p>
        </w:tc>
        <w:tc>
          <w:tcPr>
            <w:tcW w:w="2033" w:type="dxa"/>
            <w:hideMark/>
          </w:tcPr>
          <w:p w14:paraId="06B34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Architecture Diagram</w:t>
            </w:r>
          </w:p>
        </w:tc>
        <w:tc>
          <w:tcPr>
            <w:tcW w:w="1764" w:type="dxa"/>
            <w:hideMark/>
          </w:tcPr>
          <w:p w14:paraId="26ED27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2FE22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8A4A0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52F0C73B" w14:textId="77777777" w:rsidTr="009F0A0E">
        <w:tc>
          <w:tcPr>
            <w:tcW w:w="605" w:type="dxa"/>
            <w:hideMark/>
          </w:tcPr>
          <w:p w14:paraId="41635CA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1m</w:t>
            </w:r>
          </w:p>
        </w:tc>
        <w:tc>
          <w:tcPr>
            <w:tcW w:w="2033" w:type="dxa"/>
            <w:hideMark/>
          </w:tcPr>
          <w:p w14:paraId="1BE61A9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Setup Google Maps API Key </w:t>
            </w:r>
          </w:p>
        </w:tc>
        <w:tc>
          <w:tcPr>
            <w:tcW w:w="1764" w:type="dxa"/>
            <w:hideMark/>
          </w:tcPr>
          <w:p w14:paraId="65977F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FF11DC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0FA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1C85494" w14:textId="77777777" w:rsidTr="009F0A0E">
        <w:tc>
          <w:tcPr>
            <w:tcW w:w="605" w:type="dxa"/>
            <w:hideMark/>
          </w:tcPr>
          <w:p w14:paraId="7A17F16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1n</w:t>
            </w:r>
          </w:p>
        </w:tc>
        <w:tc>
          <w:tcPr>
            <w:tcW w:w="2033" w:type="dxa"/>
            <w:hideMark/>
          </w:tcPr>
          <w:p w14:paraId="03950DD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Setup initial database</w:t>
            </w:r>
          </w:p>
        </w:tc>
        <w:tc>
          <w:tcPr>
            <w:tcW w:w="1764" w:type="dxa"/>
            <w:hideMark/>
          </w:tcPr>
          <w:p w14:paraId="084153C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D374B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55DB3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3EF98F1" w14:textId="77777777" w:rsidTr="009F0A0E">
        <w:tc>
          <w:tcPr>
            <w:tcW w:w="605" w:type="dxa"/>
            <w:hideMark/>
          </w:tcPr>
          <w:p w14:paraId="3D618C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1o</w:t>
            </w:r>
          </w:p>
        </w:tc>
        <w:tc>
          <w:tcPr>
            <w:tcW w:w="2033" w:type="dxa"/>
            <w:hideMark/>
          </w:tcPr>
          <w:p w14:paraId="6246CA3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initial mapping pins</w:t>
            </w:r>
          </w:p>
        </w:tc>
        <w:tc>
          <w:tcPr>
            <w:tcW w:w="1764" w:type="dxa"/>
            <w:hideMark/>
          </w:tcPr>
          <w:p w14:paraId="50C813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0EE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CC7B1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042E39A9" w14:textId="77777777" w:rsidTr="009F0A0E">
        <w:tc>
          <w:tcPr>
            <w:tcW w:w="605" w:type="dxa"/>
            <w:hideMark/>
          </w:tcPr>
          <w:p w14:paraId="59CB1B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1p</w:t>
            </w:r>
          </w:p>
        </w:tc>
        <w:tc>
          <w:tcPr>
            <w:tcW w:w="2033" w:type="dxa"/>
            <w:hideMark/>
          </w:tcPr>
          <w:p w14:paraId="5FE383A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dummy data for the first sprint</w:t>
            </w:r>
          </w:p>
        </w:tc>
        <w:tc>
          <w:tcPr>
            <w:tcW w:w="1764" w:type="dxa"/>
            <w:hideMark/>
          </w:tcPr>
          <w:p w14:paraId="363EBBB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1FB3523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D65C4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F007797" w14:textId="77777777" w:rsidTr="009F0A0E">
        <w:tc>
          <w:tcPr>
            <w:tcW w:w="605" w:type="dxa"/>
            <w:hideMark/>
          </w:tcPr>
          <w:p w14:paraId="7C66BF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1r</w:t>
            </w:r>
          </w:p>
        </w:tc>
        <w:tc>
          <w:tcPr>
            <w:tcW w:w="2033" w:type="dxa"/>
            <w:hideMark/>
          </w:tcPr>
          <w:p w14:paraId="0CD1E53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Record demo video</w:t>
            </w:r>
          </w:p>
        </w:tc>
        <w:tc>
          <w:tcPr>
            <w:tcW w:w="1764" w:type="dxa"/>
            <w:hideMark/>
          </w:tcPr>
          <w:p w14:paraId="6B5360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8A9C91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2494795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6EA3D220" w14:textId="77777777" w:rsidTr="009F0A0E">
        <w:tc>
          <w:tcPr>
            <w:tcW w:w="605" w:type="dxa"/>
            <w:hideMark/>
          </w:tcPr>
          <w:p w14:paraId="7FF8CC6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1q</w:t>
            </w:r>
          </w:p>
        </w:tc>
        <w:tc>
          <w:tcPr>
            <w:tcW w:w="2033" w:type="dxa"/>
            <w:hideMark/>
          </w:tcPr>
          <w:p w14:paraId="06C6384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Wrap up documentation for sprint 1 and submit</w:t>
            </w:r>
          </w:p>
        </w:tc>
        <w:tc>
          <w:tcPr>
            <w:tcW w:w="1764" w:type="dxa"/>
            <w:hideMark/>
          </w:tcPr>
          <w:p w14:paraId="7D6AB45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019479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7F936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F52AEF7" w14:textId="77777777" w:rsidTr="009F0A0E">
        <w:tc>
          <w:tcPr>
            <w:tcW w:w="605" w:type="dxa"/>
            <w:hideMark/>
          </w:tcPr>
          <w:p w14:paraId="1DC111DC" w14:textId="77777777" w:rsidR="00766F96" w:rsidRPr="00D3388E" w:rsidRDefault="00766F96" w:rsidP="009F0A0E">
            <w:pPr>
              <w:rPr>
                <w:rFonts w:ascii="Times New Roman" w:eastAsia="Times New Roman" w:hAnsi="Times New Roman" w:cs="Times New Roman"/>
                <w:kern w:val="0"/>
                <w14:ligatures w14:val="none"/>
              </w:rPr>
            </w:pPr>
          </w:p>
        </w:tc>
        <w:tc>
          <w:tcPr>
            <w:tcW w:w="2033" w:type="dxa"/>
            <w:hideMark/>
          </w:tcPr>
          <w:p w14:paraId="12D6DEB2"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1764" w:type="dxa"/>
            <w:hideMark/>
          </w:tcPr>
          <w:p w14:paraId="582A07DD"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2253" w:type="dxa"/>
            <w:hideMark/>
          </w:tcPr>
          <w:p w14:paraId="5F7C81C6"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3510" w:type="dxa"/>
            <w:hideMark/>
          </w:tcPr>
          <w:p w14:paraId="468B76A0" w14:textId="77777777" w:rsidR="00766F96" w:rsidRPr="00D3388E" w:rsidRDefault="00766F96" w:rsidP="009F0A0E">
            <w:pPr>
              <w:rPr>
                <w:rFonts w:ascii="Times New Roman" w:eastAsia="Times New Roman" w:hAnsi="Times New Roman" w:cs="Times New Roman"/>
                <w:kern w:val="0"/>
                <w:sz w:val="20"/>
                <w:szCs w:val="20"/>
                <w14:ligatures w14:val="none"/>
              </w:rPr>
            </w:pPr>
          </w:p>
        </w:tc>
      </w:tr>
    </w:tbl>
    <w:p w14:paraId="520F2793"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Sprint 2:</w:t>
      </w:r>
    </w:p>
    <w:tbl>
      <w:tblPr>
        <w:tblStyle w:val="TableGrid"/>
        <w:tblW w:w="10165" w:type="dxa"/>
        <w:tblLook w:val="04A0" w:firstRow="1" w:lastRow="0" w:firstColumn="1" w:lastColumn="0" w:noHBand="0" w:noVBand="1"/>
      </w:tblPr>
      <w:tblGrid>
        <w:gridCol w:w="529"/>
        <w:gridCol w:w="1959"/>
        <w:gridCol w:w="1233"/>
        <w:gridCol w:w="1356"/>
        <w:gridCol w:w="5088"/>
      </w:tblGrid>
      <w:tr w:rsidR="00766F96" w:rsidRPr="00D3388E" w14:paraId="617D808E" w14:textId="77777777" w:rsidTr="009F0A0E">
        <w:tc>
          <w:tcPr>
            <w:tcW w:w="529" w:type="dxa"/>
            <w:hideMark/>
          </w:tcPr>
          <w:p w14:paraId="2A6E175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1959" w:type="dxa"/>
            <w:hideMark/>
          </w:tcPr>
          <w:p w14:paraId="5C81E5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233" w:type="dxa"/>
            <w:hideMark/>
          </w:tcPr>
          <w:p w14:paraId="7E3D275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1356" w:type="dxa"/>
            <w:hideMark/>
          </w:tcPr>
          <w:p w14:paraId="0B1C46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5088" w:type="dxa"/>
            <w:hideMark/>
          </w:tcPr>
          <w:p w14:paraId="56D5C1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52BB5557" w14:textId="77777777" w:rsidTr="009F0A0E">
        <w:tc>
          <w:tcPr>
            <w:tcW w:w="529" w:type="dxa"/>
            <w:hideMark/>
          </w:tcPr>
          <w:p w14:paraId="26B9B12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2a</w:t>
            </w:r>
          </w:p>
        </w:tc>
        <w:tc>
          <w:tcPr>
            <w:tcW w:w="1959" w:type="dxa"/>
            <w:hideMark/>
          </w:tcPr>
          <w:p w14:paraId="3CCE491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Additional Fixes to Sprint 1 (as we learn new requirements)</w:t>
            </w:r>
          </w:p>
        </w:tc>
        <w:tc>
          <w:tcPr>
            <w:tcW w:w="1233" w:type="dxa"/>
            <w:hideMark/>
          </w:tcPr>
          <w:p w14:paraId="50D7A1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1356" w:type="dxa"/>
            <w:hideMark/>
          </w:tcPr>
          <w:p w14:paraId="7B5B55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5088" w:type="dxa"/>
            <w:hideMark/>
          </w:tcPr>
          <w:p w14:paraId="79E49F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508010AF" w14:textId="77777777" w:rsidTr="009F0A0E">
        <w:tc>
          <w:tcPr>
            <w:tcW w:w="529" w:type="dxa"/>
            <w:hideMark/>
          </w:tcPr>
          <w:p w14:paraId="77C5DC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2b</w:t>
            </w:r>
          </w:p>
        </w:tc>
        <w:tc>
          <w:tcPr>
            <w:tcW w:w="1959" w:type="dxa"/>
            <w:hideMark/>
          </w:tcPr>
          <w:p w14:paraId="7CA031F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Route API to show station pricing</w:t>
            </w:r>
          </w:p>
        </w:tc>
        <w:tc>
          <w:tcPr>
            <w:tcW w:w="1233" w:type="dxa"/>
            <w:hideMark/>
          </w:tcPr>
          <w:p w14:paraId="28A97D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944C26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DE1F4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73C5CA4B" w14:textId="77777777" w:rsidTr="009F0A0E">
        <w:tc>
          <w:tcPr>
            <w:tcW w:w="529" w:type="dxa"/>
            <w:hideMark/>
          </w:tcPr>
          <w:p w14:paraId="5C0CD8B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2c</w:t>
            </w:r>
          </w:p>
        </w:tc>
        <w:tc>
          <w:tcPr>
            <w:tcW w:w="1959" w:type="dxa"/>
            <w:hideMark/>
          </w:tcPr>
          <w:p w14:paraId="73E21D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filters for displaying fuel prices</w:t>
            </w:r>
          </w:p>
        </w:tc>
        <w:tc>
          <w:tcPr>
            <w:tcW w:w="1233" w:type="dxa"/>
            <w:hideMark/>
          </w:tcPr>
          <w:p w14:paraId="449936B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4D5AF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4C7103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0AB8EE6" w14:textId="77777777" w:rsidTr="009F0A0E">
        <w:tc>
          <w:tcPr>
            <w:tcW w:w="529" w:type="dxa"/>
            <w:hideMark/>
          </w:tcPr>
          <w:p w14:paraId="05EEA7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2d</w:t>
            </w:r>
          </w:p>
        </w:tc>
        <w:tc>
          <w:tcPr>
            <w:tcW w:w="1959" w:type="dxa"/>
            <w:hideMark/>
          </w:tcPr>
          <w:p w14:paraId="2FACA1D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UI for filtering options</w:t>
            </w:r>
          </w:p>
        </w:tc>
        <w:tc>
          <w:tcPr>
            <w:tcW w:w="1233" w:type="dxa"/>
            <w:hideMark/>
          </w:tcPr>
          <w:p w14:paraId="0CC962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4E097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72AD14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Thomas R</w:t>
            </w:r>
          </w:p>
        </w:tc>
      </w:tr>
      <w:tr w:rsidR="00766F96" w:rsidRPr="00D3388E" w14:paraId="57E5AD06" w14:textId="77777777" w:rsidTr="009F0A0E">
        <w:tc>
          <w:tcPr>
            <w:tcW w:w="529" w:type="dxa"/>
            <w:hideMark/>
          </w:tcPr>
          <w:p w14:paraId="7095DB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2e</w:t>
            </w:r>
          </w:p>
        </w:tc>
        <w:tc>
          <w:tcPr>
            <w:tcW w:w="1959" w:type="dxa"/>
            <w:hideMark/>
          </w:tcPr>
          <w:p w14:paraId="4023132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list view of stations</w:t>
            </w:r>
          </w:p>
        </w:tc>
        <w:tc>
          <w:tcPr>
            <w:tcW w:w="1233" w:type="dxa"/>
            <w:hideMark/>
          </w:tcPr>
          <w:p w14:paraId="1CA282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187996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6A158D9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4C8566F5" w14:textId="77777777" w:rsidTr="009F0A0E">
        <w:tc>
          <w:tcPr>
            <w:tcW w:w="529" w:type="dxa"/>
            <w:hideMark/>
          </w:tcPr>
          <w:p w14:paraId="212BB0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2f</w:t>
            </w:r>
          </w:p>
        </w:tc>
        <w:tc>
          <w:tcPr>
            <w:tcW w:w="1959" w:type="dxa"/>
            <w:hideMark/>
          </w:tcPr>
          <w:p w14:paraId="242C3D5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Cache API data to offline database</w:t>
            </w:r>
          </w:p>
        </w:tc>
        <w:tc>
          <w:tcPr>
            <w:tcW w:w="1233" w:type="dxa"/>
            <w:hideMark/>
          </w:tcPr>
          <w:p w14:paraId="503AEC0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7F7DC12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1668C6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0ACEBB6B" w14:textId="77777777" w:rsidTr="009F0A0E">
        <w:tc>
          <w:tcPr>
            <w:tcW w:w="529" w:type="dxa"/>
            <w:hideMark/>
          </w:tcPr>
          <w:p w14:paraId="34CB9AB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2g</w:t>
            </w:r>
          </w:p>
        </w:tc>
        <w:tc>
          <w:tcPr>
            <w:tcW w:w="1959" w:type="dxa"/>
            <w:hideMark/>
          </w:tcPr>
          <w:p w14:paraId="01FB7D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Revise Test Plan</w:t>
            </w:r>
          </w:p>
        </w:tc>
        <w:tc>
          <w:tcPr>
            <w:tcW w:w="1233" w:type="dxa"/>
            <w:hideMark/>
          </w:tcPr>
          <w:p w14:paraId="2800FC7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8E2DAA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41EBB6C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16277784" w14:textId="77777777" w:rsidTr="009F0A0E">
        <w:tc>
          <w:tcPr>
            <w:tcW w:w="529" w:type="dxa"/>
            <w:hideMark/>
          </w:tcPr>
          <w:p w14:paraId="37F8BF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2h</w:t>
            </w:r>
          </w:p>
        </w:tc>
        <w:tc>
          <w:tcPr>
            <w:tcW w:w="1959" w:type="dxa"/>
            <w:hideMark/>
          </w:tcPr>
          <w:p w14:paraId="5CCEE49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functional test plan (start automated testing)</w:t>
            </w:r>
          </w:p>
        </w:tc>
        <w:tc>
          <w:tcPr>
            <w:tcW w:w="1233" w:type="dxa"/>
            <w:hideMark/>
          </w:tcPr>
          <w:p w14:paraId="0824D1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78C72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3208C98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56F99D0A" w14:textId="77777777" w:rsidTr="009F0A0E">
        <w:tc>
          <w:tcPr>
            <w:tcW w:w="529" w:type="dxa"/>
            <w:hideMark/>
          </w:tcPr>
          <w:p w14:paraId="0320BD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2i</w:t>
            </w:r>
          </w:p>
        </w:tc>
        <w:tc>
          <w:tcPr>
            <w:tcW w:w="1959" w:type="dxa"/>
            <w:hideMark/>
          </w:tcPr>
          <w:p w14:paraId="1A00604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non-functional test plan</w:t>
            </w:r>
          </w:p>
        </w:tc>
        <w:tc>
          <w:tcPr>
            <w:tcW w:w="1233" w:type="dxa"/>
            <w:hideMark/>
          </w:tcPr>
          <w:p w14:paraId="1B7965A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1B3C649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76EC01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DCC4602" w14:textId="77777777" w:rsidTr="009F0A0E">
        <w:tc>
          <w:tcPr>
            <w:tcW w:w="529" w:type="dxa"/>
            <w:hideMark/>
          </w:tcPr>
          <w:p w14:paraId="410A74E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2j</w:t>
            </w:r>
          </w:p>
        </w:tc>
        <w:tc>
          <w:tcPr>
            <w:tcW w:w="1959" w:type="dxa"/>
            <w:hideMark/>
          </w:tcPr>
          <w:p w14:paraId="4933AD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Organize backlog</w:t>
            </w:r>
          </w:p>
        </w:tc>
        <w:tc>
          <w:tcPr>
            <w:tcW w:w="1233" w:type="dxa"/>
            <w:hideMark/>
          </w:tcPr>
          <w:p w14:paraId="5E9FF3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Low</w:t>
            </w:r>
          </w:p>
        </w:tc>
        <w:tc>
          <w:tcPr>
            <w:tcW w:w="1356" w:type="dxa"/>
            <w:hideMark/>
          </w:tcPr>
          <w:p w14:paraId="395FC1D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99C57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bl>
    <w:p w14:paraId="07F674B5" w14:textId="77777777" w:rsidR="00D74BE4" w:rsidRDefault="00D74BE4" w:rsidP="00766F96">
      <w:pPr>
        <w:rPr>
          <w:rFonts w:ascii="Noto Serif CJK SC" w:eastAsia="Times New Roman" w:hAnsi="Noto Serif CJK SC" w:cs="Times New Roman"/>
          <w:color w:val="000000"/>
          <w:kern w:val="0"/>
          <w:sz w:val="32"/>
          <w:szCs w:val="32"/>
          <w14:ligatures w14:val="none"/>
        </w:rPr>
      </w:pPr>
    </w:p>
    <w:p w14:paraId="50A69C0F" w14:textId="70FF29E0" w:rsidR="00766F96" w:rsidRDefault="00D74BE4" w:rsidP="00766F96">
      <w:pPr>
        <w:rPr>
          <w:sz w:val="32"/>
          <w:szCs w:val="32"/>
        </w:rPr>
      </w:pPr>
      <w:r w:rsidRPr="00D3388E">
        <w:rPr>
          <w:rFonts w:ascii="Noto Serif CJK SC" w:eastAsia="Times New Roman" w:hAnsi="Noto Serif CJK SC" w:cs="Times New Roman"/>
          <w:color w:val="000000"/>
          <w:kern w:val="0"/>
          <w:sz w:val="32"/>
          <w:szCs w:val="32"/>
          <w14:ligatures w14:val="none"/>
        </w:rPr>
        <w:t xml:space="preserve">Backlog Sprint </w:t>
      </w:r>
      <w:r>
        <w:rPr>
          <w:rFonts w:ascii="Noto Serif CJK SC" w:eastAsia="Times New Roman" w:hAnsi="Noto Serif CJK SC" w:cs="Times New Roman"/>
          <w:color w:val="000000"/>
          <w:kern w:val="0"/>
          <w:sz w:val="32"/>
          <w:szCs w:val="32"/>
          <w14:ligatures w14:val="none"/>
        </w:rPr>
        <w:t>3</w:t>
      </w:r>
      <w:r w:rsidRPr="00D3388E">
        <w:rPr>
          <w:rFonts w:ascii="Noto Serif CJK SC" w:eastAsia="Times New Roman" w:hAnsi="Noto Serif CJK SC" w:cs="Times New Roman"/>
          <w:color w:val="000000"/>
          <w:kern w:val="0"/>
          <w:sz w:val="32"/>
          <w:szCs w:val="32"/>
          <w14:ligatures w14:val="none"/>
        </w:rPr>
        <w:t>:</w:t>
      </w:r>
    </w:p>
    <w:tbl>
      <w:tblPr>
        <w:tblStyle w:val="TableGrid"/>
        <w:tblW w:w="10165" w:type="dxa"/>
        <w:tblLayout w:type="fixed"/>
        <w:tblLook w:val="04A0" w:firstRow="1" w:lastRow="0" w:firstColumn="1" w:lastColumn="0" w:noHBand="0" w:noVBand="1"/>
      </w:tblPr>
      <w:tblGrid>
        <w:gridCol w:w="715"/>
        <w:gridCol w:w="1773"/>
        <w:gridCol w:w="1233"/>
        <w:gridCol w:w="1356"/>
        <w:gridCol w:w="5088"/>
      </w:tblGrid>
      <w:tr w:rsidR="00D52C8F" w:rsidRPr="00D3388E" w14:paraId="3FFE89ED" w14:textId="77777777" w:rsidTr="00D74BE4">
        <w:tc>
          <w:tcPr>
            <w:tcW w:w="715" w:type="dxa"/>
            <w:hideMark/>
          </w:tcPr>
          <w:p w14:paraId="46555894" w14:textId="04A2CE4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ID</w:t>
            </w:r>
          </w:p>
        </w:tc>
        <w:tc>
          <w:tcPr>
            <w:tcW w:w="1773" w:type="dxa"/>
            <w:hideMark/>
          </w:tcPr>
          <w:p w14:paraId="5333FCAE" w14:textId="1C4453F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Task</w:t>
            </w:r>
          </w:p>
        </w:tc>
        <w:tc>
          <w:tcPr>
            <w:tcW w:w="1233" w:type="dxa"/>
            <w:hideMark/>
          </w:tcPr>
          <w:p w14:paraId="0C719407" w14:textId="7D9F2C1B"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Priority</w:t>
            </w:r>
          </w:p>
        </w:tc>
        <w:tc>
          <w:tcPr>
            <w:tcW w:w="1356" w:type="dxa"/>
            <w:hideMark/>
          </w:tcPr>
          <w:p w14:paraId="7C488AD5" w14:textId="725C62B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Status</w:t>
            </w:r>
          </w:p>
        </w:tc>
        <w:tc>
          <w:tcPr>
            <w:tcW w:w="5088" w:type="dxa"/>
            <w:hideMark/>
          </w:tcPr>
          <w:p w14:paraId="060319B9" w14:textId="428B955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Assigned To</w:t>
            </w:r>
          </w:p>
        </w:tc>
      </w:tr>
      <w:tr w:rsidR="00D52C8F" w:rsidRPr="00D3388E" w14:paraId="6BE45332" w14:textId="77777777" w:rsidTr="00D74BE4">
        <w:tc>
          <w:tcPr>
            <w:tcW w:w="715" w:type="dxa"/>
            <w:hideMark/>
          </w:tcPr>
          <w:p w14:paraId="22FE1A06" w14:textId="6814CDDA" w:rsidR="00D52C8F" w:rsidRPr="00D74BE4"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3a</w:t>
            </w:r>
          </w:p>
        </w:tc>
        <w:tc>
          <w:tcPr>
            <w:tcW w:w="1773" w:type="dxa"/>
            <w:hideMark/>
          </w:tcPr>
          <w:p w14:paraId="09391241" w14:textId="45A412A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Added Google Places price integration from frontend to backend.</w:t>
            </w:r>
          </w:p>
        </w:tc>
        <w:tc>
          <w:tcPr>
            <w:tcW w:w="1233" w:type="dxa"/>
            <w:hideMark/>
          </w:tcPr>
          <w:p w14:paraId="6D7DF252" w14:textId="7BA294A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13C62229" w14:textId="507730D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331947CD" w14:textId="4C48666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Nate C</w:t>
            </w:r>
          </w:p>
        </w:tc>
      </w:tr>
      <w:tr w:rsidR="00D52C8F" w:rsidRPr="00D3388E" w14:paraId="1A30A794" w14:textId="77777777" w:rsidTr="00D74BE4">
        <w:tc>
          <w:tcPr>
            <w:tcW w:w="715" w:type="dxa"/>
            <w:hideMark/>
          </w:tcPr>
          <w:p w14:paraId="31588932" w14:textId="042924B1" w:rsidR="00D52C8F" w:rsidRPr="00D74BE4"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3b</w:t>
            </w:r>
          </w:p>
        </w:tc>
        <w:tc>
          <w:tcPr>
            <w:tcW w:w="1773" w:type="dxa"/>
            <w:hideMark/>
          </w:tcPr>
          <w:p w14:paraId="2C940986" w14:textId="48FE514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Implemented cached station and pricing retrieval to reduce stale data.</w:t>
            </w:r>
          </w:p>
        </w:tc>
        <w:tc>
          <w:tcPr>
            <w:tcW w:w="1233" w:type="dxa"/>
            <w:hideMark/>
          </w:tcPr>
          <w:p w14:paraId="463E22A9" w14:textId="635F08A7"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58C48416" w14:textId="3DEA11E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60C1FE7" w14:textId="411EEAC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Kyler C</w:t>
            </w:r>
          </w:p>
        </w:tc>
      </w:tr>
      <w:tr w:rsidR="00D52C8F" w:rsidRPr="00D3388E" w14:paraId="5C5CBDA6" w14:textId="77777777" w:rsidTr="00D74BE4">
        <w:tc>
          <w:tcPr>
            <w:tcW w:w="715" w:type="dxa"/>
            <w:hideMark/>
          </w:tcPr>
          <w:p w14:paraId="57999741" w14:textId="7EA0103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3c</w:t>
            </w:r>
          </w:p>
        </w:tc>
        <w:tc>
          <w:tcPr>
            <w:tcW w:w="1773" w:type="dxa"/>
            <w:hideMark/>
          </w:tcPr>
          <w:p w14:paraId="3A4C852F" w14:textId="0B40474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Added basic pricing display with side-view station details.</w:t>
            </w:r>
          </w:p>
        </w:tc>
        <w:tc>
          <w:tcPr>
            <w:tcW w:w="1233" w:type="dxa"/>
            <w:hideMark/>
          </w:tcPr>
          <w:p w14:paraId="249E3D7C" w14:textId="5551CB1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65A9769E" w14:textId="2BE46270"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31386A8F" w14:textId="0ABE82A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Thomas R</w:t>
            </w:r>
          </w:p>
        </w:tc>
      </w:tr>
      <w:tr w:rsidR="00D52C8F" w:rsidRPr="00D3388E" w14:paraId="02F39428" w14:textId="77777777" w:rsidTr="00D74BE4">
        <w:tc>
          <w:tcPr>
            <w:tcW w:w="715" w:type="dxa"/>
            <w:hideMark/>
          </w:tcPr>
          <w:p w14:paraId="6CE47101" w14:textId="48F0A27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3d</w:t>
            </w:r>
          </w:p>
        </w:tc>
        <w:tc>
          <w:tcPr>
            <w:tcW w:w="1773" w:type="dxa"/>
            <w:hideMark/>
          </w:tcPr>
          <w:p w14:paraId="12D01C31" w14:textId="79605264"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Implemented marker click InfoWindow with sorted fuel prices.</w:t>
            </w:r>
          </w:p>
        </w:tc>
        <w:tc>
          <w:tcPr>
            <w:tcW w:w="1233" w:type="dxa"/>
            <w:hideMark/>
          </w:tcPr>
          <w:p w14:paraId="54D63BC5" w14:textId="2F070D62"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39BFE8B5" w14:textId="5E1280A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124F3010" w14:textId="3880667B"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r w:rsidR="00D52C8F" w:rsidRPr="00D3388E" w14:paraId="4BDE951E" w14:textId="77777777" w:rsidTr="00D74BE4">
        <w:tc>
          <w:tcPr>
            <w:tcW w:w="715" w:type="dxa"/>
            <w:hideMark/>
          </w:tcPr>
          <w:p w14:paraId="55877ACD" w14:textId="5B776DE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3e</w:t>
            </w:r>
          </w:p>
        </w:tc>
        <w:tc>
          <w:tcPr>
            <w:tcW w:w="1773" w:type="dxa"/>
            <w:hideMark/>
          </w:tcPr>
          <w:p w14:paraId="497EF420" w14:textId="72B26D3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Added fuel type and fuel grade filtering for station price sorting.</w:t>
            </w:r>
          </w:p>
        </w:tc>
        <w:tc>
          <w:tcPr>
            <w:tcW w:w="1233" w:type="dxa"/>
            <w:hideMark/>
          </w:tcPr>
          <w:p w14:paraId="26683E74" w14:textId="2B83200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08309EEB" w14:textId="04710DF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4C4D4861" w14:textId="1E49E04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r w:rsidR="00D52C8F" w:rsidRPr="00D3388E" w14:paraId="03D251C5" w14:textId="77777777" w:rsidTr="00D74BE4">
        <w:tc>
          <w:tcPr>
            <w:tcW w:w="715" w:type="dxa"/>
            <w:hideMark/>
          </w:tcPr>
          <w:p w14:paraId="350B7E9C" w14:textId="7A47B3C7"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3f</w:t>
            </w:r>
          </w:p>
        </w:tc>
        <w:tc>
          <w:tcPr>
            <w:tcW w:w="1773" w:type="dxa"/>
            <w:hideMark/>
          </w:tcPr>
          <w:p w14:paraId="1504F0EE" w14:textId="527AD86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Fixed fuel price rendering issues and improved frontend visual theme.</w:t>
            </w:r>
          </w:p>
        </w:tc>
        <w:tc>
          <w:tcPr>
            <w:tcW w:w="1233" w:type="dxa"/>
            <w:hideMark/>
          </w:tcPr>
          <w:p w14:paraId="799B8E29" w14:textId="3E7BA80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5FA9A178" w14:textId="61712E2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9A46C10" w14:textId="11B966C0"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Thomas R</w:t>
            </w:r>
          </w:p>
        </w:tc>
      </w:tr>
      <w:tr w:rsidR="00D52C8F" w:rsidRPr="00D3388E" w14:paraId="0D929F1B" w14:textId="77777777" w:rsidTr="00D74BE4">
        <w:tc>
          <w:tcPr>
            <w:tcW w:w="715" w:type="dxa"/>
            <w:hideMark/>
          </w:tcPr>
          <w:p w14:paraId="3697AFA2" w14:textId="06156C9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3g</w:t>
            </w:r>
          </w:p>
        </w:tc>
        <w:tc>
          <w:tcPr>
            <w:tcW w:w="1773" w:type="dxa"/>
            <w:hideMark/>
          </w:tcPr>
          <w:p w14:paraId="7439B51D" w14:textId="5595018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 xml:space="preserve">Expanded backend automated tests for app and price </w:t>
            </w:r>
            <w:r>
              <w:rPr>
                <w:rFonts w:ascii="Noto Serif CJK SC" w:hAnsi="Noto Serif CJK SC"/>
                <w:color w:val="000000"/>
              </w:rPr>
              <w:lastRenderedPageBreak/>
              <w:t>services; fixed frontend tests.</w:t>
            </w:r>
          </w:p>
        </w:tc>
        <w:tc>
          <w:tcPr>
            <w:tcW w:w="1233" w:type="dxa"/>
            <w:hideMark/>
          </w:tcPr>
          <w:p w14:paraId="64E5FC83" w14:textId="7EC9F7BA"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lastRenderedPageBreak/>
              <w:t>High</w:t>
            </w:r>
          </w:p>
        </w:tc>
        <w:tc>
          <w:tcPr>
            <w:tcW w:w="1356" w:type="dxa"/>
            <w:hideMark/>
          </w:tcPr>
          <w:p w14:paraId="66152BD8" w14:textId="78428FB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553FD9C8" w14:textId="669AA938"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Kyler C</w:t>
            </w:r>
          </w:p>
        </w:tc>
      </w:tr>
      <w:tr w:rsidR="00D52C8F" w:rsidRPr="00D3388E" w14:paraId="0723825A" w14:textId="77777777" w:rsidTr="00D74BE4">
        <w:tc>
          <w:tcPr>
            <w:tcW w:w="715" w:type="dxa"/>
            <w:hideMark/>
          </w:tcPr>
          <w:p w14:paraId="4CEE934B" w14:textId="72A280A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3h</w:t>
            </w:r>
          </w:p>
        </w:tc>
        <w:tc>
          <w:tcPr>
            <w:tcW w:w="1773" w:type="dxa"/>
            <w:hideMark/>
          </w:tcPr>
          <w:p w14:paraId="77957ED5" w14:textId="1FEBE39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Updated Docker and port configuration plus API/CORS environment settings.</w:t>
            </w:r>
          </w:p>
        </w:tc>
        <w:tc>
          <w:tcPr>
            <w:tcW w:w="1233" w:type="dxa"/>
            <w:hideMark/>
          </w:tcPr>
          <w:p w14:paraId="3D2FA25F" w14:textId="6DD6C78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6774ED0D" w14:textId="576AE1E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BB70410" w14:textId="5AAD6A6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Nate C</w:t>
            </w:r>
          </w:p>
        </w:tc>
      </w:tr>
      <w:tr w:rsidR="00D52C8F" w:rsidRPr="00D3388E" w14:paraId="7200AE1F" w14:textId="77777777" w:rsidTr="00D74BE4">
        <w:tc>
          <w:tcPr>
            <w:tcW w:w="715" w:type="dxa"/>
            <w:hideMark/>
          </w:tcPr>
          <w:p w14:paraId="784C746F" w14:textId="050B2E78"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3i</w:t>
            </w:r>
          </w:p>
        </w:tc>
        <w:tc>
          <w:tcPr>
            <w:tcW w:w="1773" w:type="dxa"/>
            <w:hideMark/>
          </w:tcPr>
          <w:p w14:paraId="281BB9F1" w14:textId="0BA4587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Completed Sprint 3 documentation updates (baseline, class diagram, and bug report template).</w:t>
            </w:r>
          </w:p>
        </w:tc>
        <w:tc>
          <w:tcPr>
            <w:tcW w:w="1233" w:type="dxa"/>
            <w:hideMark/>
          </w:tcPr>
          <w:p w14:paraId="4AB91084" w14:textId="05916FE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38BB7A1C" w14:textId="790C3601"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B485C11" w14:textId="3ACB22C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bl>
    <w:p w14:paraId="4A5F5539" w14:textId="77777777" w:rsidR="00D74BE4" w:rsidRDefault="00D74BE4" w:rsidP="00766F96">
      <w:pPr>
        <w:rPr>
          <w:sz w:val="32"/>
          <w:szCs w:val="32"/>
        </w:rPr>
      </w:pPr>
    </w:p>
    <w:p w14:paraId="151D84F1" w14:textId="77777777" w:rsidR="00A55273" w:rsidRDefault="00A55273" w:rsidP="00A55273">
      <w:pPr>
        <w:rPr>
          <w:sz w:val="32"/>
          <w:szCs w:val="32"/>
        </w:rPr>
      </w:pPr>
      <w:r>
        <w:rPr>
          <w:sz w:val="32"/>
          <w:szCs w:val="32"/>
        </w:rPr>
        <w:t>Sprint 4</w:t>
      </w:r>
    </w:p>
    <w:tbl>
      <w:tblPr>
        <w:tblStyle w:val="TableGrid"/>
        <w:tblW w:w="9351" w:type="dxa"/>
        <w:tblLook w:val="04A0" w:firstRow="1" w:lastRow="0" w:firstColumn="1" w:lastColumn="0" w:noHBand="0" w:noVBand="1"/>
      </w:tblPr>
      <w:tblGrid>
        <w:gridCol w:w="1473"/>
        <w:gridCol w:w="3189"/>
        <w:gridCol w:w="1743"/>
        <w:gridCol w:w="1804"/>
        <w:gridCol w:w="1142"/>
      </w:tblGrid>
      <w:tr w:rsidR="00A55273" w:rsidRPr="00A55273" w14:paraId="4F2A237A" w14:textId="77777777" w:rsidTr="0006455F">
        <w:tc>
          <w:tcPr>
            <w:tcW w:w="1473" w:type="dxa"/>
            <w:hideMark/>
          </w:tcPr>
          <w:p w14:paraId="2881C2A1"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ID</w:t>
            </w:r>
          </w:p>
        </w:tc>
        <w:tc>
          <w:tcPr>
            <w:tcW w:w="3189" w:type="dxa"/>
            <w:hideMark/>
          </w:tcPr>
          <w:p w14:paraId="1514735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Task</w:t>
            </w:r>
          </w:p>
        </w:tc>
        <w:tc>
          <w:tcPr>
            <w:tcW w:w="1743" w:type="dxa"/>
            <w:hideMark/>
          </w:tcPr>
          <w:p w14:paraId="4C9A2DD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Priority</w:t>
            </w:r>
          </w:p>
        </w:tc>
        <w:tc>
          <w:tcPr>
            <w:tcW w:w="1804" w:type="dxa"/>
            <w:hideMark/>
          </w:tcPr>
          <w:p w14:paraId="51DE863F"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Status</w:t>
            </w:r>
          </w:p>
        </w:tc>
        <w:tc>
          <w:tcPr>
            <w:tcW w:w="1142" w:type="dxa"/>
            <w:hideMark/>
          </w:tcPr>
          <w:p w14:paraId="60D10E9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Assigned To</w:t>
            </w:r>
          </w:p>
        </w:tc>
      </w:tr>
      <w:tr w:rsidR="00A55273" w:rsidRPr="00A55273" w14:paraId="7AFDA219" w14:textId="77777777" w:rsidTr="0006455F">
        <w:tc>
          <w:tcPr>
            <w:tcW w:w="1473" w:type="dxa"/>
            <w:hideMark/>
          </w:tcPr>
          <w:p w14:paraId="1E9FF0F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4a</w:t>
            </w:r>
          </w:p>
        </w:tc>
        <w:tc>
          <w:tcPr>
            <w:tcW w:w="3189" w:type="dxa"/>
            <w:hideMark/>
          </w:tcPr>
          <w:p w14:paraId="78ECE27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Added Google Maps directions link </w:t>
            </w:r>
          </w:p>
        </w:tc>
        <w:tc>
          <w:tcPr>
            <w:tcW w:w="1743" w:type="dxa"/>
            <w:hideMark/>
          </w:tcPr>
          <w:p w14:paraId="32B7DC4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High</w:t>
            </w:r>
          </w:p>
        </w:tc>
        <w:tc>
          <w:tcPr>
            <w:tcW w:w="1804" w:type="dxa"/>
            <w:hideMark/>
          </w:tcPr>
          <w:p w14:paraId="528B21F4"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3EA27F6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Pr>
                <w:rFonts w:ascii="Noto Serif CJK SC" w:eastAsia="Times New Roman" w:hAnsi="Noto Serif CJK SC" w:cs="Times New Roman"/>
                <w:color w:val="000000"/>
                <w:kern w:val="0"/>
                <w14:ligatures w14:val="none"/>
              </w:rPr>
              <w:t>Nathan C</w:t>
            </w:r>
          </w:p>
        </w:tc>
      </w:tr>
      <w:tr w:rsidR="00A55273" w:rsidRPr="00A55273" w14:paraId="17866A2C" w14:textId="77777777" w:rsidTr="0006455F">
        <w:tc>
          <w:tcPr>
            <w:tcW w:w="1473" w:type="dxa"/>
            <w:hideMark/>
          </w:tcPr>
          <w:p w14:paraId="6F408E91"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4b</w:t>
            </w:r>
          </w:p>
        </w:tc>
        <w:tc>
          <w:tcPr>
            <w:tcW w:w="3189" w:type="dxa"/>
            <w:hideMark/>
          </w:tcPr>
          <w:p w14:paraId="1AAA49B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Removed tracked dev.db file from repository</w:t>
            </w:r>
          </w:p>
        </w:tc>
        <w:tc>
          <w:tcPr>
            <w:tcW w:w="1743" w:type="dxa"/>
            <w:hideMark/>
          </w:tcPr>
          <w:p w14:paraId="11D9A5E7"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Low</w:t>
            </w:r>
          </w:p>
        </w:tc>
        <w:tc>
          <w:tcPr>
            <w:tcW w:w="1804" w:type="dxa"/>
            <w:hideMark/>
          </w:tcPr>
          <w:p w14:paraId="65BE54E6"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51CBEE6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Kyler C</w:t>
            </w:r>
          </w:p>
        </w:tc>
      </w:tr>
      <w:tr w:rsidR="00A55273" w:rsidRPr="00A55273" w14:paraId="44767615" w14:textId="77777777" w:rsidTr="0006455F">
        <w:tc>
          <w:tcPr>
            <w:tcW w:w="1473" w:type="dxa"/>
            <w:hideMark/>
          </w:tcPr>
          <w:p w14:paraId="1AA3D1A9"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4c</w:t>
            </w:r>
          </w:p>
        </w:tc>
        <w:tc>
          <w:tcPr>
            <w:tcW w:w="3189" w:type="dxa"/>
            <w:hideMark/>
          </w:tcPr>
          <w:p w14:paraId="19AEF24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Updated UML class diagram (current implementation vs. SRS comparison)</w:t>
            </w:r>
          </w:p>
        </w:tc>
        <w:tc>
          <w:tcPr>
            <w:tcW w:w="1743" w:type="dxa"/>
            <w:hideMark/>
          </w:tcPr>
          <w:p w14:paraId="67922666"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6CD7FA4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34A8A2B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Eric P</w:t>
            </w:r>
          </w:p>
        </w:tc>
      </w:tr>
      <w:tr w:rsidR="00A55273" w:rsidRPr="00A55273" w14:paraId="702B5132" w14:textId="77777777" w:rsidTr="0006455F">
        <w:tc>
          <w:tcPr>
            <w:tcW w:w="1473" w:type="dxa"/>
            <w:hideMark/>
          </w:tcPr>
          <w:p w14:paraId="0F9CE14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4d</w:t>
            </w:r>
          </w:p>
        </w:tc>
        <w:tc>
          <w:tcPr>
            <w:tcW w:w="3189" w:type="dxa"/>
            <w:hideMark/>
          </w:tcPr>
          <w:p w14:paraId="107BAFA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Created Baseline Sprint 4 documentation</w:t>
            </w:r>
          </w:p>
        </w:tc>
        <w:tc>
          <w:tcPr>
            <w:tcW w:w="1743" w:type="dxa"/>
            <w:hideMark/>
          </w:tcPr>
          <w:p w14:paraId="740F208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035F494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798B4D8F"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Eric P</w:t>
            </w:r>
          </w:p>
        </w:tc>
      </w:tr>
      <w:tr w:rsidR="00A55273" w:rsidRPr="00A55273" w14:paraId="245D0EC3" w14:textId="77777777" w:rsidTr="0006455F">
        <w:tc>
          <w:tcPr>
            <w:tcW w:w="1473" w:type="dxa"/>
            <w:hideMark/>
          </w:tcPr>
          <w:p w14:paraId="48D6DAE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4e</w:t>
            </w:r>
          </w:p>
        </w:tc>
        <w:tc>
          <w:tcPr>
            <w:tcW w:w="3189" w:type="dxa"/>
            <w:hideMark/>
          </w:tcPr>
          <w:p w14:paraId="7597E35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Updated Bug Report Template and Comprehensive Test Plan documentation</w:t>
            </w:r>
          </w:p>
        </w:tc>
        <w:tc>
          <w:tcPr>
            <w:tcW w:w="1743" w:type="dxa"/>
            <w:hideMark/>
          </w:tcPr>
          <w:p w14:paraId="5EF99F9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296CC1DF"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4C564334"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Nathan C, Thomas R</w:t>
            </w:r>
          </w:p>
        </w:tc>
      </w:tr>
      <w:tr w:rsidR="00A55273" w:rsidRPr="00A55273" w14:paraId="302D34BE" w14:textId="77777777" w:rsidTr="0006455F">
        <w:tc>
          <w:tcPr>
            <w:tcW w:w="1473" w:type="dxa"/>
            <w:hideMark/>
          </w:tcPr>
          <w:p w14:paraId="210C25C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4f</w:t>
            </w:r>
          </w:p>
        </w:tc>
        <w:tc>
          <w:tcPr>
            <w:tcW w:w="3189" w:type="dxa"/>
            <w:hideMark/>
          </w:tcPr>
          <w:p w14:paraId="6A1151E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Updated automated testing documentation </w:t>
            </w:r>
          </w:p>
        </w:tc>
        <w:tc>
          <w:tcPr>
            <w:tcW w:w="1743" w:type="dxa"/>
            <w:hideMark/>
          </w:tcPr>
          <w:p w14:paraId="3580D1C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29FBBF1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39DEB75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Kyler C</w:t>
            </w:r>
          </w:p>
        </w:tc>
      </w:tr>
      <w:tr w:rsidR="00A55273" w:rsidRPr="00A55273" w14:paraId="61F47AFF" w14:textId="77777777" w:rsidTr="0006455F">
        <w:tc>
          <w:tcPr>
            <w:tcW w:w="1473" w:type="dxa"/>
            <w:hideMark/>
          </w:tcPr>
          <w:p w14:paraId="514D1B37"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4g</w:t>
            </w:r>
          </w:p>
        </w:tc>
        <w:tc>
          <w:tcPr>
            <w:tcW w:w="3189" w:type="dxa"/>
            <w:hideMark/>
          </w:tcPr>
          <w:p w14:paraId="1619DDA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Added meeting log for 4-6-26 through 4-12-26</w:t>
            </w:r>
          </w:p>
        </w:tc>
        <w:tc>
          <w:tcPr>
            <w:tcW w:w="1743" w:type="dxa"/>
            <w:hideMark/>
          </w:tcPr>
          <w:p w14:paraId="795A27B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Low</w:t>
            </w:r>
          </w:p>
        </w:tc>
        <w:tc>
          <w:tcPr>
            <w:tcW w:w="1804" w:type="dxa"/>
            <w:hideMark/>
          </w:tcPr>
          <w:p w14:paraId="12B35B19"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05BA950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Eric P</w:t>
            </w:r>
          </w:p>
        </w:tc>
      </w:tr>
      <w:tr w:rsidR="00A55273" w:rsidRPr="00A55273" w14:paraId="38ECD8E8" w14:textId="77777777" w:rsidTr="0006455F">
        <w:tc>
          <w:tcPr>
            <w:tcW w:w="1473" w:type="dxa"/>
            <w:hideMark/>
          </w:tcPr>
          <w:p w14:paraId="7B1F64B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4h</w:t>
            </w:r>
          </w:p>
        </w:tc>
        <w:tc>
          <w:tcPr>
            <w:tcW w:w="3189" w:type="dxa"/>
            <w:hideMark/>
          </w:tcPr>
          <w:p w14:paraId="7E67F01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Implement manual location entry form </w:t>
            </w:r>
          </w:p>
        </w:tc>
        <w:tc>
          <w:tcPr>
            <w:tcW w:w="1743" w:type="dxa"/>
            <w:hideMark/>
          </w:tcPr>
          <w:p w14:paraId="74735961"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High</w:t>
            </w:r>
          </w:p>
        </w:tc>
        <w:tc>
          <w:tcPr>
            <w:tcW w:w="1804" w:type="dxa"/>
            <w:hideMark/>
          </w:tcPr>
          <w:p w14:paraId="0838DE25"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08AEE75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0363173A" w14:textId="77777777" w:rsidTr="0006455F">
        <w:tc>
          <w:tcPr>
            <w:tcW w:w="1473" w:type="dxa"/>
            <w:hideMark/>
          </w:tcPr>
          <w:p w14:paraId="714A04E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4i</w:t>
            </w:r>
          </w:p>
        </w:tc>
        <w:tc>
          <w:tcPr>
            <w:tcW w:w="3189" w:type="dxa"/>
            <w:hideMark/>
          </w:tcPr>
          <w:p w14:paraId="3FAA52A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Implement discount program CRUD and automatic price application </w:t>
            </w:r>
          </w:p>
        </w:tc>
        <w:tc>
          <w:tcPr>
            <w:tcW w:w="1743" w:type="dxa"/>
            <w:hideMark/>
          </w:tcPr>
          <w:p w14:paraId="0432AB5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High</w:t>
            </w:r>
          </w:p>
        </w:tc>
        <w:tc>
          <w:tcPr>
            <w:tcW w:w="1804" w:type="dxa"/>
            <w:hideMark/>
          </w:tcPr>
          <w:p w14:paraId="26E4D39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3395582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09EFD3DD" w14:textId="77777777" w:rsidTr="0006455F">
        <w:tc>
          <w:tcPr>
            <w:tcW w:w="1473" w:type="dxa"/>
            <w:hideMark/>
          </w:tcPr>
          <w:p w14:paraId="0B7EBDC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lastRenderedPageBreak/>
              <w:t>4j</w:t>
            </w:r>
          </w:p>
        </w:tc>
        <w:tc>
          <w:tcPr>
            <w:tcW w:w="3189" w:type="dxa"/>
            <w:hideMark/>
          </w:tcPr>
          <w:p w14:paraId="184232A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Add frontend offline cache and sync strategy </w:t>
            </w:r>
          </w:p>
        </w:tc>
        <w:tc>
          <w:tcPr>
            <w:tcW w:w="1743" w:type="dxa"/>
            <w:hideMark/>
          </w:tcPr>
          <w:p w14:paraId="3E9D606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3688D47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3A4BD324"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679D86F8" w14:textId="77777777" w:rsidTr="0006455F">
        <w:tc>
          <w:tcPr>
            <w:tcW w:w="1473" w:type="dxa"/>
            <w:hideMark/>
          </w:tcPr>
          <w:p w14:paraId="509F7936"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4k</w:t>
            </w:r>
          </w:p>
        </w:tc>
        <w:tc>
          <w:tcPr>
            <w:tcW w:w="3189" w:type="dxa"/>
            <w:hideMark/>
          </w:tcPr>
          <w:p w14:paraId="10F9E1B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Implement price threshold filtering </w:t>
            </w:r>
          </w:p>
        </w:tc>
        <w:tc>
          <w:tcPr>
            <w:tcW w:w="1743" w:type="dxa"/>
            <w:hideMark/>
          </w:tcPr>
          <w:p w14:paraId="5D55D05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4025D0A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05C1671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5BB8F870" w14:textId="77777777" w:rsidTr="0006455F">
        <w:tc>
          <w:tcPr>
            <w:tcW w:w="1473" w:type="dxa"/>
            <w:hideMark/>
          </w:tcPr>
          <w:p w14:paraId="214FC43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4l</w:t>
            </w:r>
          </w:p>
        </w:tc>
        <w:tc>
          <w:tcPr>
            <w:tcW w:w="3189" w:type="dxa"/>
            <w:hideMark/>
          </w:tcPr>
          <w:p w14:paraId="0C274FF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Add API rate limiting middleware </w:t>
            </w:r>
          </w:p>
        </w:tc>
        <w:tc>
          <w:tcPr>
            <w:tcW w:w="1743" w:type="dxa"/>
            <w:hideMark/>
          </w:tcPr>
          <w:p w14:paraId="5B32A1D9"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4077DEB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51A901D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22B84333" w14:textId="77777777" w:rsidTr="0006455F">
        <w:tc>
          <w:tcPr>
            <w:tcW w:w="1473" w:type="dxa"/>
          </w:tcPr>
          <w:p w14:paraId="621FBE45"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4m</w:t>
            </w:r>
          </w:p>
        </w:tc>
        <w:tc>
          <w:tcPr>
            <w:tcW w:w="3189" w:type="dxa"/>
          </w:tcPr>
          <w:p w14:paraId="76D3583F"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Reworked frontend UI color scheme and layout</w:t>
            </w:r>
          </w:p>
        </w:tc>
        <w:tc>
          <w:tcPr>
            <w:tcW w:w="1743" w:type="dxa"/>
          </w:tcPr>
          <w:p w14:paraId="24ED5A68"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High</w:t>
            </w:r>
          </w:p>
        </w:tc>
        <w:tc>
          <w:tcPr>
            <w:tcW w:w="1804" w:type="dxa"/>
          </w:tcPr>
          <w:p w14:paraId="40B20273"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Complete</w:t>
            </w:r>
          </w:p>
        </w:tc>
        <w:tc>
          <w:tcPr>
            <w:tcW w:w="1142" w:type="dxa"/>
          </w:tcPr>
          <w:p w14:paraId="0814D83D"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Thomas R</w:t>
            </w:r>
          </w:p>
        </w:tc>
      </w:tr>
      <w:tr w:rsidR="00A55273" w:rsidRPr="00A55273" w14:paraId="44C1A586" w14:textId="77777777" w:rsidTr="0006455F">
        <w:tc>
          <w:tcPr>
            <w:tcW w:w="1473" w:type="dxa"/>
          </w:tcPr>
          <w:p w14:paraId="11F6C75C"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 xml:space="preserve">4n </w:t>
            </w:r>
          </w:p>
        </w:tc>
        <w:tc>
          <w:tcPr>
            <w:tcW w:w="3189" w:type="dxa"/>
          </w:tcPr>
          <w:p w14:paraId="434AC101"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Created Video for baseline</w:t>
            </w:r>
          </w:p>
        </w:tc>
        <w:tc>
          <w:tcPr>
            <w:tcW w:w="1743" w:type="dxa"/>
          </w:tcPr>
          <w:p w14:paraId="25DB2020"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High</w:t>
            </w:r>
          </w:p>
        </w:tc>
        <w:tc>
          <w:tcPr>
            <w:tcW w:w="1804" w:type="dxa"/>
          </w:tcPr>
          <w:p w14:paraId="626C4084"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 xml:space="preserve">Complete </w:t>
            </w:r>
          </w:p>
        </w:tc>
        <w:tc>
          <w:tcPr>
            <w:tcW w:w="1142" w:type="dxa"/>
          </w:tcPr>
          <w:p w14:paraId="6DF4006F"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Kyler C</w:t>
            </w:r>
          </w:p>
        </w:tc>
      </w:tr>
      <w:tr w:rsidR="00A55273" w:rsidRPr="00A55273" w14:paraId="3E90E097" w14:textId="77777777" w:rsidTr="0006455F">
        <w:tc>
          <w:tcPr>
            <w:tcW w:w="1473" w:type="dxa"/>
          </w:tcPr>
          <w:p w14:paraId="53F7E19E" w14:textId="77777777" w:rsidR="00A55273" w:rsidRDefault="00A55273" w:rsidP="0006455F">
            <w:pPr>
              <w:rPr>
                <w:rFonts w:ascii="Noto Serif CJK SC" w:eastAsia="Times New Roman" w:hAnsi="Noto Serif CJK SC" w:cs="Times New Roman"/>
                <w:color w:val="000000"/>
                <w:kern w:val="0"/>
                <w14:ligatures w14:val="none"/>
              </w:rPr>
            </w:pPr>
          </w:p>
        </w:tc>
        <w:tc>
          <w:tcPr>
            <w:tcW w:w="3189" w:type="dxa"/>
          </w:tcPr>
          <w:p w14:paraId="67973F5D" w14:textId="77777777" w:rsidR="00A55273" w:rsidRDefault="00A55273" w:rsidP="0006455F">
            <w:pPr>
              <w:rPr>
                <w:rFonts w:ascii="Noto Serif CJK SC" w:eastAsia="Times New Roman" w:hAnsi="Noto Serif CJK SC" w:cs="Times New Roman"/>
                <w:color w:val="000000"/>
                <w:kern w:val="0"/>
                <w14:ligatures w14:val="none"/>
              </w:rPr>
            </w:pPr>
          </w:p>
        </w:tc>
        <w:tc>
          <w:tcPr>
            <w:tcW w:w="1743" w:type="dxa"/>
          </w:tcPr>
          <w:p w14:paraId="3066D23D" w14:textId="77777777" w:rsidR="00A55273" w:rsidRDefault="00A55273" w:rsidP="0006455F">
            <w:pPr>
              <w:rPr>
                <w:rFonts w:ascii="Noto Serif CJK SC" w:eastAsia="Times New Roman" w:hAnsi="Noto Serif CJK SC" w:cs="Times New Roman"/>
                <w:color w:val="000000"/>
                <w:kern w:val="0"/>
                <w14:ligatures w14:val="none"/>
              </w:rPr>
            </w:pPr>
          </w:p>
        </w:tc>
        <w:tc>
          <w:tcPr>
            <w:tcW w:w="1804" w:type="dxa"/>
          </w:tcPr>
          <w:p w14:paraId="739C46DF" w14:textId="77777777" w:rsidR="00A55273" w:rsidRDefault="00A55273" w:rsidP="0006455F">
            <w:pPr>
              <w:rPr>
                <w:rFonts w:ascii="Noto Serif CJK SC" w:eastAsia="Times New Roman" w:hAnsi="Noto Serif CJK SC" w:cs="Times New Roman"/>
                <w:color w:val="000000"/>
                <w:kern w:val="0"/>
                <w14:ligatures w14:val="none"/>
              </w:rPr>
            </w:pPr>
          </w:p>
        </w:tc>
        <w:tc>
          <w:tcPr>
            <w:tcW w:w="1142" w:type="dxa"/>
          </w:tcPr>
          <w:p w14:paraId="4D57DB9C" w14:textId="77777777" w:rsidR="00A55273" w:rsidRDefault="00A55273" w:rsidP="0006455F">
            <w:pPr>
              <w:rPr>
                <w:rFonts w:ascii="Noto Serif CJK SC" w:eastAsia="Times New Roman" w:hAnsi="Noto Serif CJK SC" w:cs="Times New Roman"/>
                <w:color w:val="000000"/>
                <w:kern w:val="0"/>
                <w14:ligatures w14:val="none"/>
              </w:rPr>
            </w:pPr>
          </w:p>
        </w:tc>
      </w:tr>
    </w:tbl>
    <w:p w14:paraId="5704D06E" w14:textId="77777777" w:rsidR="00A55273" w:rsidRPr="00B82FA5" w:rsidRDefault="00A55273" w:rsidP="00A55273"/>
    <w:p w14:paraId="7F19A009" w14:textId="77777777" w:rsidR="00A55273" w:rsidRPr="00231EE2" w:rsidRDefault="00A55273" w:rsidP="00766F96">
      <w:pPr>
        <w:rPr>
          <w:sz w:val="32"/>
          <w:szCs w:val="32"/>
        </w:rPr>
      </w:pPr>
    </w:p>
    <w:p w14:paraId="22BDC37E" w14:textId="77777777" w:rsidR="00766F96" w:rsidRDefault="00766F96" w:rsidP="00766F96">
      <w:pPr>
        <w:rPr>
          <w:sz w:val="32"/>
          <w:szCs w:val="32"/>
        </w:rPr>
      </w:pPr>
      <w:r w:rsidRPr="00231EE2">
        <w:rPr>
          <w:sz w:val="32"/>
          <w:szCs w:val="32"/>
        </w:rPr>
        <w:t>Contribution Form</w:t>
      </w:r>
      <w:r>
        <w:rPr>
          <w:sz w:val="32"/>
          <w:szCs w:val="32"/>
        </w:rPr>
        <w:t xml:space="preserve"> Appendix (C) </w:t>
      </w:r>
      <w:r w:rsidRPr="00231EE2">
        <w:rPr>
          <w:sz w:val="32"/>
          <w:szCs w:val="32"/>
        </w:rPr>
        <w:t xml:space="preserve"> </w:t>
      </w:r>
    </w:p>
    <w:tbl>
      <w:tblPr>
        <w:tblStyle w:val="TableGrid"/>
        <w:tblW w:w="9587" w:type="dxa"/>
        <w:tblLook w:val="04A0" w:firstRow="1" w:lastRow="0" w:firstColumn="1" w:lastColumn="0" w:noHBand="0" w:noVBand="1"/>
      </w:tblPr>
      <w:tblGrid>
        <w:gridCol w:w="1597"/>
        <w:gridCol w:w="1598"/>
        <w:gridCol w:w="3195"/>
        <w:gridCol w:w="1598"/>
        <w:gridCol w:w="1599"/>
      </w:tblGrid>
      <w:tr w:rsidR="00766F96" w14:paraId="2E2768EB" w14:textId="77777777" w:rsidTr="009F0A0E">
        <w:trPr>
          <w:trHeight w:val="606"/>
        </w:trPr>
        <w:tc>
          <w:tcPr>
            <w:tcW w:w="1597" w:type="dxa"/>
          </w:tcPr>
          <w:p w14:paraId="65017CA8" w14:textId="77777777" w:rsidR="00766F96" w:rsidRDefault="00766F96" w:rsidP="009F0A0E">
            <w:r>
              <w:t>Team Name</w:t>
            </w:r>
          </w:p>
          <w:p w14:paraId="0518289A" w14:textId="77777777" w:rsidR="00766F96" w:rsidRDefault="00766F96" w:rsidP="009F0A0E">
            <w:r>
              <w:t>Gas Guzzlers</w:t>
            </w:r>
          </w:p>
        </w:tc>
        <w:tc>
          <w:tcPr>
            <w:tcW w:w="1598" w:type="dxa"/>
          </w:tcPr>
          <w:p w14:paraId="0ADA612F" w14:textId="33FFFE88" w:rsidR="00766F96" w:rsidRDefault="00766F96" w:rsidP="009F0A0E">
            <w:r>
              <w:t xml:space="preserve">Sprint # </w:t>
            </w:r>
            <w:r w:rsidR="00101F74">
              <w:t>3</w:t>
            </w:r>
          </w:p>
        </w:tc>
        <w:tc>
          <w:tcPr>
            <w:tcW w:w="3195" w:type="dxa"/>
          </w:tcPr>
          <w:p w14:paraId="76CEF541" w14:textId="0D343E5E" w:rsidR="00766F96" w:rsidRDefault="00766F96" w:rsidP="009F0A0E">
            <w:r>
              <w:t xml:space="preserve">Date </w:t>
            </w:r>
            <w:r w:rsidR="00EA08CD">
              <w:t>4</w:t>
            </w:r>
            <w:r>
              <w:t>/</w:t>
            </w:r>
            <w:r w:rsidR="00101F74">
              <w:t>28</w:t>
            </w:r>
            <w:r>
              <w:t>/26</w:t>
            </w:r>
          </w:p>
        </w:tc>
        <w:tc>
          <w:tcPr>
            <w:tcW w:w="3197" w:type="dxa"/>
            <w:gridSpan w:val="2"/>
          </w:tcPr>
          <w:p w14:paraId="7CA3ACC1" w14:textId="77777777" w:rsidR="00766F96" w:rsidRDefault="00766F96" w:rsidP="009F0A0E">
            <w:r>
              <w:t>Team Score 100%</w:t>
            </w:r>
          </w:p>
        </w:tc>
      </w:tr>
      <w:tr w:rsidR="00766F96" w14:paraId="4A53F29D" w14:textId="77777777" w:rsidTr="009F0A0E">
        <w:trPr>
          <w:trHeight w:val="295"/>
        </w:trPr>
        <w:tc>
          <w:tcPr>
            <w:tcW w:w="3195" w:type="dxa"/>
            <w:gridSpan w:val="2"/>
          </w:tcPr>
          <w:p w14:paraId="38F0BC24" w14:textId="77777777" w:rsidR="00766F96" w:rsidRDefault="00766F96" w:rsidP="009F0A0E">
            <w:r>
              <w:t>Name</w:t>
            </w:r>
          </w:p>
        </w:tc>
        <w:tc>
          <w:tcPr>
            <w:tcW w:w="3195" w:type="dxa"/>
          </w:tcPr>
          <w:p w14:paraId="066E7079" w14:textId="77777777" w:rsidR="00766F96" w:rsidRDefault="00766F96" w:rsidP="009F0A0E">
            <w:r>
              <w:t>Contribution (%)</w:t>
            </w:r>
          </w:p>
        </w:tc>
        <w:tc>
          <w:tcPr>
            <w:tcW w:w="1598" w:type="dxa"/>
          </w:tcPr>
          <w:p w14:paraId="55DD78B2" w14:textId="77777777" w:rsidR="00766F96" w:rsidRDefault="00766F96" w:rsidP="009F0A0E">
            <w:r>
              <w:t>Signature</w:t>
            </w:r>
          </w:p>
        </w:tc>
        <w:tc>
          <w:tcPr>
            <w:tcW w:w="1599" w:type="dxa"/>
          </w:tcPr>
          <w:p w14:paraId="2C6C1AFC" w14:textId="77777777" w:rsidR="00766F96" w:rsidRDefault="00766F96" w:rsidP="009F0A0E">
            <w:r>
              <w:t>Individual</w:t>
            </w:r>
          </w:p>
        </w:tc>
      </w:tr>
      <w:tr w:rsidR="00766F96" w14:paraId="67608B95" w14:textId="77777777" w:rsidTr="009F0A0E">
        <w:trPr>
          <w:trHeight w:val="295"/>
        </w:trPr>
        <w:tc>
          <w:tcPr>
            <w:tcW w:w="3195" w:type="dxa"/>
            <w:gridSpan w:val="2"/>
          </w:tcPr>
          <w:p w14:paraId="118F4C4D" w14:textId="77777777" w:rsidR="00766F96" w:rsidRDefault="00766F96" w:rsidP="009F0A0E">
            <w:r>
              <w:t>Eric Parral</w:t>
            </w:r>
          </w:p>
        </w:tc>
        <w:tc>
          <w:tcPr>
            <w:tcW w:w="3195" w:type="dxa"/>
          </w:tcPr>
          <w:p w14:paraId="416EE297" w14:textId="77777777" w:rsidR="00766F96" w:rsidRDefault="00766F96" w:rsidP="009F0A0E">
            <w:r>
              <w:t>25%</w:t>
            </w:r>
          </w:p>
        </w:tc>
        <w:tc>
          <w:tcPr>
            <w:tcW w:w="1598" w:type="dxa"/>
          </w:tcPr>
          <w:p w14:paraId="55F792AC" w14:textId="77777777" w:rsidR="00766F96" w:rsidRDefault="00766F96" w:rsidP="009F0A0E">
            <w:r>
              <w:t>Eric Parral</w:t>
            </w:r>
          </w:p>
        </w:tc>
        <w:tc>
          <w:tcPr>
            <w:tcW w:w="1599" w:type="dxa"/>
          </w:tcPr>
          <w:p w14:paraId="15C2A5D5" w14:textId="77777777" w:rsidR="00766F96" w:rsidRDefault="00766F96" w:rsidP="009F0A0E">
            <w:r>
              <w:t>25</w:t>
            </w:r>
          </w:p>
        </w:tc>
      </w:tr>
      <w:tr w:rsidR="00766F96" w14:paraId="3E7B1116" w14:textId="77777777" w:rsidTr="009F0A0E">
        <w:trPr>
          <w:trHeight w:val="557"/>
        </w:trPr>
        <w:tc>
          <w:tcPr>
            <w:tcW w:w="3195" w:type="dxa"/>
            <w:gridSpan w:val="2"/>
          </w:tcPr>
          <w:p w14:paraId="7DD7BD99" w14:textId="77777777" w:rsidR="00766F96" w:rsidRDefault="00766F96" w:rsidP="009F0A0E">
            <w:r>
              <w:t>Nathan Carlson</w:t>
            </w:r>
          </w:p>
        </w:tc>
        <w:tc>
          <w:tcPr>
            <w:tcW w:w="3195" w:type="dxa"/>
          </w:tcPr>
          <w:p w14:paraId="58919B0E" w14:textId="77777777" w:rsidR="00766F96" w:rsidRDefault="00766F96" w:rsidP="009F0A0E">
            <w:r>
              <w:t>25%</w:t>
            </w:r>
          </w:p>
        </w:tc>
        <w:tc>
          <w:tcPr>
            <w:tcW w:w="1598" w:type="dxa"/>
          </w:tcPr>
          <w:p w14:paraId="64F64751" w14:textId="77777777" w:rsidR="00766F96" w:rsidRDefault="00766F96" w:rsidP="009F0A0E">
            <w:r>
              <w:t>Nathan Carlson</w:t>
            </w:r>
          </w:p>
        </w:tc>
        <w:tc>
          <w:tcPr>
            <w:tcW w:w="1599" w:type="dxa"/>
          </w:tcPr>
          <w:p w14:paraId="571AE975" w14:textId="77777777" w:rsidR="00766F96" w:rsidRDefault="00766F96" w:rsidP="009F0A0E">
            <w:r>
              <w:t>25</w:t>
            </w:r>
          </w:p>
        </w:tc>
      </w:tr>
      <w:tr w:rsidR="00766F96" w14:paraId="286A1B0E" w14:textId="77777777" w:rsidTr="009F0A0E">
        <w:trPr>
          <w:trHeight w:val="295"/>
        </w:trPr>
        <w:tc>
          <w:tcPr>
            <w:tcW w:w="3195" w:type="dxa"/>
            <w:gridSpan w:val="2"/>
          </w:tcPr>
          <w:p w14:paraId="124B3BD5" w14:textId="77777777" w:rsidR="00766F96" w:rsidRDefault="00766F96" w:rsidP="009F0A0E">
            <w:r>
              <w:t>Kyler Cressall</w:t>
            </w:r>
          </w:p>
        </w:tc>
        <w:tc>
          <w:tcPr>
            <w:tcW w:w="3195" w:type="dxa"/>
          </w:tcPr>
          <w:p w14:paraId="6B430EC0" w14:textId="77777777" w:rsidR="00766F96" w:rsidRDefault="00766F96" w:rsidP="009F0A0E">
            <w:r>
              <w:t>25%</w:t>
            </w:r>
          </w:p>
        </w:tc>
        <w:tc>
          <w:tcPr>
            <w:tcW w:w="1598" w:type="dxa"/>
          </w:tcPr>
          <w:p w14:paraId="0699DAAF" w14:textId="77777777" w:rsidR="00766F96" w:rsidRDefault="00766F96" w:rsidP="009F0A0E">
            <w:r>
              <w:t>Kyler Cressall</w:t>
            </w:r>
          </w:p>
        </w:tc>
        <w:tc>
          <w:tcPr>
            <w:tcW w:w="1599" w:type="dxa"/>
          </w:tcPr>
          <w:p w14:paraId="576713A9" w14:textId="77777777" w:rsidR="00766F96" w:rsidRDefault="00766F96" w:rsidP="009F0A0E">
            <w:r>
              <w:t>25</w:t>
            </w:r>
          </w:p>
        </w:tc>
      </w:tr>
      <w:tr w:rsidR="00766F96" w14:paraId="678E8909" w14:textId="77777777" w:rsidTr="009F0A0E">
        <w:trPr>
          <w:trHeight w:val="295"/>
        </w:trPr>
        <w:tc>
          <w:tcPr>
            <w:tcW w:w="3195" w:type="dxa"/>
            <w:gridSpan w:val="2"/>
          </w:tcPr>
          <w:p w14:paraId="099CA7B4" w14:textId="77777777" w:rsidR="00766F96" w:rsidRDefault="00766F96" w:rsidP="009F0A0E">
            <w:r>
              <w:t xml:space="preserve">Thomas Ross </w:t>
            </w:r>
          </w:p>
        </w:tc>
        <w:tc>
          <w:tcPr>
            <w:tcW w:w="3195" w:type="dxa"/>
          </w:tcPr>
          <w:p w14:paraId="59DA6008" w14:textId="77777777" w:rsidR="00766F96" w:rsidRDefault="00766F96" w:rsidP="009F0A0E">
            <w:r>
              <w:t>25%</w:t>
            </w:r>
          </w:p>
        </w:tc>
        <w:tc>
          <w:tcPr>
            <w:tcW w:w="1598" w:type="dxa"/>
          </w:tcPr>
          <w:p w14:paraId="29A3033A" w14:textId="77777777" w:rsidR="00766F96" w:rsidRDefault="00766F96" w:rsidP="009F0A0E">
            <w:r>
              <w:t>Thomas Ross</w:t>
            </w:r>
          </w:p>
        </w:tc>
        <w:tc>
          <w:tcPr>
            <w:tcW w:w="1599" w:type="dxa"/>
          </w:tcPr>
          <w:p w14:paraId="6DBF8642" w14:textId="77777777" w:rsidR="00766F96" w:rsidRDefault="00766F96" w:rsidP="009F0A0E">
            <w:r>
              <w:t>25</w:t>
            </w:r>
          </w:p>
        </w:tc>
      </w:tr>
    </w:tbl>
    <w:p w14:paraId="61BF715E" w14:textId="77777777" w:rsidR="00766F96" w:rsidRPr="00B82FA5" w:rsidRDefault="00766F96" w:rsidP="00A55273"/>
    <w:sectPr w:rsidR="00766F96" w:rsidRPr="00B82FA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zabeth Stallworth-Allen" w:date="2026-03-16T03:50:00Z" w:initials="ES">
    <w:p w14:paraId="714E0DDE" w14:textId="77777777" w:rsidR="0051461A" w:rsidRDefault="0051461A" w:rsidP="00004791">
      <w:pPr>
        <w:pStyle w:val="CommentText"/>
      </w:pPr>
      <w:r>
        <w:rPr>
          <w:rStyle w:val="CommentReference"/>
        </w:rPr>
        <w:annotationRef/>
      </w:r>
      <w:r>
        <w:t xml:space="preserve">The Class Diagram is not readable, need to figure something out so the content can be seen and evaluated.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4E0DD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C83442" w16cex:dateUtc="2026-03-16T09:50:00Z">
    <w16cex:extLst>
      <w16:ext w16:uri="{CE6994B0-6A32-4C9F-8C6B-6E91EDA988CE}">
        <cr:reactions xmlns:cr="http://schemas.microsoft.com/office/comments/2020/reactions">
          <cr:reaction reactionType="1">
            <cr:reactionInfo dateUtc="2026-03-20T22:46:04Z">
              <cr:user userId="a2896605cf37cf61" userProvider="Windows Live" userName="Eric Parral"/>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4E0DDE" w16cid:durableId="6CC8344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7768"/>
    <w:multiLevelType w:val="hybridMultilevel"/>
    <w:tmpl w:val="395E3072"/>
    <w:lvl w:ilvl="0" w:tplc="0B60A966">
      <w:numFmt w:val="bullet"/>
      <w:lvlText w:val="-"/>
      <w:lvlJc w:val="left"/>
      <w:pPr>
        <w:ind w:left="456"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A70AD"/>
    <w:multiLevelType w:val="multilevel"/>
    <w:tmpl w:val="DEA6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F3091"/>
    <w:multiLevelType w:val="multilevel"/>
    <w:tmpl w:val="E05C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C69D8"/>
    <w:multiLevelType w:val="hybridMultilevel"/>
    <w:tmpl w:val="85F0E4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AE53CA"/>
    <w:multiLevelType w:val="multilevel"/>
    <w:tmpl w:val="7B38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6665F2"/>
    <w:multiLevelType w:val="hybridMultilevel"/>
    <w:tmpl w:val="9D5C75D2"/>
    <w:lvl w:ilvl="0" w:tplc="CED41238">
      <w:start w:val="1"/>
      <w:numFmt w:val="lowerLetter"/>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661BB3"/>
    <w:multiLevelType w:val="multilevel"/>
    <w:tmpl w:val="929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68459A"/>
    <w:multiLevelType w:val="multilevel"/>
    <w:tmpl w:val="CF52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C1F66"/>
    <w:multiLevelType w:val="hybridMultilevel"/>
    <w:tmpl w:val="685625EC"/>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 w15:restartNumberingAfterBreak="0">
    <w:nsid w:val="204B0AAA"/>
    <w:multiLevelType w:val="multilevel"/>
    <w:tmpl w:val="AFBE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C14FCD"/>
    <w:multiLevelType w:val="hybridMultilevel"/>
    <w:tmpl w:val="3EE07BB2"/>
    <w:lvl w:ilvl="0" w:tplc="0B60A966">
      <w:numFmt w:val="bullet"/>
      <w:lvlText w:val="-"/>
      <w:lvlJc w:val="left"/>
      <w:pPr>
        <w:ind w:left="456" w:hanging="360"/>
      </w:pPr>
      <w:rPr>
        <w:rFonts w:ascii="Aptos" w:eastAsiaTheme="minorHAnsi" w:hAnsi="Aptos" w:cstheme="minorBidi" w:hint="default"/>
      </w:rPr>
    </w:lvl>
    <w:lvl w:ilvl="1" w:tplc="04090003" w:tentative="1">
      <w:start w:val="1"/>
      <w:numFmt w:val="bullet"/>
      <w:lvlText w:val="o"/>
      <w:lvlJc w:val="left"/>
      <w:pPr>
        <w:ind w:left="1176" w:hanging="360"/>
      </w:pPr>
      <w:rPr>
        <w:rFonts w:ascii="Courier New" w:hAnsi="Courier New" w:cs="Courier New" w:hint="default"/>
      </w:rPr>
    </w:lvl>
    <w:lvl w:ilvl="2" w:tplc="04090005" w:tentative="1">
      <w:start w:val="1"/>
      <w:numFmt w:val="bullet"/>
      <w:lvlText w:val=""/>
      <w:lvlJc w:val="left"/>
      <w:pPr>
        <w:ind w:left="1896" w:hanging="360"/>
      </w:pPr>
      <w:rPr>
        <w:rFonts w:ascii="Wingdings" w:hAnsi="Wingdings" w:hint="default"/>
      </w:rPr>
    </w:lvl>
    <w:lvl w:ilvl="3" w:tplc="04090001" w:tentative="1">
      <w:start w:val="1"/>
      <w:numFmt w:val="bullet"/>
      <w:lvlText w:val=""/>
      <w:lvlJc w:val="left"/>
      <w:pPr>
        <w:ind w:left="2616" w:hanging="360"/>
      </w:pPr>
      <w:rPr>
        <w:rFonts w:ascii="Symbol" w:hAnsi="Symbol" w:hint="default"/>
      </w:rPr>
    </w:lvl>
    <w:lvl w:ilvl="4" w:tplc="04090003" w:tentative="1">
      <w:start w:val="1"/>
      <w:numFmt w:val="bullet"/>
      <w:lvlText w:val="o"/>
      <w:lvlJc w:val="left"/>
      <w:pPr>
        <w:ind w:left="3336" w:hanging="360"/>
      </w:pPr>
      <w:rPr>
        <w:rFonts w:ascii="Courier New" w:hAnsi="Courier New" w:cs="Courier New" w:hint="default"/>
      </w:rPr>
    </w:lvl>
    <w:lvl w:ilvl="5" w:tplc="04090005" w:tentative="1">
      <w:start w:val="1"/>
      <w:numFmt w:val="bullet"/>
      <w:lvlText w:val=""/>
      <w:lvlJc w:val="left"/>
      <w:pPr>
        <w:ind w:left="4056" w:hanging="360"/>
      </w:pPr>
      <w:rPr>
        <w:rFonts w:ascii="Wingdings" w:hAnsi="Wingdings" w:hint="default"/>
      </w:rPr>
    </w:lvl>
    <w:lvl w:ilvl="6" w:tplc="04090001" w:tentative="1">
      <w:start w:val="1"/>
      <w:numFmt w:val="bullet"/>
      <w:lvlText w:val=""/>
      <w:lvlJc w:val="left"/>
      <w:pPr>
        <w:ind w:left="4776" w:hanging="360"/>
      </w:pPr>
      <w:rPr>
        <w:rFonts w:ascii="Symbol" w:hAnsi="Symbol" w:hint="default"/>
      </w:rPr>
    </w:lvl>
    <w:lvl w:ilvl="7" w:tplc="04090003" w:tentative="1">
      <w:start w:val="1"/>
      <w:numFmt w:val="bullet"/>
      <w:lvlText w:val="o"/>
      <w:lvlJc w:val="left"/>
      <w:pPr>
        <w:ind w:left="5496" w:hanging="360"/>
      </w:pPr>
      <w:rPr>
        <w:rFonts w:ascii="Courier New" w:hAnsi="Courier New" w:cs="Courier New" w:hint="default"/>
      </w:rPr>
    </w:lvl>
    <w:lvl w:ilvl="8" w:tplc="04090005" w:tentative="1">
      <w:start w:val="1"/>
      <w:numFmt w:val="bullet"/>
      <w:lvlText w:val=""/>
      <w:lvlJc w:val="left"/>
      <w:pPr>
        <w:ind w:left="6216" w:hanging="360"/>
      </w:pPr>
      <w:rPr>
        <w:rFonts w:ascii="Wingdings" w:hAnsi="Wingdings" w:hint="default"/>
      </w:rPr>
    </w:lvl>
  </w:abstractNum>
  <w:abstractNum w:abstractNumId="11" w15:restartNumberingAfterBreak="0">
    <w:nsid w:val="2A8972AB"/>
    <w:multiLevelType w:val="multilevel"/>
    <w:tmpl w:val="DB14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61346D"/>
    <w:multiLevelType w:val="multilevel"/>
    <w:tmpl w:val="F90C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6116CB"/>
    <w:multiLevelType w:val="hybridMultilevel"/>
    <w:tmpl w:val="D206D40C"/>
    <w:lvl w:ilvl="0" w:tplc="0B60A966">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9552163"/>
    <w:multiLevelType w:val="multilevel"/>
    <w:tmpl w:val="11A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6467C7"/>
    <w:multiLevelType w:val="multilevel"/>
    <w:tmpl w:val="1372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732BA6"/>
    <w:multiLevelType w:val="hybridMultilevel"/>
    <w:tmpl w:val="92509B2C"/>
    <w:lvl w:ilvl="0" w:tplc="04090017">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7" w15:restartNumberingAfterBreak="0">
    <w:nsid w:val="3BDF158F"/>
    <w:multiLevelType w:val="multilevel"/>
    <w:tmpl w:val="7C507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1B5B49"/>
    <w:multiLevelType w:val="multilevel"/>
    <w:tmpl w:val="954E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8A1F29"/>
    <w:multiLevelType w:val="hybridMultilevel"/>
    <w:tmpl w:val="E488EAD8"/>
    <w:lvl w:ilvl="0" w:tplc="04090017">
      <w:start w:val="1"/>
      <w:numFmt w:val="lowerLetter"/>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46421AC7"/>
    <w:multiLevelType w:val="hybridMultilevel"/>
    <w:tmpl w:val="0A326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E740F72"/>
    <w:multiLevelType w:val="multilevel"/>
    <w:tmpl w:val="8590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364C1E"/>
    <w:multiLevelType w:val="hybridMultilevel"/>
    <w:tmpl w:val="C53AB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B4C3DAC"/>
    <w:multiLevelType w:val="multilevel"/>
    <w:tmpl w:val="4FD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C230CC"/>
    <w:multiLevelType w:val="hybridMultilevel"/>
    <w:tmpl w:val="5BD679E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703335DF"/>
    <w:multiLevelType w:val="multilevel"/>
    <w:tmpl w:val="DFA4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8E2611"/>
    <w:multiLevelType w:val="multilevel"/>
    <w:tmpl w:val="38F0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0067276">
    <w:abstractNumId w:val="6"/>
  </w:num>
  <w:num w:numId="2" w16cid:durableId="64691184">
    <w:abstractNumId w:val="7"/>
  </w:num>
  <w:num w:numId="3" w16cid:durableId="2073652769">
    <w:abstractNumId w:val="1"/>
  </w:num>
  <w:num w:numId="4" w16cid:durableId="405542066">
    <w:abstractNumId w:val="12"/>
  </w:num>
  <w:num w:numId="5" w16cid:durableId="1380321918">
    <w:abstractNumId w:val="11"/>
  </w:num>
  <w:num w:numId="6" w16cid:durableId="1242257717">
    <w:abstractNumId w:val="18"/>
  </w:num>
  <w:num w:numId="7" w16cid:durableId="1218588979">
    <w:abstractNumId w:val="9"/>
  </w:num>
  <w:num w:numId="8" w16cid:durableId="370426470">
    <w:abstractNumId w:val="17"/>
  </w:num>
  <w:num w:numId="9" w16cid:durableId="1255282655">
    <w:abstractNumId w:val="4"/>
  </w:num>
  <w:num w:numId="10" w16cid:durableId="656762087">
    <w:abstractNumId w:val="26"/>
  </w:num>
  <w:num w:numId="11" w16cid:durableId="2005548125">
    <w:abstractNumId w:val="21"/>
  </w:num>
  <w:num w:numId="12" w16cid:durableId="365836083">
    <w:abstractNumId w:val="25"/>
  </w:num>
  <w:num w:numId="13" w16cid:durableId="741290461">
    <w:abstractNumId w:val="23"/>
  </w:num>
  <w:num w:numId="14" w16cid:durableId="60181353">
    <w:abstractNumId w:val="14"/>
  </w:num>
  <w:num w:numId="15" w16cid:durableId="1094546069">
    <w:abstractNumId w:val="15"/>
  </w:num>
  <w:num w:numId="16" w16cid:durableId="1783720271">
    <w:abstractNumId w:val="2"/>
  </w:num>
  <w:num w:numId="17" w16cid:durableId="671033708">
    <w:abstractNumId w:val="16"/>
  </w:num>
  <w:num w:numId="18" w16cid:durableId="672882128">
    <w:abstractNumId w:val="19"/>
  </w:num>
  <w:num w:numId="19" w16cid:durableId="1692875258">
    <w:abstractNumId w:val="24"/>
  </w:num>
  <w:num w:numId="20" w16cid:durableId="1321038642">
    <w:abstractNumId w:val="8"/>
  </w:num>
  <w:num w:numId="21" w16cid:durableId="2035105594">
    <w:abstractNumId w:val="20"/>
  </w:num>
  <w:num w:numId="22" w16cid:durableId="1850019919">
    <w:abstractNumId w:val="22"/>
  </w:num>
  <w:num w:numId="23" w16cid:durableId="933394473">
    <w:abstractNumId w:val="5"/>
  </w:num>
  <w:num w:numId="24" w16cid:durableId="1773208522">
    <w:abstractNumId w:val="3"/>
  </w:num>
  <w:num w:numId="25" w16cid:durableId="705329827">
    <w:abstractNumId w:val="10"/>
  </w:num>
  <w:num w:numId="26" w16cid:durableId="609506939">
    <w:abstractNumId w:val="13"/>
  </w:num>
  <w:num w:numId="27" w16cid:durableId="50366463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 Stallworth-Allen">
    <w15:presenceInfo w15:providerId="Windows Live" w15:userId="daa78e5878efc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A35"/>
    <w:rsid w:val="0002041E"/>
    <w:rsid w:val="00042E35"/>
    <w:rsid w:val="00060D53"/>
    <w:rsid w:val="00095A9B"/>
    <w:rsid w:val="00101F74"/>
    <w:rsid w:val="001350F0"/>
    <w:rsid w:val="001422D4"/>
    <w:rsid w:val="001466CD"/>
    <w:rsid w:val="0015568A"/>
    <w:rsid w:val="001A1778"/>
    <w:rsid w:val="001B51BC"/>
    <w:rsid w:val="001C2BF7"/>
    <w:rsid w:val="001C6B63"/>
    <w:rsid w:val="001D28F2"/>
    <w:rsid w:val="0020576D"/>
    <w:rsid w:val="00216F46"/>
    <w:rsid w:val="00231EE2"/>
    <w:rsid w:val="00234A89"/>
    <w:rsid w:val="00272D8F"/>
    <w:rsid w:val="00287AB1"/>
    <w:rsid w:val="00291A25"/>
    <w:rsid w:val="002A4882"/>
    <w:rsid w:val="002C540F"/>
    <w:rsid w:val="0032587E"/>
    <w:rsid w:val="00336920"/>
    <w:rsid w:val="0039735F"/>
    <w:rsid w:val="003C45FF"/>
    <w:rsid w:val="00407074"/>
    <w:rsid w:val="00412E17"/>
    <w:rsid w:val="00417C11"/>
    <w:rsid w:val="00452050"/>
    <w:rsid w:val="004536E8"/>
    <w:rsid w:val="00463FE2"/>
    <w:rsid w:val="004860EA"/>
    <w:rsid w:val="004912EF"/>
    <w:rsid w:val="00507C6F"/>
    <w:rsid w:val="0051461A"/>
    <w:rsid w:val="00586F38"/>
    <w:rsid w:val="005E21D0"/>
    <w:rsid w:val="00636562"/>
    <w:rsid w:val="00665C76"/>
    <w:rsid w:val="00666B0C"/>
    <w:rsid w:val="006D69DC"/>
    <w:rsid w:val="00703E45"/>
    <w:rsid w:val="007623A6"/>
    <w:rsid w:val="00766F96"/>
    <w:rsid w:val="00776085"/>
    <w:rsid w:val="007844ED"/>
    <w:rsid w:val="00795BBD"/>
    <w:rsid w:val="007F6BD4"/>
    <w:rsid w:val="007F7669"/>
    <w:rsid w:val="00810A35"/>
    <w:rsid w:val="00813483"/>
    <w:rsid w:val="008503D7"/>
    <w:rsid w:val="00886445"/>
    <w:rsid w:val="008A0997"/>
    <w:rsid w:val="008E7E42"/>
    <w:rsid w:val="00933A91"/>
    <w:rsid w:val="009840A4"/>
    <w:rsid w:val="009A0CCD"/>
    <w:rsid w:val="009D23BD"/>
    <w:rsid w:val="009F12C1"/>
    <w:rsid w:val="00A113CD"/>
    <w:rsid w:val="00A40399"/>
    <w:rsid w:val="00A55273"/>
    <w:rsid w:val="00A66A82"/>
    <w:rsid w:val="00AC2594"/>
    <w:rsid w:val="00B2577D"/>
    <w:rsid w:val="00B2743F"/>
    <w:rsid w:val="00B77A15"/>
    <w:rsid w:val="00B82834"/>
    <w:rsid w:val="00B82FA5"/>
    <w:rsid w:val="00B83647"/>
    <w:rsid w:val="00BF6A9C"/>
    <w:rsid w:val="00C65110"/>
    <w:rsid w:val="00D3388E"/>
    <w:rsid w:val="00D52C8F"/>
    <w:rsid w:val="00D74BE4"/>
    <w:rsid w:val="00D7618F"/>
    <w:rsid w:val="00DA21E6"/>
    <w:rsid w:val="00DB3A1C"/>
    <w:rsid w:val="00E27B36"/>
    <w:rsid w:val="00E47665"/>
    <w:rsid w:val="00E51778"/>
    <w:rsid w:val="00E54EDF"/>
    <w:rsid w:val="00E90435"/>
    <w:rsid w:val="00EA08CD"/>
    <w:rsid w:val="00EA0BE4"/>
    <w:rsid w:val="00EC5700"/>
    <w:rsid w:val="00F37FE5"/>
    <w:rsid w:val="00F72316"/>
    <w:rsid w:val="00FA3B25"/>
    <w:rsid w:val="00FB10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D6506"/>
  <w15:chartTrackingRefBased/>
  <w15:docId w15:val="{9C016A28-A74B-47CF-95F3-313E9347B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0A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0A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A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A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A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A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0A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A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A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A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A35"/>
    <w:rPr>
      <w:rFonts w:eastAsiaTheme="majorEastAsia" w:cstheme="majorBidi"/>
      <w:color w:val="272727" w:themeColor="text1" w:themeTint="D8"/>
    </w:rPr>
  </w:style>
  <w:style w:type="paragraph" w:styleId="Title">
    <w:name w:val="Title"/>
    <w:basedOn w:val="Normal"/>
    <w:next w:val="Normal"/>
    <w:link w:val="TitleChar"/>
    <w:uiPriority w:val="10"/>
    <w:qFormat/>
    <w:rsid w:val="00810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A35"/>
    <w:pPr>
      <w:spacing w:before="160"/>
      <w:jc w:val="center"/>
    </w:pPr>
    <w:rPr>
      <w:i/>
      <w:iCs/>
      <w:color w:val="404040" w:themeColor="text1" w:themeTint="BF"/>
    </w:rPr>
  </w:style>
  <w:style w:type="character" w:customStyle="1" w:styleId="QuoteChar">
    <w:name w:val="Quote Char"/>
    <w:basedOn w:val="DefaultParagraphFont"/>
    <w:link w:val="Quote"/>
    <w:uiPriority w:val="29"/>
    <w:rsid w:val="00810A35"/>
    <w:rPr>
      <w:i/>
      <w:iCs/>
      <w:color w:val="404040" w:themeColor="text1" w:themeTint="BF"/>
    </w:rPr>
  </w:style>
  <w:style w:type="paragraph" w:styleId="ListParagraph">
    <w:name w:val="List Paragraph"/>
    <w:basedOn w:val="Normal"/>
    <w:uiPriority w:val="34"/>
    <w:qFormat/>
    <w:rsid w:val="00810A35"/>
    <w:pPr>
      <w:ind w:left="720"/>
      <w:contextualSpacing/>
    </w:pPr>
  </w:style>
  <w:style w:type="character" w:styleId="IntenseEmphasis">
    <w:name w:val="Intense Emphasis"/>
    <w:basedOn w:val="DefaultParagraphFont"/>
    <w:uiPriority w:val="21"/>
    <w:qFormat/>
    <w:rsid w:val="00810A35"/>
    <w:rPr>
      <w:i/>
      <w:iCs/>
      <w:color w:val="0F4761" w:themeColor="accent1" w:themeShade="BF"/>
    </w:rPr>
  </w:style>
  <w:style w:type="paragraph" w:styleId="IntenseQuote">
    <w:name w:val="Intense Quote"/>
    <w:basedOn w:val="Normal"/>
    <w:next w:val="Normal"/>
    <w:link w:val="IntenseQuoteChar"/>
    <w:uiPriority w:val="30"/>
    <w:qFormat/>
    <w:rsid w:val="00810A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A35"/>
    <w:rPr>
      <w:i/>
      <w:iCs/>
      <w:color w:val="0F4761" w:themeColor="accent1" w:themeShade="BF"/>
    </w:rPr>
  </w:style>
  <w:style w:type="character" w:styleId="IntenseReference">
    <w:name w:val="Intense Reference"/>
    <w:basedOn w:val="DefaultParagraphFont"/>
    <w:uiPriority w:val="32"/>
    <w:qFormat/>
    <w:rsid w:val="00810A35"/>
    <w:rPr>
      <w:b/>
      <w:bCs/>
      <w:smallCaps/>
      <w:color w:val="0F4761" w:themeColor="accent1" w:themeShade="BF"/>
      <w:spacing w:val="5"/>
    </w:rPr>
  </w:style>
  <w:style w:type="character" w:styleId="Hyperlink">
    <w:name w:val="Hyperlink"/>
    <w:basedOn w:val="DefaultParagraphFont"/>
    <w:uiPriority w:val="99"/>
    <w:unhideWhenUsed/>
    <w:rsid w:val="001350F0"/>
    <w:rPr>
      <w:color w:val="467886" w:themeColor="hyperlink"/>
      <w:u w:val="single"/>
    </w:rPr>
  </w:style>
  <w:style w:type="character" w:styleId="UnresolvedMention">
    <w:name w:val="Unresolved Mention"/>
    <w:basedOn w:val="DefaultParagraphFont"/>
    <w:uiPriority w:val="99"/>
    <w:semiHidden/>
    <w:unhideWhenUsed/>
    <w:rsid w:val="001350F0"/>
    <w:rPr>
      <w:color w:val="605E5C"/>
      <w:shd w:val="clear" w:color="auto" w:fill="E1DFDD"/>
    </w:rPr>
  </w:style>
  <w:style w:type="table" w:styleId="TableGrid">
    <w:name w:val="Table Grid"/>
    <w:basedOn w:val="TableNormal"/>
    <w:uiPriority w:val="39"/>
    <w:rsid w:val="00D338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338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1A1778"/>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51461A"/>
    <w:rPr>
      <w:sz w:val="16"/>
      <w:szCs w:val="16"/>
    </w:rPr>
  </w:style>
  <w:style w:type="paragraph" w:styleId="CommentText">
    <w:name w:val="annotation text"/>
    <w:basedOn w:val="Normal"/>
    <w:link w:val="CommentTextChar"/>
    <w:uiPriority w:val="99"/>
    <w:unhideWhenUsed/>
    <w:rsid w:val="0051461A"/>
    <w:pPr>
      <w:spacing w:line="240" w:lineRule="auto"/>
    </w:pPr>
    <w:rPr>
      <w:sz w:val="20"/>
      <w:szCs w:val="20"/>
    </w:rPr>
  </w:style>
  <w:style w:type="character" w:customStyle="1" w:styleId="CommentTextChar">
    <w:name w:val="Comment Text Char"/>
    <w:basedOn w:val="DefaultParagraphFont"/>
    <w:link w:val="CommentText"/>
    <w:uiPriority w:val="99"/>
    <w:rsid w:val="0051461A"/>
    <w:rPr>
      <w:sz w:val="20"/>
      <w:szCs w:val="20"/>
    </w:rPr>
  </w:style>
  <w:style w:type="paragraph" w:customStyle="1" w:styleId="docxheading1">
    <w:name w:val="docx_heading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2">
    <w:name w:val="docx_heading2"/>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0">
    <w:name w:val="docx-num-35-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1">
    <w:name w:val="docx-num-35-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0">
    <w:name w:val="docx-num-36-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1">
    <w:name w:val="docx-num-36-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3">
    <w:name w:val="docx_heading3"/>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0">
    <w:name w:val="docx-num-33-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1">
    <w:name w:val="docx-num-33-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0">
    <w:name w:val="docx-num-34-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1">
    <w:name w:val="docx-num-34-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844E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github.com/kylercressall/cs4400-findapump/blob/main/documentation/UML/entity-relationship-diagram.png" TargetMode="External"/><Relationship Id="rId18" Type="http://schemas.microsoft.com/office/2016/09/relationships/commentsIds" Target="commentsIds.xml"/><Relationship Id="rId26" Type="http://schemas.openxmlformats.org/officeDocument/2006/relationships/hyperlink" Target="https://github.com/kylercressall/cs4400-findapump/tree/main/documentation/Meeting%20Logs" TargetMode="External"/><Relationship Id="rId3" Type="http://schemas.openxmlformats.org/officeDocument/2006/relationships/styles" Target="styles.xml"/><Relationship Id="rId21" Type="http://schemas.openxmlformats.org/officeDocument/2006/relationships/hyperlink" Target="https://github.com/kylercressall/cs4400-findapump/blob/main/documentation/Testing%20Docs/Comprehensive%20Test%20Plan%20-%20Find%20A%20Pump.md" TargetMode="External"/><Relationship Id="rId7" Type="http://schemas.openxmlformats.org/officeDocument/2006/relationships/hyperlink" Target="https://www.youtube.com/embed/DrvCSofP4a4?feature=oembed" TargetMode="External"/><Relationship Id="rId12" Type="http://schemas.openxmlformats.org/officeDocument/2006/relationships/image" Target="media/image4.png"/><Relationship Id="rId17" Type="http://schemas.microsoft.com/office/2011/relationships/commentsExtended" Target="commentsExtended.xml"/><Relationship Id="rId25" Type="http://schemas.openxmlformats.org/officeDocument/2006/relationships/hyperlink" Target="https://github.com/kylercressall/cs4400-findapump/blob/main/documentation/Testing%20Docs/Bug%20Report.md" TargetMode="Externa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hyperlink" Target="https://github.com/kylercressall/cs4400-findapump/blob/main/documentation/UML/class-diagrams-current-vs-srs.md"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kylercressall/cs4400-findapump/blob/main/documentation/UML/Architecture_diagram.pdf" TargetMode="External"/><Relationship Id="rId24" Type="http://schemas.openxmlformats.org/officeDocument/2006/relationships/hyperlink" Target="http://localhost:5555/" TargetMode="External"/><Relationship Id="rId5" Type="http://schemas.openxmlformats.org/officeDocument/2006/relationships/webSettings" Target="webSettings.xml"/><Relationship Id="rId15" Type="http://schemas.openxmlformats.org/officeDocument/2006/relationships/hyperlink" Target="https://github.com/kylercressall/cs4400-findapump/blob/main/documentation/UML/Find%20a%20Pump%20--%20Use%20Case%20Diagram.pdf" TargetMode="External"/><Relationship Id="rId23" Type="http://schemas.openxmlformats.org/officeDocument/2006/relationships/hyperlink" Target="http://localhost:4000/" TargetMode="External"/><Relationship Id="rId28" Type="http://schemas.microsoft.com/office/2011/relationships/people" Target="people.xml"/><Relationship Id="rId10" Type="http://schemas.openxmlformats.org/officeDocument/2006/relationships/image" Target="media/image3.jpg"/><Relationship Id="rId19"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https://github.com/kylercressall/cs4400-findapump/tree/main/find-a-pump-code" TargetMode="External"/><Relationship Id="rId14" Type="http://schemas.openxmlformats.org/officeDocument/2006/relationships/image" Target="media/image5.jpg"/><Relationship Id="rId22" Type="http://schemas.openxmlformats.org/officeDocument/2006/relationships/hyperlink" Target="http://localhost:3000/"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1C7C6-5CF4-466A-866F-F19709FB076A}">
  <ds:schemaRefs>
    <ds:schemaRef ds:uri="http://schemas.openxmlformats.org/officeDocument/2006/bibliography"/>
  </ds:schemaRefs>
</ds:datastoreItem>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Template>
  <TotalTime>305</TotalTime>
  <Pages>29</Pages>
  <Words>5791</Words>
  <Characters>33013</Characters>
  <Application>Microsoft Office Word</Application>
  <DocSecurity>0</DocSecurity>
  <Lines>275</Lines>
  <Paragraphs>77</Paragraphs>
  <ScaleCrop>false</ScaleCrop>
  <Company/>
  <LinksUpToDate>false</LinksUpToDate>
  <CharactersWithSpaces>38727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Eric Parral</cp:lastModifiedBy>
  <cp:revision>41</cp:revision>
  <cp:lastPrinted>2026-03-22T23:20:00Z</cp:lastPrinted>
  <dcterms:created xsi:type="dcterms:W3CDTF">2026-04-11T18:43:00Z</dcterms:created>
  <dcterms:modified xsi:type="dcterms:W3CDTF">2026-04-28T20:09:00Z</dcterms:modified>
</cp:coreProperties>
</file>