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3D0A" w:rsidRDefault="00456FB3" w:rsidP="00391183">
      <w:bookmarkStart w:id="0" w:name="_GoBack"/>
      <w:r>
        <w:t>Hey Prince, thank you for your insight into the effects of technology on spiritual development. I think your first point is an interesting one, in which technology allows us to reach people that we might not be present with. While I agree, I think that this can be extrapolated further to include the use of technology with people we are presently with. This can be done through online resource</w:t>
      </w:r>
      <w:r w:rsidR="00C961F0">
        <w:t>s</w:t>
      </w:r>
      <w:r>
        <w:t xml:space="preserve"> and social media. </w:t>
      </w:r>
      <w:r w:rsidR="00C961F0">
        <w:t xml:space="preserve">I do agree with you that technology greatly helps when on the road and traveling. Even media such as podcasts are great, especially for listening to when driving. It is relatively uninterrupted time to listen to what God has to say. </w:t>
      </w:r>
    </w:p>
    <w:p w:rsidR="00C961F0" w:rsidRDefault="00F66C00" w:rsidP="00391183">
      <w:pPr>
        <w:rPr>
          <w:rFonts w:ascii="Arial" w:hAnsi="Arial" w:cs="Arial"/>
          <w:color w:val="222222"/>
          <w:sz w:val="22"/>
          <w:shd w:val="clear" w:color="auto" w:fill="FFFFFF"/>
        </w:rPr>
      </w:pPr>
      <w:r>
        <w:t xml:space="preserve">I also agree with you that technology can threaten our spiritual development. </w:t>
      </w:r>
      <w:proofErr w:type="spellStart"/>
      <w:r>
        <w:rPr>
          <w:rFonts w:ascii="Arial" w:hAnsi="Arial" w:cs="Arial"/>
          <w:color w:val="222222"/>
          <w:sz w:val="22"/>
          <w:shd w:val="clear" w:color="auto" w:fill="FFFFFF"/>
        </w:rPr>
        <w:t>Kathambi</w:t>
      </w:r>
      <w:proofErr w:type="spellEnd"/>
      <w:r>
        <w:rPr>
          <w:rFonts w:ascii="Arial" w:hAnsi="Arial" w:cs="Arial"/>
          <w:color w:val="222222"/>
          <w:sz w:val="22"/>
          <w:shd w:val="clear" w:color="auto" w:fill="FFFFFF"/>
        </w:rPr>
        <w:t xml:space="preserve"> (2021) states the “balance is needed in the arguments about the use of ICT in churches.”</w:t>
      </w:r>
      <w:r>
        <w:rPr>
          <w:rFonts w:ascii="Arial" w:hAnsi="Arial" w:cs="Arial"/>
          <w:color w:val="222222"/>
          <w:sz w:val="22"/>
          <w:shd w:val="clear" w:color="auto" w:fill="FFFFFF"/>
        </w:rPr>
        <w:t xml:space="preserve"> How can this be done? How can we make use of technology while guarding against the negative? Yes, people can easily be brainwashed to see and believe fallacies. To find the root, we must ask what benefit technology offers, especially in church. Does technology such as fog machines and lights enhance our worship of the one true God, or merely enhance our experience? Do we learn more of God?</w:t>
      </w:r>
    </w:p>
    <w:p w:rsidR="00F66C00" w:rsidRDefault="00F66C00" w:rsidP="00391183">
      <w:proofErr w:type="spellStart"/>
      <w:r>
        <w:rPr>
          <w:rFonts w:ascii="Arial" w:hAnsi="Arial" w:cs="Arial"/>
          <w:color w:val="222222"/>
          <w:sz w:val="22"/>
          <w:shd w:val="clear" w:color="auto" w:fill="FFFFFF"/>
        </w:rPr>
        <w:t>Kathambi</w:t>
      </w:r>
      <w:proofErr w:type="spellEnd"/>
      <w:r>
        <w:rPr>
          <w:rFonts w:ascii="Arial" w:hAnsi="Arial" w:cs="Arial"/>
          <w:color w:val="222222"/>
          <w:sz w:val="22"/>
          <w:shd w:val="clear" w:color="auto" w:fill="FFFFFF"/>
        </w:rPr>
        <w:t>, F. (2021). Integration of information and communication technology in church worship. </w:t>
      </w:r>
      <w:r>
        <w:rPr>
          <w:rStyle w:val="Emphasis"/>
          <w:rFonts w:ascii="Arial" w:hAnsi="Arial" w:cs="Arial"/>
          <w:color w:val="222222"/>
          <w:sz w:val="22"/>
          <w:shd w:val="clear" w:color="auto" w:fill="FFFFFF"/>
        </w:rPr>
        <w:t>International Journal of Innovative Research in Science, Engineering and Technology</w:t>
      </w:r>
      <w:r>
        <w:rPr>
          <w:rFonts w:ascii="Arial" w:hAnsi="Arial" w:cs="Arial"/>
          <w:color w:val="222222"/>
          <w:sz w:val="22"/>
          <w:shd w:val="clear" w:color="auto" w:fill="FFFFFF"/>
        </w:rPr>
        <w:t>, Vol. 2, Issue 11, 001-003.</w:t>
      </w:r>
    </w:p>
    <w:bookmarkEnd w:id="0"/>
    <w:p w:rsidR="0005776C" w:rsidRDefault="0005776C"/>
    <w:sectPr w:rsidR="000577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0F0"/>
    <w:rsid w:val="0005776C"/>
    <w:rsid w:val="00183D0A"/>
    <w:rsid w:val="00391183"/>
    <w:rsid w:val="0042292E"/>
    <w:rsid w:val="00456FB3"/>
    <w:rsid w:val="006C50F0"/>
    <w:rsid w:val="009304A0"/>
    <w:rsid w:val="00C961F0"/>
    <w:rsid w:val="00F66C00"/>
    <w:rsid w:val="00F87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817707-72D2-45A3-AF18-C06898437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83D0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1</Pages>
  <Words>212</Words>
  <Characters>1214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Stevens</dc:creator>
  <cp:keywords/>
  <dc:description/>
  <cp:lastModifiedBy>Kyle Stevens</cp:lastModifiedBy>
  <cp:revision>3</cp:revision>
  <dcterms:created xsi:type="dcterms:W3CDTF">2022-03-20T19:49:00Z</dcterms:created>
  <dcterms:modified xsi:type="dcterms:W3CDTF">2022-03-20T22:45:00Z</dcterms:modified>
</cp:coreProperties>
</file>