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E558" w14:textId="415377DE" w:rsidR="00234CB3" w:rsidRDefault="00C35747" w:rsidP="00C35747">
      <w:pPr>
        <w:ind w:firstLine="720"/>
      </w:pPr>
      <w:r>
        <w:t xml:space="preserve">Hey Alexis, thank you for your insight into distributed data centers and their working. I agree with you that a distributed database has many advantages and would be a good pick for larger organizations. One question is do you think that the pros outweigh the cons of utilizing a distributed database? While a distributed database has multiple access points, and localized database has one access point and therefore a centralized point of failure. If some type of data replication or redundancy system were not in place, an attack on a centralized data facility could be catastrophic. </w:t>
      </w:r>
    </w:p>
    <w:p w14:paraId="3A2A4F99" w14:textId="7705664F" w:rsidR="00C35747" w:rsidRDefault="00C35747">
      <w:r>
        <w:tab/>
        <w:t>I think your examples of various interactive application response times shed light on an area that I previously had not considered, namely vehicle response times. In the event of a collision, what should the vehicle response time be for airbags to deploy and safety measure to enact? Most car-to-car</w:t>
      </w:r>
      <w:r w:rsidR="00F66F20">
        <w:t xml:space="preserve"> collisions last for 70 to 150 milliseconds (</w:t>
      </w:r>
      <w:proofErr w:type="spellStart"/>
      <w:r w:rsidR="00F66F20">
        <w:t>Kodsi</w:t>
      </w:r>
      <w:proofErr w:type="spellEnd"/>
      <w:r w:rsidR="00F66F20">
        <w:t xml:space="preserve">, 2021). This is a shockingly fast amount of time, yet an airbag deploys within 55 milliseconds. </w:t>
      </w:r>
    </w:p>
    <w:sectPr w:rsidR="00C35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47"/>
    <w:rsid w:val="00234CB3"/>
    <w:rsid w:val="00C35747"/>
    <w:rsid w:val="00F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F559F"/>
  <w15:chartTrackingRefBased/>
  <w15:docId w15:val="{4310190C-A516-43D4-9D0E-CB6CA0E9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Kyle M (PERATON)</dc:creator>
  <cp:keywords/>
  <dc:description/>
  <cp:lastModifiedBy>Stevens, Kyle M (PERATON)</cp:lastModifiedBy>
  <cp:revision>1</cp:revision>
  <dcterms:created xsi:type="dcterms:W3CDTF">2022-04-23T16:08:00Z</dcterms:created>
  <dcterms:modified xsi:type="dcterms:W3CDTF">2022-04-23T16:28:00Z</dcterms:modified>
</cp:coreProperties>
</file>