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CDCFD0" w14:textId="77777777" w:rsidR="007215BE" w:rsidRDefault="007215BE">
      <w:pPr>
        <w:pStyle w:val="Heading1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run_session_unified.m</w:t>
      </w:r>
      <w:proofErr w:type="spellEnd"/>
      <w:r>
        <w:rPr>
          <w:rFonts w:ascii="Calibri" w:eastAsia="Times New Roman" w:hAnsi="Calibri" w:cs="Calibri"/>
        </w:rPr>
        <w:t>: dependencies, environment and hardware</w:t>
      </w:r>
    </w:p>
    <w:p w14:paraId="29AA2885" w14:textId="77777777" w:rsidR="007215BE" w:rsidRDefault="007215BE">
      <w:pPr>
        <w:pStyle w:val="NormalWeb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Reference for the flight-arena acquisition script in D:\Yichen\Code. Everything in this document was read from the rig PC (DESKTOP-D733TGI) on 2026-09-10 using MATLAB's dependency </w:t>
      </w:r>
      <w:proofErr w:type="spellStart"/>
      <w:r>
        <w:rPr>
          <w:rFonts w:ascii="Calibri" w:hAnsi="Calibri" w:cs="Calibri"/>
          <w:sz w:val="21"/>
          <w:szCs w:val="21"/>
        </w:rPr>
        <w:t>analyser</w:t>
      </w:r>
      <w:proofErr w:type="spellEnd"/>
      <w:r>
        <w:rPr>
          <w:rFonts w:ascii="Calibri" w:hAnsi="Calibri" w:cs="Calibri"/>
          <w:sz w:val="21"/>
          <w:szCs w:val="21"/>
        </w:rPr>
        <w:t>, the installed-software registry and the device list, except the items in the 'Hardware, guessed' section, which are marked as such.</w:t>
      </w:r>
    </w:p>
    <w:p w14:paraId="7FE13481" w14:textId="77777777" w:rsidR="007215BE" w:rsidRDefault="007215B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1. What the script needs </w:t>
      </w:r>
      <w:proofErr w:type="gramStart"/>
      <w:r>
        <w:rPr>
          <w:rFonts w:ascii="Calibri" w:eastAsia="Times New Roman" w:hAnsi="Calibri" w:cs="Calibri"/>
        </w:rPr>
        <w:t>at a glance</w:t>
      </w:r>
      <w:proofErr w:type="gram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2826"/>
        <w:gridCol w:w="5071"/>
        <w:gridCol w:w="5087"/>
      </w:tblGrid>
      <w:tr w:rsidR="00EC1084" w14:paraId="712CD3A6" w14:textId="77777777" w:rsidTr="00BB39FB">
        <w:trPr>
          <w:tblHeader/>
        </w:trPr>
        <w:tc>
          <w:tcPr>
            <w:tcW w:w="30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E6E6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A82FEC" w14:textId="77777777" w:rsidR="007215BE" w:rsidRDefault="007215BE">
            <w:pP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Layer</w:t>
            </w:r>
          </w:p>
        </w:tc>
        <w:tc>
          <w:tcPr>
            <w:tcW w:w="102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E6E6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4362B3" w14:textId="77777777" w:rsidR="007215BE" w:rsidRDefault="007215BE">
            <w:pP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Requirement</w:t>
            </w:r>
          </w:p>
        </w:tc>
        <w:tc>
          <w:tcPr>
            <w:tcW w:w="183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E6E6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2E5182" w14:textId="77777777" w:rsidR="007215BE" w:rsidRDefault="007215BE">
            <w:pP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Version on the rig</w:t>
            </w:r>
          </w:p>
        </w:tc>
        <w:tc>
          <w:tcPr>
            <w:tcW w:w="184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E6E6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F9B1F4" w14:textId="77777777" w:rsidR="007215BE" w:rsidRDefault="007215BE">
            <w:pP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Why the script needs it</w:t>
            </w:r>
          </w:p>
        </w:tc>
      </w:tr>
      <w:tr w:rsidR="00EC1084" w14:paraId="47EACAD8" w14:textId="77777777" w:rsidTr="00BB39FB">
        <w:tc>
          <w:tcPr>
            <w:tcW w:w="30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C08ABA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MATLAB</w:t>
            </w:r>
          </w:p>
        </w:tc>
        <w:tc>
          <w:tcPr>
            <w:tcW w:w="102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96F27C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MATLAB (64-bit Windows)</w:t>
            </w:r>
          </w:p>
        </w:tc>
        <w:tc>
          <w:tcPr>
            <w:tcW w:w="183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E174FC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R2019a Update 9 (9.6.0.1472908)</w:t>
            </w:r>
          </w:p>
        </w:tc>
        <w:tc>
          <w:tcPr>
            <w:tcW w:w="184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51BDCA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Runs the script; nested functions,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sgtitle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movmax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datetime,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VideoWriter</w:t>
            </w:r>
            <w:proofErr w:type="spellEnd"/>
          </w:p>
        </w:tc>
      </w:tr>
      <w:tr w:rsidR="00EC1084" w14:paraId="527A5380" w14:textId="77777777" w:rsidTr="00BB39FB">
        <w:tc>
          <w:tcPr>
            <w:tcW w:w="30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5749FDB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MATLAB</w:t>
            </w:r>
          </w:p>
        </w:tc>
        <w:tc>
          <w:tcPr>
            <w:tcW w:w="102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2550CD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Data Acquisition Toolbox</w:t>
            </w:r>
          </w:p>
        </w:tc>
        <w:tc>
          <w:tcPr>
            <w:tcW w:w="183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099A3CF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4.0 (R2019a)</w:t>
            </w:r>
          </w:p>
        </w:tc>
        <w:tc>
          <w:tcPr>
            <w:tcW w:w="184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2E2626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NI session: analog in/out, counter output, queued output,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DataAvailable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events</w:t>
            </w:r>
          </w:p>
        </w:tc>
      </w:tr>
      <w:tr w:rsidR="00EC1084" w14:paraId="34DAB06E" w14:textId="77777777" w:rsidTr="00BB39FB">
        <w:tc>
          <w:tcPr>
            <w:tcW w:w="30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E22B38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MATLAB</w:t>
            </w:r>
          </w:p>
        </w:tc>
        <w:tc>
          <w:tcPr>
            <w:tcW w:w="102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A0D564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Image Acquisition Toolbox</w:t>
            </w:r>
          </w:p>
        </w:tc>
        <w:tc>
          <w:tcPr>
            <w:tcW w:w="183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273333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6.0 (R2019a)</w:t>
            </w:r>
          </w:p>
        </w:tc>
        <w:tc>
          <w:tcPr>
            <w:tcW w:w="184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E3E527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Basler cameras via the GenTL adaptor: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videoinput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hardware trigger,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getdata</w:t>
            </w:r>
            <w:proofErr w:type="spellEnd"/>
          </w:p>
        </w:tc>
      </w:tr>
      <w:tr w:rsidR="00EC1084" w14:paraId="726F2C02" w14:textId="77777777" w:rsidTr="00BB39FB">
        <w:tc>
          <w:tcPr>
            <w:tcW w:w="30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AF4CB2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MATLAB</w:t>
            </w:r>
          </w:p>
        </w:tc>
        <w:tc>
          <w:tcPr>
            <w:tcW w:w="102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1E0F40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IMAQ Support Package for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GenICam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Interface (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gentl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>)</w:t>
            </w:r>
          </w:p>
        </w:tc>
        <w:tc>
          <w:tcPr>
            <w:tcW w:w="183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3BC1C5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19.1.0</w:t>
            </w:r>
          </w:p>
        </w:tc>
        <w:tc>
          <w:tcPr>
            <w:tcW w:w="184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859342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Provides the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gentl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adaptor (mwgentlimaq.dll) used for both Basler cameras</w:t>
            </w:r>
          </w:p>
        </w:tc>
      </w:tr>
      <w:tr w:rsidR="00EC1084" w14:paraId="349EC516" w14:textId="77777777" w:rsidTr="00BB39FB">
        <w:tc>
          <w:tcPr>
            <w:tcW w:w="30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F82B42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MATLAB</w:t>
            </w:r>
          </w:p>
        </w:tc>
        <w:tc>
          <w:tcPr>
            <w:tcW w:w="102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A0576C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MinGW-w64 C/C++ Compiler support package</w:t>
            </w:r>
          </w:p>
        </w:tc>
        <w:tc>
          <w:tcPr>
            <w:tcW w:w="183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4698E9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19.1.0 (MinGW64 6.3.0, selected)</w:t>
            </w:r>
          </w:p>
        </w:tc>
        <w:tc>
          <w:tcPr>
            <w:tcW w:w="184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64F1D8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loadlibrary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parses the Phantom C headers (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PhConML.h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PhIntML.h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PhFileML.h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>) at load time</w:t>
            </w:r>
          </w:p>
        </w:tc>
      </w:tr>
      <w:tr w:rsidR="00EC1084" w14:paraId="7EBDDA6B" w14:textId="77777777" w:rsidTr="00BB39FB">
        <w:tc>
          <w:tcPr>
            <w:tcW w:w="30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FB99C2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Driver</w:t>
            </w:r>
          </w:p>
        </w:tc>
        <w:tc>
          <w:tcPr>
            <w:tcW w:w="102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468D3A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NI-DAQmx</w:t>
            </w:r>
          </w:p>
        </w:tc>
        <w:tc>
          <w:tcPr>
            <w:tcW w:w="183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A4DD89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25.5.0 (reported by 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sz w:val="19"/>
                <w:szCs w:val="19"/>
              </w:rPr>
              <w:t>daq.getVendors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sz w:val="19"/>
                <w:szCs w:val="19"/>
              </w:rPr>
              <w:t>; NI MAX 25.5, NI Package Manager 26.5)</w:t>
            </w:r>
          </w:p>
        </w:tc>
        <w:tc>
          <w:tcPr>
            <w:tcW w:w="184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CD3A717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PCIe-6321 driver; vendor '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ni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>' reports operational</w:t>
            </w:r>
          </w:p>
        </w:tc>
      </w:tr>
      <w:tr w:rsidR="00EC1084" w14:paraId="57F2CAA0" w14:textId="77777777" w:rsidTr="00BB39FB">
        <w:tc>
          <w:tcPr>
            <w:tcW w:w="30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713C7F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Driver</w:t>
            </w:r>
          </w:p>
        </w:tc>
        <w:tc>
          <w:tcPr>
            <w:tcW w:w="102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2AB745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Basler pylon Software Suite</w:t>
            </w:r>
          </w:p>
        </w:tc>
        <w:tc>
          <w:tcPr>
            <w:tcW w:w="183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C59174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26.07.2 (runtime PylonBase_v12 12.2.1.1300; USB driver plnu3v 11.3.0)</w:t>
            </w:r>
          </w:p>
        </w:tc>
        <w:tc>
          <w:tcPr>
            <w:tcW w:w="184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26A029B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GenTL producer ProducerU3V.cti for the USB3 cameras; GENICAM_GENTL64_PATH points at C:\Program Files\Basler\pylon\Runtime\x64\</w:t>
            </w:r>
          </w:p>
        </w:tc>
      </w:tr>
      <w:tr w:rsidR="00EC1084" w14:paraId="11994D75" w14:textId="77777777" w:rsidTr="00BB39FB">
        <w:tc>
          <w:tcPr>
            <w:tcW w:w="30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543F8F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Driver</w:t>
            </w:r>
          </w:p>
        </w:tc>
        <w:tc>
          <w:tcPr>
            <w:tcW w:w="102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1705D9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Phantom Camera Control (PCC) + Phantom SDK</w:t>
            </w:r>
          </w:p>
        </w:tc>
        <w:tc>
          <w:tcPr>
            <w:tcW w:w="183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4838D0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PCC 3.11.11.806; SDK 13.11.11.806 (PhCon.dll / PhFile.dll / PhInt.dll 3.11.11.806)</w:t>
            </w:r>
          </w:p>
        </w:tc>
        <w:tc>
          <w:tcPr>
            <w:tcW w:w="184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EB85B74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Camera discovery, cine parameters, capture, store and TIFF/cine save; PCC owns sync mode in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framesync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mode</w:t>
            </w:r>
          </w:p>
        </w:tc>
      </w:tr>
      <w:tr w:rsidR="00EC1084" w14:paraId="421F534A" w14:textId="77777777" w:rsidTr="00BB39FB">
        <w:tc>
          <w:tcPr>
            <w:tcW w:w="30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3D2C97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Rig code</w:t>
            </w:r>
          </w:p>
        </w:tc>
        <w:tc>
          <w:tcPr>
            <w:tcW w:w="102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E46157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Reiser panels controller code (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Panel_com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and helpers)</w:t>
            </w:r>
          </w:p>
        </w:tc>
        <w:tc>
          <w:tcPr>
            <w:tcW w:w="183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772131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C:\MatlabRoot\FlightArena_setup\panelcode\controller</w:t>
            </w:r>
          </w:p>
        </w:tc>
        <w:tc>
          <w:tcPr>
            <w:tcW w:w="184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4145CA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Arena commands over a serial port (COM5, 921600 baud)</w:t>
            </w:r>
          </w:p>
        </w:tc>
      </w:tr>
      <w:tr w:rsidR="00EC1084" w14:paraId="1CF97D3B" w14:textId="77777777" w:rsidTr="00BB39FB">
        <w:tc>
          <w:tcPr>
            <w:tcW w:w="30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CB0FEE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Rig code</w:t>
            </w:r>
          </w:p>
        </w:tc>
        <w:tc>
          <w:tcPr>
            <w:tcW w:w="102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2EF353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data_rows.m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exclude_window_stims.m</w:t>
            </w:r>
            <w:proofErr w:type="spellEnd"/>
          </w:p>
        </w:tc>
        <w:tc>
          <w:tcPr>
            <w:tcW w:w="183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39BD7F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D:\Yichen\Code</w:t>
            </w:r>
          </w:p>
        </w:tc>
        <w:tc>
          <w:tcPr>
            <w:tcW w:w="184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27A533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Used by the analysis scripts, not by the acquisition script itself</w:t>
            </w:r>
          </w:p>
        </w:tc>
      </w:tr>
      <w:tr w:rsidR="00EC1084" w14:paraId="3FDB70B8" w14:textId="77777777" w:rsidTr="00BB39FB">
        <w:tc>
          <w:tcPr>
            <w:tcW w:w="30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A4602E6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OS</w:t>
            </w:r>
          </w:p>
        </w:tc>
        <w:tc>
          <w:tcPr>
            <w:tcW w:w="1022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E9E973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Windows 10 Pro</w:t>
            </w:r>
          </w:p>
        </w:tc>
        <w:tc>
          <w:tcPr>
            <w:tcW w:w="183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ADCDF2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10.0.19045 (64-bit)</w:t>
            </w:r>
          </w:p>
        </w:tc>
        <w:tc>
          <w:tcPr>
            <w:tcW w:w="184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C2AFB4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MPEG-4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VideoWriter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profile uses Windows Media Foundation; .NET Framework 4.8 present</w:t>
            </w:r>
          </w:p>
        </w:tc>
      </w:tr>
    </w:tbl>
    <w:p w14:paraId="60802500" w14:textId="77777777" w:rsidR="007215BE" w:rsidRDefault="007215B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Files the script calls, and where they live</w:t>
      </w:r>
    </w:p>
    <w:p w14:paraId="2F1848E4" w14:textId="77777777" w:rsidR="007215BE" w:rsidRDefault="007215BE">
      <w:pPr>
        <w:pStyle w:val="NormalWeb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lastRenderedPageBreak/>
        <w:t xml:space="preserve">Output of </w:t>
      </w:r>
      <w:proofErr w:type="gramStart"/>
      <w:r>
        <w:rPr>
          <w:rFonts w:ascii="Calibri" w:hAnsi="Calibri" w:cs="Calibri"/>
          <w:sz w:val="21"/>
          <w:szCs w:val="21"/>
        </w:rPr>
        <w:t>matlab.codetools</w:t>
      </w:r>
      <w:proofErr w:type="gramEnd"/>
      <w:r>
        <w:rPr>
          <w:rFonts w:ascii="Calibri" w:hAnsi="Calibri" w:cs="Calibri"/>
          <w:sz w:val="21"/>
          <w:szCs w:val="21"/>
        </w:rPr>
        <w:t xml:space="preserve">.requiredFilesAndProducts('run_session_unified.m'), grouped. The </w:t>
      </w:r>
      <w:proofErr w:type="spellStart"/>
      <w:r>
        <w:rPr>
          <w:rFonts w:ascii="Calibri" w:hAnsi="Calibri" w:cs="Calibri"/>
          <w:sz w:val="21"/>
          <w:szCs w:val="21"/>
        </w:rPr>
        <w:t>analyser</w:t>
      </w:r>
      <w:proofErr w:type="spellEnd"/>
      <w:r>
        <w:rPr>
          <w:rFonts w:ascii="Calibri" w:hAnsi="Calibri" w:cs="Calibri"/>
          <w:sz w:val="21"/>
          <w:szCs w:val="21"/>
        </w:rPr>
        <w:t xml:space="preserve"> follows every call it can resolve on the saved MATLAB path (</w:t>
      </w:r>
      <w:proofErr w:type="spellStart"/>
      <w:r>
        <w:rPr>
          <w:rFonts w:ascii="Calibri" w:hAnsi="Calibri" w:cs="Calibri"/>
          <w:sz w:val="21"/>
          <w:szCs w:val="21"/>
        </w:rPr>
        <w:t>pathdef.m</w:t>
      </w:r>
      <w:proofErr w:type="spellEnd"/>
      <w:r>
        <w:rPr>
          <w:rFonts w:ascii="Calibri" w:hAnsi="Calibri" w:cs="Calibri"/>
          <w:sz w:val="21"/>
          <w:szCs w:val="21"/>
        </w:rPr>
        <w:t xml:space="preserve"> in the R2019a install), which contains 28 </w:t>
      </w:r>
      <w:proofErr w:type="spellStart"/>
      <w:r>
        <w:rPr>
          <w:rFonts w:ascii="Calibri" w:hAnsi="Calibri" w:cs="Calibri"/>
          <w:sz w:val="21"/>
          <w:szCs w:val="21"/>
        </w:rPr>
        <w:t>FlightArena_setup</w:t>
      </w:r>
      <w:proofErr w:type="spellEnd"/>
      <w:r>
        <w:rPr>
          <w:rFonts w:ascii="Calibri" w:hAnsi="Calibri" w:cs="Calibri"/>
          <w:sz w:val="21"/>
          <w:szCs w:val="21"/>
        </w:rPr>
        <w:t xml:space="preserve"> entries and 72 Phantom SDK entries. D:\Yichen\Code itself is not on the saved path; the script is run from that folder as the current directory.</w:t>
      </w:r>
    </w:p>
    <w:p w14:paraId="51B12F24" w14:textId="77777777" w:rsidR="007215BE" w:rsidRDefault="007215B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Arena controller (C:\</w:t>
      </w:r>
      <w:proofErr w:type="spellStart"/>
      <w:r>
        <w:rPr>
          <w:rFonts w:ascii="Calibri" w:eastAsia="Times New Roman" w:hAnsi="Calibri" w:cs="Calibri"/>
        </w:rPr>
        <w:t>MatlabRoot</w:t>
      </w:r>
      <w:proofErr w:type="spellEnd"/>
      <w:r>
        <w:rPr>
          <w:rFonts w:ascii="Calibri" w:eastAsia="Times New Roman" w:hAnsi="Calibri" w:cs="Calibri"/>
        </w:rPr>
        <w:t>\</w:t>
      </w:r>
      <w:proofErr w:type="spellStart"/>
      <w:r>
        <w:rPr>
          <w:rFonts w:ascii="Calibri" w:eastAsia="Times New Roman" w:hAnsi="Calibri" w:cs="Calibri"/>
        </w:rPr>
        <w:t>FlightArena_setup</w:t>
      </w:r>
      <w:proofErr w:type="spellEnd"/>
      <w:r>
        <w:rPr>
          <w:rFonts w:ascii="Calibri" w:eastAsia="Times New Roman" w:hAnsi="Calibri" w:cs="Calibri"/>
        </w:rPr>
        <w:t>\</w:t>
      </w:r>
      <w:proofErr w:type="spellStart"/>
      <w:r>
        <w:rPr>
          <w:rFonts w:ascii="Calibri" w:eastAsia="Times New Roman" w:hAnsi="Calibri" w:cs="Calibri"/>
        </w:rPr>
        <w:t>panelcode</w:t>
      </w:r>
      <w:proofErr w:type="spellEnd"/>
      <w:r>
        <w:rPr>
          <w:rFonts w:ascii="Calibri" w:eastAsia="Times New Roman" w:hAnsi="Calibri" w:cs="Calibri"/>
        </w:rPr>
        <w:t>\controller)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0"/>
        <w:gridCol w:w="7694"/>
      </w:tblGrid>
      <w:tr w:rsidR="00EC1084" w14:paraId="1B5009A2" w14:textId="77777777" w:rsidTr="00BB39FB">
        <w:trPr>
          <w:tblHeader/>
        </w:trPr>
        <w:tc>
          <w:tcPr>
            <w:tcW w:w="221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E6E6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56A4987" w14:textId="77777777" w:rsidR="007215BE" w:rsidRDefault="007215BE">
            <w:pP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File</w:t>
            </w:r>
          </w:p>
        </w:tc>
        <w:tc>
          <w:tcPr>
            <w:tcW w:w="278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E6E6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938487" w14:textId="77777777" w:rsidR="007215BE" w:rsidRDefault="007215BE">
            <w:pP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Role</w:t>
            </w:r>
          </w:p>
        </w:tc>
      </w:tr>
      <w:tr w:rsidR="00EC1084" w14:paraId="70EF1A0A" w14:textId="77777777" w:rsidTr="00BB39FB">
        <w:tc>
          <w:tcPr>
            <w:tcW w:w="221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8E567A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Panel_com.m</w:t>
            </w:r>
            <w:proofErr w:type="spellEnd"/>
          </w:p>
        </w:tc>
        <w:tc>
          <w:tcPr>
            <w:tcW w:w="278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98833A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Command encoder: start, stop,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set_pattern_id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set_mode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set_position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set_velfunc_id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set_funcy_freq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send_gain_bias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. The script calls it through its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arenaCmd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wrapper.</w:t>
            </w:r>
          </w:p>
        </w:tc>
      </w:tr>
      <w:tr w:rsidR="00EC1084" w14:paraId="6217E7BB" w14:textId="77777777" w:rsidTr="00BB39FB">
        <w:tc>
          <w:tcPr>
            <w:tcW w:w="221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C6E6E6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send_serial.m</w:t>
            </w:r>
            <w:proofErr w:type="spellEnd"/>
          </w:p>
        </w:tc>
        <w:tc>
          <w:tcPr>
            <w:tcW w:w="278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94C35F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Writes the command bytes to the global serial port; calls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init_serial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if the port is not open.</w:t>
            </w:r>
          </w:p>
        </w:tc>
      </w:tr>
      <w:tr w:rsidR="00EC1084" w14:paraId="53E5AF26" w14:textId="77777777" w:rsidTr="00BB39FB">
        <w:tc>
          <w:tcPr>
            <w:tcW w:w="221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21D111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init_serial.m</w:t>
            </w:r>
            <w:proofErr w:type="spellEnd"/>
          </w:p>
        </w:tc>
        <w:tc>
          <w:tcPr>
            <w:tcW w:w="278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5E54BE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Opens COM5 (default, hard-coded) at 921600 baud, 8N1, LF terminator, using the MATLAB serial interface.</w:t>
            </w:r>
          </w:p>
        </w:tc>
      </w:tr>
      <w:tr w:rsidR="00EC1084" w14:paraId="29B00A74" w14:textId="77777777" w:rsidTr="00BB39FB">
        <w:tc>
          <w:tcPr>
            <w:tcW w:w="221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7D3280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dec2char.m, signed_16Bit_to_char.m</w:t>
            </w:r>
          </w:p>
        </w:tc>
        <w:tc>
          <w:tcPr>
            <w:tcW w:w="278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072F58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Byte packing for multi-byte arguments.</w:t>
            </w:r>
          </w:p>
        </w:tc>
      </w:tr>
      <w:tr w:rsidR="00EC1084" w14:paraId="07B3C1F8" w14:textId="77777777" w:rsidTr="00BB39FB">
        <w:tc>
          <w:tcPr>
            <w:tcW w:w="221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8DC28E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displayOnGui.m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update_display_xy.m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update_status_display.m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initialized_PControl_display.m</w:t>
            </w:r>
            <w:proofErr w:type="spellEnd"/>
          </w:p>
        </w:tc>
        <w:tc>
          <w:tcPr>
            <w:tcW w:w="278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6DA731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Serial-port callbacks inherited from the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PControl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GUI; harmless without the GUI.</w:t>
            </w:r>
          </w:p>
        </w:tc>
      </w:tr>
      <w:tr w:rsidR="00EC1084" w14:paraId="761D229E" w14:textId="77777777" w:rsidTr="00BB39FB">
        <w:tc>
          <w:tcPr>
            <w:tcW w:w="221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24FF4B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..\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Pcontrol_paths.mat</w:t>
            </w:r>
            <w:proofErr w:type="spellEnd"/>
          </w:p>
        </w:tc>
        <w:tc>
          <w:tcPr>
            <w:tcW w:w="278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629C91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Path configuration loaded by the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PControl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code.</w:t>
            </w:r>
          </w:p>
        </w:tc>
      </w:tr>
    </w:tbl>
    <w:p w14:paraId="56C5ED3A" w14:textId="77777777" w:rsidR="007215BE" w:rsidRDefault="007215BE">
      <w:pPr>
        <w:pStyle w:val="NormalWeb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Note: the MATLAB serial interface (serial, </w:t>
      </w:r>
      <w:proofErr w:type="spellStart"/>
      <w:r>
        <w:rPr>
          <w:rFonts w:ascii="Calibri" w:hAnsi="Calibri" w:cs="Calibri"/>
          <w:sz w:val="21"/>
          <w:szCs w:val="21"/>
        </w:rPr>
        <w:t>instrfind</w:t>
      </w:r>
      <w:proofErr w:type="spellEnd"/>
      <w:r>
        <w:rPr>
          <w:rFonts w:ascii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hAnsi="Calibri" w:cs="Calibri"/>
          <w:sz w:val="21"/>
          <w:szCs w:val="21"/>
        </w:rPr>
        <w:t>fopen</w:t>
      </w:r>
      <w:proofErr w:type="spellEnd"/>
      <w:r>
        <w:rPr>
          <w:rFonts w:ascii="Calibri" w:hAnsi="Calibri" w:cs="Calibri"/>
          <w:sz w:val="21"/>
          <w:szCs w:val="21"/>
        </w:rPr>
        <w:t xml:space="preserve">) used by </w:t>
      </w:r>
      <w:proofErr w:type="spellStart"/>
      <w:r>
        <w:rPr>
          <w:rFonts w:ascii="Calibri" w:hAnsi="Calibri" w:cs="Calibri"/>
          <w:sz w:val="21"/>
          <w:szCs w:val="21"/>
        </w:rPr>
        <w:t>init_serial.m</w:t>
      </w:r>
      <w:proofErr w:type="spellEnd"/>
      <w:r>
        <w:rPr>
          <w:rFonts w:ascii="Calibri" w:hAnsi="Calibri" w:cs="Calibri"/>
          <w:sz w:val="21"/>
          <w:szCs w:val="21"/>
        </w:rPr>
        <w:t xml:space="preserve"> was removed in R2022a. This is the main obstacle to running the arena code on a newer MATLAB.</w:t>
      </w:r>
    </w:p>
    <w:p w14:paraId="022A9E38" w14:textId="77777777" w:rsidR="007215BE" w:rsidRDefault="007215B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Phantom SDK (D:\Yichen\Code\SDK 13.11.11.806)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1"/>
        <w:gridCol w:w="4664"/>
        <w:gridCol w:w="4769"/>
      </w:tblGrid>
      <w:tr w:rsidR="00EC1084" w14:paraId="6269672C" w14:textId="77777777" w:rsidTr="00BB39FB">
        <w:trPr>
          <w:tblHeader/>
        </w:trPr>
        <w:tc>
          <w:tcPr>
            <w:tcW w:w="1588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E6E6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047D25" w14:textId="77777777" w:rsidR="007215BE" w:rsidRDefault="007215BE">
            <w:pP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Location</w:t>
            </w:r>
          </w:p>
        </w:tc>
        <w:tc>
          <w:tcPr>
            <w:tcW w:w="168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E6E6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41D421" w14:textId="77777777" w:rsidR="007215BE" w:rsidRDefault="007215BE">
            <w:pP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Files used</w:t>
            </w:r>
          </w:p>
        </w:tc>
        <w:tc>
          <w:tcPr>
            <w:tcW w:w="17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E6E6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73BEBF" w14:textId="77777777" w:rsidR="007215BE" w:rsidRDefault="007215BE">
            <w:pP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Role</w:t>
            </w:r>
          </w:p>
        </w:tc>
      </w:tr>
      <w:tr w:rsidR="00EC1084" w14:paraId="0F378112" w14:textId="77777777" w:rsidTr="00BB39FB">
        <w:tc>
          <w:tcPr>
            <w:tcW w:w="1588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A7EF43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matlab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>\Other</w:t>
            </w:r>
          </w:p>
        </w:tc>
        <w:tc>
          <w:tcPr>
            <w:tcW w:w="168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927C83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LoadPhantomLibraries.m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UnloadPhantomLibraries.m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RegisterPhantom.m</w:t>
            </w:r>
            <w:proofErr w:type="spellEnd"/>
          </w:p>
        </w:tc>
        <w:tc>
          <w:tcPr>
            <w:tcW w:w="17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BF76A6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loadlibrary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of phcon.dll, phint.dll and phfile.dll with the *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ML.h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headers; needs the MinGW compiler</w:t>
            </w:r>
          </w:p>
        </w:tc>
      </w:tr>
      <w:tr w:rsidR="00EC1084" w14:paraId="008B4A42" w14:textId="77777777" w:rsidTr="00BB39FB">
        <w:tc>
          <w:tcPr>
            <w:tcW w:w="1588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5F3CF2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matlab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>\Ph\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PhCon</w:t>
            </w:r>
            <w:proofErr w:type="spellEnd"/>
          </w:p>
        </w:tc>
        <w:tc>
          <w:tcPr>
            <w:tcW w:w="168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B1EC99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PhSetPartitions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PhGetCineParams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PhSetSingleCineParams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PhRecordCine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PhGetCineStatus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PhLVRegisterClientEx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PhConfigPoolUpdate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and siblings</w:t>
            </w:r>
          </w:p>
        </w:tc>
        <w:tc>
          <w:tcPr>
            <w:tcW w:w="17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CE9DDF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Thin wrappers around the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PhCon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C API</w:t>
            </w:r>
          </w:p>
        </w:tc>
      </w:tr>
      <w:tr w:rsidR="00EC1084" w14:paraId="7A36BDEA" w14:textId="77777777" w:rsidTr="00BB39FB">
        <w:tc>
          <w:tcPr>
            <w:tcW w:w="1588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AC7C12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matlab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>\Ph\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PhFile</w:t>
            </w:r>
            <w:proofErr w:type="spellEnd"/>
          </w:p>
        </w:tc>
        <w:tc>
          <w:tcPr>
            <w:tcW w:w="168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20C44A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PhNewCineFromCamera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PhSetUseCase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PhSetCineInfo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PhWriteCineFile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PhDestroyCine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and siblings</w:t>
            </w:r>
          </w:p>
        </w:tc>
        <w:tc>
          <w:tcPr>
            <w:tcW w:w="17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1712BC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Saving the stored cine as TIFF12 sequence </w:t>
            </w:r>
            <w:proofErr w:type="gramStart"/>
            <w:r>
              <w:rPr>
                <w:rFonts w:ascii="Calibri" w:eastAsia="Times New Roman" w:hAnsi="Calibri" w:cs="Calibri"/>
                <w:sz w:val="19"/>
                <w:szCs w:val="19"/>
              </w:rPr>
              <w:t>or .cine</w:t>
            </w:r>
            <w:proofErr w:type="gramEnd"/>
          </w:p>
        </w:tc>
      </w:tr>
      <w:tr w:rsidR="00EC1084" w14:paraId="7F7F212C" w14:textId="77777777" w:rsidTr="00BB39FB">
        <w:tc>
          <w:tcPr>
            <w:tcW w:w="1588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120B185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matlab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>\Constants</w:t>
            </w:r>
          </w:p>
        </w:tc>
        <w:tc>
          <w:tcPr>
            <w:tcW w:w="168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470A5D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PhConConst.m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PhFileConst.m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PhIntConst.m</w:t>
            </w:r>
            <w:proofErr w:type="spellEnd"/>
          </w:p>
        </w:tc>
        <w:tc>
          <w:tcPr>
            <w:tcW w:w="17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6583D4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Constants such as SIFILE_TIF12, MIFILE_RAWCINE, UC_SAVE</w:t>
            </w:r>
          </w:p>
        </w:tc>
      </w:tr>
      <w:tr w:rsidR="00EC1084" w14:paraId="4DDF0594" w14:textId="77777777" w:rsidTr="00BB39FB">
        <w:tc>
          <w:tcPr>
            <w:tcW w:w="1588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2887ED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Demo\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matlab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>\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PhDemoMatlab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>\OOP</w:t>
            </w:r>
          </w:p>
        </w:tc>
        <w:tc>
          <w:tcPr>
            <w:tcW w:w="168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F35B26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PoolBuilder.m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PoolRefresher.m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Camera.m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CameraStatus.m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Cine.m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ISource.m</w:t>
            </w:r>
            <w:proofErr w:type="spellEnd"/>
          </w:p>
        </w:tc>
        <w:tc>
          <w:tcPr>
            <w:tcW w:w="17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EFCA8A8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MATLAB classes (not .NET) that wrap camera discovery; the script's camera object is the demo's Camera class,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lastRenderedPageBreak/>
              <w:t xml:space="preserve">providing Record,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RecordSpecificCine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GetCinePartitionStatus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SetSelectedCinePartNo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ToString</w:t>
            </w:r>
            <w:proofErr w:type="spellEnd"/>
          </w:p>
        </w:tc>
      </w:tr>
      <w:tr w:rsidR="00EC1084" w14:paraId="6FE5B9DE" w14:textId="77777777" w:rsidTr="00BB39FB">
        <w:tc>
          <w:tcPr>
            <w:tcW w:w="1588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E5E2B7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lastRenderedPageBreak/>
              <w:t>bin\Win64</w:t>
            </w:r>
          </w:p>
        </w:tc>
        <w:tc>
          <w:tcPr>
            <w:tcW w:w="168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379286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PhCon.Dll, PhFile.Dll, PhInt.Dll, PhSig.dll, PhSigV.dll, PhRange.dll, PhExtLib.dll</w:t>
            </w:r>
          </w:p>
        </w:tc>
        <w:tc>
          <w:tcPr>
            <w:tcW w:w="17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FCE4E3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Native libraries loaded at run time (version 3.11.11.806)</w:t>
            </w:r>
          </w:p>
        </w:tc>
      </w:tr>
      <w:tr w:rsidR="00EC1084" w14:paraId="3213A48A" w14:textId="77777777" w:rsidTr="00BB39FB">
        <w:tc>
          <w:tcPr>
            <w:tcW w:w="1588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187EF2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matlab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>\Ph\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Headers_Matlab</w:t>
            </w:r>
            <w:proofErr w:type="spellEnd"/>
          </w:p>
        </w:tc>
        <w:tc>
          <w:tcPr>
            <w:tcW w:w="168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CAE926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PhConML.h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PhFileML.h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PhIntML.h</w:t>
            </w:r>
            <w:proofErr w:type="spellEnd"/>
          </w:p>
        </w:tc>
        <w:tc>
          <w:tcPr>
            <w:tcW w:w="1725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5F2B79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Headers parsed by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loadlibrary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; define ACQUIPARAMS (Exposure,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dFrameRate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PTFrames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SyncImaging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>)</w:t>
            </w:r>
          </w:p>
        </w:tc>
      </w:tr>
    </w:tbl>
    <w:p w14:paraId="369C04F8" w14:textId="77777777" w:rsidR="007215BE" w:rsidRDefault="007215BE">
      <w:pPr>
        <w:pStyle w:val="NormalWeb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The camera objects come from the SDK's demo folder, so that folder must stay on the path even though it is 'demo' code. </w:t>
      </w:r>
      <w:proofErr w:type="spellStart"/>
      <w:r>
        <w:rPr>
          <w:rFonts w:ascii="Calibri" w:hAnsi="Calibri" w:cs="Calibri"/>
          <w:sz w:val="21"/>
          <w:szCs w:val="21"/>
        </w:rPr>
        <w:t>PhSetSingleCineParams</w:t>
      </w:r>
      <w:proofErr w:type="spellEnd"/>
      <w:r>
        <w:rPr>
          <w:rFonts w:ascii="Calibri" w:hAnsi="Calibri" w:cs="Calibri"/>
          <w:sz w:val="21"/>
          <w:szCs w:val="21"/>
        </w:rPr>
        <w:t xml:space="preserve"> takes two arguments (camera number, params struct).</w:t>
      </w:r>
    </w:p>
    <w:p w14:paraId="1A7778D6" w14:textId="77777777" w:rsidR="007215BE" w:rsidRDefault="007215B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2.3 MathWorks functions worth knowing about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6"/>
        <w:gridCol w:w="3456"/>
        <w:gridCol w:w="3456"/>
        <w:gridCol w:w="3456"/>
      </w:tblGrid>
      <w:tr w:rsidR="00EC1084" w14:paraId="208D0E09" w14:textId="77777777" w:rsidTr="00BB39FB">
        <w:trPr>
          <w:tblHeader/>
        </w:trPr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E6E6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635BF1" w14:textId="77777777" w:rsidR="007215BE" w:rsidRDefault="007215BE">
            <w:pP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Function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E6E6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2CB2137" w14:textId="77777777" w:rsidR="007215BE" w:rsidRDefault="007215BE">
            <w:pP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Product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E6E6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C60DC6" w14:textId="77777777" w:rsidR="007215BE" w:rsidRDefault="007215BE">
            <w:pP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Introduced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E6E6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0B5A1D" w14:textId="77777777" w:rsidR="007215BE" w:rsidRDefault="007215BE">
            <w:pP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Notes</w:t>
            </w:r>
          </w:p>
        </w:tc>
      </w:tr>
      <w:tr w:rsidR="00EC1084" w14:paraId="557C093B" w14:textId="77777777" w:rsidTr="00BB39FB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6040B7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sz w:val="19"/>
                <w:szCs w:val="19"/>
              </w:rPr>
              <w:t>daq.createSession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addAnalogInputChannel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addAnalogOutputChannel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addCounterOutputChannel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queueOutputData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startBackground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RateLimit</w:t>
            </w:r>
            <w:proofErr w:type="spellEnd"/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9F9754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Data Acquisition Toolbox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7D4C1A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session interface, R2013 era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DD7271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Legacy session interface. With analog outputs present,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NotifyWhenDataAvailableExceeds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can only be set after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queueOutputData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>. The rate must be set after all channels are added or the board coerces it silently.</w:t>
            </w:r>
          </w:p>
        </w:tc>
      </w:tr>
      <w:tr w:rsidR="00EC1084" w14:paraId="7395321A" w14:textId="77777777" w:rsidTr="00BB39FB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7AEE69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imaqreset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imaqhwinfo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videoinput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triggerconfig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getselectedsource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getdata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closepreview</w:t>
            </w:r>
            <w:proofErr w:type="spellEnd"/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18DAAF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Image Acquisition Toolbox +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gentl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adaptor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8A2952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5FD5AE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Cameras selected by serial number in the device name; hardware trigger on Line4;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TriggerMode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set last.</w:t>
            </w:r>
          </w:p>
        </w:tc>
      </w:tr>
      <w:tr w:rsidR="00EC1084" w14:paraId="1F20E276" w14:textId="77777777" w:rsidTr="00BB39FB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AFF623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VideoWriter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with 'MPEG-4' profile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2826120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MATLAB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D4DC3E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R2010b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122BA3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Profile available on this PC: Archival, Grayscale AVI, Indexed AVI, Motion JPEG 2000, Motion JPEG AVI, MPEG-4, Uncompressed AVI</w:t>
            </w:r>
          </w:p>
        </w:tc>
      </w:tr>
      <w:tr w:rsidR="00EC1084" w14:paraId="301AAC75" w14:textId="77777777" w:rsidTr="00BB39FB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9C7EF7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sgtitle</w:t>
            </w:r>
            <w:proofErr w:type="spellEnd"/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BFA91D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MATLAB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C7A024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R2018b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157606B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Sets the minimum release for the script</w:t>
            </w:r>
          </w:p>
        </w:tc>
      </w:tr>
      <w:tr w:rsidR="00EC1084" w14:paraId="1C304049" w14:textId="77777777" w:rsidTr="00BB39FB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56D834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movmax</w:t>
            </w:r>
            <w:proofErr w:type="spellEnd"/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B0F23F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MATLAB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4A2CEE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R2016a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AAA2B1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Basler recording band in the live plot</w:t>
            </w:r>
          </w:p>
        </w:tc>
      </w:tr>
      <w:tr w:rsidR="00EC1084" w14:paraId="3D62FED4" w14:textId="77777777" w:rsidTr="00BB39FB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1EFE26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datetime,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datestr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strjoin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contains,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onCleanup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linkaxes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patch, legend, sound,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whos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-file, 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sz w:val="19"/>
                <w:szCs w:val="19"/>
              </w:rPr>
              <w:t>matlab.lang</w:t>
            </w:r>
            <w:proofErr w:type="gramEnd"/>
            <w:r>
              <w:rPr>
                <w:rFonts w:ascii="Calibri" w:eastAsia="Times New Roman" w:hAnsi="Calibri" w:cs="Calibri"/>
                <w:sz w:val="19"/>
                <w:szCs w:val="19"/>
              </w:rPr>
              <w:t>.makeValidName</w:t>
            </w:r>
            <w:proofErr w:type="spellEnd"/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08B22C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MATLAB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A82EEF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R2016b or earlier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1D556C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</w:tr>
      <w:tr w:rsidR="00EC1084" w14:paraId="186501AE" w14:textId="77777777" w:rsidTr="00BB39FB"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D6E8C1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serial,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instrfind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fopen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(inside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init_serial.m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>)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ABF081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MATLAB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366E23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removed R2022a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2C166C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Arena code only</w:t>
            </w:r>
          </w:p>
        </w:tc>
      </w:tr>
    </w:tbl>
    <w:p w14:paraId="75FE3EE2" w14:textId="77777777" w:rsidR="007215BE" w:rsidRDefault="007215BE">
      <w:pPr>
        <w:pStyle w:val="NormalWeb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lastRenderedPageBreak/>
        <w:t>Minimum MATLAB release implied by the code: R2018b. Maximum: R2021b, because of the serial interface in the arena code. The rig runs R2019a and the code is written and tested against it.</w:t>
      </w:r>
    </w:p>
    <w:p w14:paraId="35BF59AA" w14:textId="77777777" w:rsidR="007215BE" w:rsidRDefault="007215B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MATLAB environment on the rig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2"/>
        <w:gridCol w:w="6912"/>
      </w:tblGrid>
      <w:tr w:rsidR="00EC1084" w14:paraId="57830E38" w14:textId="77777777" w:rsidTr="00BB39FB">
        <w:trPr>
          <w:tblHeader/>
        </w:trPr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E6E6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DFA873" w14:textId="77777777" w:rsidR="007215BE" w:rsidRDefault="007215BE">
            <w:pP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Item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E6E6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4E0784" w14:textId="77777777" w:rsidR="007215BE" w:rsidRDefault="007215BE">
            <w:pP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Value</w:t>
            </w:r>
          </w:p>
        </w:tc>
      </w:tr>
      <w:tr w:rsidR="00EC1084" w14:paraId="346CE0D6" w14:textId="77777777" w:rsidTr="00BB39FB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C56E2E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MATLAB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20D3E0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9.6.0.1472908 (R2019a) Update 9, PCWIN64</w:t>
            </w:r>
          </w:p>
        </w:tc>
      </w:tr>
      <w:tr w:rsidR="00EC1084" w14:paraId="2C6C190E" w14:textId="77777777" w:rsidTr="00BB39FB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FA4EE1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Installed toolboxes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0B0DF1C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Data Acquisition 4.0, Image Acquisition 6.0, Image Processing 10.4, Signal Processing 8.2, Statistics and Machine Learning 11.5, Curve Fitting 3.5.9, Control System 10.6, Parallel Computing 7.0, Bioinformatics 4.12, Simulink 9.3</w:t>
            </w:r>
          </w:p>
        </w:tc>
      </w:tr>
      <w:tr w:rsidR="00EC1084" w14:paraId="5D6ED9D4" w14:textId="77777777" w:rsidTr="00BB39FB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09E66F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Support packages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D9FA93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IMAQ: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GenICam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Interface 19.1.0, GigE Vision 19.1.0, Hamamatsu 19.1.0; MATLAB Support for MinGW-w64 19.1.0</w:t>
            </w:r>
          </w:p>
        </w:tc>
      </w:tr>
      <w:tr w:rsidR="00EC1084" w14:paraId="488B5805" w14:textId="77777777" w:rsidTr="00BB39FB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A780BF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 compiler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02D3FD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MinGW64 6.3.0, selected (C:\ProgramData\MATLAB\SupportPackages\R2019a\3P.instrset\mingw_w64.instrset)</w:t>
            </w:r>
          </w:p>
        </w:tc>
      </w:tr>
      <w:tr w:rsidR="00EC1084" w14:paraId="0F3D0CF1" w14:textId="77777777" w:rsidTr="00BB39FB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BC8542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IMAQ adaptors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50F111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gentl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(mwgentlimaq.dll 6.0),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gige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hamamatsu</w:t>
            </w:r>
            <w:proofErr w:type="spellEnd"/>
          </w:p>
        </w:tc>
      </w:tr>
      <w:tr w:rsidR="00EC1084" w14:paraId="1FEFEABA" w14:textId="77777777" w:rsidTr="00BB39FB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264574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DAQ vendor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434D0E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ni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>, National Instruments, driver 25.5.0 NI-DAQmx, operational; device Dev1 = PCIe-6321</w:t>
            </w:r>
          </w:p>
        </w:tc>
      </w:tr>
      <w:tr w:rsidR="00EC1084" w14:paraId="41BFFBFC" w14:textId="77777777" w:rsidTr="00BB39FB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20CB6D7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Also installed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CF24B4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MATLAB R2022a, R2024a, R2026a (not used by the rig code)</w:t>
            </w:r>
          </w:p>
        </w:tc>
      </w:tr>
    </w:tbl>
    <w:p w14:paraId="7D32D047" w14:textId="77777777" w:rsidR="007215BE" w:rsidRDefault="007215B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Vendor software on the rig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9"/>
        <w:gridCol w:w="4609"/>
        <w:gridCol w:w="4606"/>
      </w:tblGrid>
      <w:tr w:rsidR="00EC1084" w14:paraId="022193A5" w14:textId="77777777" w:rsidTr="00BB39FB">
        <w:trPr>
          <w:tblHeader/>
        </w:trPr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E6E6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16D3CEA" w14:textId="77777777" w:rsidR="007215BE" w:rsidRDefault="007215BE">
            <w:pP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Package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E6E6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C6A011" w14:textId="77777777" w:rsidR="007215BE" w:rsidRDefault="007215BE">
            <w:pP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Version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E6E6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F79BD2" w14:textId="77777777" w:rsidR="007215BE" w:rsidRDefault="007215BE">
            <w:pP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Purpose</w:t>
            </w:r>
          </w:p>
        </w:tc>
      </w:tr>
      <w:tr w:rsidR="00EC1084" w14:paraId="0C982B85" w14:textId="77777777" w:rsidTr="00BB39FB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29D7F0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NI-DAQmx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4DF878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25.5.0 (build 25.50.49447), with NI MAX 25.5 and NI Package Manager 26.5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41DBC0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PCIe-6321 driver and configuration</w:t>
            </w:r>
          </w:p>
        </w:tc>
      </w:tr>
      <w:tr w:rsidR="00EC1084" w14:paraId="59EE9AD8" w14:textId="77777777" w:rsidTr="00BB39FB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CA4DD4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NI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Matlab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Interface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018A6EB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25.30.49361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C8443C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NI-provided MATLAB integration (installed; the script uses the MathWorks session interface)</w:t>
            </w:r>
          </w:p>
        </w:tc>
      </w:tr>
      <w:tr w:rsidR="00EC1084" w14:paraId="5C464C15" w14:textId="77777777" w:rsidTr="00BB39FB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B743C9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Basler pylon Software Suite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B03E66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26.07.2.18500 (Pylon Viewer, runtime, USB driver plnu3v 11.3.0 dated 2019-07-19)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A56BABA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USB3 Vision driver and GenTL producer for the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acA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cameras; Pylon Viewer must be closed while MATLAB uses the cameras</w:t>
            </w:r>
          </w:p>
        </w:tc>
      </w:tr>
      <w:tr w:rsidR="00EC1084" w14:paraId="7356B0BD" w14:textId="77777777" w:rsidTr="00BB39FB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E1ABA8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Phantom Camera Control (PCC)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830054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3.11.11.806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B08E7A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Camera setup (sync mode, pre-trigger, ROI, pin functions); the script only sets exposure in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framesync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mode</w:t>
            </w:r>
          </w:p>
        </w:tc>
      </w:tr>
      <w:tr w:rsidR="00EC1084" w14:paraId="7DEC47AD" w14:textId="77777777" w:rsidTr="00BB39FB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C73B5E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Phantom SDK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3D76F6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13.11.11.806 (DLLs 3.11.11.806),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vendored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in the repo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09B833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MATLAB wrappers and native libraries</w:t>
            </w:r>
          </w:p>
        </w:tc>
      </w:tr>
      <w:tr w:rsidR="00EC1084" w14:paraId="193172C6" w14:textId="77777777" w:rsidTr="00BB39FB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86BF2A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lastRenderedPageBreak/>
              <w:t>Microsoft .NET Framework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60B043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4.8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56B384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Present; the MATLAB Phantom path uses the C DLLs, not PhSharp.dll</w:t>
            </w:r>
          </w:p>
        </w:tc>
      </w:tr>
      <w:tr w:rsidR="00EC1084" w14:paraId="21E808EB" w14:textId="77777777" w:rsidTr="00BB39FB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0CC2AB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Windows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94C676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10 Pro 10.0.19045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8E6C92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</w:tr>
    </w:tbl>
    <w:p w14:paraId="5DAAF05E" w14:textId="77777777" w:rsidR="007215BE" w:rsidRDefault="007215B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Hardware, verified from the PC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9"/>
        <w:gridCol w:w="4609"/>
        <w:gridCol w:w="4606"/>
      </w:tblGrid>
      <w:tr w:rsidR="00EC1084" w14:paraId="26CB4F3F" w14:textId="77777777" w:rsidTr="00BB39FB">
        <w:trPr>
          <w:tblHeader/>
        </w:trPr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E6E6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D42D8E" w14:textId="77777777" w:rsidR="007215BE" w:rsidRDefault="007215BE">
            <w:pP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Component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E6E6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E4472D" w14:textId="77777777" w:rsidR="007215BE" w:rsidRDefault="007215BE">
            <w:pP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Detail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E6E6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8B51BC" w14:textId="77777777" w:rsidR="007215BE" w:rsidRDefault="007215BE">
            <w:pP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How the script uses it</w:t>
            </w:r>
          </w:p>
        </w:tc>
      </w:tr>
      <w:tr w:rsidR="00EC1084" w14:paraId="7EAD6985" w14:textId="77777777" w:rsidTr="00BB39FB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ABF555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PC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EFA8BA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Intel Core i7-9800X (8 cores / 16 threads), 63.7 GB RAM, NVIDIA GeForce 8400GS (display only)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28C228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In-memory Basler frame buffers for a full block need several GB per camera</w:t>
            </w:r>
          </w:p>
        </w:tc>
      </w:tr>
      <w:tr w:rsidR="00EC1084" w14:paraId="19C3262B" w14:textId="77777777" w:rsidTr="00BB39FB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B61038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Storage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992CC1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C: Samsung 970 EVO 500 GB (system, MATLAB); D: WD 240 GB SSD (code); K: Samsung 990 PRO 1 TB '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flightArena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' (Phantom TIFF sequences); </w:t>
            </w:r>
            <w:proofErr w:type="gramStart"/>
            <w:r>
              <w:rPr>
                <w:rFonts w:ascii="Calibri" w:eastAsia="Times New Roman" w:hAnsi="Calibri" w:cs="Calibri"/>
                <w:sz w:val="19"/>
                <w:szCs w:val="19"/>
              </w:rPr>
              <w:t>H:,</w:t>
            </w:r>
            <w:proofErr w:type="gram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J: Google Drive streams (data folder </w:t>
            </w:r>
            <w:proofErr w:type="gramStart"/>
            <w:r>
              <w:rPr>
                <w:rFonts w:ascii="Calibri" w:eastAsia="Times New Roman" w:hAnsi="Calibri" w:cs="Calibri"/>
                <w:sz w:val="19"/>
                <w:szCs w:val="19"/>
              </w:rPr>
              <w:t>for .mat</w:t>
            </w:r>
            <w:proofErr w:type="gram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and Basler MP4); </w:t>
            </w:r>
            <w:proofErr w:type="gramStart"/>
            <w:r>
              <w:rPr>
                <w:rFonts w:ascii="Calibri" w:eastAsia="Times New Roman" w:hAnsi="Calibri" w:cs="Calibri"/>
                <w:sz w:val="19"/>
                <w:szCs w:val="19"/>
              </w:rPr>
              <w:t>E:,</w:t>
            </w:r>
            <w:proofErr w:type="gram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F: 3 TB WD; L: 7.4 TB Seagate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B56BDFC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Phantom output goes to K: by design; data folder is on H: (Google Drive)</w:t>
            </w:r>
          </w:p>
        </w:tc>
      </w:tr>
      <w:tr w:rsidR="00EC1084" w14:paraId="5DCBB9CC" w14:textId="77777777" w:rsidTr="00BB39FB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9C0D3F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DAQ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B50A9E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NI PCIe-6321, single 68-pin connector, 16 AI (250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kS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>/s aggregate), 2 AO, 24 DIO, 4 counters; SCB-68A terminal block on an SHC68-68-EPM cable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653C6C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13 AI channels single-ended at 10 kHz; AO0 LED, AO1 Phantom trigger; ctr0 on PFI12 Basler trigger</w:t>
            </w:r>
          </w:p>
        </w:tc>
      </w:tr>
      <w:tr w:rsidR="00EC1084" w14:paraId="3DA88DC5" w14:textId="77777777" w:rsidTr="00BB39FB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A3BAA5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Basler top camera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3C4F98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acA1300-200um, serial 22703705, USB3, 2x2 binning, video rotated 90 deg clockwise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C6333D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Line4 trigger in from PFI12</w:t>
            </w:r>
          </w:p>
        </w:tc>
      </w:tr>
      <w:tr w:rsidR="00EC1084" w14:paraId="6072801E" w14:textId="77777777" w:rsidTr="00BB39FB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538A8C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Basler side camera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F6D761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acA800-510um, serial 22843477, USB3, video rotated 180 deg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B178C3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Line4 trigger in; Line3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ExposureActive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out to AI11</w:t>
            </w:r>
          </w:p>
        </w:tc>
      </w:tr>
      <w:tr w:rsidR="00EC1084" w14:paraId="487FCF2A" w14:textId="77777777" w:rsidTr="00BB39FB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3A9F058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Phantom camera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761398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Vision Research Phantom KT810, serial 34437, GigE on a dedicated NIC ('Phantom camera adapter', Intel I211)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DA8DD4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AO1 to pin 1 Trigger; pin 2 TC in = Frame Sync In; pin 4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FSync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P = Recording out to AI14</w:t>
            </w:r>
          </w:p>
        </w:tc>
      </w:tr>
      <w:tr w:rsidR="00EC1084" w14:paraId="308B0EB1" w14:textId="77777777" w:rsidTr="00BB39FB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3B4D3B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Network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0EBB83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Intel I219-V (1 Gbps, lab network); Intel I211 (Phantom, direct link)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03C335B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</w:tr>
      <w:tr w:rsidR="00EC1084" w14:paraId="42DE3183" w14:textId="77777777" w:rsidTr="00BB39FB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BF5B3D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Serial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1C232F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Arena controller expected on COM5 at 921600 baud (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init_serial.m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>). At the time of this inventory only COM3 (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FireBird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serial port) was enumerated, so the controller's USB-serial adapter was not connected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37E6465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Panel_com</w:t>
            </w:r>
            <w:proofErr w:type="spellEnd"/>
          </w:p>
        </w:tc>
      </w:tr>
    </w:tbl>
    <w:p w14:paraId="611E389E" w14:textId="3ADA43B5" w:rsidR="007215BE" w:rsidRDefault="007215BE">
      <w:pPr>
        <w:pStyle w:val="Heading2"/>
        <w:rPr>
          <w:rFonts w:ascii="Calibri" w:eastAsia="Times New Roman" w:hAnsi="Calibri" w:cs="Calibri" w:hint="eastAsia"/>
        </w:rPr>
      </w:pPr>
      <w:r>
        <w:rPr>
          <w:rFonts w:ascii="Calibri" w:eastAsia="Times New Roman" w:hAnsi="Calibri" w:cs="Calibri"/>
        </w:rPr>
        <w:t>6. Hardware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9"/>
        <w:gridCol w:w="4609"/>
        <w:gridCol w:w="4606"/>
      </w:tblGrid>
      <w:tr w:rsidR="00EC1084" w14:paraId="37602FA5" w14:textId="77777777" w:rsidTr="005B736A">
        <w:trPr>
          <w:tblHeader/>
        </w:trPr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E6E6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6EF0EB" w14:textId="77777777" w:rsidR="007215BE" w:rsidRDefault="007215BE">
            <w:pP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lastRenderedPageBreak/>
              <w:t>Component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E6E6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1D5A50" w14:textId="77777777" w:rsidR="007215BE" w:rsidRDefault="007215BE">
            <w:pP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Best guess</w:t>
            </w:r>
          </w:p>
        </w:tc>
        <w:tc>
          <w:tcPr>
            <w:tcW w:w="1666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E6E6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1E7AF8" w14:textId="77777777" w:rsidR="007215BE" w:rsidRDefault="007215BE">
            <w:pP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Basis</w:t>
            </w:r>
          </w:p>
        </w:tc>
      </w:tr>
      <w:tr w:rsidR="00EC1084" w14:paraId="7ADFC7EA" w14:textId="77777777" w:rsidTr="005B736A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10A596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LED display arena and controller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AD1A66" w14:textId="1A50C25E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Reiser modular LED panel arena (</w:t>
            </w:r>
            <w:r w:rsidR="005B736A">
              <w:rPr>
                <w:rFonts w:ascii="Calibri" w:eastAsia="Times New Roman" w:hAnsi="Calibri" w:cs="Calibri" w:hint="eastAsia"/>
                <w:sz w:val="19"/>
                <w:szCs w:val="19"/>
              </w:rPr>
              <w:t>5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-column, </w:t>
            </w:r>
            <w:r w:rsidR="005B736A">
              <w:rPr>
                <w:rFonts w:ascii="Calibri" w:eastAsia="Times New Roman" w:hAnsi="Calibri" w:cs="Calibri" w:hint="eastAsia"/>
                <w:sz w:val="19"/>
                <w:szCs w:val="19"/>
              </w:rPr>
              <w:t>4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rows) with the Panels controller by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PControl</w:t>
            </w:r>
            <w:proofErr w:type="spellEnd"/>
          </w:p>
        </w:tc>
        <w:tc>
          <w:tcPr>
            <w:tcW w:w="1666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0DA89A8" w14:textId="23B2D6CC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Panel_com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command set, SD-card patter</w:t>
            </w:r>
            <w:r w:rsidR="005B736A">
              <w:rPr>
                <w:rFonts w:ascii="Calibri" w:eastAsia="Times New Roman" w:hAnsi="Calibri" w:cs="Calibri" w:hint="eastAsia"/>
                <w:sz w:val="19"/>
                <w:szCs w:val="19"/>
              </w:rPr>
              <w:t>ns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PControl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code in the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panelcode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folder</w:t>
            </w:r>
          </w:p>
        </w:tc>
      </w:tr>
      <w:tr w:rsidR="00EC1084" w14:paraId="10FBE3DD" w14:textId="77777777" w:rsidTr="005B736A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055A7C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Wingbeat analyzer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6D3843" w14:textId="4E164D1F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JFI Electronics (University of Chicago) wingbeat analyzer</w:t>
            </w:r>
          </w:p>
        </w:tc>
        <w:tc>
          <w:tcPr>
            <w:tcW w:w="1666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144DDC" w14:textId="434CD24D" w:rsidR="007215BE" w:rsidRDefault="007215BE">
            <w:pPr>
              <w:rPr>
                <w:rFonts w:ascii="Calibri" w:eastAsia="Times New Roman" w:hAnsi="Calibri" w:cs="Calibri" w:hint="eastAsia"/>
                <w:sz w:val="19"/>
                <w:szCs w:val="19"/>
              </w:rPr>
            </w:pPr>
          </w:p>
        </w:tc>
      </w:tr>
      <w:tr w:rsidR="00EC1084" w14:paraId="040918CD" w14:textId="77777777" w:rsidTr="005B736A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BC4D23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LED driver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2E802DF" w14:textId="6CD6B94A" w:rsidR="007215BE" w:rsidRDefault="007215BE">
            <w:pPr>
              <w:rPr>
                <w:rFonts w:ascii="Calibri" w:eastAsia="Times New Roman" w:hAnsi="Calibri" w:cs="Calibri" w:hint="eastAsi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Analog-controlled constant-current driver (0 to 10 V command, Thorlabs LEDD1B), driving a 6</w:t>
            </w:r>
            <w:r w:rsidR="005B736A">
              <w:rPr>
                <w:rFonts w:ascii="Calibri" w:eastAsia="Times New Roman" w:hAnsi="Calibri" w:cs="Calibri" w:hint="eastAsia"/>
                <w:sz w:val="19"/>
                <w:szCs w:val="19"/>
              </w:rPr>
              <w:t>25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nm</w:t>
            </w:r>
            <w:r w:rsidR="005B736A">
              <w:rPr>
                <w:rFonts w:ascii="Calibri" w:eastAsia="Times New Roman" w:hAnsi="Calibri" w:cs="Calibri" w:hint="eastAsia"/>
                <w:sz w:val="19"/>
                <w:szCs w:val="19"/>
              </w:rPr>
              <w:t xml:space="preserve"> LED</w:t>
            </w:r>
          </w:p>
        </w:tc>
        <w:tc>
          <w:tcPr>
            <w:tcW w:w="1666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C2DF9B" w14:textId="048F4280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10 V command, 200 Hz pulse trains</w:t>
            </w:r>
          </w:p>
        </w:tc>
      </w:tr>
      <w:tr w:rsidR="00EC1084" w14:paraId="2DA5E0B6" w14:textId="77777777" w:rsidTr="005B736A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091BA1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EMG amplifier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75E14E" w14:textId="632C345D" w:rsidR="007215BE" w:rsidRDefault="007215BE">
            <w:pPr>
              <w:rPr>
                <w:rFonts w:ascii="Calibri" w:eastAsia="Times New Roman" w:hAnsi="Calibri" w:cs="Calibri" w:hint="eastAsi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Differential extracellular amplifier</w:t>
            </w:r>
            <w:r w:rsidR="005B736A">
              <w:rPr>
                <w:rFonts w:ascii="Calibri" w:eastAsia="Times New Roman" w:hAnsi="Calibri" w:cs="Calibri" w:hint="eastAsia"/>
                <w:sz w:val="19"/>
                <w:szCs w:val="19"/>
              </w:rPr>
              <w:t xml:space="preserve">,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A-M Systems 1</w:t>
            </w:r>
            <w:r w:rsidR="005B736A">
              <w:rPr>
                <w:rFonts w:ascii="Calibri" w:eastAsia="Times New Roman" w:hAnsi="Calibri" w:cs="Calibri" w:hint="eastAsia"/>
                <w:sz w:val="19"/>
                <w:szCs w:val="19"/>
              </w:rPr>
              <w:t>80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0</w:t>
            </w:r>
          </w:p>
        </w:tc>
        <w:tc>
          <w:tcPr>
            <w:tcW w:w="1666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5143E1" w14:textId="39CEA4CC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</w:tr>
      <w:tr w:rsidR="00EC1084" w14:paraId="29E265C8" w14:textId="77777777" w:rsidTr="005B736A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AA7504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Frame-sync generator</w:t>
            </w: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57FE8E" w14:textId="7EDD9331" w:rsidR="007215BE" w:rsidRDefault="005B736A">
            <w:pPr>
              <w:rPr>
                <w:rFonts w:ascii="Calibri" w:eastAsia="Times New Roman" w:hAnsi="Calibri" w:cs="Calibri" w:hint="eastAsia"/>
                <w:sz w:val="19"/>
                <w:szCs w:val="19"/>
              </w:rPr>
            </w:pPr>
            <w:r>
              <w:rPr>
                <w:rFonts w:ascii="Calibri" w:eastAsia="Times New Roman" w:hAnsi="Calibri" w:cs="Calibri" w:hint="eastAsia"/>
                <w:sz w:val="19"/>
                <w:szCs w:val="19"/>
              </w:rPr>
              <w:t>TTL pulse</w:t>
            </w:r>
            <w:r w:rsidR="007215BE">
              <w:rPr>
                <w:rFonts w:ascii="Calibri" w:eastAsia="Times New Roman" w:hAnsi="Calibri" w:cs="Calibri"/>
                <w:sz w:val="19"/>
                <w:szCs w:val="19"/>
              </w:rPr>
              <w:t xml:space="preserve"> generator producing a 5 V TTL square wave</w:t>
            </w:r>
            <w:r>
              <w:rPr>
                <w:rFonts w:ascii="Calibri" w:eastAsia="Times New Roman" w:hAnsi="Calibri" w:cs="Calibri" w:hint="eastAsia"/>
                <w:sz w:val="19"/>
                <w:szCs w:val="19"/>
              </w:rPr>
              <w:t xml:space="preserve">. Input are the </w:t>
            </w:r>
            <w:proofErr w:type="spellStart"/>
            <w:r>
              <w:rPr>
                <w:rFonts w:ascii="Calibri" w:eastAsia="Times New Roman" w:hAnsi="Calibri" w:cs="Calibri" w:hint="eastAsia"/>
                <w:sz w:val="19"/>
                <w:szCs w:val="19"/>
              </w:rPr>
              <w:t>hutchen</w:t>
            </w:r>
            <w:proofErr w:type="spellEnd"/>
            <w:r>
              <w:rPr>
                <w:rFonts w:ascii="Calibri" w:eastAsia="Times New Roman" w:hAnsi="Calibri" w:cs="Calibri" w:hint="eastAsia"/>
                <w:sz w:val="19"/>
                <w:szCs w:val="19"/>
              </w:rPr>
              <w:t xml:space="preserve"> signals from the left wing.</w:t>
            </w:r>
          </w:p>
        </w:tc>
        <w:tc>
          <w:tcPr>
            <w:tcW w:w="1666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CD8134" w14:textId="4AE5CDC6" w:rsidR="007215BE" w:rsidRDefault="005B736A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 w:hint="eastAsia"/>
                <w:sz w:val="19"/>
                <w:szCs w:val="19"/>
              </w:rPr>
              <w:t>T</w:t>
            </w:r>
            <w:r w:rsidR="007215BE">
              <w:rPr>
                <w:rFonts w:ascii="Calibri" w:eastAsia="Times New Roman" w:hAnsi="Calibri" w:cs="Calibri"/>
                <w:sz w:val="19"/>
                <w:szCs w:val="19"/>
              </w:rPr>
              <w:t>he Phantom TC-in configured as Frame Sync In</w:t>
            </w:r>
          </w:p>
        </w:tc>
      </w:tr>
      <w:tr w:rsidR="00EC1084" w14:paraId="68F8A8BA" w14:textId="77777777" w:rsidTr="005B736A"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6784D7" w14:textId="35FBBC64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  <w:tc>
          <w:tcPr>
            <w:tcW w:w="1667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602E7B" w14:textId="6D1411CC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  <w:tc>
          <w:tcPr>
            <w:tcW w:w="1666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E4009E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</w:tr>
    </w:tbl>
    <w:p w14:paraId="266DE72D" w14:textId="77777777" w:rsidR="007215BE" w:rsidRDefault="007215B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Files produced by a run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2"/>
        <w:gridCol w:w="6912"/>
      </w:tblGrid>
      <w:tr w:rsidR="00EC1084" w14:paraId="2934F0D9" w14:textId="77777777" w:rsidTr="00BB39FB">
        <w:trPr>
          <w:tblHeader/>
        </w:trPr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E6E6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4A69A2" w14:textId="77777777" w:rsidR="007215BE" w:rsidRDefault="007215BE">
            <w:pP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File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E6E6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C36635" w14:textId="77777777" w:rsidR="007215BE" w:rsidRDefault="007215BE">
            <w:pP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Content</w:t>
            </w:r>
          </w:p>
        </w:tc>
      </w:tr>
      <w:tr w:rsidR="00EC1084" w14:paraId="12178980" w14:textId="77777777" w:rsidTr="00BB39FB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087664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&lt;base</w:t>
            </w:r>
            <w:proofErr w:type="gramStart"/>
            <w:r>
              <w:rPr>
                <w:rFonts w:ascii="Calibri" w:eastAsia="Times New Roman" w:hAnsi="Calibri" w:cs="Calibri"/>
                <w:sz w:val="19"/>
                <w:szCs w:val="19"/>
              </w:rPr>
              <w:t>&gt;.mat</w:t>
            </w:r>
            <w:proofErr w:type="gram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in the data folder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B2D80F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Data (14 x N: time plus 13 analog channels), variables,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allRandomizedStimOrders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stimTable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params (all settings, channel names, block boundaries, versions), phantom (timing and gate results), 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baslerInfo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(frame counts, timestamps, source-property snapshot)</w:t>
            </w:r>
          </w:p>
        </w:tc>
      </w:tr>
      <w:tr w:rsidR="00EC1084" w14:paraId="7B224CF4" w14:textId="77777777" w:rsidTr="00BB39FB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02A302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&lt;base&gt;_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plot.svg</w:t>
            </w:r>
            <w:proofErr w:type="spellEnd"/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/ .</w:t>
            </w:r>
            <w:proofErr w:type="spellStart"/>
            <w:r>
              <w:rPr>
                <w:rFonts w:ascii="Calibri" w:eastAsia="Times New Roman" w:hAnsi="Calibri" w:cs="Calibri"/>
                <w:sz w:val="19"/>
                <w:szCs w:val="19"/>
              </w:rPr>
              <w:t>png</w:t>
            </w:r>
            <w:proofErr w:type="spellEnd"/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C343D58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Summary figure</w:t>
            </w:r>
          </w:p>
        </w:tc>
      </w:tr>
      <w:tr w:rsidR="00EC1084" w14:paraId="0933285C" w14:textId="77777777" w:rsidTr="00BB39FB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EF33BC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&lt;base&gt;_TopCamera.mp4, &lt;base&gt;_SideCamera.mp4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A0A052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MPEG-4, 100 fps, rotated as configured</w:t>
            </w:r>
          </w:p>
        </w:tc>
      </w:tr>
      <w:tr w:rsidR="00EC1084" w14:paraId="2A344BF0" w14:textId="77777777" w:rsidTr="00BB39FB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9FF83D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K:\Yichen\spiracle_movies\&lt;experiment&gt;\&lt;base&gt;_PhantomCamera\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02F315" w14:textId="77777777" w:rsidR="007215BE" w:rsidRDefault="007215BE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TIFF12 sequence (</w:t>
            </w:r>
            <w:proofErr w:type="gramStart"/>
            <w:r>
              <w:rPr>
                <w:rFonts w:ascii="Calibri" w:eastAsia="Times New Roman" w:hAnsi="Calibri" w:cs="Calibri"/>
                <w:sz w:val="19"/>
                <w:szCs w:val="19"/>
              </w:rPr>
              <w:t>or .cine</w:t>
            </w:r>
            <w:proofErr w:type="gramEnd"/>
            <w:r>
              <w:rPr>
                <w:rFonts w:ascii="Calibri" w:eastAsia="Times New Roman" w:hAnsi="Calibri" w:cs="Calibri"/>
                <w:sz w:val="19"/>
                <w:szCs w:val="19"/>
              </w:rPr>
              <w:t>) of the Phantom clip</w:t>
            </w:r>
          </w:p>
        </w:tc>
      </w:tr>
    </w:tbl>
    <w:p w14:paraId="335211D3" w14:textId="77777777" w:rsidR="007215BE" w:rsidRDefault="007215BE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Rebuild checklist for a new PC</w:t>
      </w:r>
    </w:p>
    <w:p w14:paraId="6E82AB1C" w14:textId="77777777" w:rsidR="007215BE" w:rsidRDefault="007215B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Install MATLAB R2019a (R2018b to R2021b will also work) with Data Acquisition Toolbox and Image Acquisition Toolbox.</w:t>
      </w:r>
    </w:p>
    <w:p w14:paraId="25EB3ABF" w14:textId="77777777" w:rsidR="007215BE" w:rsidRDefault="007215B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Add-Ons: Image Acquisition Toolbox Support Package for </w:t>
      </w:r>
      <w:proofErr w:type="spellStart"/>
      <w:r>
        <w:rPr>
          <w:rFonts w:ascii="Calibri" w:eastAsia="Times New Roman" w:hAnsi="Calibri" w:cs="Calibri"/>
          <w:sz w:val="21"/>
          <w:szCs w:val="21"/>
        </w:rPr>
        <w:t>GenICam</w:t>
      </w:r>
      <w:proofErr w:type="spellEnd"/>
      <w:r>
        <w:rPr>
          <w:rFonts w:ascii="Calibri" w:eastAsia="Times New Roman" w:hAnsi="Calibri" w:cs="Calibri"/>
          <w:sz w:val="21"/>
          <w:szCs w:val="21"/>
        </w:rPr>
        <w:t xml:space="preserve"> Interface; MATLAB Support for MinGW-w64 C/C++ Compiler (then run </w:t>
      </w:r>
      <w:proofErr w:type="spellStart"/>
      <w:r>
        <w:rPr>
          <w:rFonts w:ascii="Calibri" w:eastAsia="Times New Roman" w:hAnsi="Calibri" w:cs="Calibri"/>
          <w:sz w:val="21"/>
          <w:szCs w:val="21"/>
        </w:rPr>
        <w:t>mex</w:t>
      </w:r>
      <w:proofErr w:type="spellEnd"/>
      <w:r>
        <w:rPr>
          <w:rFonts w:ascii="Calibri" w:eastAsia="Times New Roman" w:hAnsi="Calibri" w:cs="Calibri"/>
          <w:sz w:val="21"/>
          <w:szCs w:val="21"/>
        </w:rPr>
        <w:t xml:space="preserve"> -setup C).</w:t>
      </w:r>
    </w:p>
    <w:p w14:paraId="4C3988AE" w14:textId="77777777" w:rsidR="007215BE" w:rsidRDefault="007215B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Install NI-DAQmx 25.5 (or any release supporting the PCIe-6321) and confirm Dev1 in NI MAX.</w:t>
      </w:r>
    </w:p>
    <w:p w14:paraId="563D4623" w14:textId="77777777" w:rsidR="007215BE" w:rsidRDefault="007215B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Install Basler pylon Software Suite; confirm GENICAM_GENTL64_PATH points at the pylon Runtime\x64 folder and that both cameras appear in </w:t>
      </w:r>
      <w:proofErr w:type="spellStart"/>
      <w:r>
        <w:rPr>
          <w:rFonts w:ascii="Calibri" w:eastAsia="Times New Roman" w:hAnsi="Calibri" w:cs="Calibri"/>
          <w:sz w:val="21"/>
          <w:szCs w:val="21"/>
        </w:rPr>
        <w:t>imaqhwinfo</w:t>
      </w:r>
      <w:proofErr w:type="spellEnd"/>
      <w:r>
        <w:rPr>
          <w:rFonts w:ascii="Calibri" w:eastAsia="Times New Roman" w:hAnsi="Calibri" w:cs="Calibri"/>
          <w:sz w:val="21"/>
          <w:szCs w:val="21"/>
        </w:rPr>
        <w:t>('</w:t>
      </w:r>
      <w:proofErr w:type="spellStart"/>
      <w:r>
        <w:rPr>
          <w:rFonts w:ascii="Calibri" w:eastAsia="Times New Roman" w:hAnsi="Calibri" w:cs="Calibri"/>
          <w:sz w:val="21"/>
          <w:szCs w:val="21"/>
        </w:rPr>
        <w:t>gentl</w:t>
      </w:r>
      <w:proofErr w:type="spellEnd"/>
      <w:r>
        <w:rPr>
          <w:rFonts w:ascii="Calibri" w:eastAsia="Times New Roman" w:hAnsi="Calibri" w:cs="Calibri"/>
          <w:sz w:val="21"/>
          <w:szCs w:val="21"/>
        </w:rPr>
        <w:t>').</w:t>
      </w:r>
    </w:p>
    <w:p w14:paraId="07B89F22" w14:textId="77777777" w:rsidR="007215BE" w:rsidRDefault="007215B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Install Phantom PCC 3.11.11.806 and add the repo's SDK 13.11.11.806 folders (</w:t>
      </w:r>
      <w:proofErr w:type="spellStart"/>
      <w:r>
        <w:rPr>
          <w:rFonts w:ascii="Calibri" w:eastAsia="Times New Roman" w:hAnsi="Calibri" w:cs="Calibri"/>
          <w:sz w:val="21"/>
          <w:szCs w:val="21"/>
        </w:rPr>
        <w:t>matlab</w:t>
      </w:r>
      <w:proofErr w:type="spellEnd"/>
      <w:r>
        <w:rPr>
          <w:rFonts w:ascii="Calibri" w:eastAsia="Times New Roman" w:hAnsi="Calibri" w:cs="Calibri"/>
          <w:sz w:val="21"/>
          <w:szCs w:val="21"/>
        </w:rPr>
        <w:t>\*, Demo\</w:t>
      </w:r>
      <w:proofErr w:type="spellStart"/>
      <w:r>
        <w:rPr>
          <w:rFonts w:ascii="Calibri" w:eastAsia="Times New Roman" w:hAnsi="Calibri" w:cs="Calibri"/>
          <w:sz w:val="21"/>
          <w:szCs w:val="21"/>
        </w:rPr>
        <w:t>matlab</w:t>
      </w:r>
      <w:proofErr w:type="spellEnd"/>
      <w:r>
        <w:rPr>
          <w:rFonts w:ascii="Calibri" w:eastAsia="Times New Roman" w:hAnsi="Calibri" w:cs="Calibri"/>
          <w:sz w:val="21"/>
          <w:szCs w:val="21"/>
        </w:rPr>
        <w:t>\</w:t>
      </w:r>
      <w:proofErr w:type="spellStart"/>
      <w:r>
        <w:rPr>
          <w:rFonts w:ascii="Calibri" w:eastAsia="Times New Roman" w:hAnsi="Calibri" w:cs="Calibri"/>
          <w:sz w:val="21"/>
          <w:szCs w:val="21"/>
        </w:rPr>
        <w:t>PhDemoMatlab</w:t>
      </w:r>
      <w:proofErr w:type="spellEnd"/>
      <w:r>
        <w:rPr>
          <w:rFonts w:ascii="Calibri" w:eastAsia="Times New Roman" w:hAnsi="Calibri" w:cs="Calibri"/>
          <w:sz w:val="21"/>
          <w:szCs w:val="21"/>
        </w:rPr>
        <w:t xml:space="preserve">\OOP, bin\Win64) to the MATLAB path; confirm </w:t>
      </w:r>
      <w:proofErr w:type="spellStart"/>
      <w:r>
        <w:rPr>
          <w:rFonts w:ascii="Calibri" w:eastAsia="Times New Roman" w:hAnsi="Calibri" w:cs="Calibri"/>
          <w:sz w:val="21"/>
          <w:szCs w:val="21"/>
        </w:rPr>
        <w:t>LoadPhantomLibraries</w:t>
      </w:r>
      <w:proofErr w:type="spellEnd"/>
      <w:r>
        <w:rPr>
          <w:rFonts w:ascii="Calibri" w:eastAsia="Times New Roman" w:hAnsi="Calibri" w:cs="Calibri"/>
          <w:sz w:val="21"/>
          <w:szCs w:val="21"/>
        </w:rPr>
        <w:t xml:space="preserve"> runs without error.</w:t>
      </w:r>
    </w:p>
    <w:p w14:paraId="50BD9CD7" w14:textId="77777777" w:rsidR="007215BE" w:rsidRDefault="007215B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Copy C:\MatlabRoot\FlightArena_setup\panelcode to the same location or add it to the path; set the controller COM port in </w:t>
      </w:r>
      <w:proofErr w:type="spellStart"/>
      <w:r>
        <w:rPr>
          <w:rFonts w:ascii="Calibri" w:eastAsia="Times New Roman" w:hAnsi="Calibri" w:cs="Calibri"/>
          <w:sz w:val="21"/>
          <w:szCs w:val="21"/>
        </w:rPr>
        <w:t>init_serial.m</w:t>
      </w:r>
      <w:proofErr w:type="spellEnd"/>
      <w:r>
        <w:rPr>
          <w:rFonts w:ascii="Calibri" w:eastAsia="Times New Roman" w:hAnsi="Calibri" w:cs="Calibri"/>
          <w:sz w:val="21"/>
          <w:szCs w:val="21"/>
        </w:rPr>
        <w:t>.</w:t>
      </w:r>
    </w:p>
    <w:p w14:paraId="1536B482" w14:textId="77777777" w:rsidR="007215BE" w:rsidRDefault="007215B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 xml:space="preserve">Verify with </w:t>
      </w:r>
      <w:proofErr w:type="spellStart"/>
      <w:proofErr w:type="gramStart"/>
      <w:r>
        <w:rPr>
          <w:rFonts w:ascii="Calibri" w:eastAsia="Times New Roman" w:hAnsi="Calibri" w:cs="Calibri"/>
          <w:sz w:val="21"/>
          <w:szCs w:val="21"/>
        </w:rPr>
        <w:t>hw.simulate</w:t>
      </w:r>
      <w:proofErr w:type="spellEnd"/>
      <w:proofErr w:type="gramEnd"/>
      <w:r>
        <w:rPr>
          <w:rFonts w:ascii="Calibri" w:eastAsia="Times New Roman" w:hAnsi="Calibri" w:cs="Calibri"/>
          <w:sz w:val="21"/>
          <w:szCs w:val="21"/>
        </w:rPr>
        <w:t xml:space="preserve"> = true first (no hardware needed), then a short real block.</w:t>
      </w:r>
    </w:p>
    <w:sectPr w:rsidR="007215BE" w:rsidSect="00BB39FB">
      <w:pgSz w:w="15840" w:h="12240" w:orient="landscape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E7E5FCB"/>
    <w:multiLevelType w:val="multilevel"/>
    <w:tmpl w:val="CB52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92304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1"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9FB"/>
    <w:rsid w:val="005B736A"/>
    <w:rsid w:val="006539A1"/>
    <w:rsid w:val="007215BE"/>
    <w:rsid w:val="00BB39FB"/>
    <w:rsid w:val="00EC1084"/>
    <w:rsid w:val="00FB5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4FF19F"/>
  <w15:chartTrackingRefBased/>
  <w15:docId w15:val="{E4FB8B21-7B71-467E-B068-AC1D795EF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spacing w:before="280" w:after="100" w:afterAutospacing="1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1812</Words>
  <Characters>10334</Characters>
  <Application>Microsoft Office Word</Application>
  <DocSecurity>0</DocSecurity>
  <Lines>86</Lines>
  <Paragraphs>24</Paragraphs>
  <ScaleCrop>false</ScaleCrop>
  <Company/>
  <LinksUpToDate>false</LinksUpToDate>
  <CharactersWithSpaces>12122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run_session_unified dependencies</dc:title>
  <dc:subject/>
  <dc:creator>Yichen Luo</dc:creator>
  <cp:keywords/>
  <dc:description/>
  <cp:lastModifiedBy>Yichen Luo</cp:lastModifiedBy>
  <cp:revision>3</cp:revision>
  <dcterms:created xsi:type="dcterms:W3CDTF">2026-09-10T22:51:00Z</dcterms:created>
  <dcterms:modified xsi:type="dcterms:W3CDTF">2026-09-11T18:18:00Z</dcterms:modified>
</cp:coreProperties>
</file>