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6B83AA0E" w14:textId="77777777" w:rsidR="00353022" w:rsidRDefault="00353022">
      <w:pPr>
        <w:pStyle w:val="TOC1"/>
        <w:tabs>
          <w:tab w:val="left" w:pos="440"/>
          <w:tab w:val="right" w:leader="dot" w:pos="9350"/>
        </w:tabs>
        <w:rPr>
          <w:noProof/>
        </w:rPr>
      </w:pPr>
      <w:r>
        <w:fldChar w:fldCharType="begin"/>
      </w:r>
      <w:r>
        <w:instrText xml:space="preserve"> TOC \o "1-3" \h \z \u </w:instrText>
      </w:r>
      <w:r>
        <w:fldChar w:fldCharType="separate"/>
      </w:r>
      <w:hyperlink w:anchor="_Toc486605406" w:history="1">
        <w:r w:rsidRPr="002362EB">
          <w:rPr>
            <w:rStyle w:val="Hyperlink"/>
            <w:noProof/>
          </w:rPr>
          <w:t>1</w:t>
        </w:r>
        <w:r>
          <w:rPr>
            <w:noProof/>
          </w:rPr>
          <w:tab/>
        </w:r>
        <w:r w:rsidRPr="002362EB">
          <w:rPr>
            <w:rStyle w:val="Hyperlink"/>
            <w:noProof/>
          </w:rPr>
          <w:t>Introduction</w:t>
        </w:r>
        <w:r>
          <w:rPr>
            <w:noProof/>
            <w:webHidden/>
          </w:rPr>
          <w:tab/>
        </w:r>
        <w:r>
          <w:rPr>
            <w:noProof/>
            <w:webHidden/>
          </w:rPr>
          <w:fldChar w:fldCharType="begin"/>
        </w:r>
        <w:r>
          <w:rPr>
            <w:noProof/>
            <w:webHidden/>
          </w:rPr>
          <w:instrText xml:space="preserve"> PAGEREF _Toc486605406 \h </w:instrText>
        </w:r>
        <w:r>
          <w:rPr>
            <w:noProof/>
            <w:webHidden/>
          </w:rPr>
        </w:r>
        <w:r>
          <w:rPr>
            <w:noProof/>
            <w:webHidden/>
          </w:rPr>
          <w:fldChar w:fldCharType="separate"/>
        </w:r>
        <w:r>
          <w:rPr>
            <w:noProof/>
            <w:webHidden/>
          </w:rPr>
          <w:t>2</w:t>
        </w:r>
        <w:r>
          <w:rPr>
            <w:noProof/>
            <w:webHidden/>
          </w:rPr>
          <w:fldChar w:fldCharType="end"/>
        </w:r>
      </w:hyperlink>
    </w:p>
    <w:p w14:paraId="351FC230" w14:textId="77777777" w:rsidR="00353022" w:rsidRDefault="00474942">
      <w:pPr>
        <w:pStyle w:val="TOC1"/>
        <w:tabs>
          <w:tab w:val="left" w:pos="440"/>
          <w:tab w:val="right" w:leader="dot" w:pos="9350"/>
        </w:tabs>
        <w:rPr>
          <w:noProof/>
        </w:rPr>
      </w:pPr>
      <w:hyperlink w:anchor="_Toc486605407" w:history="1">
        <w:r w:rsidR="00353022" w:rsidRPr="002362EB">
          <w:rPr>
            <w:rStyle w:val="Hyperlink"/>
            <w:noProof/>
          </w:rPr>
          <w:t>2</w:t>
        </w:r>
        <w:r w:rsidR="00353022">
          <w:rPr>
            <w:noProof/>
          </w:rPr>
          <w:tab/>
        </w:r>
        <w:r w:rsidR="00353022" w:rsidRPr="002362EB">
          <w:rPr>
            <w:rStyle w:val="Hyperlink"/>
            <w:noProof/>
          </w:rPr>
          <w:t>Specific Comments</w:t>
        </w:r>
        <w:r w:rsidR="00353022">
          <w:rPr>
            <w:noProof/>
            <w:webHidden/>
          </w:rPr>
          <w:tab/>
        </w:r>
        <w:r w:rsidR="00353022">
          <w:rPr>
            <w:noProof/>
            <w:webHidden/>
          </w:rPr>
          <w:fldChar w:fldCharType="begin"/>
        </w:r>
        <w:r w:rsidR="00353022">
          <w:rPr>
            <w:noProof/>
            <w:webHidden/>
          </w:rPr>
          <w:instrText xml:space="preserve"> PAGEREF _Toc486605407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1E6982E2" w14:textId="77777777" w:rsidR="00353022" w:rsidRDefault="00474942">
      <w:pPr>
        <w:pStyle w:val="TOC2"/>
        <w:tabs>
          <w:tab w:val="left" w:pos="880"/>
          <w:tab w:val="right" w:leader="dot" w:pos="9350"/>
        </w:tabs>
        <w:rPr>
          <w:noProof/>
        </w:rPr>
      </w:pPr>
      <w:hyperlink w:anchor="_Toc486605408" w:history="1">
        <w:r w:rsidR="00353022" w:rsidRPr="002362EB">
          <w:rPr>
            <w:rStyle w:val="Hyperlink"/>
            <w:noProof/>
          </w:rPr>
          <w:t>2.1</w:t>
        </w:r>
        <w:r w:rsidR="00353022">
          <w:rPr>
            <w:noProof/>
          </w:rPr>
          <w:tab/>
        </w:r>
        <w:r w:rsidR="00353022" w:rsidRPr="002362EB">
          <w:rPr>
            <w:rStyle w:val="Hyperlink"/>
            <w:noProof/>
          </w:rPr>
          <w:t>Split datasets</w:t>
        </w:r>
        <w:r w:rsidR="00353022">
          <w:rPr>
            <w:noProof/>
            <w:webHidden/>
          </w:rPr>
          <w:tab/>
        </w:r>
        <w:r w:rsidR="00353022">
          <w:rPr>
            <w:noProof/>
            <w:webHidden/>
          </w:rPr>
          <w:fldChar w:fldCharType="begin"/>
        </w:r>
        <w:r w:rsidR="00353022">
          <w:rPr>
            <w:noProof/>
            <w:webHidden/>
          </w:rPr>
          <w:instrText xml:space="preserve"> PAGEREF _Toc486605408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50CECA9A" w14:textId="77777777" w:rsidR="00353022" w:rsidRDefault="00474942">
      <w:pPr>
        <w:pStyle w:val="TOC1"/>
        <w:tabs>
          <w:tab w:val="left" w:pos="440"/>
          <w:tab w:val="right" w:leader="dot" w:pos="9350"/>
        </w:tabs>
        <w:rPr>
          <w:noProof/>
        </w:rPr>
      </w:pPr>
      <w:hyperlink w:anchor="_Toc486605409" w:history="1">
        <w:r w:rsidR="00353022" w:rsidRPr="002362EB">
          <w:rPr>
            <w:rStyle w:val="Hyperlink"/>
            <w:noProof/>
          </w:rPr>
          <w:t>3</w:t>
        </w:r>
        <w:r w:rsidR="00353022">
          <w:rPr>
            <w:noProof/>
          </w:rPr>
          <w:tab/>
        </w:r>
        <w:r w:rsidR="00353022" w:rsidRPr="002362EB">
          <w:rPr>
            <w:rStyle w:val="Hyperlink"/>
            <w:noProof/>
          </w:rPr>
          <w:t>Data Conformance Summary – Explanation on Remaining Pinnacle 21 Findings</w:t>
        </w:r>
        <w:r w:rsidR="00353022">
          <w:rPr>
            <w:noProof/>
            <w:webHidden/>
          </w:rPr>
          <w:tab/>
        </w:r>
        <w:r w:rsidR="00353022">
          <w:rPr>
            <w:noProof/>
            <w:webHidden/>
          </w:rPr>
          <w:fldChar w:fldCharType="begin"/>
        </w:r>
        <w:r w:rsidR="00353022">
          <w:rPr>
            <w:noProof/>
            <w:webHidden/>
          </w:rPr>
          <w:instrText xml:space="preserve"> PAGEREF _Toc486605409 \h </w:instrText>
        </w:r>
        <w:r w:rsidR="00353022">
          <w:rPr>
            <w:noProof/>
            <w:webHidden/>
          </w:rPr>
        </w:r>
        <w:r w:rsidR="00353022">
          <w:rPr>
            <w:noProof/>
            <w:webHidden/>
          </w:rPr>
          <w:fldChar w:fldCharType="separate"/>
        </w:r>
        <w:r w:rsidR="00353022">
          <w:rPr>
            <w:noProof/>
            <w:webHidden/>
          </w:rPr>
          <w:t>4</w:t>
        </w:r>
        <w:r w:rsidR="00353022">
          <w:rPr>
            <w:noProof/>
            <w:webHidden/>
          </w:rPr>
          <w:fldChar w:fldCharType="end"/>
        </w:r>
      </w:hyperlink>
    </w:p>
    <w:p w14:paraId="283F601F" w14:textId="77777777"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86605406"/>
      <w:r w:rsidRPr="00FA2B6B">
        <w:lastRenderedPageBreak/>
        <w:t>Introduction</w:t>
      </w:r>
      <w:bookmarkEnd w:id="0"/>
      <w:bookmarkEnd w:id="1"/>
      <w:bookmarkEnd w:id="2"/>
      <w:bookmarkEnd w:id="3"/>
      <w:bookmarkEnd w:id="4"/>
      <w:bookmarkEnd w:id="5"/>
    </w:p>
    <w:p w14:paraId="095EC2DC" w14:textId="681AF0C6" w:rsidR="00353022" w:rsidRDefault="00353022" w:rsidP="00353022">
      <w:r>
        <w:t xml:space="preserve">The PhUSE organization initiated the Test Data Factory (TDF) project to make test data for CDISC-based processes and programs publicly available. The CDISCPILOT02 datasets from </w:t>
      </w:r>
      <w:r w:rsidR="005E6456" w:rsidRPr="006B6B34">
        <w:rPr>
          <w:highlight w:val="cyan"/>
        </w:rPr>
        <w:t>2013</w:t>
      </w:r>
      <w:r>
        <w:t xml:space="preserve"> were updated to conform to newer standards. The TDF project team used the following approach:</w:t>
      </w:r>
    </w:p>
    <w:p w14:paraId="13661EBB" w14:textId="77777777" w:rsidR="00353022" w:rsidRDefault="00353022" w:rsidP="00353022">
      <w:pPr>
        <w:pStyle w:val="ListBullet"/>
      </w:pPr>
      <w:r>
        <w:t xml:space="preserve">The team ran the datasets through Pinnacle 21 Community v2.2 using SDTM 3.2 as the Configuration and </w:t>
      </w:r>
      <w:r w:rsidRPr="00495A6B">
        <w:rPr>
          <w:highlight w:val="yellow"/>
        </w:rPr>
        <w:t>2016-06-24</w:t>
      </w:r>
      <w:r>
        <w:t xml:space="preserve"> as the CDISC CT. </w:t>
      </w:r>
    </w:p>
    <w:p w14:paraId="4FB5B73C" w14:textId="77777777" w:rsidR="00353022" w:rsidRDefault="00353022" w:rsidP="00353022">
      <w:pPr>
        <w:pStyle w:val="ListBullet"/>
      </w:pPr>
      <w:r>
        <w:t xml:space="preserve">Based on the reported findings each dataset was updated so that no more unexplained findings (see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 xml:space="preserve">Pinnacle </w:t>
      </w:r>
      <w:proofErr w:type="gramStart"/>
      <w:r>
        <w:t>21 Community v2.2</w:t>
      </w:r>
      <w:proofErr w:type="gramEnd"/>
      <w:r>
        <w:t xml:space="preserve">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The team is very well aware of shortcomings and knows that is it not perfect and</w:t>
      </w:r>
      <w:r w:rsidR="00BB33CD" w:rsidRPr="00BB33CD">
        <w:t xml:space="preserve"> </w:t>
      </w:r>
      <w:r w:rsidR="00BB33CD">
        <w:t>comprehensive but decided that for lack of better alternatives, this would be the right choice.</w:t>
      </w:r>
      <w:r>
        <w:t xml:space="preserve"> In order to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27598793"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split (se</w:t>
      </w:r>
      <w:r w:rsidR="005E6456">
        <w:t>e</w:t>
      </w:r>
      <w:r>
        <w:t xml:space="preserv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3C3EF86C" w:rsidR="00353022" w:rsidRDefault="00713F04" w:rsidP="00353022">
      <w:r w:rsidRPr="00713F04">
        <w:rPr>
          <w:highlight w:val="cyan"/>
        </w:rPr>
        <w:t>S</w:t>
      </w:r>
      <w:r w:rsidR="00353022" w:rsidRPr="00713F04">
        <w:rPr>
          <w:highlight w:val="cyan"/>
        </w:rPr>
        <w:t xml:space="preserve">ection </w:t>
      </w:r>
      <w:r w:rsidR="00353022" w:rsidRPr="00713F04">
        <w:rPr>
          <w:highlight w:val="cyan"/>
        </w:rPr>
        <w:fldChar w:fldCharType="begin"/>
      </w:r>
      <w:r w:rsidR="00353022" w:rsidRPr="00713F04">
        <w:rPr>
          <w:highlight w:val="cyan"/>
        </w:rPr>
        <w:instrText xml:space="preserve"> REF _Ref486604906 \r \h </w:instrText>
      </w:r>
      <w:r w:rsidR="00353022" w:rsidRPr="00713F04">
        <w:rPr>
          <w:highlight w:val="cyan"/>
        </w:rPr>
      </w:r>
      <w:r>
        <w:rPr>
          <w:highlight w:val="cyan"/>
        </w:rPr>
        <w:instrText xml:space="preserve"> \* MERGEFORMAT </w:instrText>
      </w:r>
      <w:r w:rsidR="00353022" w:rsidRPr="00713F04">
        <w:rPr>
          <w:highlight w:val="cyan"/>
        </w:rPr>
        <w:fldChar w:fldCharType="separate"/>
      </w:r>
      <w:r w:rsidR="00353022" w:rsidRPr="00713F04">
        <w:rPr>
          <w:highlight w:val="cyan"/>
        </w:rPr>
        <w:t>3</w:t>
      </w:r>
      <w:r w:rsidR="00353022" w:rsidRPr="00713F04">
        <w:rPr>
          <w:highlight w:val="cyan"/>
        </w:rPr>
        <w:fldChar w:fldCharType="end"/>
      </w:r>
      <w:r w:rsidR="00353022" w:rsidRPr="00713F04">
        <w:rPr>
          <w:highlight w:val="cyan"/>
        </w:rPr>
        <w:t xml:space="preserve"> </w:t>
      </w:r>
      <w:r w:rsidRPr="00713F04">
        <w:rPr>
          <w:highlight w:val="cyan"/>
        </w:rPr>
        <w:t xml:space="preserve">of </w:t>
      </w:r>
      <w:r w:rsidR="00353022" w:rsidRPr="00713F04">
        <w:rPr>
          <w:highlight w:val="cyan"/>
        </w:rPr>
        <w:t xml:space="preserve">this document </w:t>
      </w:r>
      <w:r w:rsidRPr="00713F04">
        <w:rPr>
          <w:highlight w:val="cyan"/>
        </w:rPr>
        <w:t>provides explanations for</w:t>
      </w:r>
      <w:r w:rsidR="00353022" w:rsidRPr="00713F04">
        <w:rPr>
          <w:highlight w:val="cyan"/>
        </w:rPr>
        <w:t xml:space="preserve"> the Pinnacle 21 findings that are still seen in the </w:t>
      </w:r>
      <w:r w:rsidRPr="00713F04">
        <w:rPr>
          <w:highlight w:val="cyan"/>
        </w:rPr>
        <w:t>report.</w:t>
      </w:r>
      <w:r>
        <w:t xml:space="preserve">  </w:t>
      </w:r>
      <w:r w:rsidRPr="00713F04">
        <w:rPr>
          <w:highlight w:val="cyan"/>
        </w:rPr>
        <w:t>Some of these findings cannot be fully addressed because information on how the data was originally collected was not included in the pilot materials.</w:t>
      </w:r>
    </w:p>
    <w:p w14:paraId="30B2DEC1" w14:textId="70E0633D" w:rsidR="005E6456" w:rsidRDefault="005E6456" w:rsidP="00353022">
      <w:r w:rsidRPr="006B6B34">
        <w:rPr>
          <w:highlight w:val="cyan"/>
        </w:rPr>
        <w:t xml:space="preserve">Note that this document is not intended to represent a full-fledged Study Data Reviewer’s Guide (SDRG).  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6B6B34">
        <w:rPr>
          <w:highlight w:val="cyan"/>
        </w:rPr>
        <w:t>represent a complet</w:t>
      </w:r>
      <w:r w:rsidR="006B6B34">
        <w:rPr>
          <w:highlight w:val="cyan"/>
        </w:rPr>
        <w:t xml:space="preserve">e regulatory submission package.  The original CDISCPILOT02 data may be downloaded from </w:t>
      </w:r>
      <w:hyperlink r:id="rId9" w:history="1">
        <w:r w:rsidR="006B6B34" w:rsidRPr="006B6B34">
          <w:rPr>
            <w:rStyle w:val="Hyperlink"/>
            <w:highlight w:val="cyan"/>
          </w:rPr>
          <w:t>https://www.cdisc.org/sdtmadam-pilot-project</w:t>
        </w:r>
      </w:hyperlink>
      <w:r w:rsidR="006B6B34" w:rsidRPr="006B6B34">
        <w:rPr>
          <w:highlight w:val="cyan"/>
        </w:rPr>
        <w:t>, if desired.</w:t>
      </w:r>
    </w:p>
    <w:p w14:paraId="43F56E8C" w14:textId="77777777" w:rsidR="00353022" w:rsidRDefault="00353022" w:rsidP="00353022">
      <w:pPr>
        <w:pStyle w:val="Heading1"/>
        <w:pageBreakBefore/>
      </w:pPr>
      <w:bookmarkStart w:id="6" w:name="_Toc486605407"/>
      <w:r>
        <w:lastRenderedPageBreak/>
        <w:t>Specific Comments</w:t>
      </w:r>
      <w:bookmarkEnd w:id="6"/>
    </w:p>
    <w:p w14:paraId="399ED5CA" w14:textId="77777777" w:rsidR="00353022" w:rsidRDefault="00353022" w:rsidP="00353022">
      <w:pPr>
        <w:pStyle w:val="Heading2"/>
      </w:pPr>
      <w:bookmarkStart w:id="7" w:name="_Toc486605408"/>
      <w:bookmarkStart w:id="8" w:name="_Ref486606022"/>
      <w:r>
        <w:t>Split datasets</w:t>
      </w:r>
      <w:bookmarkEnd w:id="7"/>
      <w:bookmarkEnd w:id="8"/>
    </w:p>
    <w:p w14:paraId="1D7C7390" w14:textId="77777777" w:rsidR="00353022" w:rsidRDefault="00BB33CD" w:rsidP="00353022">
      <w:r>
        <w:rPr>
          <w:lang w:eastAsia="x-none"/>
        </w:rPr>
        <w:t xml:space="preserve">The LB, SUPPLB, and QS domain datasets were split based on the values in the –CAT variable as recommended in the SDTMIG. </w:t>
      </w:r>
      <w:r>
        <w:t xml:space="preserve">Note that this was splitting not done because of any guidance or other requirement to split these domains. </w:t>
      </w:r>
    </w:p>
    <w:tbl>
      <w:tblPr>
        <w:tblStyle w:val="GridTable5DarkAccent6"/>
        <w:tblW w:w="9355" w:type="dxa"/>
        <w:tblLook w:val="04A0" w:firstRow="1" w:lastRow="0" w:firstColumn="1" w:lastColumn="0" w:noHBand="0" w:noVBand="1"/>
      </w:tblPr>
      <w:tblGrid>
        <w:gridCol w:w="1255"/>
        <w:gridCol w:w="2430"/>
        <w:gridCol w:w="1980"/>
        <w:gridCol w:w="3690"/>
      </w:tblGrid>
      <w:tr w:rsidR="00CD11C1" w14:paraId="6C045A95" w14:textId="77777777" w:rsidTr="00F8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2430"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1980" w:type="dxa"/>
          </w:tcPr>
          <w:p w14:paraId="5B625272"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 - CAT Variable</w:t>
            </w:r>
          </w:p>
        </w:tc>
        <w:tc>
          <w:tcPr>
            <w:tcW w:w="3690" w:type="dxa"/>
          </w:tcPr>
          <w:p w14:paraId="6601BEDF"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Meaning of - - CAT Variable</w:t>
            </w:r>
          </w:p>
        </w:tc>
      </w:tr>
      <w:tr w:rsidR="00CD11C1" w14:paraId="10A2A539"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2430"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1980" w:type="dxa"/>
          </w:tcPr>
          <w:p w14:paraId="6B04CC8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ADAS-COG</w:t>
            </w:r>
          </w:p>
        </w:tc>
        <w:tc>
          <w:tcPr>
            <w:tcW w:w="3690"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2430"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1980" w:type="dxa"/>
          </w:tcPr>
          <w:p w14:paraId="32E32C62"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DAD</w:t>
            </w:r>
          </w:p>
        </w:tc>
        <w:tc>
          <w:tcPr>
            <w:tcW w:w="3690"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2430"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1980" w:type="dxa"/>
          </w:tcPr>
          <w:p w14:paraId="5CF007B8"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ADCS-CGIC</w:t>
            </w:r>
          </w:p>
        </w:tc>
        <w:tc>
          <w:tcPr>
            <w:tcW w:w="3690"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2430"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1980" w:type="dxa"/>
          </w:tcPr>
          <w:p w14:paraId="0C17C1E5"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MHIS-NACC</w:t>
            </w:r>
          </w:p>
        </w:tc>
        <w:tc>
          <w:tcPr>
            <w:tcW w:w="3690"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2430"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1980" w:type="dxa"/>
          </w:tcPr>
          <w:p w14:paraId="5F2BCCB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MMSE</w:t>
            </w:r>
          </w:p>
        </w:tc>
        <w:tc>
          <w:tcPr>
            <w:tcW w:w="3690"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2430"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1980" w:type="dxa"/>
          </w:tcPr>
          <w:p w14:paraId="1B86C1ED"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NPI</w:t>
            </w:r>
          </w:p>
        </w:tc>
        <w:tc>
          <w:tcPr>
            <w:tcW w:w="3690"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commentRangeStart w:id="9"/>
            <w:r>
              <w:rPr>
                <w:lang w:eastAsia="x-none"/>
              </w:rPr>
              <w:t>LB</w:t>
            </w:r>
            <w:commentRangeEnd w:id="9"/>
            <w:r>
              <w:rPr>
                <w:rStyle w:val="CommentReference"/>
                <w:b w:val="0"/>
                <w:bCs w:val="0"/>
                <w:color w:val="auto"/>
              </w:rPr>
              <w:commentReference w:id="9"/>
            </w:r>
          </w:p>
        </w:tc>
        <w:tc>
          <w:tcPr>
            <w:tcW w:w="2430"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lbch.xpt</w:t>
            </w:r>
            <w:proofErr w:type="spellEnd"/>
          </w:p>
        </w:tc>
        <w:tc>
          <w:tcPr>
            <w:tcW w:w="1980" w:type="dxa"/>
          </w:tcPr>
          <w:p w14:paraId="072126B8" w14:textId="01C17801"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CHEMISTRY</w:t>
            </w:r>
          </w:p>
        </w:tc>
        <w:tc>
          <w:tcPr>
            <w:tcW w:w="3690"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2430"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lbhe.xpt</w:t>
            </w:r>
            <w:proofErr w:type="spellEnd"/>
          </w:p>
        </w:tc>
        <w:tc>
          <w:tcPr>
            <w:tcW w:w="1980" w:type="dxa"/>
          </w:tcPr>
          <w:p w14:paraId="1B212D6C" w14:textId="14F0292E" w:rsidR="00CD11C1"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c>
          <w:tcPr>
            <w:tcW w:w="3690"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2430"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lbur.xpt</w:t>
            </w:r>
            <w:proofErr w:type="spellEnd"/>
          </w:p>
        </w:tc>
        <w:tc>
          <w:tcPr>
            <w:tcW w:w="1980" w:type="dxa"/>
          </w:tcPr>
          <w:p w14:paraId="34CBBE77" w14:textId="49BD37E6"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c>
          <w:tcPr>
            <w:tcW w:w="3690"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B27214" w14:paraId="5AC8FEE1" w14:textId="77777777" w:rsidTr="0080343A">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B27214" w:rsidRDefault="00B27214" w:rsidP="00CD11C1">
            <w:pPr>
              <w:rPr>
                <w:lang w:eastAsia="x-none"/>
              </w:rPr>
            </w:pPr>
            <w:r>
              <w:rPr>
                <w:lang w:eastAsia="x-none"/>
              </w:rPr>
              <w:t>SUPPLB</w:t>
            </w:r>
          </w:p>
        </w:tc>
        <w:tc>
          <w:tcPr>
            <w:tcW w:w="2430" w:type="dxa"/>
          </w:tcPr>
          <w:p w14:paraId="0B9C217A" w14:textId="59C5D44C"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supplbch.xpt</w:t>
            </w:r>
            <w:proofErr w:type="spellEnd"/>
          </w:p>
        </w:tc>
        <w:tc>
          <w:tcPr>
            <w:tcW w:w="5670" w:type="dxa"/>
            <w:gridSpan w:val="2"/>
          </w:tcPr>
          <w:p w14:paraId="0F0C0282" w14:textId="306DB415"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lbch.xpt</w:t>
            </w:r>
            <w:proofErr w:type="spellEnd"/>
          </w:p>
        </w:tc>
      </w:tr>
      <w:tr w:rsidR="00B27214" w14:paraId="513CE4B1" w14:textId="77777777" w:rsidTr="008C5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B27214" w:rsidRDefault="00B27214" w:rsidP="00B27214">
            <w:pPr>
              <w:rPr>
                <w:lang w:eastAsia="x-none"/>
              </w:rPr>
            </w:pPr>
            <w:r>
              <w:rPr>
                <w:lang w:eastAsia="x-none"/>
              </w:rPr>
              <w:t>SUPPLB</w:t>
            </w:r>
          </w:p>
        </w:tc>
        <w:tc>
          <w:tcPr>
            <w:tcW w:w="2430" w:type="dxa"/>
          </w:tcPr>
          <w:p w14:paraId="29C7F210" w14:textId="056B17A3" w:rsidR="00B27214" w:rsidRDefault="00B27214" w:rsidP="00B27214">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supplbhe.xpt</w:t>
            </w:r>
            <w:proofErr w:type="spellEnd"/>
          </w:p>
        </w:tc>
        <w:tc>
          <w:tcPr>
            <w:tcW w:w="5670" w:type="dxa"/>
            <w:gridSpan w:val="2"/>
          </w:tcPr>
          <w:p w14:paraId="27B476C3" w14:textId="256BE89C" w:rsidR="00B27214" w:rsidRDefault="00B27214"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lbhe.xpt</w:t>
            </w:r>
            <w:proofErr w:type="spellEnd"/>
          </w:p>
        </w:tc>
      </w:tr>
      <w:tr w:rsidR="00B27214" w14:paraId="269E9520" w14:textId="77777777" w:rsidTr="00A95E0F">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B27214" w:rsidRDefault="00B27214" w:rsidP="00B27214">
            <w:pPr>
              <w:rPr>
                <w:lang w:eastAsia="x-none"/>
              </w:rPr>
            </w:pPr>
            <w:r>
              <w:rPr>
                <w:lang w:eastAsia="x-none"/>
              </w:rPr>
              <w:t>SUPPLB</w:t>
            </w:r>
          </w:p>
        </w:tc>
        <w:tc>
          <w:tcPr>
            <w:tcW w:w="2430" w:type="dxa"/>
          </w:tcPr>
          <w:p w14:paraId="02DCD8DF" w14:textId="1C1FCE0C" w:rsidR="00B27214" w:rsidRDefault="00B27214" w:rsidP="00B27214">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supplbur.xpt</w:t>
            </w:r>
            <w:proofErr w:type="spellEnd"/>
          </w:p>
        </w:tc>
        <w:tc>
          <w:tcPr>
            <w:tcW w:w="5670" w:type="dxa"/>
            <w:gridSpan w:val="2"/>
          </w:tcPr>
          <w:p w14:paraId="44F5D94F" w14:textId="71A8E2FD" w:rsidR="00B27214" w:rsidRDefault="00B27214"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lbur.xpt</w:t>
            </w:r>
            <w:proofErr w:type="spellEnd"/>
          </w:p>
        </w:tc>
      </w:tr>
    </w:tbl>
    <w:p w14:paraId="76C593AC" w14:textId="77777777" w:rsidR="00BB33CD" w:rsidRPr="0036238B" w:rsidRDefault="00BB33CD" w:rsidP="00353022">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1"/>
          <w:footerReference w:type="default" r:id="rId12"/>
          <w:footerReference w:type="first" r:id="rId13"/>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0" w:name="_Toc340314090"/>
      <w:bookmarkStart w:id="11" w:name="_Toc340786690"/>
      <w:bookmarkStart w:id="12" w:name="_Toc395091322"/>
      <w:bookmarkStart w:id="13" w:name="_Toc395091510"/>
      <w:bookmarkStart w:id="14" w:name="_Toc409998120"/>
      <w:bookmarkStart w:id="15" w:name="_Ref486604906"/>
      <w:bookmarkStart w:id="16" w:name="_Toc486605409"/>
      <w:bookmarkStart w:id="17" w:name="_Ref486605512"/>
      <w:r w:rsidRPr="00353022">
        <w:lastRenderedPageBreak/>
        <w:t>Data Conformance Summary</w:t>
      </w:r>
      <w:bookmarkEnd w:id="10"/>
      <w:bookmarkEnd w:id="11"/>
      <w:bookmarkEnd w:id="12"/>
      <w:bookmarkEnd w:id="13"/>
      <w:bookmarkEnd w:id="14"/>
      <w:bookmarkEnd w:id="15"/>
      <w:r w:rsidRPr="00353022">
        <w:t xml:space="preserve"> </w:t>
      </w:r>
      <w:r>
        <w:t>–</w:t>
      </w:r>
      <w:r w:rsidRPr="00353022">
        <w:t xml:space="preserve"> </w:t>
      </w:r>
      <w:r>
        <w:rPr>
          <w:lang w:val="en-US"/>
        </w:rPr>
        <w:t>Explanation on Remaining</w:t>
      </w:r>
      <w:r w:rsidRPr="00353022">
        <w:t xml:space="preserve"> Pinnacle 21</w:t>
      </w:r>
      <w:r>
        <w:t xml:space="preserve"> </w:t>
      </w:r>
      <w:commentRangeStart w:id="18"/>
      <w:r>
        <w:t>F</w:t>
      </w:r>
      <w:r w:rsidRPr="00353022">
        <w:t>indings</w:t>
      </w:r>
      <w:bookmarkEnd w:id="16"/>
      <w:bookmarkEnd w:id="17"/>
      <w:commentRangeEnd w:id="18"/>
      <w:r w:rsidR="006715A7">
        <w:rPr>
          <w:rStyle w:val="CommentReference"/>
          <w:rFonts w:eastAsia="Calibri"/>
          <w:b w:val="0"/>
          <w:bCs w:val="0"/>
          <w:lang w:val="en-US" w:eastAsia="en-US"/>
        </w:rPr>
        <w:commentReference w:id="18"/>
      </w:r>
    </w:p>
    <w:p w14:paraId="544E187D" w14:textId="77777777" w:rsidR="00353022" w:rsidRPr="00E71841" w:rsidRDefault="00353022" w:rsidP="00353022"/>
    <w:tbl>
      <w:tblPr>
        <w:tblStyle w:val="GridTable5DarkAccent6"/>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B27214">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commentRangeStart w:id="19"/>
            <w:r w:rsidRPr="004267DD">
              <w:rPr>
                <w:rFonts w:eastAsia="Times New Roman"/>
              </w:rPr>
              <w:t>Warning</w:t>
            </w:r>
            <w:commentRangeEnd w:id="19"/>
            <w:r w:rsidR="006715A7">
              <w:rPr>
                <w:rStyle w:val="CommentReference"/>
              </w:rPr>
              <w:commentReference w:id="19"/>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14:paraId="0E4A0CD1" w14:textId="77777777" w:rsidTr="00B272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3BC2F6FC"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4189EF3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AEDECOD, AETERM, AESEV, AESTDTC, USUBJID</w:t>
            </w:r>
          </w:p>
        </w:tc>
        <w:tc>
          <w:tcPr>
            <w:tcW w:w="1726" w:type="dxa"/>
            <w:hideMark/>
          </w:tcPr>
          <w:p w14:paraId="63AC2B9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5F11025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Duplicate records in AE domain</w:t>
            </w:r>
          </w:p>
        </w:tc>
        <w:tc>
          <w:tcPr>
            <w:tcW w:w="1358" w:type="dxa"/>
            <w:hideMark/>
          </w:tcPr>
          <w:p w14:paraId="2A92BBB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commentRangeStart w:id="20"/>
            <w:r w:rsidRPr="004267DD">
              <w:rPr>
                <w:rFonts w:eastAsia="Times New Roman"/>
              </w:rPr>
              <w:t>Warning</w:t>
            </w:r>
            <w:commentRangeEnd w:id="20"/>
            <w:r w:rsidR="006715A7">
              <w:rPr>
                <w:rStyle w:val="CommentReference"/>
              </w:rPr>
              <w:commentReference w:id="20"/>
            </w:r>
          </w:p>
        </w:tc>
        <w:tc>
          <w:tcPr>
            <w:tcW w:w="4228" w:type="dxa"/>
            <w:hideMark/>
          </w:tcPr>
          <w:p w14:paraId="5A3715BE" w14:textId="012D06F8" w:rsidR="00F84795" w:rsidRPr="004267DD" w:rsidRDefault="00713F04"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74942">
              <w:rPr>
                <w:rFonts w:eastAsia="Times New Roman"/>
                <w:highlight w:val="cyan"/>
              </w:rPr>
              <w:t xml:space="preserve">AE information was collected by visit, with a new record entered each time.  Where possible, the records have been collapsed, but </w:t>
            </w:r>
            <w:r w:rsidR="00474942" w:rsidRPr="00474942">
              <w:rPr>
                <w:rFonts w:eastAsia="Times New Roman"/>
                <w:highlight w:val="cyan"/>
              </w:rPr>
              <w:t>there are still cases where the actual event could not be identified from the information provided with the pilot data.</w:t>
            </w:r>
            <w:bookmarkStart w:id="21" w:name="_GoBack"/>
            <w:bookmarkEnd w:id="21"/>
          </w:p>
        </w:tc>
      </w:tr>
      <w:tr w:rsidR="00F84795" w:rsidRPr="00F84795" w14:paraId="4F265114" w14:textId="77777777" w:rsidTr="00B27214">
        <w:trPr>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7F76D16"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A14C52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1947212"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75CA10"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04FD2E9" w14:textId="77777777" w:rsidTr="00B27214">
        <w:trPr>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F84795" w:rsidRPr="004267DD" w:rsidRDefault="00F84795" w:rsidP="004267D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08" w:type="dxa"/>
            <w:hideMark/>
          </w:tcPr>
          <w:p w14:paraId="50423EA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B1A48CD"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F84795" w:rsidRPr="004267DD" w:rsidRDefault="00F84795" w:rsidP="004267DD">
            <w:pPr>
              <w:spacing w:before="0" w:line="240" w:lineRule="auto"/>
              <w:rPr>
                <w:rFonts w:eastAsia="Times New Roman"/>
              </w:rPr>
            </w:pPr>
            <w:r w:rsidRPr="004267DD">
              <w:rPr>
                <w:rFonts w:eastAsia="Times New Roman"/>
              </w:rPr>
              <w:t>DM</w:t>
            </w:r>
          </w:p>
        </w:tc>
        <w:tc>
          <w:tcPr>
            <w:tcW w:w="1651" w:type="dxa"/>
            <w:hideMark/>
          </w:tcPr>
          <w:p w14:paraId="0A423F8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08" w:type="dxa"/>
            <w:hideMark/>
          </w:tcPr>
          <w:p w14:paraId="39491D7B"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A69E5FE"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400608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F84795" w:rsidRPr="004267DD" w:rsidRDefault="00234AD9"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DS because protocol specified events were collected at particular visits.</w:t>
            </w:r>
          </w:p>
        </w:tc>
      </w:tr>
      <w:tr w:rsidR="00F84795" w:rsidRPr="00F84795" w14:paraId="76AAFD67"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261C842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F84795" w:rsidRPr="004267DD" w:rsidRDefault="00234AD9"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VISITNUM was added to DS because protocol specified events were collected at particular visits.</w:t>
            </w:r>
          </w:p>
        </w:tc>
      </w:tr>
      <w:tr w:rsidR="00F84795" w:rsidRPr="00F84795" w14:paraId="5A6C8C19"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572252E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F84795" w:rsidRPr="004267DD" w:rsidRDefault="00234AD9"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DSDY was added because DSDTC is captured.</w:t>
            </w:r>
          </w:p>
        </w:tc>
      </w:tr>
      <w:tr w:rsidR="00234AD9" w:rsidRPr="00F84795" w14:paraId="4A59B38D"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234AD9" w:rsidRPr="004267DD" w:rsidRDefault="00234AD9" w:rsidP="00234AD9">
            <w:pPr>
              <w:spacing w:before="0" w:line="240" w:lineRule="auto"/>
              <w:rPr>
                <w:rFonts w:eastAsia="Times New Roman"/>
              </w:rPr>
            </w:pPr>
            <w:r w:rsidRPr="004267DD">
              <w:rPr>
                <w:rFonts w:eastAsia="Times New Roman"/>
              </w:rPr>
              <w:t>EX</w:t>
            </w:r>
          </w:p>
        </w:tc>
        <w:tc>
          <w:tcPr>
            <w:tcW w:w="1651" w:type="dxa"/>
            <w:hideMark/>
          </w:tcPr>
          <w:p w14:paraId="015CA55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was added to EX was collected by visits.</w:t>
            </w:r>
          </w:p>
        </w:tc>
      </w:tr>
      <w:tr w:rsidR="00234AD9" w:rsidRPr="00F84795" w14:paraId="2DD16C10"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234AD9" w:rsidRPr="004267DD" w:rsidRDefault="00234AD9" w:rsidP="00234AD9">
            <w:pPr>
              <w:spacing w:before="0" w:line="240" w:lineRule="auto"/>
              <w:rPr>
                <w:rFonts w:eastAsia="Times New Roman"/>
              </w:rPr>
            </w:pPr>
            <w:r w:rsidRPr="004267DD">
              <w:rPr>
                <w:rFonts w:eastAsia="Times New Roman"/>
              </w:rPr>
              <w:t>EX</w:t>
            </w:r>
          </w:p>
        </w:tc>
        <w:tc>
          <w:tcPr>
            <w:tcW w:w="1651" w:type="dxa"/>
            <w:hideMark/>
          </w:tcPr>
          <w:p w14:paraId="27FEB45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was added to EX was collected by visits.</w:t>
            </w:r>
          </w:p>
        </w:tc>
      </w:tr>
      <w:tr w:rsidR="00234AD9" w:rsidRPr="00F84795" w14:paraId="00F3415D"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234AD9" w:rsidRPr="004267DD" w:rsidRDefault="00234AD9" w:rsidP="00234AD9">
            <w:pPr>
              <w:spacing w:before="0" w:line="240" w:lineRule="auto"/>
              <w:rPr>
                <w:rFonts w:eastAsia="Times New Roman"/>
              </w:rPr>
            </w:pPr>
            <w:r w:rsidRPr="004267DD">
              <w:rPr>
                <w:rFonts w:eastAsia="Times New Roman"/>
              </w:rPr>
              <w:t>EX</w:t>
            </w:r>
          </w:p>
        </w:tc>
        <w:tc>
          <w:tcPr>
            <w:tcW w:w="1651" w:type="dxa"/>
            <w:hideMark/>
          </w:tcPr>
          <w:p w14:paraId="5C75CFE0"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was added to EX was collected by visits.</w:t>
            </w:r>
          </w:p>
        </w:tc>
      </w:tr>
      <w:tr w:rsidR="00234AD9" w:rsidRPr="00F84795" w14:paraId="04180609" w14:textId="77777777" w:rsidTr="00B27214">
        <w:trPr>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234AD9" w:rsidRPr="00E82A72" w:rsidRDefault="00234AD9" w:rsidP="00234AD9">
            <w:pPr>
              <w:spacing w:before="0" w:line="240" w:lineRule="auto"/>
              <w:rPr>
                <w:rFonts w:eastAsia="Times New Roman"/>
              </w:rPr>
            </w:pPr>
            <w:r w:rsidRPr="00E82A72">
              <w:rPr>
                <w:rFonts w:eastAsia="Times New Roman"/>
              </w:rPr>
              <w:t>LB</w:t>
            </w:r>
          </w:p>
        </w:tc>
        <w:tc>
          <w:tcPr>
            <w:tcW w:w="1651" w:type="dxa"/>
            <w:hideMark/>
          </w:tcPr>
          <w:p w14:paraId="3DD431CC"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234AD9" w:rsidRPr="00F84795" w14:paraId="3E341D44" w14:textId="77777777" w:rsidTr="00B272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234AD9" w:rsidRPr="004267DD" w:rsidRDefault="00234AD9" w:rsidP="00234AD9">
            <w:pPr>
              <w:spacing w:before="0" w:line="240" w:lineRule="auto"/>
              <w:rPr>
                <w:rFonts w:eastAsia="Times New Roman"/>
              </w:rPr>
            </w:pPr>
            <w:r w:rsidRPr="004267DD">
              <w:rPr>
                <w:rFonts w:eastAsia="Times New Roman"/>
              </w:rPr>
              <w:t>LB (LBHE)</w:t>
            </w:r>
          </w:p>
        </w:tc>
        <w:tc>
          <w:tcPr>
            <w:tcW w:w="1651" w:type="dxa"/>
            <w:hideMark/>
          </w:tcPr>
          <w:p w14:paraId="709EB6D8"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640AA4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234AD9" w:rsidRPr="00F84795" w14:paraId="0873EA24" w14:textId="77777777" w:rsidTr="00B27214">
        <w:trPr>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234AD9" w:rsidRPr="004267DD" w:rsidRDefault="00234AD9" w:rsidP="00234AD9">
            <w:pPr>
              <w:spacing w:before="0" w:line="240" w:lineRule="auto"/>
              <w:rPr>
                <w:rFonts w:eastAsia="Times New Roman"/>
              </w:rPr>
            </w:pPr>
            <w:r w:rsidRPr="004267DD">
              <w:rPr>
                <w:rFonts w:eastAsia="Times New Roman"/>
              </w:rPr>
              <w:t>LB (LBHE)</w:t>
            </w:r>
          </w:p>
        </w:tc>
        <w:tc>
          <w:tcPr>
            <w:tcW w:w="1651" w:type="dxa"/>
            <w:hideMark/>
          </w:tcPr>
          <w:p w14:paraId="51CE877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03C83DFB"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234AD9" w:rsidRPr="00F84795" w14:paraId="3E8041C9" w14:textId="77777777" w:rsidTr="00B272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234AD9" w:rsidRPr="004267DD" w:rsidRDefault="00234AD9" w:rsidP="00234AD9">
            <w:pPr>
              <w:spacing w:before="0" w:line="240" w:lineRule="auto"/>
              <w:rPr>
                <w:rFonts w:eastAsia="Times New Roman"/>
              </w:rPr>
            </w:pPr>
            <w:r w:rsidRPr="004267DD">
              <w:rPr>
                <w:rFonts w:eastAsia="Times New Roman"/>
              </w:rPr>
              <w:lastRenderedPageBreak/>
              <w:t>LB (LBUR)</w:t>
            </w:r>
          </w:p>
        </w:tc>
        <w:tc>
          <w:tcPr>
            <w:tcW w:w="1651" w:type="dxa"/>
            <w:hideMark/>
          </w:tcPr>
          <w:p w14:paraId="6ACD84FE"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F36582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234AD9" w:rsidRPr="00F84795" w14:paraId="4366F631"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1A13A41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222636A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6BE584D9"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6186715A"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49CF632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4FCE878B"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00B721D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4B2D5161"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54BD2A3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71587CAC"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6D79E37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28EB0987"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0D75F4D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389369E8" w14:textId="77777777" w:rsidTr="00B2721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234AD9" w:rsidRPr="00E82A72" w:rsidRDefault="00234AD9" w:rsidP="00234AD9">
            <w:pPr>
              <w:spacing w:before="0" w:line="240" w:lineRule="auto"/>
              <w:rPr>
                <w:rFonts w:eastAsia="Times New Roman"/>
              </w:rPr>
            </w:pPr>
            <w:r w:rsidRPr="00E82A72">
              <w:rPr>
                <w:rFonts w:eastAsia="Times New Roman"/>
              </w:rPr>
              <w:t>QS</w:t>
            </w:r>
          </w:p>
        </w:tc>
        <w:tc>
          <w:tcPr>
            <w:tcW w:w="1651" w:type="dxa"/>
            <w:hideMark/>
          </w:tcPr>
          <w:p w14:paraId="3BF2896E"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234AD9" w:rsidRPr="00F84795" w14:paraId="7A177258" w14:textId="77777777" w:rsidTr="00B27214">
        <w:trPr>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234AD9" w:rsidRPr="004267DD" w:rsidRDefault="00234AD9" w:rsidP="00234AD9">
            <w:pPr>
              <w:spacing w:before="0" w:line="240" w:lineRule="auto"/>
              <w:rPr>
                <w:rFonts w:eastAsia="Times New Roman"/>
              </w:rPr>
            </w:pPr>
            <w:r w:rsidRPr="004267DD">
              <w:rPr>
                <w:rFonts w:eastAsia="Times New Roman"/>
              </w:rPr>
              <w:t>QS (QSCO)</w:t>
            </w:r>
          </w:p>
        </w:tc>
        <w:tc>
          <w:tcPr>
            <w:tcW w:w="1651" w:type="dxa"/>
            <w:hideMark/>
          </w:tcPr>
          <w:p w14:paraId="22A17E9E"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69FACA28"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234AD9" w:rsidRPr="004267DD" w:rsidRDefault="00234AD9" w:rsidP="00234AD9">
            <w:pPr>
              <w:spacing w:before="0" w:line="240" w:lineRule="auto"/>
              <w:rPr>
                <w:rFonts w:eastAsia="Times New Roman"/>
              </w:rPr>
            </w:pPr>
            <w:r w:rsidRPr="004267DD">
              <w:rPr>
                <w:rFonts w:eastAsia="Times New Roman"/>
              </w:rPr>
              <w:t>SE</w:t>
            </w:r>
          </w:p>
        </w:tc>
        <w:tc>
          <w:tcPr>
            <w:tcW w:w="1651" w:type="dxa"/>
            <w:hideMark/>
          </w:tcPr>
          <w:p w14:paraId="10B0D714"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35135A26"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234AD9" w:rsidRPr="004267DD" w:rsidRDefault="00234AD9" w:rsidP="00234AD9">
            <w:pPr>
              <w:spacing w:before="0" w:line="240" w:lineRule="auto"/>
              <w:rPr>
                <w:rFonts w:eastAsia="Times New Roman"/>
              </w:rPr>
            </w:pPr>
            <w:r w:rsidRPr="004267DD">
              <w:rPr>
                <w:rFonts w:eastAsia="Times New Roman"/>
              </w:rPr>
              <w:t>SE</w:t>
            </w:r>
          </w:p>
        </w:tc>
        <w:tc>
          <w:tcPr>
            <w:tcW w:w="1651" w:type="dxa"/>
            <w:hideMark/>
          </w:tcPr>
          <w:p w14:paraId="550D46A2"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73893F9F" w14:textId="77777777" w:rsidTr="00B2721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234AD9" w:rsidRPr="00F84795" w:rsidRDefault="00234AD9" w:rsidP="00234AD9">
            <w:pPr>
              <w:spacing w:before="0" w:line="240" w:lineRule="auto"/>
              <w:rPr>
                <w:rFonts w:eastAsia="Times New Roman"/>
              </w:rPr>
            </w:pPr>
            <w:r w:rsidRPr="00F84795">
              <w:rPr>
                <w:rFonts w:eastAsia="Times New Roman"/>
              </w:rPr>
              <w:t>SV</w:t>
            </w:r>
          </w:p>
        </w:tc>
        <w:tc>
          <w:tcPr>
            <w:tcW w:w="1651" w:type="dxa"/>
          </w:tcPr>
          <w:p w14:paraId="4AFCED93"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6" w:type="dxa"/>
            <w:hideMark/>
          </w:tcPr>
          <w:p w14:paraId="6432EF86"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234AD9" w:rsidRPr="00F84795" w14:paraId="7F97637F" w14:textId="77777777" w:rsidTr="00B27214">
        <w:trPr>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234AD9" w:rsidRPr="004267DD" w:rsidRDefault="00234AD9" w:rsidP="00234AD9">
            <w:pPr>
              <w:spacing w:before="0" w:line="240" w:lineRule="auto"/>
              <w:rPr>
                <w:rFonts w:eastAsia="Times New Roman"/>
              </w:rPr>
            </w:pPr>
            <w:r w:rsidRPr="004267DD">
              <w:rPr>
                <w:rFonts w:eastAsia="Times New Roman"/>
              </w:rPr>
              <w:t>TS</w:t>
            </w:r>
          </w:p>
        </w:tc>
        <w:tc>
          <w:tcPr>
            <w:tcW w:w="1651" w:type="dxa"/>
            <w:hideMark/>
          </w:tcPr>
          <w:p w14:paraId="7807CC0C"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 xml:space="preserve">TSPARM value not found in 'Trial Summary Parameter </w:t>
            </w:r>
            <w:r w:rsidRPr="004267DD">
              <w:rPr>
                <w:rFonts w:eastAsia="Times New Roman"/>
              </w:rPr>
              <w:lastRenderedPageBreak/>
              <w:t>Test Name' extensible codelist</w:t>
            </w:r>
          </w:p>
        </w:tc>
        <w:tc>
          <w:tcPr>
            <w:tcW w:w="1358" w:type="dxa"/>
            <w:hideMark/>
          </w:tcPr>
          <w:p w14:paraId="5596D134"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lastRenderedPageBreak/>
              <w:t>Warning</w:t>
            </w:r>
          </w:p>
        </w:tc>
        <w:tc>
          <w:tcPr>
            <w:tcW w:w="4228" w:type="dxa"/>
            <w:hideMark/>
          </w:tcPr>
          <w:p w14:paraId="15E4A4E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472115FC" w14:textId="77777777" w:rsidTr="00B2721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234AD9" w:rsidRPr="004267DD" w:rsidRDefault="00234AD9" w:rsidP="00234AD9">
            <w:pPr>
              <w:spacing w:before="0" w:line="240" w:lineRule="auto"/>
              <w:rPr>
                <w:rFonts w:eastAsia="Times New Roman"/>
              </w:rPr>
            </w:pPr>
            <w:r w:rsidRPr="004267DD">
              <w:rPr>
                <w:rFonts w:eastAsia="Times New Roman"/>
              </w:rPr>
              <w:lastRenderedPageBreak/>
              <w:t>TS</w:t>
            </w:r>
          </w:p>
        </w:tc>
        <w:tc>
          <w:tcPr>
            <w:tcW w:w="1651" w:type="dxa"/>
            <w:hideMark/>
          </w:tcPr>
          <w:p w14:paraId="02EF603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 value not found in 'Trial Summary Parameter Test Code' extensible codelist</w:t>
            </w:r>
          </w:p>
        </w:tc>
        <w:tc>
          <w:tcPr>
            <w:tcW w:w="1358" w:type="dxa"/>
            <w:hideMark/>
          </w:tcPr>
          <w:p w14:paraId="46072C2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5B01C276" w14:textId="77777777" w:rsidTr="00B27214">
        <w:trPr>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234AD9" w:rsidRPr="00F84795" w:rsidRDefault="00234AD9" w:rsidP="00234AD9">
            <w:pPr>
              <w:spacing w:before="0" w:line="240" w:lineRule="auto"/>
              <w:rPr>
                <w:rFonts w:eastAsia="Times New Roman"/>
              </w:rPr>
            </w:pPr>
            <w:r w:rsidRPr="00F84795">
              <w:rPr>
                <w:rFonts w:eastAsia="Times New Roman"/>
              </w:rPr>
              <w:t>VS</w:t>
            </w:r>
          </w:p>
        </w:tc>
        <w:tc>
          <w:tcPr>
            <w:tcW w:w="1651" w:type="dxa"/>
          </w:tcPr>
          <w:p w14:paraId="6E1F4677"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6" w:type="dxa"/>
            <w:hideMark/>
          </w:tcPr>
          <w:p w14:paraId="40DF3499"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p w14:paraId="7DE70E54" w14:textId="4B30BB27" w:rsidR="00353022" w:rsidRDefault="006F4B9E" w:rsidP="00EB6B77">
      <w:pPr>
        <w:pStyle w:val="ListNumber"/>
      </w:pPr>
      <w:r>
        <w:t>Text for AE issues</w:t>
      </w:r>
    </w:p>
    <w:sectPr w:rsidR="00353022" w:rsidSect="00503AAE">
      <w:headerReference w:type="default" r:id="rId14"/>
      <w:footerReference w:type="default" r:id="rId15"/>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pschaefer@vca-plus.com" w:date="2017-06-30T17:55:00Z" w:initials="p">
    <w:p w14:paraId="71C58E74" w14:textId="77777777" w:rsidR="006C31D7" w:rsidRDefault="006C31D7">
      <w:pPr>
        <w:pStyle w:val="CommentText"/>
      </w:pPr>
      <w:r>
        <w:rPr>
          <w:rStyle w:val="CommentReference"/>
        </w:rPr>
        <w:annotationRef/>
      </w:r>
      <w:r>
        <w:t xml:space="preserve">Need to add the description for LB and SUPPLB </w:t>
      </w:r>
    </w:p>
  </w:comment>
  <w:comment w:id="18" w:author="pschaefer@vca-plus.com" w:date="2017-07-27T10:10:00Z" w:initials="p">
    <w:p w14:paraId="2B20D3DF" w14:textId="785F2F4F" w:rsidR="006715A7" w:rsidRDefault="006715A7">
      <w:pPr>
        <w:pStyle w:val="CommentText"/>
      </w:pPr>
      <w:r>
        <w:rPr>
          <w:rStyle w:val="CommentReference"/>
        </w:rPr>
        <w:annotationRef/>
      </w:r>
      <w:r>
        <w:t>Add some text for the most important issues – refer to the table</w:t>
      </w:r>
    </w:p>
  </w:comment>
  <w:comment w:id="19" w:author="pschaefer@vca-plus.com" w:date="2017-07-27T10:09:00Z" w:initials="p">
    <w:p w14:paraId="0C8CEB40" w14:textId="49236886" w:rsidR="006715A7" w:rsidRDefault="006715A7">
      <w:pPr>
        <w:pStyle w:val="CommentText"/>
      </w:pPr>
      <w:r>
        <w:rPr>
          <w:rStyle w:val="CommentReference"/>
        </w:rPr>
        <w:annotationRef/>
      </w:r>
      <w:r>
        <w:t xml:space="preserve">Push to the top of the list </w:t>
      </w:r>
    </w:p>
  </w:comment>
  <w:comment w:id="20" w:author="pschaefer@vca-plus.com" w:date="2017-07-27T10:10:00Z" w:initials="p">
    <w:p w14:paraId="1EB2E5AF" w14:textId="71F43D00" w:rsidR="006715A7" w:rsidRDefault="006715A7">
      <w:pPr>
        <w:pStyle w:val="CommentText"/>
      </w:pPr>
      <w:r>
        <w:rPr>
          <w:rStyle w:val="CommentReference"/>
        </w:rPr>
        <w:annotationRef/>
      </w:r>
      <w:r>
        <w:t>Push to the top of the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58E74" w15:done="1"/>
  <w15:commentEx w15:paraId="2B20D3DF" w15:done="0"/>
  <w15:commentEx w15:paraId="0C8CEB40" w15:done="0"/>
  <w15:commentEx w15:paraId="1EB2E5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C58E74" w16cid:durableId="1D010F00"/>
  <w16cid:commentId w16cid:paraId="2B20D3DF" w16cid:durableId="1D243A95"/>
  <w16cid:commentId w16cid:paraId="0C8CEB40" w16cid:durableId="1D243A68"/>
  <w16cid:commentId w16cid:paraId="1EB2E5AF" w16cid:durableId="1D243A8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56BF6" w14:textId="77777777" w:rsidR="0040164F" w:rsidRDefault="0040164F" w:rsidP="00353022">
      <w:pPr>
        <w:spacing w:before="0" w:line="240" w:lineRule="auto"/>
      </w:pPr>
      <w:r>
        <w:separator/>
      </w:r>
    </w:p>
  </w:endnote>
  <w:endnote w:type="continuationSeparator" w:id="0">
    <w:p w14:paraId="303307E9" w14:textId="77777777" w:rsidR="0040164F" w:rsidRDefault="0040164F"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EE209" w14:textId="764B58B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713F04">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13F04">
      <w:rPr>
        <w:b/>
        <w:noProof/>
      </w:rPr>
      <w:t>7</w:t>
    </w:r>
    <w:r>
      <w:rPr>
        <w:b/>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08CE1" w14:textId="0EEB584E"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6B6B34">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6B34">
      <w:rPr>
        <w:b/>
        <w:noProof/>
      </w:rPr>
      <w:t>7</w:t>
    </w:r>
    <w:r>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E7C1D" w14:textId="5818C11D"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474942">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74942">
      <w:rPr>
        <w:b/>
        <w:noProof/>
      </w:rPr>
      <w:t>7</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4261A" w14:textId="77777777" w:rsidR="0040164F" w:rsidRDefault="0040164F" w:rsidP="00353022">
      <w:pPr>
        <w:spacing w:before="0" w:line="240" w:lineRule="auto"/>
      </w:pPr>
      <w:r>
        <w:separator/>
      </w:r>
    </w:p>
  </w:footnote>
  <w:footnote w:type="continuationSeparator" w:id="0">
    <w:p w14:paraId="0684890D" w14:textId="77777777" w:rsidR="0040164F" w:rsidRDefault="0040164F" w:rsidP="0035302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7B7D" w14:textId="0AB88351" w:rsidR="00353022" w:rsidRPr="00A63C36" w:rsidRDefault="00BC38CD" w:rsidP="00353022">
    <w:pPr>
      <w:pStyle w:val="Header"/>
      <w:tabs>
        <w:tab w:val="clear" w:pos="4680"/>
        <w:tab w:val="clear" w:pos="9360"/>
        <w:tab w:val="right" w:pos="12870"/>
      </w:tabs>
      <w:jc w:val="right"/>
      <w:rPr>
        <w:sz w:val="30"/>
        <w:szCs w:val="30"/>
      </w:rPr>
    </w:pPr>
    <w:r>
      <w:rPr>
        <w:sz w:val="30"/>
        <w:szCs w:val="30"/>
      </w:rPr>
      <w:t>ReadMe on CDISCPILOT0</w:t>
    </w:r>
    <w:r w:rsidR="00353022">
      <w:rPr>
        <w:sz w:val="30"/>
        <w:szCs w:val="30"/>
      </w:rPr>
      <w:t>2 Updated for SDTMIG v3.2</w:t>
    </w:r>
  </w:p>
  <w:p w14:paraId="57EC2DB2" w14:textId="77777777" w:rsidR="008B650B" w:rsidRPr="00353022" w:rsidRDefault="00474942" w:rsidP="003530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DE77FC"/>
    <w:lvl w:ilvl="0">
      <w:start w:val="1"/>
      <w:numFmt w:val="decimal"/>
      <w:lvlText w:val="%1."/>
      <w:lvlJc w:val="left"/>
      <w:pPr>
        <w:tabs>
          <w:tab w:val="num" w:pos="1800"/>
        </w:tabs>
        <w:ind w:left="1800" w:hanging="360"/>
      </w:pPr>
    </w:lvl>
  </w:abstractNum>
  <w:abstractNum w:abstractNumId="1">
    <w:nsid w:val="FFFFFF7D"/>
    <w:multiLevelType w:val="singleLevel"/>
    <w:tmpl w:val="E56AB014"/>
    <w:lvl w:ilvl="0">
      <w:start w:val="1"/>
      <w:numFmt w:val="decimal"/>
      <w:lvlText w:val="%1."/>
      <w:lvlJc w:val="left"/>
      <w:pPr>
        <w:tabs>
          <w:tab w:val="num" w:pos="1440"/>
        </w:tabs>
        <w:ind w:left="1440" w:hanging="360"/>
      </w:pPr>
    </w:lvl>
  </w:abstractNum>
  <w:abstractNum w:abstractNumId="2">
    <w:nsid w:val="FFFFFF7E"/>
    <w:multiLevelType w:val="singleLevel"/>
    <w:tmpl w:val="07FC8F4C"/>
    <w:lvl w:ilvl="0">
      <w:start w:val="1"/>
      <w:numFmt w:val="decimal"/>
      <w:lvlText w:val="%1."/>
      <w:lvlJc w:val="left"/>
      <w:pPr>
        <w:tabs>
          <w:tab w:val="num" w:pos="1080"/>
        </w:tabs>
        <w:ind w:left="1080" w:hanging="360"/>
      </w:pPr>
    </w:lvl>
  </w:abstractNum>
  <w:abstractNum w:abstractNumId="3">
    <w:nsid w:val="FFFFFF7F"/>
    <w:multiLevelType w:val="singleLevel"/>
    <w:tmpl w:val="5BEC057E"/>
    <w:lvl w:ilvl="0">
      <w:start w:val="1"/>
      <w:numFmt w:val="decimal"/>
      <w:lvlText w:val="%1."/>
      <w:lvlJc w:val="left"/>
      <w:pPr>
        <w:tabs>
          <w:tab w:val="num" w:pos="720"/>
        </w:tabs>
        <w:ind w:left="720" w:hanging="360"/>
      </w:pPr>
    </w:lvl>
  </w:abstractNum>
  <w:abstractNum w:abstractNumId="4">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schaefer@vca-plus.com">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22"/>
    <w:rsid w:val="00234AD9"/>
    <w:rsid w:val="00277976"/>
    <w:rsid w:val="002A29BD"/>
    <w:rsid w:val="00353022"/>
    <w:rsid w:val="0040164F"/>
    <w:rsid w:val="004239C8"/>
    <w:rsid w:val="004267DD"/>
    <w:rsid w:val="00474942"/>
    <w:rsid w:val="004F1702"/>
    <w:rsid w:val="005524A0"/>
    <w:rsid w:val="005E6456"/>
    <w:rsid w:val="006458C0"/>
    <w:rsid w:val="006715A7"/>
    <w:rsid w:val="006B6B34"/>
    <w:rsid w:val="006C31D7"/>
    <w:rsid w:val="006F4B9E"/>
    <w:rsid w:val="00713F04"/>
    <w:rsid w:val="00720C7F"/>
    <w:rsid w:val="007A2346"/>
    <w:rsid w:val="009F5CD7"/>
    <w:rsid w:val="00A644A3"/>
    <w:rsid w:val="00B27214"/>
    <w:rsid w:val="00BB33CD"/>
    <w:rsid w:val="00BC38CD"/>
    <w:rsid w:val="00CD11C1"/>
    <w:rsid w:val="00E82A72"/>
    <w:rsid w:val="00EB6B77"/>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
    <w:name w:val="Grid Table 5 Dark Accent 6"/>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
    <w:name w:val="Grid Table 5 Dark Accent 6"/>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comments" Target="comments.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www.cdisc.org/sdtmadam-pilot-projec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3F948-EEFB-4243-8FC2-99286AFF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Nancy Brucken</cp:lastModifiedBy>
  <cp:revision>3</cp:revision>
  <dcterms:created xsi:type="dcterms:W3CDTF">2017-08-24T04:06:00Z</dcterms:created>
  <dcterms:modified xsi:type="dcterms:W3CDTF">2017-08-24T04:14:00Z</dcterms:modified>
</cp:coreProperties>
</file>