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F4" w:rsidRDefault="004E5494">
      <w:r>
        <w:t>Kyle Wilbert</w:t>
      </w:r>
    </w:p>
    <w:p w:rsidR="004E5494" w:rsidRDefault="004E5494">
      <w:proofErr w:type="spellStart"/>
      <w:r>
        <w:t>Udacity</w:t>
      </w:r>
      <w:proofErr w:type="spellEnd"/>
      <w:r>
        <w:t xml:space="preserve"> Data Analyst Nanodegree – July 2018</w:t>
      </w:r>
    </w:p>
    <w:p w:rsidR="004E5494" w:rsidRDefault="004E5494" w:rsidP="004E5494">
      <w:pPr>
        <w:pStyle w:val="Title"/>
        <w:jc w:val="center"/>
      </w:pPr>
      <w:r>
        <w:t>Exploring Weather Trends</w:t>
      </w:r>
    </w:p>
    <w:p w:rsidR="004E5494" w:rsidRDefault="004E5494" w:rsidP="004E5494">
      <w:pPr>
        <w:pStyle w:val="Heading1"/>
      </w:pPr>
      <w:r>
        <w:t>Method</w:t>
      </w:r>
    </w:p>
    <w:p w:rsidR="004E5494" w:rsidRDefault="004E5494" w:rsidP="004E5494">
      <w:pPr>
        <w:pStyle w:val="ListParagraph"/>
        <w:numPr>
          <w:ilvl w:val="0"/>
          <w:numId w:val="1"/>
        </w:numPr>
      </w:pPr>
      <w:r>
        <w:t>Data Extraction – used the following SQL Queries to extract the data from the database</w:t>
      </w:r>
    </w:p>
    <w:p w:rsidR="006E0F56" w:rsidRDefault="006E0F56" w:rsidP="006E0F56">
      <w:pPr>
        <w:spacing w:after="0"/>
        <w:ind w:left="720"/>
      </w:pPr>
      <w:r>
        <w:t>### SQL queries</w:t>
      </w:r>
    </w:p>
    <w:p w:rsidR="006E0F56" w:rsidRDefault="006E0F56" w:rsidP="006E0F56">
      <w:pPr>
        <w:spacing w:after="0"/>
        <w:ind w:left="720"/>
      </w:pPr>
      <w:r>
        <w:t>/* Locate City */</w:t>
      </w:r>
    </w:p>
    <w:p w:rsidR="006E0F56" w:rsidRDefault="006E0F56" w:rsidP="006E0F56">
      <w:pPr>
        <w:spacing w:after="0"/>
        <w:ind w:left="720"/>
      </w:pPr>
      <w:r>
        <w:t>SELECT *</w:t>
      </w:r>
    </w:p>
    <w:p w:rsidR="006E0F56" w:rsidRDefault="006E0F56" w:rsidP="006E0F56">
      <w:pPr>
        <w:spacing w:after="0"/>
        <w:ind w:left="720"/>
      </w:pPr>
      <w:r>
        <w:t xml:space="preserve">FROM </w:t>
      </w:r>
      <w:proofErr w:type="spellStart"/>
      <w:r>
        <w:t>city_list</w:t>
      </w:r>
      <w:proofErr w:type="spellEnd"/>
    </w:p>
    <w:p w:rsidR="006E0F56" w:rsidRDefault="006E0F56" w:rsidP="006E0F56">
      <w:pPr>
        <w:spacing w:after="0"/>
        <w:ind w:left="720"/>
      </w:pPr>
      <w:r>
        <w:t>WHERE country LIKE 'USA' or country LIKE 'United States';</w:t>
      </w:r>
    </w:p>
    <w:p w:rsidR="006E0F56" w:rsidRDefault="006E0F56" w:rsidP="006E0F56">
      <w:pPr>
        <w:spacing w:after="0"/>
        <w:ind w:left="720"/>
      </w:pPr>
    </w:p>
    <w:p w:rsidR="006E0F56" w:rsidRDefault="006E0F56" w:rsidP="006E0F56">
      <w:pPr>
        <w:spacing w:after="0"/>
        <w:ind w:left="720"/>
      </w:pPr>
      <w:r>
        <w:t>/* Confirm City */</w:t>
      </w:r>
    </w:p>
    <w:p w:rsidR="006E0F56" w:rsidRDefault="0074119F" w:rsidP="006E0F56">
      <w:pPr>
        <w:spacing w:after="0"/>
        <w:ind w:left="720"/>
      </w:pPr>
      <w:r>
        <w:t>SELECT city</w:t>
      </w:r>
      <w:bookmarkStart w:id="0" w:name="_GoBack"/>
      <w:bookmarkEnd w:id="0"/>
    </w:p>
    <w:p w:rsidR="006E0F56" w:rsidRDefault="006E0F56" w:rsidP="006E0F56">
      <w:pPr>
        <w:spacing w:after="0"/>
        <w:ind w:left="720"/>
      </w:pPr>
      <w:r>
        <w:t xml:space="preserve">FROM </w:t>
      </w:r>
      <w:proofErr w:type="spellStart"/>
      <w:r>
        <w:t>city_list</w:t>
      </w:r>
      <w:proofErr w:type="spellEnd"/>
    </w:p>
    <w:p w:rsidR="006E0F56" w:rsidRDefault="006E0F56" w:rsidP="006E0F56">
      <w:pPr>
        <w:spacing w:after="0"/>
        <w:ind w:left="720"/>
      </w:pPr>
      <w:r>
        <w:t>WHERE country LIKE 'United States';</w:t>
      </w:r>
    </w:p>
    <w:p w:rsidR="006E0F56" w:rsidRDefault="006E0F56" w:rsidP="006E0F56">
      <w:pPr>
        <w:spacing w:after="0"/>
        <w:ind w:left="720"/>
      </w:pPr>
    </w:p>
    <w:p w:rsidR="006E0F56" w:rsidRDefault="006E0F56" w:rsidP="006E0F56">
      <w:pPr>
        <w:spacing w:after="0"/>
        <w:ind w:left="720"/>
      </w:pPr>
      <w:r>
        <w:t>/* Extract City Data */</w:t>
      </w:r>
    </w:p>
    <w:p w:rsidR="006E0F56" w:rsidRDefault="006E0F56" w:rsidP="006E0F56">
      <w:pPr>
        <w:spacing w:after="0"/>
        <w:ind w:left="720"/>
      </w:pPr>
      <w:r>
        <w:t>SELECT *</w:t>
      </w:r>
    </w:p>
    <w:p w:rsidR="006E0F56" w:rsidRDefault="006E0F56" w:rsidP="006E0F56">
      <w:pPr>
        <w:spacing w:after="0"/>
        <w:ind w:left="720"/>
      </w:pPr>
      <w:r>
        <w:t xml:space="preserve">FROM </w:t>
      </w:r>
      <w:proofErr w:type="spellStart"/>
      <w:r>
        <w:t>city_data</w:t>
      </w:r>
      <w:proofErr w:type="spellEnd"/>
    </w:p>
    <w:p w:rsidR="006E0F56" w:rsidRDefault="006E0F56" w:rsidP="006E0F56">
      <w:pPr>
        <w:spacing w:after="0"/>
        <w:ind w:left="720"/>
      </w:pPr>
      <w:r>
        <w:t>WHERE city LIKE 'New York';</w:t>
      </w:r>
    </w:p>
    <w:p w:rsidR="006E0F56" w:rsidRDefault="006E0F56" w:rsidP="006E0F56">
      <w:pPr>
        <w:spacing w:after="0"/>
        <w:ind w:left="720"/>
      </w:pPr>
    </w:p>
    <w:p w:rsidR="006E0F56" w:rsidRDefault="006E0F56" w:rsidP="006E0F56">
      <w:pPr>
        <w:spacing w:after="0"/>
        <w:ind w:left="720"/>
      </w:pPr>
      <w:r>
        <w:t>/* Extract Global Data */</w:t>
      </w:r>
    </w:p>
    <w:p w:rsidR="006E0F56" w:rsidRDefault="006E0F56" w:rsidP="006E0F56">
      <w:pPr>
        <w:spacing w:after="0"/>
        <w:ind w:left="720"/>
      </w:pPr>
      <w:r>
        <w:t>SELECT *</w:t>
      </w:r>
    </w:p>
    <w:p w:rsidR="006E0F56" w:rsidRDefault="006E0F56" w:rsidP="006E0F56">
      <w:pPr>
        <w:spacing w:after="0"/>
        <w:ind w:left="720"/>
      </w:pPr>
      <w:r>
        <w:t xml:space="preserve">FROM </w:t>
      </w:r>
      <w:proofErr w:type="spellStart"/>
      <w:r>
        <w:t>global_data</w:t>
      </w:r>
      <w:proofErr w:type="spellEnd"/>
      <w:r>
        <w:t>;</w:t>
      </w:r>
    </w:p>
    <w:p w:rsidR="006E0F56" w:rsidRDefault="006E0F56" w:rsidP="006E0F56">
      <w:pPr>
        <w:spacing w:after="0"/>
        <w:ind w:left="720"/>
      </w:pPr>
    </w:p>
    <w:p w:rsidR="004E5494" w:rsidRDefault="004E5494" w:rsidP="004E5494">
      <w:pPr>
        <w:pStyle w:val="ListParagraph"/>
        <w:numPr>
          <w:ilvl w:val="0"/>
          <w:numId w:val="1"/>
        </w:numPr>
      </w:pPr>
      <w:r>
        <w:t>Data Analysis – used Excel to:</w:t>
      </w:r>
    </w:p>
    <w:p w:rsidR="004E5494" w:rsidRDefault="004E5494" w:rsidP="004E5494">
      <w:pPr>
        <w:pStyle w:val="ListParagraph"/>
        <w:numPr>
          <w:ilvl w:val="1"/>
          <w:numId w:val="1"/>
        </w:numPr>
      </w:pPr>
      <w:r>
        <w:t>Calculate 10-year moving averages</w:t>
      </w:r>
    </w:p>
    <w:p w:rsidR="004E5494" w:rsidRDefault="004E5494" w:rsidP="004E5494">
      <w:pPr>
        <w:pStyle w:val="ListParagraph"/>
        <w:numPr>
          <w:ilvl w:val="2"/>
          <w:numId w:val="1"/>
        </w:numPr>
      </w:pPr>
      <w:r>
        <w:t>To calculate the moving averages</w:t>
      </w:r>
    </w:p>
    <w:p w:rsidR="004E5494" w:rsidRDefault="004E5494" w:rsidP="004E5494">
      <w:pPr>
        <w:pStyle w:val="ListParagraph"/>
        <w:numPr>
          <w:ilvl w:val="3"/>
          <w:numId w:val="1"/>
        </w:numPr>
      </w:pPr>
      <w:r>
        <w:t>I chose to use a 10-year period for the moving average</w:t>
      </w:r>
      <w:r w:rsidR="00410C6B">
        <w:t>.</w:t>
      </w:r>
    </w:p>
    <w:p w:rsidR="004E5494" w:rsidRDefault="004E5494" w:rsidP="004E5494">
      <w:pPr>
        <w:pStyle w:val="ListParagraph"/>
        <w:numPr>
          <w:ilvl w:val="3"/>
          <w:numId w:val="1"/>
        </w:numPr>
      </w:pPr>
      <w:r>
        <w:t>I chose to start at 1760 because there was 10 years of data prior to 1760 in both datasets that so I would start with a full 10-year period and get a consistent moving average. I ended at 2010 because the data beyond was not a complete 10-year period.</w:t>
      </w:r>
    </w:p>
    <w:p w:rsidR="00410C6B" w:rsidRDefault="00410C6B" w:rsidP="00410C6B">
      <w:pPr>
        <w:pStyle w:val="ListParagraph"/>
        <w:numPr>
          <w:ilvl w:val="3"/>
          <w:numId w:val="1"/>
        </w:numPr>
      </w:pPr>
      <w:r>
        <w:t>I added a column for 10 Year MA in both City and Global datasets</w:t>
      </w:r>
      <w:r>
        <w:t>.</w:t>
      </w:r>
    </w:p>
    <w:p w:rsidR="00410C6B" w:rsidRDefault="00410C6B" w:rsidP="00410C6B">
      <w:pPr>
        <w:pStyle w:val="ListParagraph"/>
        <w:numPr>
          <w:ilvl w:val="3"/>
          <w:numId w:val="1"/>
        </w:numPr>
      </w:pPr>
      <w:r>
        <w:t xml:space="preserve">Used AVERAGE function to calculate 10-year moving average (ex. </w:t>
      </w:r>
      <w:r w:rsidRPr="00410C6B">
        <w:t>=</w:t>
      </w:r>
      <w:proofErr w:type="gramStart"/>
      <w:r w:rsidRPr="00410C6B">
        <w:t>AVERAGE(</w:t>
      </w:r>
      <w:proofErr w:type="gramEnd"/>
      <w:r w:rsidRPr="00410C6B">
        <w:t>D10:D19)</w:t>
      </w:r>
      <w:r>
        <w:t>).</w:t>
      </w:r>
    </w:p>
    <w:p w:rsidR="004E5494" w:rsidRDefault="004E5494" w:rsidP="004E5494">
      <w:pPr>
        <w:pStyle w:val="ListParagraph"/>
        <w:numPr>
          <w:ilvl w:val="1"/>
          <w:numId w:val="1"/>
        </w:numPr>
      </w:pPr>
      <w:r>
        <w:t>Create line chart with chart title, axis title, and legend</w:t>
      </w:r>
    </w:p>
    <w:p w:rsidR="004E5494" w:rsidRDefault="004E5494" w:rsidP="004E5494">
      <w:pPr>
        <w:pStyle w:val="ListParagraph"/>
        <w:numPr>
          <w:ilvl w:val="2"/>
          <w:numId w:val="1"/>
        </w:numPr>
      </w:pPr>
      <w:r>
        <w:t>I</w:t>
      </w:r>
      <w:r w:rsidR="00410C6B">
        <w:t xml:space="preserve"> chose to simplify the X-</w:t>
      </w:r>
      <w:r>
        <w:t>axis from every year to every 10 years because every year was too granular</w:t>
      </w:r>
      <w:r w:rsidR="00410C6B">
        <w:t xml:space="preserve"> and it matched my moving average.</w:t>
      </w:r>
    </w:p>
    <w:p w:rsidR="00050BDF" w:rsidRDefault="00050BDF" w:rsidP="004E5494">
      <w:pPr>
        <w:pStyle w:val="ListParagraph"/>
        <w:numPr>
          <w:ilvl w:val="2"/>
          <w:numId w:val="1"/>
        </w:numPr>
      </w:pPr>
      <w:r>
        <w:lastRenderedPageBreak/>
        <w:t>The 10-year moving average also helped to smooth out the visualization and reduce the visual noise that using the yearly average temperatures yield, leaving a clear trend</w:t>
      </w:r>
    </w:p>
    <w:p w:rsidR="00050BDF" w:rsidRDefault="00050BDF" w:rsidP="00050BDF">
      <w:pPr>
        <w:pStyle w:val="Heading1"/>
      </w:pPr>
      <w:r>
        <w:t>Observations</w:t>
      </w:r>
    </w:p>
    <w:p w:rsidR="00050BDF" w:rsidRDefault="00050BDF" w:rsidP="00050BDF">
      <w:pPr>
        <w:pStyle w:val="ListParagraph"/>
        <w:numPr>
          <w:ilvl w:val="0"/>
          <w:numId w:val="3"/>
        </w:numPr>
      </w:pPr>
      <w:r>
        <w:t xml:space="preserve">With the exception of the period </w:t>
      </w:r>
      <w:proofErr w:type="gramStart"/>
      <w:r>
        <w:t>between 1779-1789,</w:t>
      </w:r>
      <w:proofErr w:type="gramEnd"/>
      <w:r>
        <w:t xml:space="preserve"> New York has been consisten</w:t>
      </w:r>
      <w:r w:rsidR="006E0F56">
        <w:t>t</w:t>
      </w:r>
      <w:r>
        <w:t>ly warmer than the global average temperature by about 1.12 degrees Celsius.</w:t>
      </w:r>
    </w:p>
    <w:p w:rsidR="006E0F56" w:rsidRDefault="006E0F56" w:rsidP="00050BDF">
      <w:pPr>
        <w:pStyle w:val="ListParagraph"/>
        <w:numPr>
          <w:ilvl w:val="0"/>
          <w:numId w:val="3"/>
        </w:numPr>
      </w:pPr>
      <w:proofErr w:type="gramStart"/>
      <w:r>
        <w:t>Between 1779-1789,</w:t>
      </w:r>
      <w:proofErr w:type="gramEnd"/>
      <w:r>
        <w:t xml:space="preserve"> New York experienced a period of average temperatures below that of the global average.</w:t>
      </w:r>
    </w:p>
    <w:p w:rsidR="00050BDF" w:rsidRDefault="00050BDF" w:rsidP="00050BDF">
      <w:pPr>
        <w:pStyle w:val="ListParagraph"/>
        <w:numPr>
          <w:ilvl w:val="0"/>
          <w:numId w:val="3"/>
        </w:numPr>
      </w:pPr>
      <w:r>
        <w:t>The general trend in New York temperature mirrors the global trend closely.</w:t>
      </w:r>
    </w:p>
    <w:p w:rsidR="006E0F56" w:rsidRDefault="00050BDF" w:rsidP="00050BDF">
      <w:pPr>
        <w:pStyle w:val="ListParagraph"/>
        <w:numPr>
          <w:ilvl w:val="0"/>
          <w:numId w:val="3"/>
        </w:numPr>
      </w:pPr>
      <w:r>
        <w:t xml:space="preserve">Beginning around 1840, we see a </w:t>
      </w:r>
      <w:proofErr w:type="gramStart"/>
      <w:r>
        <w:t>fairly consistent</w:t>
      </w:r>
      <w:proofErr w:type="gramEnd"/>
      <w:r>
        <w:t xml:space="preserve"> rise in temperatures both locally and globally</w:t>
      </w:r>
      <w:r w:rsidR="006E0F56">
        <w:t xml:space="preserve">. Prior to </w:t>
      </w:r>
      <w:proofErr w:type="gramStart"/>
      <w:r w:rsidR="006E0F56">
        <w:t>1840</w:t>
      </w:r>
      <w:proofErr w:type="gramEnd"/>
      <w:r w:rsidR="006E0F56">
        <w:t xml:space="preserve"> there was more change, more peaks and valleys. After 1840, the peaks and valleys are smoother, less pronounced, but generally always growing.</w:t>
      </w:r>
    </w:p>
    <w:p w:rsidR="006E0F56" w:rsidRDefault="006E0F56">
      <w:r>
        <w:br w:type="page"/>
      </w:r>
    </w:p>
    <w:p w:rsidR="00DF4C40" w:rsidRDefault="00DF4C40" w:rsidP="006E0F56">
      <w:pPr>
        <w:pStyle w:val="ListParagraph"/>
        <w:sectPr w:rsidR="00DF4C40" w:rsidSect="00DF4C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4C40" w:rsidRDefault="006E0F56" w:rsidP="006E0F56">
      <w:pPr>
        <w:pStyle w:val="ListParagraph"/>
        <w:sectPr w:rsidR="00DF4C40" w:rsidSect="00DF4C4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8229600" cy="59436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320"/>
        <w:gridCol w:w="1940"/>
        <w:gridCol w:w="2180"/>
      </w:tblGrid>
      <w:tr w:rsidR="00DF4C40" w:rsidRPr="00DF4C40" w:rsidTr="00DF4C40">
        <w:trPr>
          <w:trHeight w:val="315"/>
          <w:tblHeader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Year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NYC 10-Year MA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Global 10-Year MA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1798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1836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1874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1912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1950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8.60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1988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10.21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10.53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10.35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9.25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9.32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10.59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10.76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10.82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9.48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10.60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9.49</w:t>
            </w:r>
          </w:p>
        </w:tc>
      </w:tr>
      <w:tr w:rsidR="00DF4C40" w:rsidRPr="00DF4C40" w:rsidTr="00DF4C40">
        <w:trPr>
          <w:trHeight w:val="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10.74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C40" w:rsidRPr="00DF4C40" w:rsidRDefault="00DF4C40" w:rsidP="00DF4C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F4C4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</w:tr>
    </w:tbl>
    <w:p w:rsidR="00050BDF" w:rsidRDefault="00050BDF" w:rsidP="006E0F56">
      <w:pPr>
        <w:pStyle w:val="ListParagraph"/>
      </w:pPr>
    </w:p>
    <w:sectPr w:rsidR="00050BDF" w:rsidSect="00DF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73"/>
    <w:multiLevelType w:val="hybridMultilevel"/>
    <w:tmpl w:val="D33C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03B2"/>
    <w:multiLevelType w:val="hybridMultilevel"/>
    <w:tmpl w:val="C1B2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E5B7F"/>
    <w:multiLevelType w:val="hybridMultilevel"/>
    <w:tmpl w:val="8058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94"/>
    <w:rsid w:val="00050BDF"/>
    <w:rsid w:val="00410C6B"/>
    <w:rsid w:val="004E5494"/>
    <w:rsid w:val="006E0F56"/>
    <w:rsid w:val="0074119F"/>
    <w:rsid w:val="00DF4C40"/>
    <w:rsid w:val="00E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2D87"/>
  <w15:chartTrackingRefBased/>
  <w15:docId w15:val="{F57C6200-6CEC-43CE-9193-F99DE05F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494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4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C40"/>
    <w:rPr>
      <w:color w:val="56C7A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C40"/>
    <w:rPr>
      <w:color w:val="59A8D1"/>
      <w:u w:val="single"/>
    </w:rPr>
  </w:style>
  <w:style w:type="paragraph" w:customStyle="1" w:styleId="msonormal0">
    <w:name w:val="msonormal"/>
    <w:basedOn w:val="Normal"/>
    <w:rsid w:val="00DF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F4C40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lbertk\Dropbox%20(Personal)\Documents\Personal\Udacity%20Data%20Analyst%2006.18\PROJECT%20Weather%20Trends\Weather%20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Avg.</a:t>
            </a:r>
            <a:r>
              <a:rPr lang="en-US" baseline="0"/>
              <a:t> Yearly Temperature Trends</a:t>
            </a:r>
          </a:p>
          <a:p>
            <a:pPr>
              <a:defRPr/>
            </a:pPr>
            <a:r>
              <a:rPr lang="en-US" baseline="0"/>
              <a:t>NYC and Global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Analysis!$B$1</c:f>
              <c:strCache>
                <c:ptCount val="1"/>
                <c:pt idx="0">
                  <c:v>NYC 10-Year MA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Analysis!$A$2:$A$252</c:f>
              <c:numCache>
                <c:formatCode>General</c:formatCode>
                <c:ptCount val="251"/>
                <c:pt idx="0">
                  <c:v>1760</c:v>
                </c:pt>
                <c:pt idx="1">
                  <c:v>1761</c:v>
                </c:pt>
                <c:pt idx="2">
                  <c:v>1762</c:v>
                </c:pt>
                <c:pt idx="3">
                  <c:v>1763</c:v>
                </c:pt>
                <c:pt idx="4">
                  <c:v>1764</c:v>
                </c:pt>
                <c:pt idx="5">
                  <c:v>1765</c:v>
                </c:pt>
                <c:pt idx="6">
                  <c:v>1766</c:v>
                </c:pt>
                <c:pt idx="7">
                  <c:v>1767</c:v>
                </c:pt>
                <c:pt idx="8">
                  <c:v>1768</c:v>
                </c:pt>
                <c:pt idx="9">
                  <c:v>1769</c:v>
                </c:pt>
                <c:pt idx="10">
                  <c:v>1770</c:v>
                </c:pt>
                <c:pt idx="11">
                  <c:v>1771</c:v>
                </c:pt>
                <c:pt idx="12">
                  <c:v>1772</c:v>
                </c:pt>
                <c:pt idx="13">
                  <c:v>1773</c:v>
                </c:pt>
                <c:pt idx="14">
                  <c:v>1774</c:v>
                </c:pt>
                <c:pt idx="15">
                  <c:v>1775</c:v>
                </c:pt>
                <c:pt idx="16">
                  <c:v>1776</c:v>
                </c:pt>
                <c:pt idx="17">
                  <c:v>1777</c:v>
                </c:pt>
                <c:pt idx="18">
                  <c:v>1778</c:v>
                </c:pt>
                <c:pt idx="19">
                  <c:v>1779</c:v>
                </c:pt>
                <c:pt idx="20">
                  <c:v>1780</c:v>
                </c:pt>
                <c:pt idx="21">
                  <c:v>1781</c:v>
                </c:pt>
                <c:pt idx="22">
                  <c:v>1782</c:v>
                </c:pt>
                <c:pt idx="23">
                  <c:v>1783</c:v>
                </c:pt>
                <c:pt idx="24">
                  <c:v>1784</c:v>
                </c:pt>
                <c:pt idx="25">
                  <c:v>1785</c:v>
                </c:pt>
                <c:pt idx="26">
                  <c:v>1786</c:v>
                </c:pt>
                <c:pt idx="27">
                  <c:v>1787</c:v>
                </c:pt>
                <c:pt idx="28">
                  <c:v>1788</c:v>
                </c:pt>
                <c:pt idx="29">
                  <c:v>1789</c:v>
                </c:pt>
                <c:pt idx="30">
                  <c:v>1790</c:v>
                </c:pt>
                <c:pt idx="31">
                  <c:v>1791</c:v>
                </c:pt>
                <c:pt idx="32">
                  <c:v>1792</c:v>
                </c:pt>
                <c:pt idx="33">
                  <c:v>1793</c:v>
                </c:pt>
                <c:pt idx="34">
                  <c:v>1794</c:v>
                </c:pt>
                <c:pt idx="35">
                  <c:v>1795</c:v>
                </c:pt>
                <c:pt idx="36">
                  <c:v>1796</c:v>
                </c:pt>
                <c:pt idx="37">
                  <c:v>1797</c:v>
                </c:pt>
                <c:pt idx="38">
                  <c:v>1798</c:v>
                </c:pt>
                <c:pt idx="39">
                  <c:v>1799</c:v>
                </c:pt>
                <c:pt idx="40">
                  <c:v>1800</c:v>
                </c:pt>
                <c:pt idx="41">
                  <c:v>1801</c:v>
                </c:pt>
                <c:pt idx="42">
                  <c:v>1802</c:v>
                </c:pt>
                <c:pt idx="43">
                  <c:v>1803</c:v>
                </c:pt>
                <c:pt idx="44">
                  <c:v>1804</c:v>
                </c:pt>
                <c:pt idx="45">
                  <c:v>1805</c:v>
                </c:pt>
                <c:pt idx="46">
                  <c:v>1806</c:v>
                </c:pt>
                <c:pt idx="47">
                  <c:v>1807</c:v>
                </c:pt>
                <c:pt idx="48">
                  <c:v>1808</c:v>
                </c:pt>
                <c:pt idx="49">
                  <c:v>1809</c:v>
                </c:pt>
                <c:pt idx="50">
                  <c:v>1810</c:v>
                </c:pt>
                <c:pt idx="51">
                  <c:v>1811</c:v>
                </c:pt>
                <c:pt idx="52">
                  <c:v>1812</c:v>
                </c:pt>
                <c:pt idx="53">
                  <c:v>1813</c:v>
                </c:pt>
                <c:pt idx="54">
                  <c:v>1814</c:v>
                </c:pt>
                <c:pt idx="55">
                  <c:v>1815</c:v>
                </c:pt>
                <c:pt idx="56">
                  <c:v>1816</c:v>
                </c:pt>
                <c:pt idx="57">
                  <c:v>1817</c:v>
                </c:pt>
                <c:pt idx="58">
                  <c:v>1818</c:v>
                </c:pt>
                <c:pt idx="59">
                  <c:v>1819</c:v>
                </c:pt>
                <c:pt idx="60">
                  <c:v>1820</c:v>
                </c:pt>
                <c:pt idx="61">
                  <c:v>1821</c:v>
                </c:pt>
                <c:pt idx="62">
                  <c:v>1822</c:v>
                </c:pt>
                <c:pt idx="63">
                  <c:v>1823</c:v>
                </c:pt>
                <c:pt idx="64">
                  <c:v>1824</c:v>
                </c:pt>
                <c:pt idx="65">
                  <c:v>1825</c:v>
                </c:pt>
                <c:pt idx="66">
                  <c:v>1826</c:v>
                </c:pt>
                <c:pt idx="67">
                  <c:v>1827</c:v>
                </c:pt>
                <c:pt idx="68">
                  <c:v>1828</c:v>
                </c:pt>
                <c:pt idx="69">
                  <c:v>1829</c:v>
                </c:pt>
                <c:pt idx="70">
                  <c:v>1830</c:v>
                </c:pt>
                <c:pt idx="71">
                  <c:v>1831</c:v>
                </c:pt>
                <c:pt idx="72">
                  <c:v>1832</c:v>
                </c:pt>
                <c:pt idx="73">
                  <c:v>1833</c:v>
                </c:pt>
                <c:pt idx="74">
                  <c:v>1834</c:v>
                </c:pt>
                <c:pt idx="75">
                  <c:v>1835</c:v>
                </c:pt>
                <c:pt idx="76">
                  <c:v>1836</c:v>
                </c:pt>
                <c:pt idx="77">
                  <c:v>1837</c:v>
                </c:pt>
                <c:pt idx="78">
                  <c:v>1838</c:v>
                </c:pt>
                <c:pt idx="79">
                  <c:v>1839</c:v>
                </c:pt>
                <c:pt idx="80">
                  <c:v>1840</c:v>
                </c:pt>
                <c:pt idx="81">
                  <c:v>1841</c:v>
                </c:pt>
                <c:pt idx="82">
                  <c:v>1842</c:v>
                </c:pt>
                <c:pt idx="83">
                  <c:v>1843</c:v>
                </c:pt>
                <c:pt idx="84">
                  <c:v>1844</c:v>
                </c:pt>
                <c:pt idx="85">
                  <c:v>1845</c:v>
                </c:pt>
                <c:pt idx="86">
                  <c:v>1846</c:v>
                </c:pt>
                <c:pt idx="87">
                  <c:v>1847</c:v>
                </c:pt>
                <c:pt idx="88">
                  <c:v>1848</c:v>
                </c:pt>
                <c:pt idx="89">
                  <c:v>1849</c:v>
                </c:pt>
                <c:pt idx="90">
                  <c:v>1850</c:v>
                </c:pt>
                <c:pt idx="91">
                  <c:v>1851</c:v>
                </c:pt>
                <c:pt idx="92">
                  <c:v>1852</c:v>
                </c:pt>
                <c:pt idx="93">
                  <c:v>1853</c:v>
                </c:pt>
                <c:pt idx="94">
                  <c:v>1854</c:v>
                </c:pt>
                <c:pt idx="95">
                  <c:v>1855</c:v>
                </c:pt>
                <c:pt idx="96">
                  <c:v>1856</c:v>
                </c:pt>
                <c:pt idx="97">
                  <c:v>1857</c:v>
                </c:pt>
                <c:pt idx="98">
                  <c:v>1858</c:v>
                </c:pt>
                <c:pt idx="99">
                  <c:v>1859</c:v>
                </c:pt>
                <c:pt idx="100">
                  <c:v>1860</c:v>
                </c:pt>
                <c:pt idx="101">
                  <c:v>1861</c:v>
                </c:pt>
                <c:pt idx="102">
                  <c:v>1862</c:v>
                </c:pt>
                <c:pt idx="103">
                  <c:v>1863</c:v>
                </c:pt>
                <c:pt idx="104">
                  <c:v>1864</c:v>
                </c:pt>
                <c:pt idx="105">
                  <c:v>1865</c:v>
                </c:pt>
                <c:pt idx="106">
                  <c:v>1866</c:v>
                </c:pt>
                <c:pt idx="107">
                  <c:v>1867</c:v>
                </c:pt>
                <c:pt idx="108">
                  <c:v>1868</c:v>
                </c:pt>
                <c:pt idx="109">
                  <c:v>1869</c:v>
                </c:pt>
                <c:pt idx="110">
                  <c:v>1870</c:v>
                </c:pt>
                <c:pt idx="111">
                  <c:v>1871</c:v>
                </c:pt>
                <c:pt idx="112">
                  <c:v>1872</c:v>
                </c:pt>
                <c:pt idx="113">
                  <c:v>1873</c:v>
                </c:pt>
                <c:pt idx="114">
                  <c:v>1874</c:v>
                </c:pt>
                <c:pt idx="115">
                  <c:v>1875</c:v>
                </c:pt>
                <c:pt idx="116">
                  <c:v>1876</c:v>
                </c:pt>
                <c:pt idx="117">
                  <c:v>1877</c:v>
                </c:pt>
                <c:pt idx="118">
                  <c:v>1878</c:v>
                </c:pt>
                <c:pt idx="119">
                  <c:v>1879</c:v>
                </c:pt>
                <c:pt idx="120">
                  <c:v>1880</c:v>
                </c:pt>
                <c:pt idx="121">
                  <c:v>1881</c:v>
                </c:pt>
                <c:pt idx="122">
                  <c:v>1882</c:v>
                </c:pt>
                <c:pt idx="123">
                  <c:v>1883</c:v>
                </c:pt>
                <c:pt idx="124">
                  <c:v>1884</c:v>
                </c:pt>
                <c:pt idx="125">
                  <c:v>1885</c:v>
                </c:pt>
                <c:pt idx="126">
                  <c:v>1886</c:v>
                </c:pt>
                <c:pt idx="127">
                  <c:v>1887</c:v>
                </c:pt>
                <c:pt idx="128">
                  <c:v>1888</c:v>
                </c:pt>
                <c:pt idx="129">
                  <c:v>1889</c:v>
                </c:pt>
                <c:pt idx="130">
                  <c:v>1890</c:v>
                </c:pt>
                <c:pt idx="131">
                  <c:v>1891</c:v>
                </c:pt>
                <c:pt idx="132">
                  <c:v>1892</c:v>
                </c:pt>
                <c:pt idx="133">
                  <c:v>1893</c:v>
                </c:pt>
                <c:pt idx="134">
                  <c:v>1894</c:v>
                </c:pt>
                <c:pt idx="135">
                  <c:v>1895</c:v>
                </c:pt>
                <c:pt idx="136">
                  <c:v>1896</c:v>
                </c:pt>
                <c:pt idx="137">
                  <c:v>1897</c:v>
                </c:pt>
                <c:pt idx="138">
                  <c:v>1898</c:v>
                </c:pt>
                <c:pt idx="139">
                  <c:v>1899</c:v>
                </c:pt>
                <c:pt idx="140">
                  <c:v>1900</c:v>
                </c:pt>
                <c:pt idx="141">
                  <c:v>1901</c:v>
                </c:pt>
                <c:pt idx="142">
                  <c:v>1902</c:v>
                </c:pt>
                <c:pt idx="143">
                  <c:v>1903</c:v>
                </c:pt>
                <c:pt idx="144">
                  <c:v>1904</c:v>
                </c:pt>
                <c:pt idx="145">
                  <c:v>1905</c:v>
                </c:pt>
                <c:pt idx="146">
                  <c:v>1906</c:v>
                </c:pt>
                <c:pt idx="147">
                  <c:v>1907</c:v>
                </c:pt>
                <c:pt idx="148">
                  <c:v>1908</c:v>
                </c:pt>
                <c:pt idx="149">
                  <c:v>1909</c:v>
                </c:pt>
                <c:pt idx="150">
                  <c:v>1910</c:v>
                </c:pt>
                <c:pt idx="151">
                  <c:v>1911</c:v>
                </c:pt>
                <c:pt idx="152">
                  <c:v>1912</c:v>
                </c:pt>
                <c:pt idx="153">
                  <c:v>1913</c:v>
                </c:pt>
                <c:pt idx="154">
                  <c:v>1914</c:v>
                </c:pt>
                <c:pt idx="155">
                  <c:v>1915</c:v>
                </c:pt>
                <c:pt idx="156">
                  <c:v>1916</c:v>
                </c:pt>
                <c:pt idx="157">
                  <c:v>1917</c:v>
                </c:pt>
                <c:pt idx="158">
                  <c:v>1918</c:v>
                </c:pt>
                <c:pt idx="159">
                  <c:v>1919</c:v>
                </c:pt>
                <c:pt idx="160">
                  <c:v>1920</c:v>
                </c:pt>
                <c:pt idx="161">
                  <c:v>1921</c:v>
                </c:pt>
                <c:pt idx="162">
                  <c:v>1922</c:v>
                </c:pt>
                <c:pt idx="163">
                  <c:v>1923</c:v>
                </c:pt>
                <c:pt idx="164">
                  <c:v>1924</c:v>
                </c:pt>
                <c:pt idx="165">
                  <c:v>1925</c:v>
                </c:pt>
                <c:pt idx="166">
                  <c:v>1926</c:v>
                </c:pt>
                <c:pt idx="167">
                  <c:v>1927</c:v>
                </c:pt>
                <c:pt idx="168">
                  <c:v>1928</c:v>
                </c:pt>
                <c:pt idx="169">
                  <c:v>1929</c:v>
                </c:pt>
                <c:pt idx="170">
                  <c:v>1930</c:v>
                </c:pt>
                <c:pt idx="171">
                  <c:v>1931</c:v>
                </c:pt>
                <c:pt idx="172">
                  <c:v>1932</c:v>
                </c:pt>
                <c:pt idx="173">
                  <c:v>1933</c:v>
                </c:pt>
                <c:pt idx="174">
                  <c:v>1934</c:v>
                </c:pt>
                <c:pt idx="175">
                  <c:v>1935</c:v>
                </c:pt>
                <c:pt idx="176">
                  <c:v>1936</c:v>
                </c:pt>
                <c:pt idx="177">
                  <c:v>1937</c:v>
                </c:pt>
                <c:pt idx="178">
                  <c:v>1938</c:v>
                </c:pt>
                <c:pt idx="179">
                  <c:v>1939</c:v>
                </c:pt>
                <c:pt idx="180">
                  <c:v>1940</c:v>
                </c:pt>
                <c:pt idx="181">
                  <c:v>1941</c:v>
                </c:pt>
                <c:pt idx="182">
                  <c:v>1942</c:v>
                </c:pt>
                <c:pt idx="183">
                  <c:v>1943</c:v>
                </c:pt>
                <c:pt idx="184">
                  <c:v>1944</c:v>
                </c:pt>
                <c:pt idx="185">
                  <c:v>1945</c:v>
                </c:pt>
                <c:pt idx="186">
                  <c:v>1946</c:v>
                </c:pt>
                <c:pt idx="187">
                  <c:v>1947</c:v>
                </c:pt>
                <c:pt idx="188">
                  <c:v>1948</c:v>
                </c:pt>
                <c:pt idx="189">
                  <c:v>1949</c:v>
                </c:pt>
                <c:pt idx="190">
                  <c:v>1950</c:v>
                </c:pt>
                <c:pt idx="191">
                  <c:v>1951</c:v>
                </c:pt>
                <c:pt idx="192">
                  <c:v>1952</c:v>
                </c:pt>
                <c:pt idx="193">
                  <c:v>1953</c:v>
                </c:pt>
                <c:pt idx="194">
                  <c:v>1954</c:v>
                </c:pt>
                <c:pt idx="195">
                  <c:v>1955</c:v>
                </c:pt>
                <c:pt idx="196">
                  <c:v>1956</c:v>
                </c:pt>
                <c:pt idx="197">
                  <c:v>1957</c:v>
                </c:pt>
                <c:pt idx="198">
                  <c:v>1958</c:v>
                </c:pt>
                <c:pt idx="199">
                  <c:v>1959</c:v>
                </c:pt>
                <c:pt idx="200">
                  <c:v>1960</c:v>
                </c:pt>
                <c:pt idx="201">
                  <c:v>1961</c:v>
                </c:pt>
                <c:pt idx="202">
                  <c:v>1962</c:v>
                </c:pt>
                <c:pt idx="203">
                  <c:v>1963</c:v>
                </c:pt>
                <c:pt idx="204">
                  <c:v>1964</c:v>
                </c:pt>
                <c:pt idx="205">
                  <c:v>1965</c:v>
                </c:pt>
                <c:pt idx="206">
                  <c:v>1966</c:v>
                </c:pt>
                <c:pt idx="207">
                  <c:v>1967</c:v>
                </c:pt>
                <c:pt idx="208">
                  <c:v>1968</c:v>
                </c:pt>
                <c:pt idx="209">
                  <c:v>1969</c:v>
                </c:pt>
                <c:pt idx="210">
                  <c:v>1970</c:v>
                </c:pt>
                <c:pt idx="211">
                  <c:v>1971</c:v>
                </c:pt>
                <c:pt idx="212">
                  <c:v>1972</c:v>
                </c:pt>
                <c:pt idx="213">
                  <c:v>1973</c:v>
                </c:pt>
                <c:pt idx="214">
                  <c:v>1974</c:v>
                </c:pt>
                <c:pt idx="215">
                  <c:v>1975</c:v>
                </c:pt>
                <c:pt idx="216">
                  <c:v>1976</c:v>
                </c:pt>
                <c:pt idx="217">
                  <c:v>1977</c:v>
                </c:pt>
                <c:pt idx="218">
                  <c:v>1978</c:v>
                </c:pt>
                <c:pt idx="219">
                  <c:v>1979</c:v>
                </c:pt>
                <c:pt idx="220">
                  <c:v>1980</c:v>
                </c:pt>
                <c:pt idx="221">
                  <c:v>1981</c:v>
                </c:pt>
                <c:pt idx="222">
                  <c:v>1982</c:v>
                </c:pt>
                <c:pt idx="223">
                  <c:v>1983</c:v>
                </c:pt>
                <c:pt idx="224">
                  <c:v>1984</c:v>
                </c:pt>
                <c:pt idx="225">
                  <c:v>1985</c:v>
                </c:pt>
                <c:pt idx="226">
                  <c:v>1986</c:v>
                </c:pt>
                <c:pt idx="227">
                  <c:v>1987</c:v>
                </c:pt>
                <c:pt idx="228">
                  <c:v>1988</c:v>
                </c:pt>
                <c:pt idx="229">
                  <c:v>1989</c:v>
                </c:pt>
                <c:pt idx="230">
                  <c:v>1990</c:v>
                </c:pt>
                <c:pt idx="231">
                  <c:v>1991</c:v>
                </c:pt>
                <c:pt idx="232">
                  <c:v>1992</c:v>
                </c:pt>
                <c:pt idx="233">
                  <c:v>1993</c:v>
                </c:pt>
                <c:pt idx="234">
                  <c:v>1994</c:v>
                </c:pt>
                <c:pt idx="235">
                  <c:v>1995</c:v>
                </c:pt>
                <c:pt idx="236">
                  <c:v>1996</c:v>
                </c:pt>
                <c:pt idx="237">
                  <c:v>1997</c:v>
                </c:pt>
                <c:pt idx="238">
                  <c:v>1998</c:v>
                </c:pt>
                <c:pt idx="239">
                  <c:v>1999</c:v>
                </c:pt>
                <c:pt idx="240">
                  <c:v>2000</c:v>
                </c:pt>
                <c:pt idx="241">
                  <c:v>2001</c:v>
                </c:pt>
                <c:pt idx="242">
                  <c:v>2002</c:v>
                </c:pt>
                <c:pt idx="243">
                  <c:v>2003</c:v>
                </c:pt>
                <c:pt idx="244">
                  <c:v>2004</c:v>
                </c:pt>
                <c:pt idx="245">
                  <c:v>2005</c:v>
                </c:pt>
                <c:pt idx="246">
                  <c:v>2006</c:v>
                </c:pt>
                <c:pt idx="247">
                  <c:v>2007</c:v>
                </c:pt>
                <c:pt idx="248">
                  <c:v>2008</c:v>
                </c:pt>
                <c:pt idx="249">
                  <c:v>2009</c:v>
                </c:pt>
                <c:pt idx="250">
                  <c:v>2010</c:v>
                </c:pt>
              </c:numCache>
            </c:numRef>
          </c:cat>
          <c:val>
            <c:numRef>
              <c:f>Analysis!$B$2:$B$252</c:f>
              <c:numCache>
                <c:formatCode>0.00</c:formatCode>
                <c:ptCount val="251"/>
                <c:pt idx="0">
                  <c:v>8.333000000000002</c:v>
                </c:pt>
                <c:pt idx="1">
                  <c:v>8.2720000000000002</c:v>
                </c:pt>
                <c:pt idx="2">
                  <c:v>8.9459999999999997</c:v>
                </c:pt>
                <c:pt idx="3">
                  <c:v>8.7169999999999987</c:v>
                </c:pt>
                <c:pt idx="4">
                  <c:v>8.6840000000000011</c:v>
                </c:pt>
                <c:pt idx="5">
                  <c:v>8.9190000000000005</c:v>
                </c:pt>
                <c:pt idx="6">
                  <c:v>8.9340000000000011</c:v>
                </c:pt>
                <c:pt idx="7">
                  <c:v>8.897000000000002</c:v>
                </c:pt>
                <c:pt idx="8">
                  <c:v>8.9489999999999998</c:v>
                </c:pt>
                <c:pt idx="9">
                  <c:v>8.9579999999999984</c:v>
                </c:pt>
                <c:pt idx="10">
                  <c:v>9.0889999999999986</c:v>
                </c:pt>
                <c:pt idx="11">
                  <c:v>9.0890000000000022</c:v>
                </c:pt>
                <c:pt idx="12">
                  <c:v>9.0980000000000008</c:v>
                </c:pt>
                <c:pt idx="13">
                  <c:v>9.3830000000000009</c:v>
                </c:pt>
                <c:pt idx="14">
                  <c:v>9.379999999999999</c:v>
                </c:pt>
                <c:pt idx="15">
                  <c:v>9.5079999999999991</c:v>
                </c:pt>
                <c:pt idx="16">
                  <c:v>9.411999999999999</c:v>
                </c:pt>
                <c:pt idx="17">
                  <c:v>9.4369999999999976</c:v>
                </c:pt>
                <c:pt idx="18">
                  <c:v>9.2589999999999986</c:v>
                </c:pt>
                <c:pt idx="19">
                  <c:v>8.3739999999999988</c:v>
                </c:pt>
                <c:pt idx="20">
                  <c:v>8.3000000000000007</c:v>
                </c:pt>
                <c:pt idx="21">
                  <c:v>8.2566666666666677</c:v>
                </c:pt>
                <c:pt idx="22">
                  <c:v>8.2022222222222254</c:v>
                </c:pt>
                <c:pt idx="23">
                  <c:v>8.06111111111111</c:v>
                </c:pt>
                <c:pt idx="24">
                  <c:v>7.9366666666666674</c:v>
                </c:pt>
                <c:pt idx="25">
                  <c:v>7.742222222222221</c:v>
                </c:pt>
                <c:pt idx="26">
                  <c:v>7.7255555555555553</c:v>
                </c:pt>
                <c:pt idx="27">
                  <c:v>7.7477777777777783</c:v>
                </c:pt>
                <c:pt idx="28">
                  <c:v>8.0677777777777777</c:v>
                </c:pt>
                <c:pt idx="29">
                  <c:v>9.086666666666666</c:v>
                </c:pt>
                <c:pt idx="30">
                  <c:v>9.1170000000000009</c:v>
                </c:pt>
                <c:pt idx="31">
                  <c:v>9.0749999999999993</c:v>
                </c:pt>
                <c:pt idx="32">
                  <c:v>9.032</c:v>
                </c:pt>
                <c:pt idx="33">
                  <c:v>9.1389999999999993</c:v>
                </c:pt>
                <c:pt idx="34">
                  <c:v>9.282</c:v>
                </c:pt>
                <c:pt idx="35">
                  <c:v>9.3539999999999992</c:v>
                </c:pt>
                <c:pt idx="36">
                  <c:v>9.3529999999999998</c:v>
                </c:pt>
                <c:pt idx="37">
                  <c:v>9.3409999999999993</c:v>
                </c:pt>
                <c:pt idx="38">
                  <c:v>9.3349999999999991</c:v>
                </c:pt>
                <c:pt idx="39">
                  <c:v>9.3120000000000012</c:v>
                </c:pt>
                <c:pt idx="40">
                  <c:v>9.3309999999999995</c:v>
                </c:pt>
                <c:pt idx="41">
                  <c:v>9.3940000000000001</c:v>
                </c:pt>
                <c:pt idx="42">
                  <c:v>9.5509999999999984</c:v>
                </c:pt>
                <c:pt idx="43">
                  <c:v>9.5699999999999985</c:v>
                </c:pt>
                <c:pt idx="44">
                  <c:v>9.5559999999999974</c:v>
                </c:pt>
                <c:pt idx="45">
                  <c:v>9.6780000000000008</c:v>
                </c:pt>
                <c:pt idx="46">
                  <c:v>9.7189999999999994</c:v>
                </c:pt>
                <c:pt idx="47">
                  <c:v>9.7510000000000012</c:v>
                </c:pt>
                <c:pt idx="48">
                  <c:v>9.7370000000000001</c:v>
                </c:pt>
                <c:pt idx="49">
                  <c:v>9.7050000000000018</c:v>
                </c:pt>
                <c:pt idx="50">
                  <c:v>9.6819999999999986</c:v>
                </c:pt>
                <c:pt idx="51">
                  <c:v>9.625</c:v>
                </c:pt>
                <c:pt idx="52">
                  <c:v>9.3760000000000012</c:v>
                </c:pt>
                <c:pt idx="53">
                  <c:v>9.2619999999999969</c:v>
                </c:pt>
                <c:pt idx="54">
                  <c:v>9.1630000000000003</c:v>
                </c:pt>
                <c:pt idx="55">
                  <c:v>8.9469999999999992</c:v>
                </c:pt>
                <c:pt idx="56">
                  <c:v>8.8009999999999984</c:v>
                </c:pt>
                <c:pt idx="57">
                  <c:v>8.661999999999999</c:v>
                </c:pt>
                <c:pt idx="58">
                  <c:v>8.5179999999999989</c:v>
                </c:pt>
                <c:pt idx="59">
                  <c:v>8.5380000000000003</c:v>
                </c:pt>
                <c:pt idx="60">
                  <c:v>8.5010000000000012</c:v>
                </c:pt>
                <c:pt idx="61">
                  <c:v>8.4110000000000014</c:v>
                </c:pt>
                <c:pt idx="62">
                  <c:v>8.6150000000000002</c:v>
                </c:pt>
                <c:pt idx="63">
                  <c:v>8.5860000000000021</c:v>
                </c:pt>
                <c:pt idx="64">
                  <c:v>8.6450000000000014</c:v>
                </c:pt>
                <c:pt idx="65">
                  <c:v>8.8390000000000022</c:v>
                </c:pt>
                <c:pt idx="66">
                  <c:v>9.0389999999999997</c:v>
                </c:pt>
                <c:pt idx="67">
                  <c:v>9.1870000000000012</c:v>
                </c:pt>
                <c:pt idx="68">
                  <c:v>9.4440000000000008</c:v>
                </c:pt>
                <c:pt idx="69">
                  <c:v>9.4540000000000006</c:v>
                </c:pt>
                <c:pt idx="70">
                  <c:v>9.5879999999999992</c:v>
                </c:pt>
                <c:pt idx="71">
                  <c:v>9.6419999999999995</c:v>
                </c:pt>
                <c:pt idx="72">
                  <c:v>9.5729999999999986</c:v>
                </c:pt>
                <c:pt idx="73">
                  <c:v>9.6240000000000006</c:v>
                </c:pt>
                <c:pt idx="74">
                  <c:v>9.6270000000000007</c:v>
                </c:pt>
                <c:pt idx="75">
                  <c:v>9.4540000000000006</c:v>
                </c:pt>
                <c:pt idx="76">
                  <c:v>9.2130000000000027</c:v>
                </c:pt>
                <c:pt idx="77">
                  <c:v>9.0990000000000002</c:v>
                </c:pt>
                <c:pt idx="78">
                  <c:v>8.902000000000001</c:v>
                </c:pt>
                <c:pt idx="79">
                  <c:v>8.9019999999999992</c:v>
                </c:pt>
                <c:pt idx="80">
                  <c:v>8.7970000000000006</c:v>
                </c:pt>
                <c:pt idx="81">
                  <c:v>8.7899999999999991</c:v>
                </c:pt>
                <c:pt idx="82">
                  <c:v>8.8159999999999989</c:v>
                </c:pt>
                <c:pt idx="83">
                  <c:v>8.7499999999999982</c:v>
                </c:pt>
                <c:pt idx="84">
                  <c:v>8.73</c:v>
                </c:pt>
                <c:pt idx="85">
                  <c:v>8.8309999999999995</c:v>
                </c:pt>
                <c:pt idx="86">
                  <c:v>9.0459999999999994</c:v>
                </c:pt>
                <c:pt idx="87">
                  <c:v>9.1639999999999979</c:v>
                </c:pt>
                <c:pt idx="88">
                  <c:v>9.2449999999999992</c:v>
                </c:pt>
                <c:pt idx="89">
                  <c:v>9.2110000000000003</c:v>
                </c:pt>
                <c:pt idx="90">
                  <c:v>9.1939999999999991</c:v>
                </c:pt>
                <c:pt idx="91">
                  <c:v>9.2199999999999989</c:v>
                </c:pt>
                <c:pt idx="92">
                  <c:v>9.1770000000000014</c:v>
                </c:pt>
                <c:pt idx="93">
                  <c:v>9.2960000000000012</c:v>
                </c:pt>
                <c:pt idx="94">
                  <c:v>9.34</c:v>
                </c:pt>
                <c:pt idx="95">
                  <c:v>9.3019999999999996</c:v>
                </c:pt>
                <c:pt idx="96">
                  <c:v>9.1560000000000006</c:v>
                </c:pt>
                <c:pt idx="97">
                  <c:v>9.0779999999999994</c:v>
                </c:pt>
                <c:pt idx="98">
                  <c:v>9.0370000000000008</c:v>
                </c:pt>
                <c:pt idx="99">
                  <c:v>9.0709999999999997</c:v>
                </c:pt>
                <c:pt idx="100">
                  <c:v>9.0789999999999988</c:v>
                </c:pt>
                <c:pt idx="101">
                  <c:v>9.1</c:v>
                </c:pt>
                <c:pt idx="102">
                  <c:v>9.1020000000000003</c:v>
                </c:pt>
                <c:pt idx="103">
                  <c:v>9.043000000000001</c:v>
                </c:pt>
                <c:pt idx="104">
                  <c:v>9.016</c:v>
                </c:pt>
                <c:pt idx="105">
                  <c:v>9.0690000000000008</c:v>
                </c:pt>
                <c:pt idx="106">
                  <c:v>9.1440000000000001</c:v>
                </c:pt>
                <c:pt idx="107">
                  <c:v>9.1510000000000016</c:v>
                </c:pt>
                <c:pt idx="108">
                  <c:v>9.0330000000000013</c:v>
                </c:pt>
                <c:pt idx="109">
                  <c:v>9.0009999999999994</c:v>
                </c:pt>
                <c:pt idx="110">
                  <c:v>9.0869999999999997</c:v>
                </c:pt>
                <c:pt idx="111">
                  <c:v>9.0340000000000007</c:v>
                </c:pt>
                <c:pt idx="112">
                  <c:v>8.995000000000001</c:v>
                </c:pt>
                <c:pt idx="113">
                  <c:v>8.93</c:v>
                </c:pt>
                <c:pt idx="114">
                  <c:v>8.907</c:v>
                </c:pt>
                <c:pt idx="115">
                  <c:v>8.7169999999999987</c:v>
                </c:pt>
                <c:pt idx="116">
                  <c:v>8.7569999999999979</c:v>
                </c:pt>
                <c:pt idx="117">
                  <c:v>8.9130000000000003</c:v>
                </c:pt>
                <c:pt idx="118">
                  <c:v>9.1560000000000006</c:v>
                </c:pt>
                <c:pt idx="119">
                  <c:v>9.2080000000000002</c:v>
                </c:pt>
                <c:pt idx="120">
                  <c:v>9.2029999999999994</c:v>
                </c:pt>
                <c:pt idx="121">
                  <c:v>9.2859999999999996</c:v>
                </c:pt>
                <c:pt idx="122">
                  <c:v>9.3469999999999995</c:v>
                </c:pt>
                <c:pt idx="123">
                  <c:v>9.3619999999999983</c:v>
                </c:pt>
                <c:pt idx="124">
                  <c:v>9.3919999999999995</c:v>
                </c:pt>
                <c:pt idx="125">
                  <c:v>9.4550000000000018</c:v>
                </c:pt>
                <c:pt idx="126">
                  <c:v>9.41</c:v>
                </c:pt>
                <c:pt idx="127">
                  <c:v>9.3050000000000015</c:v>
                </c:pt>
                <c:pt idx="128">
                  <c:v>9.0980000000000008</c:v>
                </c:pt>
                <c:pt idx="129">
                  <c:v>9.1469999999999985</c:v>
                </c:pt>
                <c:pt idx="130">
                  <c:v>9.11</c:v>
                </c:pt>
                <c:pt idx="131">
                  <c:v>9.1330000000000009</c:v>
                </c:pt>
                <c:pt idx="132">
                  <c:v>9.1260000000000012</c:v>
                </c:pt>
                <c:pt idx="133">
                  <c:v>9.1349999999999998</c:v>
                </c:pt>
                <c:pt idx="134">
                  <c:v>9.1940000000000008</c:v>
                </c:pt>
                <c:pt idx="135">
                  <c:v>9.2789999999999999</c:v>
                </c:pt>
                <c:pt idx="136">
                  <c:v>9.34</c:v>
                </c:pt>
                <c:pt idx="137">
                  <c:v>9.3929999999999989</c:v>
                </c:pt>
                <c:pt idx="138">
                  <c:v>9.5859999999999985</c:v>
                </c:pt>
                <c:pt idx="139">
                  <c:v>9.5509999999999984</c:v>
                </c:pt>
                <c:pt idx="140">
                  <c:v>9.6290000000000013</c:v>
                </c:pt>
                <c:pt idx="141">
                  <c:v>9.5580000000000016</c:v>
                </c:pt>
                <c:pt idx="142">
                  <c:v>9.5860000000000021</c:v>
                </c:pt>
                <c:pt idx="143">
                  <c:v>9.65</c:v>
                </c:pt>
                <c:pt idx="144">
                  <c:v>9.4419999999999984</c:v>
                </c:pt>
                <c:pt idx="145">
                  <c:v>9.4299999999999979</c:v>
                </c:pt>
                <c:pt idx="146">
                  <c:v>9.4689999999999994</c:v>
                </c:pt>
                <c:pt idx="147">
                  <c:v>9.3550000000000004</c:v>
                </c:pt>
                <c:pt idx="148">
                  <c:v>9.3179999999999996</c:v>
                </c:pt>
                <c:pt idx="149">
                  <c:v>9.3180000000000014</c:v>
                </c:pt>
                <c:pt idx="150">
                  <c:v>9.2330000000000005</c:v>
                </c:pt>
                <c:pt idx="151">
                  <c:v>9.2949999999999982</c:v>
                </c:pt>
                <c:pt idx="152">
                  <c:v>9.2759999999999998</c:v>
                </c:pt>
                <c:pt idx="153">
                  <c:v>9.4199999999999982</c:v>
                </c:pt>
                <c:pt idx="154">
                  <c:v>9.5350000000000001</c:v>
                </c:pt>
                <c:pt idx="155">
                  <c:v>9.6099999999999977</c:v>
                </c:pt>
                <c:pt idx="156">
                  <c:v>9.5299999999999976</c:v>
                </c:pt>
                <c:pt idx="157">
                  <c:v>9.504999999999999</c:v>
                </c:pt>
                <c:pt idx="158">
                  <c:v>9.4689999999999976</c:v>
                </c:pt>
                <c:pt idx="159">
                  <c:v>9.5229999999999997</c:v>
                </c:pt>
                <c:pt idx="160">
                  <c:v>9.4869999999999983</c:v>
                </c:pt>
                <c:pt idx="161">
                  <c:v>9.5869999999999997</c:v>
                </c:pt>
                <c:pt idx="162">
                  <c:v>9.666999999999998</c:v>
                </c:pt>
                <c:pt idx="163">
                  <c:v>9.5419999999999998</c:v>
                </c:pt>
                <c:pt idx="164">
                  <c:v>9.5249999999999986</c:v>
                </c:pt>
                <c:pt idx="165">
                  <c:v>9.5119999999999987</c:v>
                </c:pt>
                <c:pt idx="166">
                  <c:v>9.4559999999999995</c:v>
                </c:pt>
                <c:pt idx="167">
                  <c:v>9.6020000000000003</c:v>
                </c:pt>
                <c:pt idx="168">
                  <c:v>9.6330000000000009</c:v>
                </c:pt>
                <c:pt idx="169">
                  <c:v>9.625</c:v>
                </c:pt>
                <c:pt idx="170">
                  <c:v>9.7279999999999998</c:v>
                </c:pt>
                <c:pt idx="171">
                  <c:v>9.74</c:v>
                </c:pt>
                <c:pt idx="172">
                  <c:v>9.7799999999999994</c:v>
                </c:pt>
                <c:pt idx="173">
                  <c:v>9.8469999999999995</c:v>
                </c:pt>
                <c:pt idx="174">
                  <c:v>9.91</c:v>
                </c:pt>
                <c:pt idx="175">
                  <c:v>9.886000000000001</c:v>
                </c:pt>
                <c:pt idx="176">
                  <c:v>10.005000000000001</c:v>
                </c:pt>
                <c:pt idx="177">
                  <c:v>10.051</c:v>
                </c:pt>
                <c:pt idx="178">
                  <c:v>10.111000000000001</c:v>
                </c:pt>
                <c:pt idx="179">
                  <c:v>10.121</c:v>
                </c:pt>
                <c:pt idx="180">
                  <c:v>9.9520000000000017</c:v>
                </c:pt>
                <c:pt idx="181">
                  <c:v>9.8680000000000003</c:v>
                </c:pt>
                <c:pt idx="182">
                  <c:v>9.8200000000000021</c:v>
                </c:pt>
                <c:pt idx="183">
                  <c:v>9.7600000000000016</c:v>
                </c:pt>
                <c:pt idx="184">
                  <c:v>9.8129999999999988</c:v>
                </c:pt>
                <c:pt idx="185">
                  <c:v>9.859</c:v>
                </c:pt>
                <c:pt idx="186">
                  <c:v>9.9489999999999998</c:v>
                </c:pt>
                <c:pt idx="187">
                  <c:v>9.9239999999999995</c:v>
                </c:pt>
                <c:pt idx="188">
                  <c:v>9.8649999999999984</c:v>
                </c:pt>
                <c:pt idx="189">
                  <c:v>9.9969999999999981</c:v>
                </c:pt>
                <c:pt idx="190">
                  <c:v>10.116</c:v>
                </c:pt>
                <c:pt idx="191">
                  <c:v>10.123999999999999</c:v>
                </c:pt>
                <c:pt idx="192">
                  <c:v>10.18</c:v>
                </c:pt>
                <c:pt idx="193">
                  <c:v>10.338999999999999</c:v>
                </c:pt>
                <c:pt idx="194">
                  <c:v>10.369</c:v>
                </c:pt>
                <c:pt idx="195">
                  <c:v>10.414</c:v>
                </c:pt>
                <c:pt idx="196">
                  <c:v>10.326000000000001</c:v>
                </c:pt>
                <c:pt idx="197">
                  <c:v>10.385</c:v>
                </c:pt>
                <c:pt idx="198">
                  <c:v>10.318000000000001</c:v>
                </c:pt>
                <c:pt idx="199">
                  <c:v>10.255999999999998</c:v>
                </c:pt>
                <c:pt idx="200">
                  <c:v>10.26</c:v>
                </c:pt>
                <c:pt idx="201">
                  <c:v>10.236000000000001</c:v>
                </c:pt>
                <c:pt idx="202">
                  <c:v>10.116</c:v>
                </c:pt>
                <c:pt idx="203">
                  <c:v>9.9310000000000009</c:v>
                </c:pt>
                <c:pt idx="204">
                  <c:v>9.8959999999999972</c:v>
                </c:pt>
                <c:pt idx="205">
                  <c:v>9.8199999999999985</c:v>
                </c:pt>
                <c:pt idx="206">
                  <c:v>9.8199999999999985</c:v>
                </c:pt>
                <c:pt idx="207">
                  <c:v>9.6999999999999993</c:v>
                </c:pt>
                <c:pt idx="208">
                  <c:v>9.7590000000000003</c:v>
                </c:pt>
                <c:pt idx="209">
                  <c:v>9.6580000000000013</c:v>
                </c:pt>
                <c:pt idx="210">
                  <c:v>9.6590000000000007</c:v>
                </c:pt>
                <c:pt idx="211">
                  <c:v>9.657</c:v>
                </c:pt>
                <c:pt idx="212">
                  <c:v>9.6740000000000013</c:v>
                </c:pt>
                <c:pt idx="213">
                  <c:v>9.8379999999999992</c:v>
                </c:pt>
                <c:pt idx="214">
                  <c:v>9.8500000000000014</c:v>
                </c:pt>
                <c:pt idx="215">
                  <c:v>9.9429999999999996</c:v>
                </c:pt>
                <c:pt idx="216">
                  <c:v>9.9209999999999994</c:v>
                </c:pt>
                <c:pt idx="217">
                  <c:v>9.9870000000000001</c:v>
                </c:pt>
                <c:pt idx="218">
                  <c:v>9.9290000000000003</c:v>
                </c:pt>
                <c:pt idx="219">
                  <c:v>9.9550000000000018</c:v>
                </c:pt>
                <c:pt idx="220">
                  <c:v>9.9640000000000004</c:v>
                </c:pt>
                <c:pt idx="221">
                  <c:v>9.9580000000000002</c:v>
                </c:pt>
                <c:pt idx="222">
                  <c:v>9.9870000000000001</c:v>
                </c:pt>
                <c:pt idx="223">
                  <c:v>9.9420000000000019</c:v>
                </c:pt>
                <c:pt idx="224">
                  <c:v>9.9600000000000009</c:v>
                </c:pt>
                <c:pt idx="225">
                  <c:v>9.9300000000000033</c:v>
                </c:pt>
                <c:pt idx="226">
                  <c:v>9.9920000000000027</c:v>
                </c:pt>
                <c:pt idx="227">
                  <c:v>10.028</c:v>
                </c:pt>
                <c:pt idx="228">
                  <c:v>10.104000000000003</c:v>
                </c:pt>
                <c:pt idx="229">
                  <c:v>10.068000000000001</c:v>
                </c:pt>
                <c:pt idx="230">
                  <c:v>10.213999999999999</c:v>
                </c:pt>
                <c:pt idx="231">
                  <c:v>10.355</c:v>
                </c:pt>
                <c:pt idx="232">
                  <c:v>10.334</c:v>
                </c:pt>
                <c:pt idx="233">
                  <c:v>10.287000000000001</c:v>
                </c:pt>
                <c:pt idx="234">
                  <c:v>10.260999999999999</c:v>
                </c:pt>
                <c:pt idx="235">
                  <c:v>10.258999999999999</c:v>
                </c:pt>
                <c:pt idx="236">
                  <c:v>10.225</c:v>
                </c:pt>
                <c:pt idx="237">
                  <c:v>10.193</c:v>
                </c:pt>
                <c:pt idx="238">
                  <c:v>10.382</c:v>
                </c:pt>
                <c:pt idx="239">
                  <c:v>10.532</c:v>
                </c:pt>
                <c:pt idx="240">
                  <c:v>10.397</c:v>
                </c:pt>
                <c:pt idx="241">
                  <c:v>10.353999999999999</c:v>
                </c:pt>
                <c:pt idx="242">
                  <c:v>10.522</c:v>
                </c:pt>
                <c:pt idx="243">
                  <c:v>10.502000000000001</c:v>
                </c:pt>
                <c:pt idx="244">
                  <c:v>10.541</c:v>
                </c:pt>
                <c:pt idx="245">
                  <c:v>10.584999999999999</c:v>
                </c:pt>
                <c:pt idx="246">
                  <c:v>10.755999999999998</c:v>
                </c:pt>
                <c:pt idx="247">
                  <c:v>10.818999999999999</c:v>
                </c:pt>
                <c:pt idx="248">
                  <c:v>10.700999999999999</c:v>
                </c:pt>
                <c:pt idx="249">
                  <c:v>10.599</c:v>
                </c:pt>
                <c:pt idx="250">
                  <c:v>10.738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F4-4831-9DA7-3F6FA85B1D16}"/>
            </c:ext>
          </c:extLst>
        </c:ser>
        <c:ser>
          <c:idx val="1"/>
          <c:order val="1"/>
          <c:tx>
            <c:strRef>
              <c:f>Analysis!$C$1</c:f>
              <c:strCache>
                <c:ptCount val="1"/>
                <c:pt idx="0">
                  <c:v>Global 10-Year MA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Analysis!$A$2:$A$252</c:f>
              <c:numCache>
                <c:formatCode>General</c:formatCode>
                <c:ptCount val="251"/>
                <c:pt idx="0">
                  <c:v>1760</c:v>
                </c:pt>
                <c:pt idx="1">
                  <c:v>1761</c:v>
                </c:pt>
                <c:pt idx="2">
                  <c:v>1762</c:v>
                </c:pt>
                <c:pt idx="3">
                  <c:v>1763</c:v>
                </c:pt>
                <c:pt idx="4">
                  <c:v>1764</c:v>
                </c:pt>
                <c:pt idx="5">
                  <c:v>1765</c:v>
                </c:pt>
                <c:pt idx="6">
                  <c:v>1766</c:v>
                </c:pt>
                <c:pt idx="7">
                  <c:v>1767</c:v>
                </c:pt>
                <c:pt idx="8">
                  <c:v>1768</c:v>
                </c:pt>
                <c:pt idx="9">
                  <c:v>1769</c:v>
                </c:pt>
                <c:pt idx="10">
                  <c:v>1770</c:v>
                </c:pt>
                <c:pt idx="11">
                  <c:v>1771</c:v>
                </c:pt>
                <c:pt idx="12">
                  <c:v>1772</c:v>
                </c:pt>
                <c:pt idx="13">
                  <c:v>1773</c:v>
                </c:pt>
                <c:pt idx="14">
                  <c:v>1774</c:v>
                </c:pt>
                <c:pt idx="15">
                  <c:v>1775</c:v>
                </c:pt>
                <c:pt idx="16">
                  <c:v>1776</c:v>
                </c:pt>
                <c:pt idx="17">
                  <c:v>1777</c:v>
                </c:pt>
                <c:pt idx="18">
                  <c:v>1778</c:v>
                </c:pt>
                <c:pt idx="19">
                  <c:v>1779</c:v>
                </c:pt>
                <c:pt idx="20">
                  <c:v>1780</c:v>
                </c:pt>
                <c:pt idx="21">
                  <c:v>1781</c:v>
                </c:pt>
                <c:pt idx="22">
                  <c:v>1782</c:v>
                </c:pt>
                <c:pt idx="23">
                  <c:v>1783</c:v>
                </c:pt>
                <c:pt idx="24">
                  <c:v>1784</c:v>
                </c:pt>
                <c:pt idx="25">
                  <c:v>1785</c:v>
                </c:pt>
                <c:pt idx="26">
                  <c:v>1786</c:v>
                </c:pt>
                <c:pt idx="27">
                  <c:v>1787</c:v>
                </c:pt>
                <c:pt idx="28">
                  <c:v>1788</c:v>
                </c:pt>
                <c:pt idx="29">
                  <c:v>1789</c:v>
                </c:pt>
                <c:pt idx="30">
                  <c:v>1790</c:v>
                </c:pt>
                <c:pt idx="31">
                  <c:v>1791</c:v>
                </c:pt>
                <c:pt idx="32">
                  <c:v>1792</c:v>
                </c:pt>
                <c:pt idx="33">
                  <c:v>1793</c:v>
                </c:pt>
                <c:pt idx="34">
                  <c:v>1794</c:v>
                </c:pt>
                <c:pt idx="35">
                  <c:v>1795</c:v>
                </c:pt>
                <c:pt idx="36">
                  <c:v>1796</c:v>
                </c:pt>
                <c:pt idx="37">
                  <c:v>1797</c:v>
                </c:pt>
                <c:pt idx="38">
                  <c:v>1798</c:v>
                </c:pt>
                <c:pt idx="39">
                  <c:v>1799</c:v>
                </c:pt>
                <c:pt idx="40">
                  <c:v>1800</c:v>
                </c:pt>
                <c:pt idx="41">
                  <c:v>1801</c:v>
                </c:pt>
                <c:pt idx="42">
                  <c:v>1802</c:v>
                </c:pt>
                <c:pt idx="43">
                  <c:v>1803</c:v>
                </c:pt>
                <c:pt idx="44">
                  <c:v>1804</c:v>
                </c:pt>
                <c:pt idx="45">
                  <c:v>1805</c:v>
                </c:pt>
                <c:pt idx="46">
                  <c:v>1806</c:v>
                </c:pt>
                <c:pt idx="47">
                  <c:v>1807</c:v>
                </c:pt>
                <c:pt idx="48">
                  <c:v>1808</c:v>
                </c:pt>
                <c:pt idx="49">
                  <c:v>1809</c:v>
                </c:pt>
                <c:pt idx="50">
                  <c:v>1810</c:v>
                </c:pt>
                <c:pt idx="51">
                  <c:v>1811</c:v>
                </c:pt>
                <c:pt idx="52">
                  <c:v>1812</c:v>
                </c:pt>
                <c:pt idx="53">
                  <c:v>1813</c:v>
                </c:pt>
                <c:pt idx="54">
                  <c:v>1814</c:v>
                </c:pt>
                <c:pt idx="55">
                  <c:v>1815</c:v>
                </c:pt>
                <c:pt idx="56">
                  <c:v>1816</c:v>
                </c:pt>
                <c:pt idx="57">
                  <c:v>1817</c:v>
                </c:pt>
                <c:pt idx="58">
                  <c:v>1818</c:v>
                </c:pt>
                <c:pt idx="59">
                  <c:v>1819</c:v>
                </c:pt>
                <c:pt idx="60">
                  <c:v>1820</c:v>
                </c:pt>
                <c:pt idx="61">
                  <c:v>1821</c:v>
                </c:pt>
                <c:pt idx="62">
                  <c:v>1822</c:v>
                </c:pt>
                <c:pt idx="63">
                  <c:v>1823</c:v>
                </c:pt>
                <c:pt idx="64">
                  <c:v>1824</c:v>
                </c:pt>
                <c:pt idx="65">
                  <c:v>1825</c:v>
                </c:pt>
                <c:pt idx="66">
                  <c:v>1826</c:v>
                </c:pt>
                <c:pt idx="67">
                  <c:v>1827</c:v>
                </c:pt>
                <c:pt idx="68">
                  <c:v>1828</c:v>
                </c:pt>
                <c:pt idx="69">
                  <c:v>1829</c:v>
                </c:pt>
                <c:pt idx="70">
                  <c:v>1830</c:v>
                </c:pt>
                <c:pt idx="71">
                  <c:v>1831</c:v>
                </c:pt>
                <c:pt idx="72">
                  <c:v>1832</c:v>
                </c:pt>
                <c:pt idx="73">
                  <c:v>1833</c:v>
                </c:pt>
                <c:pt idx="74">
                  <c:v>1834</c:v>
                </c:pt>
                <c:pt idx="75">
                  <c:v>1835</c:v>
                </c:pt>
                <c:pt idx="76">
                  <c:v>1836</c:v>
                </c:pt>
                <c:pt idx="77">
                  <c:v>1837</c:v>
                </c:pt>
                <c:pt idx="78">
                  <c:v>1838</c:v>
                </c:pt>
                <c:pt idx="79">
                  <c:v>1839</c:v>
                </c:pt>
                <c:pt idx="80">
                  <c:v>1840</c:v>
                </c:pt>
                <c:pt idx="81">
                  <c:v>1841</c:v>
                </c:pt>
                <c:pt idx="82">
                  <c:v>1842</c:v>
                </c:pt>
                <c:pt idx="83">
                  <c:v>1843</c:v>
                </c:pt>
                <c:pt idx="84">
                  <c:v>1844</c:v>
                </c:pt>
                <c:pt idx="85">
                  <c:v>1845</c:v>
                </c:pt>
                <c:pt idx="86">
                  <c:v>1846</c:v>
                </c:pt>
                <c:pt idx="87">
                  <c:v>1847</c:v>
                </c:pt>
                <c:pt idx="88">
                  <c:v>1848</c:v>
                </c:pt>
                <c:pt idx="89">
                  <c:v>1849</c:v>
                </c:pt>
                <c:pt idx="90">
                  <c:v>1850</c:v>
                </c:pt>
                <c:pt idx="91">
                  <c:v>1851</c:v>
                </c:pt>
                <c:pt idx="92">
                  <c:v>1852</c:v>
                </c:pt>
                <c:pt idx="93">
                  <c:v>1853</c:v>
                </c:pt>
                <c:pt idx="94">
                  <c:v>1854</c:v>
                </c:pt>
                <c:pt idx="95">
                  <c:v>1855</c:v>
                </c:pt>
                <c:pt idx="96">
                  <c:v>1856</c:v>
                </c:pt>
                <c:pt idx="97">
                  <c:v>1857</c:v>
                </c:pt>
                <c:pt idx="98">
                  <c:v>1858</c:v>
                </c:pt>
                <c:pt idx="99">
                  <c:v>1859</c:v>
                </c:pt>
                <c:pt idx="100">
                  <c:v>1860</c:v>
                </c:pt>
                <c:pt idx="101">
                  <c:v>1861</c:v>
                </c:pt>
                <c:pt idx="102">
                  <c:v>1862</c:v>
                </c:pt>
                <c:pt idx="103">
                  <c:v>1863</c:v>
                </c:pt>
                <c:pt idx="104">
                  <c:v>1864</c:v>
                </c:pt>
                <c:pt idx="105">
                  <c:v>1865</c:v>
                </c:pt>
                <c:pt idx="106">
                  <c:v>1866</c:v>
                </c:pt>
                <c:pt idx="107">
                  <c:v>1867</c:v>
                </c:pt>
                <c:pt idx="108">
                  <c:v>1868</c:v>
                </c:pt>
                <c:pt idx="109">
                  <c:v>1869</c:v>
                </c:pt>
                <c:pt idx="110">
                  <c:v>1870</c:v>
                </c:pt>
                <c:pt idx="111">
                  <c:v>1871</c:v>
                </c:pt>
                <c:pt idx="112">
                  <c:v>1872</c:v>
                </c:pt>
                <c:pt idx="113">
                  <c:v>1873</c:v>
                </c:pt>
                <c:pt idx="114">
                  <c:v>1874</c:v>
                </c:pt>
                <c:pt idx="115">
                  <c:v>1875</c:v>
                </c:pt>
                <c:pt idx="116">
                  <c:v>1876</c:v>
                </c:pt>
                <c:pt idx="117">
                  <c:v>1877</c:v>
                </c:pt>
                <c:pt idx="118">
                  <c:v>1878</c:v>
                </c:pt>
                <c:pt idx="119">
                  <c:v>1879</c:v>
                </c:pt>
                <c:pt idx="120">
                  <c:v>1880</c:v>
                </c:pt>
                <c:pt idx="121">
                  <c:v>1881</c:v>
                </c:pt>
                <c:pt idx="122">
                  <c:v>1882</c:v>
                </c:pt>
                <c:pt idx="123">
                  <c:v>1883</c:v>
                </c:pt>
                <c:pt idx="124">
                  <c:v>1884</c:v>
                </c:pt>
                <c:pt idx="125">
                  <c:v>1885</c:v>
                </c:pt>
                <c:pt idx="126">
                  <c:v>1886</c:v>
                </c:pt>
                <c:pt idx="127">
                  <c:v>1887</c:v>
                </c:pt>
                <c:pt idx="128">
                  <c:v>1888</c:v>
                </c:pt>
                <c:pt idx="129">
                  <c:v>1889</c:v>
                </c:pt>
                <c:pt idx="130">
                  <c:v>1890</c:v>
                </c:pt>
                <c:pt idx="131">
                  <c:v>1891</c:v>
                </c:pt>
                <c:pt idx="132">
                  <c:v>1892</c:v>
                </c:pt>
                <c:pt idx="133">
                  <c:v>1893</c:v>
                </c:pt>
                <c:pt idx="134">
                  <c:v>1894</c:v>
                </c:pt>
                <c:pt idx="135">
                  <c:v>1895</c:v>
                </c:pt>
                <c:pt idx="136">
                  <c:v>1896</c:v>
                </c:pt>
                <c:pt idx="137">
                  <c:v>1897</c:v>
                </c:pt>
                <c:pt idx="138">
                  <c:v>1898</c:v>
                </c:pt>
                <c:pt idx="139">
                  <c:v>1899</c:v>
                </c:pt>
                <c:pt idx="140">
                  <c:v>1900</c:v>
                </c:pt>
                <c:pt idx="141">
                  <c:v>1901</c:v>
                </c:pt>
                <c:pt idx="142">
                  <c:v>1902</c:v>
                </c:pt>
                <c:pt idx="143">
                  <c:v>1903</c:v>
                </c:pt>
                <c:pt idx="144">
                  <c:v>1904</c:v>
                </c:pt>
                <c:pt idx="145">
                  <c:v>1905</c:v>
                </c:pt>
                <c:pt idx="146">
                  <c:v>1906</c:v>
                </c:pt>
                <c:pt idx="147">
                  <c:v>1907</c:v>
                </c:pt>
                <c:pt idx="148">
                  <c:v>1908</c:v>
                </c:pt>
                <c:pt idx="149">
                  <c:v>1909</c:v>
                </c:pt>
                <c:pt idx="150">
                  <c:v>1910</c:v>
                </c:pt>
                <c:pt idx="151">
                  <c:v>1911</c:v>
                </c:pt>
                <c:pt idx="152">
                  <c:v>1912</c:v>
                </c:pt>
                <c:pt idx="153">
                  <c:v>1913</c:v>
                </c:pt>
                <c:pt idx="154">
                  <c:v>1914</c:v>
                </c:pt>
                <c:pt idx="155">
                  <c:v>1915</c:v>
                </c:pt>
                <c:pt idx="156">
                  <c:v>1916</c:v>
                </c:pt>
                <c:pt idx="157">
                  <c:v>1917</c:v>
                </c:pt>
                <c:pt idx="158">
                  <c:v>1918</c:v>
                </c:pt>
                <c:pt idx="159">
                  <c:v>1919</c:v>
                </c:pt>
                <c:pt idx="160">
                  <c:v>1920</c:v>
                </c:pt>
                <c:pt idx="161">
                  <c:v>1921</c:v>
                </c:pt>
                <c:pt idx="162">
                  <c:v>1922</c:v>
                </c:pt>
                <c:pt idx="163">
                  <c:v>1923</c:v>
                </c:pt>
                <c:pt idx="164">
                  <c:v>1924</c:v>
                </c:pt>
                <c:pt idx="165">
                  <c:v>1925</c:v>
                </c:pt>
                <c:pt idx="166">
                  <c:v>1926</c:v>
                </c:pt>
                <c:pt idx="167">
                  <c:v>1927</c:v>
                </c:pt>
                <c:pt idx="168">
                  <c:v>1928</c:v>
                </c:pt>
                <c:pt idx="169">
                  <c:v>1929</c:v>
                </c:pt>
                <c:pt idx="170">
                  <c:v>1930</c:v>
                </c:pt>
                <c:pt idx="171">
                  <c:v>1931</c:v>
                </c:pt>
                <c:pt idx="172">
                  <c:v>1932</c:v>
                </c:pt>
                <c:pt idx="173">
                  <c:v>1933</c:v>
                </c:pt>
                <c:pt idx="174">
                  <c:v>1934</c:v>
                </c:pt>
                <c:pt idx="175">
                  <c:v>1935</c:v>
                </c:pt>
                <c:pt idx="176">
                  <c:v>1936</c:v>
                </c:pt>
                <c:pt idx="177">
                  <c:v>1937</c:v>
                </c:pt>
                <c:pt idx="178">
                  <c:v>1938</c:v>
                </c:pt>
                <c:pt idx="179">
                  <c:v>1939</c:v>
                </c:pt>
                <c:pt idx="180">
                  <c:v>1940</c:v>
                </c:pt>
                <c:pt idx="181">
                  <c:v>1941</c:v>
                </c:pt>
                <c:pt idx="182">
                  <c:v>1942</c:v>
                </c:pt>
                <c:pt idx="183">
                  <c:v>1943</c:v>
                </c:pt>
                <c:pt idx="184">
                  <c:v>1944</c:v>
                </c:pt>
                <c:pt idx="185">
                  <c:v>1945</c:v>
                </c:pt>
                <c:pt idx="186">
                  <c:v>1946</c:v>
                </c:pt>
                <c:pt idx="187">
                  <c:v>1947</c:v>
                </c:pt>
                <c:pt idx="188">
                  <c:v>1948</c:v>
                </c:pt>
                <c:pt idx="189">
                  <c:v>1949</c:v>
                </c:pt>
                <c:pt idx="190">
                  <c:v>1950</c:v>
                </c:pt>
                <c:pt idx="191">
                  <c:v>1951</c:v>
                </c:pt>
                <c:pt idx="192">
                  <c:v>1952</c:v>
                </c:pt>
                <c:pt idx="193">
                  <c:v>1953</c:v>
                </c:pt>
                <c:pt idx="194">
                  <c:v>1954</c:v>
                </c:pt>
                <c:pt idx="195">
                  <c:v>1955</c:v>
                </c:pt>
                <c:pt idx="196">
                  <c:v>1956</c:v>
                </c:pt>
                <c:pt idx="197">
                  <c:v>1957</c:v>
                </c:pt>
                <c:pt idx="198">
                  <c:v>1958</c:v>
                </c:pt>
                <c:pt idx="199">
                  <c:v>1959</c:v>
                </c:pt>
                <c:pt idx="200">
                  <c:v>1960</c:v>
                </c:pt>
                <c:pt idx="201">
                  <c:v>1961</c:v>
                </c:pt>
                <c:pt idx="202">
                  <c:v>1962</c:v>
                </c:pt>
                <c:pt idx="203">
                  <c:v>1963</c:v>
                </c:pt>
                <c:pt idx="204">
                  <c:v>1964</c:v>
                </c:pt>
                <c:pt idx="205">
                  <c:v>1965</c:v>
                </c:pt>
                <c:pt idx="206">
                  <c:v>1966</c:v>
                </c:pt>
                <c:pt idx="207">
                  <c:v>1967</c:v>
                </c:pt>
                <c:pt idx="208">
                  <c:v>1968</c:v>
                </c:pt>
                <c:pt idx="209">
                  <c:v>1969</c:v>
                </c:pt>
                <c:pt idx="210">
                  <c:v>1970</c:v>
                </c:pt>
                <c:pt idx="211">
                  <c:v>1971</c:v>
                </c:pt>
                <c:pt idx="212">
                  <c:v>1972</c:v>
                </c:pt>
                <c:pt idx="213">
                  <c:v>1973</c:v>
                </c:pt>
                <c:pt idx="214">
                  <c:v>1974</c:v>
                </c:pt>
                <c:pt idx="215">
                  <c:v>1975</c:v>
                </c:pt>
                <c:pt idx="216">
                  <c:v>1976</c:v>
                </c:pt>
                <c:pt idx="217">
                  <c:v>1977</c:v>
                </c:pt>
                <c:pt idx="218">
                  <c:v>1978</c:v>
                </c:pt>
                <c:pt idx="219">
                  <c:v>1979</c:v>
                </c:pt>
                <c:pt idx="220">
                  <c:v>1980</c:v>
                </c:pt>
                <c:pt idx="221">
                  <c:v>1981</c:v>
                </c:pt>
                <c:pt idx="222">
                  <c:v>1982</c:v>
                </c:pt>
                <c:pt idx="223">
                  <c:v>1983</c:v>
                </c:pt>
                <c:pt idx="224">
                  <c:v>1984</c:v>
                </c:pt>
                <c:pt idx="225">
                  <c:v>1985</c:v>
                </c:pt>
                <c:pt idx="226">
                  <c:v>1986</c:v>
                </c:pt>
                <c:pt idx="227">
                  <c:v>1987</c:v>
                </c:pt>
                <c:pt idx="228">
                  <c:v>1988</c:v>
                </c:pt>
                <c:pt idx="229">
                  <c:v>1989</c:v>
                </c:pt>
                <c:pt idx="230">
                  <c:v>1990</c:v>
                </c:pt>
                <c:pt idx="231">
                  <c:v>1991</c:v>
                </c:pt>
                <c:pt idx="232">
                  <c:v>1992</c:v>
                </c:pt>
                <c:pt idx="233">
                  <c:v>1993</c:v>
                </c:pt>
                <c:pt idx="234">
                  <c:v>1994</c:v>
                </c:pt>
                <c:pt idx="235">
                  <c:v>1995</c:v>
                </c:pt>
                <c:pt idx="236">
                  <c:v>1996</c:v>
                </c:pt>
                <c:pt idx="237">
                  <c:v>1997</c:v>
                </c:pt>
                <c:pt idx="238">
                  <c:v>1998</c:v>
                </c:pt>
                <c:pt idx="239">
                  <c:v>1999</c:v>
                </c:pt>
                <c:pt idx="240">
                  <c:v>2000</c:v>
                </c:pt>
                <c:pt idx="241">
                  <c:v>2001</c:v>
                </c:pt>
                <c:pt idx="242">
                  <c:v>2002</c:v>
                </c:pt>
                <c:pt idx="243">
                  <c:v>2003</c:v>
                </c:pt>
                <c:pt idx="244">
                  <c:v>2004</c:v>
                </c:pt>
                <c:pt idx="245">
                  <c:v>2005</c:v>
                </c:pt>
                <c:pt idx="246">
                  <c:v>2006</c:v>
                </c:pt>
                <c:pt idx="247">
                  <c:v>2007</c:v>
                </c:pt>
                <c:pt idx="248">
                  <c:v>2008</c:v>
                </c:pt>
                <c:pt idx="249">
                  <c:v>2009</c:v>
                </c:pt>
                <c:pt idx="250">
                  <c:v>2010</c:v>
                </c:pt>
              </c:numCache>
            </c:numRef>
          </c:cat>
          <c:val>
            <c:numRef>
              <c:f>Analysis!$C$2:$C$252</c:f>
              <c:numCache>
                <c:formatCode>0.00</c:formatCode>
                <c:ptCount val="251"/>
                <c:pt idx="0">
                  <c:v>7.8770000000000007</c:v>
                </c:pt>
                <c:pt idx="1">
                  <c:v>7.9560000000000004</c:v>
                </c:pt>
                <c:pt idx="2">
                  <c:v>8.2390000000000008</c:v>
                </c:pt>
                <c:pt idx="3">
                  <c:v>8.15</c:v>
                </c:pt>
                <c:pt idx="4">
                  <c:v>8.1430000000000007</c:v>
                </c:pt>
                <c:pt idx="5">
                  <c:v>8.1320000000000014</c:v>
                </c:pt>
                <c:pt idx="6">
                  <c:v>8.0879999999999992</c:v>
                </c:pt>
                <c:pt idx="7">
                  <c:v>8.0079999999999991</c:v>
                </c:pt>
                <c:pt idx="8">
                  <c:v>8.0120000000000005</c:v>
                </c:pt>
                <c:pt idx="9">
                  <c:v>7.9819999999999993</c:v>
                </c:pt>
                <c:pt idx="10">
                  <c:v>8.032</c:v>
                </c:pt>
                <c:pt idx="11">
                  <c:v>7.9399999999999995</c:v>
                </c:pt>
                <c:pt idx="12">
                  <c:v>7.8979999999999988</c:v>
                </c:pt>
                <c:pt idx="13">
                  <c:v>7.9700000000000006</c:v>
                </c:pt>
                <c:pt idx="14">
                  <c:v>8.0069999999999997</c:v>
                </c:pt>
                <c:pt idx="15">
                  <c:v>8.1</c:v>
                </c:pt>
                <c:pt idx="16">
                  <c:v>8.0890000000000004</c:v>
                </c:pt>
                <c:pt idx="17">
                  <c:v>8.093</c:v>
                </c:pt>
                <c:pt idx="18">
                  <c:v>8.2690000000000001</c:v>
                </c:pt>
                <c:pt idx="19">
                  <c:v>8.3979999999999997</c:v>
                </c:pt>
                <c:pt idx="20">
                  <c:v>8.5719999999999992</c:v>
                </c:pt>
                <c:pt idx="21">
                  <c:v>8.5969999999999995</c:v>
                </c:pt>
                <c:pt idx="22">
                  <c:v>8.5680000000000014</c:v>
                </c:pt>
                <c:pt idx="23">
                  <c:v>8.5140000000000011</c:v>
                </c:pt>
                <c:pt idx="24">
                  <c:v>8.423</c:v>
                </c:pt>
                <c:pt idx="25">
                  <c:v>8.2409999999999997</c:v>
                </c:pt>
                <c:pt idx="26">
                  <c:v>8.2370000000000001</c:v>
                </c:pt>
                <c:pt idx="27">
                  <c:v>8.2140000000000004</c:v>
                </c:pt>
                <c:pt idx="28">
                  <c:v>8.2050000000000001</c:v>
                </c:pt>
                <c:pt idx="29">
                  <c:v>8.1399999999999988</c:v>
                </c:pt>
                <c:pt idx="30">
                  <c:v>7.9950000000000001</c:v>
                </c:pt>
                <c:pt idx="31">
                  <c:v>8.0080000000000009</c:v>
                </c:pt>
                <c:pt idx="32">
                  <c:v>8.027000000000001</c:v>
                </c:pt>
                <c:pt idx="33">
                  <c:v>8.0820000000000007</c:v>
                </c:pt>
                <c:pt idx="34">
                  <c:v>8.1490000000000009</c:v>
                </c:pt>
                <c:pt idx="35">
                  <c:v>8.2480000000000011</c:v>
                </c:pt>
                <c:pt idx="36">
                  <c:v>8.2489999999999988</c:v>
                </c:pt>
                <c:pt idx="37">
                  <c:v>8.2970000000000006</c:v>
                </c:pt>
                <c:pt idx="38">
                  <c:v>8.3190000000000008</c:v>
                </c:pt>
                <c:pt idx="39">
                  <c:v>8.3370000000000015</c:v>
                </c:pt>
                <c:pt idx="40">
                  <c:v>8.3870000000000005</c:v>
                </c:pt>
                <c:pt idx="41">
                  <c:v>8.423</c:v>
                </c:pt>
                <c:pt idx="42">
                  <c:v>8.4719999999999995</c:v>
                </c:pt>
                <c:pt idx="43">
                  <c:v>8.4989999999999988</c:v>
                </c:pt>
                <c:pt idx="44">
                  <c:v>8.5299999999999994</c:v>
                </c:pt>
                <c:pt idx="45">
                  <c:v>8.5510000000000002</c:v>
                </c:pt>
                <c:pt idx="46">
                  <c:v>8.5670000000000019</c:v>
                </c:pt>
                <c:pt idx="47">
                  <c:v>8.5440000000000005</c:v>
                </c:pt>
                <c:pt idx="48">
                  <c:v>8.4400000000000013</c:v>
                </c:pt>
                <c:pt idx="49">
                  <c:v>8.2969999999999988</c:v>
                </c:pt>
                <c:pt idx="50">
                  <c:v>8.1410000000000018</c:v>
                </c:pt>
                <c:pt idx="51">
                  <c:v>7.9680000000000009</c:v>
                </c:pt>
                <c:pt idx="52">
                  <c:v>7.8149999999999995</c:v>
                </c:pt>
                <c:pt idx="53">
                  <c:v>7.7389999999999999</c:v>
                </c:pt>
                <c:pt idx="54">
                  <c:v>7.6139999999999999</c:v>
                </c:pt>
                <c:pt idx="55">
                  <c:v>7.4819999999999993</c:v>
                </c:pt>
                <c:pt idx="56">
                  <c:v>7.3330000000000002</c:v>
                </c:pt>
                <c:pt idx="57">
                  <c:v>7.2030000000000012</c:v>
                </c:pt>
                <c:pt idx="58">
                  <c:v>7.222999999999999</c:v>
                </c:pt>
                <c:pt idx="59">
                  <c:v>7.2519999999999998</c:v>
                </c:pt>
                <c:pt idx="60">
                  <c:v>7.3220000000000001</c:v>
                </c:pt>
                <c:pt idx="61">
                  <c:v>7.4449999999999985</c:v>
                </c:pt>
                <c:pt idx="62">
                  <c:v>7.5589999999999993</c:v>
                </c:pt>
                <c:pt idx="63">
                  <c:v>7.5569999999999995</c:v>
                </c:pt>
                <c:pt idx="64">
                  <c:v>7.6529999999999987</c:v>
                </c:pt>
                <c:pt idx="65">
                  <c:v>7.7679999999999989</c:v>
                </c:pt>
                <c:pt idx="66">
                  <c:v>7.9099999999999993</c:v>
                </c:pt>
                <c:pt idx="67">
                  <c:v>8.093</c:v>
                </c:pt>
                <c:pt idx="68">
                  <c:v>8.1269999999999989</c:v>
                </c:pt>
                <c:pt idx="69">
                  <c:v>8.1840000000000011</c:v>
                </c:pt>
                <c:pt idx="70">
                  <c:v>8.2739999999999991</c:v>
                </c:pt>
                <c:pt idx="71">
                  <c:v>8.229000000000001</c:v>
                </c:pt>
                <c:pt idx="72">
                  <c:v>8.1549999999999994</c:v>
                </c:pt>
                <c:pt idx="73">
                  <c:v>8.1840000000000011</c:v>
                </c:pt>
                <c:pt idx="74">
                  <c:v>8.1440000000000019</c:v>
                </c:pt>
                <c:pt idx="75">
                  <c:v>8.0440000000000005</c:v>
                </c:pt>
                <c:pt idx="76">
                  <c:v>7.9779999999999998</c:v>
                </c:pt>
                <c:pt idx="77">
                  <c:v>7.8349999999999991</c:v>
                </c:pt>
                <c:pt idx="78">
                  <c:v>7.769000000000001</c:v>
                </c:pt>
                <c:pt idx="79">
                  <c:v>7.7379999999999995</c:v>
                </c:pt>
                <c:pt idx="80">
                  <c:v>7.6659999999999995</c:v>
                </c:pt>
                <c:pt idx="81">
                  <c:v>7.6710000000000012</c:v>
                </c:pt>
                <c:pt idx="82">
                  <c:v>7.7279999999999998</c:v>
                </c:pt>
                <c:pt idx="83">
                  <c:v>7.7439999999999998</c:v>
                </c:pt>
                <c:pt idx="84">
                  <c:v>7.694</c:v>
                </c:pt>
                <c:pt idx="85">
                  <c:v>7.7399999999999993</c:v>
                </c:pt>
                <c:pt idx="86">
                  <c:v>7.8250000000000002</c:v>
                </c:pt>
                <c:pt idx="87">
                  <c:v>7.8960000000000008</c:v>
                </c:pt>
                <c:pt idx="88">
                  <c:v>7.9430000000000005</c:v>
                </c:pt>
                <c:pt idx="89">
                  <c:v>7.9780000000000015</c:v>
                </c:pt>
                <c:pt idx="90">
                  <c:v>7.9880000000000022</c:v>
                </c:pt>
                <c:pt idx="91">
                  <c:v>8.0370000000000008</c:v>
                </c:pt>
                <c:pt idx="92">
                  <c:v>8.0450000000000017</c:v>
                </c:pt>
                <c:pt idx="93">
                  <c:v>8.032</c:v>
                </c:pt>
                <c:pt idx="94">
                  <c:v>8.0879999999999992</c:v>
                </c:pt>
                <c:pt idx="95">
                  <c:v>8.1140000000000008</c:v>
                </c:pt>
                <c:pt idx="96">
                  <c:v>8.0590000000000011</c:v>
                </c:pt>
                <c:pt idx="97">
                  <c:v>8.0259999999999998</c:v>
                </c:pt>
                <c:pt idx="98">
                  <c:v>8.0380000000000003</c:v>
                </c:pt>
                <c:pt idx="99">
                  <c:v>8.0649999999999995</c:v>
                </c:pt>
                <c:pt idx="100">
                  <c:v>8.0709999999999997</c:v>
                </c:pt>
                <c:pt idx="101">
                  <c:v>8.0379999999999985</c:v>
                </c:pt>
                <c:pt idx="102">
                  <c:v>7.9839999999999991</c:v>
                </c:pt>
                <c:pt idx="103">
                  <c:v>7.9909999999999997</c:v>
                </c:pt>
                <c:pt idx="104">
                  <c:v>7.9680000000000009</c:v>
                </c:pt>
                <c:pt idx="105">
                  <c:v>7.9749999999999996</c:v>
                </c:pt>
                <c:pt idx="106">
                  <c:v>8.0039999999999996</c:v>
                </c:pt>
                <c:pt idx="107">
                  <c:v>8.0719999999999992</c:v>
                </c:pt>
                <c:pt idx="108">
                  <c:v>8.0869999999999997</c:v>
                </c:pt>
                <c:pt idx="109">
                  <c:v>8.1049999999999986</c:v>
                </c:pt>
                <c:pt idx="110">
                  <c:v>8.1290000000000013</c:v>
                </c:pt>
                <c:pt idx="111">
                  <c:v>8.1560000000000006</c:v>
                </c:pt>
                <c:pt idx="112">
                  <c:v>8.2189999999999994</c:v>
                </c:pt>
                <c:pt idx="113">
                  <c:v>8.2429999999999986</c:v>
                </c:pt>
                <c:pt idx="114">
                  <c:v>8.2880000000000003</c:v>
                </c:pt>
                <c:pt idx="115">
                  <c:v>8.2559999999999985</c:v>
                </c:pt>
                <c:pt idx="116">
                  <c:v>8.2349999999999994</c:v>
                </c:pt>
                <c:pt idx="117">
                  <c:v>8.2449999999999992</c:v>
                </c:pt>
                <c:pt idx="118">
                  <c:v>8.302999999999999</c:v>
                </c:pt>
                <c:pt idx="119">
                  <c:v>8.2769999999999992</c:v>
                </c:pt>
                <c:pt idx="120">
                  <c:v>8.2690000000000001</c:v>
                </c:pt>
                <c:pt idx="121">
                  <c:v>8.2839999999999989</c:v>
                </c:pt>
                <c:pt idx="122">
                  <c:v>8.2779999999999987</c:v>
                </c:pt>
                <c:pt idx="123">
                  <c:v>8.2409999999999997</c:v>
                </c:pt>
                <c:pt idx="124">
                  <c:v>8.1750000000000007</c:v>
                </c:pt>
                <c:pt idx="125">
                  <c:v>8.1809999999999992</c:v>
                </c:pt>
                <c:pt idx="126">
                  <c:v>8.1679999999999993</c:v>
                </c:pt>
                <c:pt idx="127">
                  <c:v>8.1050000000000004</c:v>
                </c:pt>
                <c:pt idx="128">
                  <c:v>8.0310000000000006</c:v>
                </c:pt>
                <c:pt idx="129">
                  <c:v>8.0460000000000012</c:v>
                </c:pt>
                <c:pt idx="130">
                  <c:v>8.0310000000000006</c:v>
                </c:pt>
                <c:pt idx="131">
                  <c:v>8.0059999999999985</c:v>
                </c:pt>
                <c:pt idx="132">
                  <c:v>8</c:v>
                </c:pt>
                <c:pt idx="133">
                  <c:v>8.0080000000000009</c:v>
                </c:pt>
                <c:pt idx="134">
                  <c:v>8.0470000000000006</c:v>
                </c:pt>
                <c:pt idx="135">
                  <c:v>8.0699999999999985</c:v>
                </c:pt>
                <c:pt idx="136">
                  <c:v>8.0960000000000001</c:v>
                </c:pt>
                <c:pt idx="137">
                  <c:v>8.1340000000000003</c:v>
                </c:pt>
                <c:pt idx="138">
                  <c:v>8.1430000000000007</c:v>
                </c:pt>
                <c:pt idx="139">
                  <c:v>8.1510000000000016</c:v>
                </c:pt>
                <c:pt idx="140">
                  <c:v>8.2040000000000006</c:v>
                </c:pt>
                <c:pt idx="141">
                  <c:v>8.2560000000000002</c:v>
                </c:pt>
                <c:pt idx="142">
                  <c:v>8.2789999999999981</c:v>
                </c:pt>
                <c:pt idx="143">
                  <c:v>8.2949999999999999</c:v>
                </c:pt>
                <c:pt idx="144">
                  <c:v>8.2880000000000003</c:v>
                </c:pt>
                <c:pt idx="145">
                  <c:v>8.2960000000000012</c:v>
                </c:pt>
                <c:pt idx="146">
                  <c:v>8.3129999999999988</c:v>
                </c:pt>
                <c:pt idx="147">
                  <c:v>8.2789999999999999</c:v>
                </c:pt>
                <c:pt idx="148">
                  <c:v>8.2799999999999994</c:v>
                </c:pt>
                <c:pt idx="149">
                  <c:v>8.2580000000000009</c:v>
                </c:pt>
                <c:pt idx="150">
                  <c:v>8.23</c:v>
                </c:pt>
                <c:pt idx="151">
                  <c:v>8.1939999999999991</c:v>
                </c:pt>
                <c:pt idx="152">
                  <c:v>8.1810000000000009</c:v>
                </c:pt>
                <c:pt idx="153">
                  <c:v>8.1890000000000001</c:v>
                </c:pt>
                <c:pt idx="154">
                  <c:v>8.2390000000000008</c:v>
                </c:pt>
                <c:pt idx="155">
                  <c:v>8.2750000000000021</c:v>
                </c:pt>
                <c:pt idx="156">
                  <c:v>8.2600000000000016</c:v>
                </c:pt>
                <c:pt idx="157">
                  <c:v>8.2669999999999995</c:v>
                </c:pt>
                <c:pt idx="158">
                  <c:v>8.2609999999999992</c:v>
                </c:pt>
                <c:pt idx="159">
                  <c:v>8.2810000000000006</c:v>
                </c:pt>
                <c:pt idx="160">
                  <c:v>8.2949999999999982</c:v>
                </c:pt>
                <c:pt idx="161">
                  <c:v>8.3339999999999996</c:v>
                </c:pt>
                <c:pt idx="162">
                  <c:v>8.3580000000000005</c:v>
                </c:pt>
                <c:pt idx="163">
                  <c:v>8.370000000000001</c:v>
                </c:pt>
                <c:pt idx="164">
                  <c:v>8.3620000000000001</c:v>
                </c:pt>
                <c:pt idx="165">
                  <c:v>8.3560000000000016</c:v>
                </c:pt>
                <c:pt idx="166">
                  <c:v>8.4060000000000024</c:v>
                </c:pt>
                <c:pt idx="167">
                  <c:v>8.4559999999999995</c:v>
                </c:pt>
                <c:pt idx="168">
                  <c:v>8.5059999999999985</c:v>
                </c:pt>
                <c:pt idx="169">
                  <c:v>8.4919999999999991</c:v>
                </c:pt>
                <c:pt idx="170">
                  <c:v>8.5189999999999984</c:v>
                </c:pt>
                <c:pt idx="171">
                  <c:v>8.5339999999999989</c:v>
                </c:pt>
                <c:pt idx="172">
                  <c:v>8.5639999999999983</c:v>
                </c:pt>
                <c:pt idx="173">
                  <c:v>8.5560000000000009</c:v>
                </c:pt>
                <c:pt idx="174">
                  <c:v>8.5680000000000014</c:v>
                </c:pt>
                <c:pt idx="175">
                  <c:v>8.5670000000000002</c:v>
                </c:pt>
                <c:pt idx="176">
                  <c:v>8.5489999999999995</c:v>
                </c:pt>
                <c:pt idx="177">
                  <c:v>8.5670000000000002</c:v>
                </c:pt>
                <c:pt idx="178">
                  <c:v>8.59</c:v>
                </c:pt>
                <c:pt idx="179">
                  <c:v>8.6420000000000012</c:v>
                </c:pt>
                <c:pt idx="180">
                  <c:v>8.6550000000000011</c:v>
                </c:pt>
                <c:pt idx="181">
                  <c:v>8.66</c:v>
                </c:pt>
                <c:pt idx="182">
                  <c:v>8.661999999999999</c:v>
                </c:pt>
                <c:pt idx="183">
                  <c:v>8.7040000000000006</c:v>
                </c:pt>
                <c:pt idx="184">
                  <c:v>8.7259999999999991</c:v>
                </c:pt>
                <c:pt idx="185">
                  <c:v>8.7319999999999993</c:v>
                </c:pt>
                <c:pt idx="186">
                  <c:v>8.7449999999999992</c:v>
                </c:pt>
                <c:pt idx="187">
                  <c:v>8.754999999999999</c:v>
                </c:pt>
                <c:pt idx="188">
                  <c:v>8.743999999999998</c:v>
                </c:pt>
                <c:pt idx="189">
                  <c:v>8.7270000000000003</c:v>
                </c:pt>
                <c:pt idx="190">
                  <c:v>8.6880000000000006</c:v>
                </c:pt>
                <c:pt idx="191">
                  <c:v>8.6740000000000013</c:v>
                </c:pt>
                <c:pt idx="192">
                  <c:v>8.6650000000000009</c:v>
                </c:pt>
                <c:pt idx="193">
                  <c:v>8.6760000000000002</c:v>
                </c:pt>
                <c:pt idx="194">
                  <c:v>8.647000000000002</c:v>
                </c:pt>
                <c:pt idx="195">
                  <c:v>8.6519999999999992</c:v>
                </c:pt>
                <c:pt idx="196">
                  <c:v>8.6119999999999983</c:v>
                </c:pt>
                <c:pt idx="197">
                  <c:v>8.6050000000000004</c:v>
                </c:pt>
                <c:pt idx="198">
                  <c:v>8.6070000000000011</c:v>
                </c:pt>
                <c:pt idx="199">
                  <c:v>8.6210000000000004</c:v>
                </c:pt>
                <c:pt idx="200">
                  <c:v>8.6419999999999995</c:v>
                </c:pt>
                <c:pt idx="201">
                  <c:v>8.6590000000000007</c:v>
                </c:pt>
                <c:pt idx="202">
                  <c:v>8.67</c:v>
                </c:pt>
                <c:pt idx="203">
                  <c:v>8.6690000000000005</c:v>
                </c:pt>
                <c:pt idx="204">
                  <c:v>8.6539999999999999</c:v>
                </c:pt>
                <c:pt idx="205">
                  <c:v>8.6440000000000001</c:v>
                </c:pt>
                <c:pt idx="206">
                  <c:v>8.6759999999999984</c:v>
                </c:pt>
                <c:pt idx="207">
                  <c:v>8.6729999999999983</c:v>
                </c:pt>
                <c:pt idx="208">
                  <c:v>8.6479999999999997</c:v>
                </c:pt>
                <c:pt idx="209">
                  <c:v>8.6349999999999998</c:v>
                </c:pt>
                <c:pt idx="210">
                  <c:v>8.6470000000000002</c:v>
                </c:pt>
                <c:pt idx="211">
                  <c:v>8.6269999999999989</c:v>
                </c:pt>
                <c:pt idx="212">
                  <c:v>8.6019999999999985</c:v>
                </c:pt>
                <c:pt idx="213">
                  <c:v>8.6109999999999989</c:v>
                </c:pt>
                <c:pt idx="214">
                  <c:v>8.6170000000000009</c:v>
                </c:pt>
                <c:pt idx="215">
                  <c:v>8.6379999999999981</c:v>
                </c:pt>
                <c:pt idx="216">
                  <c:v>8.6129999999999978</c:v>
                </c:pt>
                <c:pt idx="217">
                  <c:v>8.6279999999999966</c:v>
                </c:pt>
                <c:pt idx="218">
                  <c:v>8.6449999999999996</c:v>
                </c:pt>
                <c:pt idx="219">
                  <c:v>8.6579999999999995</c:v>
                </c:pt>
                <c:pt idx="220">
                  <c:v>8.6860000000000017</c:v>
                </c:pt>
                <c:pt idx="221">
                  <c:v>8.7430000000000003</c:v>
                </c:pt>
                <c:pt idx="222">
                  <c:v>8.7570000000000014</c:v>
                </c:pt>
                <c:pt idx="223">
                  <c:v>8.7650000000000006</c:v>
                </c:pt>
                <c:pt idx="224">
                  <c:v>8.7870000000000008</c:v>
                </c:pt>
                <c:pt idx="225">
                  <c:v>8.7789999999999999</c:v>
                </c:pt>
                <c:pt idx="226">
                  <c:v>8.827</c:v>
                </c:pt>
                <c:pt idx="227">
                  <c:v>8.8409999999999993</c:v>
                </c:pt>
                <c:pt idx="228">
                  <c:v>8.8919999999999995</c:v>
                </c:pt>
                <c:pt idx="229">
                  <c:v>8.9109999999999996</c:v>
                </c:pt>
                <c:pt idx="230">
                  <c:v>8.9359999999999999</c:v>
                </c:pt>
                <c:pt idx="231">
                  <c:v>8.9370000000000012</c:v>
                </c:pt>
                <c:pt idx="232">
                  <c:v>8.9570000000000025</c:v>
                </c:pt>
                <c:pt idx="233">
                  <c:v>8.9410000000000025</c:v>
                </c:pt>
                <c:pt idx="234">
                  <c:v>8.9760000000000026</c:v>
                </c:pt>
                <c:pt idx="235">
                  <c:v>9.0449999999999982</c:v>
                </c:pt>
                <c:pt idx="236">
                  <c:v>9.0659999999999989</c:v>
                </c:pt>
                <c:pt idx="237">
                  <c:v>9.0869999999999997</c:v>
                </c:pt>
                <c:pt idx="238">
                  <c:v>9.1189999999999998</c:v>
                </c:pt>
                <c:pt idx="239">
                  <c:v>9.1560000000000006</c:v>
                </c:pt>
                <c:pt idx="240">
                  <c:v>9.1529999999999987</c:v>
                </c:pt>
                <c:pt idx="241">
                  <c:v>9.1760000000000002</c:v>
                </c:pt>
                <c:pt idx="242">
                  <c:v>9.2490000000000006</c:v>
                </c:pt>
                <c:pt idx="243">
                  <c:v>9.3149999999999977</c:v>
                </c:pt>
                <c:pt idx="244">
                  <c:v>9.3429999999999982</c:v>
                </c:pt>
                <c:pt idx="245">
                  <c:v>9.3779999999999983</c:v>
                </c:pt>
                <c:pt idx="246">
                  <c:v>9.4269999999999996</c:v>
                </c:pt>
                <c:pt idx="247">
                  <c:v>9.48</c:v>
                </c:pt>
                <c:pt idx="248">
                  <c:v>9.4710000000000001</c:v>
                </c:pt>
                <c:pt idx="249">
                  <c:v>9.4930000000000021</c:v>
                </c:pt>
                <c:pt idx="250">
                  <c:v>9.543000000000001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F4-4831-9DA7-3F6FA85B1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185792"/>
        <c:axId val="414186448"/>
      </c:lineChart>
      <c:catAx>
        <c:axId val="414185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Year, by Decade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86448"/>
        <c:crosses val="autoZero"/>
        <c:auto val="1"/>
        <c:lblAlgn val="ctr"/>
        <c:lblOffset val="100"/>
        <c:tickLblSkip val="10"/>
        <c:noMultiLvlLbl val="0"/>
      </c:catAx>
      <c:valAx>
        <c:axId val="41418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Yearly</a:t>
                </a:r>
                <a:r>
                  <a:rPr lang="en-US" baseline="0"/>
                  <a:t> </a:t>
                </a: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185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Wilbert, Kyle</dc:creator>
  <cp:keywords/>
  <dc:description/>
  <cp:lastModifiedBy>Wilbert, Kyle</cp:lastModifiedBy>
  <cp:revision>3</cp:revision>
  <cp:lastPrinted>2018-07-15T16:35:00Z</cp:lastPrinted>
  <dcterms:created xsi:type="dcterms:W3CDTF">2018-07-15T15:53:00Z</dcterms:created>
  <dcterms:modified xsi:type="dcterms:W3CDTF">2018-07-15T16:36:00Z</dcterms:modified>
</cp:coreProperties>
</file>