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数据结构：</w:t>
      </w:r>
    </w:p>
    <w:p>
      <w:pPr>
        <w:ind w:left="1260" w:leftChars="0" w:firstLine="420" w:firstLine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二叉堆、</w:t>
      </w:r>
      <w:r>
        <w:rPr>
          <w:rFonts w:hint="default" w:ascii="Courier New" w:hAnsi="Courier New" w:eastAsia="仿宋" w:cs="Courier New"/>
          <w:b/>
          <w:bCs/>
          <w:sz w:val="28"/>
          <w:szCs w:val="28"/>
          <w:lang w:val="en-US" w:eastAsia="zh-CN"/>
        </w:rPr>
        <w:t>trie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树、</w:t>
      </w:r>
      <w:r>
        <w:rPr>
          <w:rFonts w:hint="default" w:ascii="Courier New" w:hAnsi="Courier New" w:eastAsia="仿宋" w:cs="Courier New"/>
          <w:b/>
          <w:bCs/>
          <w:sz w:val="28"/>
          <w:szCs w:val="28"/>
          <w:lang w:val="en-US" w:eastAsia="zh-CN"/>
        </w:rPr>
        <w:t>RMQ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、树状数组、笛卡尔树</w:t>
      </w:r>
    </w:p>
    <w:p>
      <w:pP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数论：</w:t>
      </w:r>
    </w:p>
    <w:p>
      <w:pPr>
        <w:ind w:left="1260" w:leftChars="0" w:firstLine="420" w:firstLine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default" w:ascii="Courier New" w:hAnsi="Courier New" w:eastAsia="仿宋" w:cs="Courier New"/>
          <w:b/>
          <w:bCs/>
          <w:sz w:val="28"/>
          <w:szCs w:val="28"/>
          <w:lang w:val="en-US" w:eastAsia="zh-CN"/>
        </w:rPr>
        <w:t>Lucas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定理、容斥原理、裴蜀定理、逆元、同余方程、欧拉、费马小定理、卡特兰数、斯特林数、高斯消元、矩阵乘法、博弈论、概率论</w:t>
      </w:r>
    </w:p>
    <w:p>
      <w:pP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字符串：</w:t>
      </w:r>
    </w:p>
    <w:p>
      <w:pPr>
        <w:ind w:left="1260" w:leftChars="0" w:firstLine="420" w:firstLineChars="0"/>
        <w:rPr>
          <w:rFonts w:hint="default" w:ascii="Courier New" w:hAnsi="Courier New" w:eastAsia="仿宋" w:cs="Courier New"/>
          <w:b/>
          <w:bCs/>
          <w:sz w:val="28"/>
          <w:szCs w:val="28"/>
          <w:lang w:val="en-US" w:eastAsia="zh-CN"/>
        </w:rPr>
      </w:pPr>
      <w:r>
        <w:rPr>
          <w:rFonts w:hint="default" w:ascii="Courier New" w:hAnsi="Courier New" w:eastAsia="仿宋" w:cs="Courier New"/>
          <w:b/>
          <w:bCs/>
          <w:sz w:val="28"/>
          <w:szCs w:val="28"/>
          <w:lang w:val="en-US" w:eastAsia="zh-CN"/>
        </w:rPr>
        <w:t>KMP、TRIE、HASH、MANACHER</w:t>
      </w:r>
    </w:p>
    <w:p>
      <w:pP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图论：</w:t>
      </w:r>
    </w:p>
    <w:p>
      <w:pPr>
        <w:ind w:left="1260" w:leftChars="0" w:firstLine="420" w:firstLine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差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分约束、二分图染色、二分图匹配、最小点覆盖、最大点独立集、桥、树链剖分、平衡树、双连通分量、环+外向树、最小树形图、A*</w:t>
      </w:r>
      <w:bookmarkStart w:id="0" w:name="_GoBack"/>
      <w:bookmarkEnd w:id="0"/>
    </w:p>
    <w:p>
      <w:pP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default" w:ascii="Courier New" w:hAnsi="Courier New" w:eastAsia="仿宋" w:cs="Courier New"/>
          <w:b/>
          <w:bCs/>
          <w:sz w:val="36"/>
          <w:szCs w:val="36"/>
          <w:lang w:val="en-US" w:eastAsia="zh-CN"/>
        </w:rPr>
        <w:t>DP</w:t>
      </w: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：</w:t>
      </w:r>
    </w:p>
    <w:p>
      <w:pPr>
        <w:ind w:left="1260" w:leftChars="0" w:firstLine="420" w:firstLine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树形</w:t>
      </w:r>
      <w:r>
        <w:rPr>
          <w:rFonts w:hint="default" w:ascii="Courier New" w:hAnsi="Courier New" w:eastAsia="仿宋" w:cs="Courier New"/>
          <w:b/>
          <w:bCs/>
          <w:sz w:val="28"/>
          <w:szCs w:val="28"/>
          <w:lang w:val="en-US" w:eastAsia="zh-CN"/>
        </w:rPr>
        <w:t>DP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、状压</w:t>
      </w:r>
      <w:r>
        <w:rPr>
          <w:rFonts w:hint="default" w:ascii="Courier New" w:hAnsi="Courier New" w:eastAsia="仿宋" w:cs="Courier New"/>
          <w:b/>
          <w:bCs/>
          <w:sz w:val="28"/>
          <w:szCs w:val="28"/>
          <w:lang w:val="en-US" w:eastAsia="zh-CN"/>
        </w:rPr>
        <w:t>DP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、斜率优化、区间</w:t>
      </w:r>
      <w:r>
        <w:rPr>
          <w:rFonts w:hint="default" w:ascii="Courier New" w:hAnsi="Courier New" w:eastAsia="仿宋" w:cs="Courier New"/>
          <w:b/>
          <w:bCs/>
          <w:sz w:val="28"/>
          <w:szCs w:val="28"/>
          <w:lang w:val="en-US" w:eastAsia="zh-CN"/>
        </w:rPr>
        <w:t>DP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、数位</w:t>
      </w:r>
      <w:r>
        <w:rPr>
          <w:rFonts w:hint="default" w:ascii="Courier New" w:hAnsi="Courier New" w:eastAsia="仿宋" w:cs="Courier New"/>
          <w:b/>
          <w:bCs/>
          <w:sz w:val="28"/>
          <w:szCs w:val="28"/>
          <w:lang w:val="en-US" w:eastAsia="zh-CN"/>
        </w:rPr>
        <w:t>DP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、决策单调性优化、四边形不等式优化、单调队列优化、概率</w:t>
      </w:r>
      <w:r>
        <w:rPr>
          <w:rFonts w:hint="default" w:ascii="Courier New" w:hAnsi="Courier New" w:eastAsia="仿宋" w:cs="Courier New"/>
          <w:b/>
          <w:bCs/>
          <w:sz w:val="28"/>
          <w:szCs w:val="28"/>
          <w:lang w:val="en-US" w:eastAsia="zh-CN"/>
        </w:rPr>
        <w:t>DP</w:t>
      </w:r>
    </w:p>
    <w:p>
      <w:pP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default" w:ascii="Courier New" w:hAnsi="Courier New" w:eastAsia="仿宋" w:cs="Courier New"/>
          <w:b/>
          <w:bCs/>
          <w:sz w:val="36"/>
          <w:szCs w:val="36"/>
          <w:lang w:val="en-US" w:eastAsia="zh-CN"/>
        </w:rPr>
        <w:t>STL</w:t>
      </w: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：</w:t>
      </w:r>
    </w:p>
    <w:p>
      <w:pPr>
        <w:ind w:left="1260" w:leftChars="0" w:firstLine="420" w:firstLineChars="0"/>
        <w:rPr>
          <w:rFonts w:hint="default" w:ascii="Courier New" w:hAnsi="Courier New" w:eastAsia="仿宋" w:cs="Courier New"/>
          <w:b/>
          <w:bCs/>
          <w:sz w:val="28"/>
          <w:szCs w:val="28"/>
          <w:lang w:val="en-US" w:eastAsia="zh-CN"/>
        </w:rPr>
      </w:pPr>
      <w:r>
        <w:rPr>
          <w:rFonts w:hint="default" w:ascii="Courier New" w:hAnsi="Courier New" w:eastAsia="仿宋" w:cs="Courier New"/>
          <w:b/>
          <w:bCs/>
          <w:sz w:val="28"/>
          <w:szCs w:val="28"/>
          <w:lang w:val="en-US" w:eastAsia="zh-CN"/>
        </w:rPr>
        <w:t>Set、map、bitset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E19EC"/>
    <w:rsid w:val="3E26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2018-03-01T01:11:58Z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